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w:t>
      </w:r>
    </w:p>
    <w:p w:rsidR="008D6504" w:rsidRPr="00BD3BD8" w:rsidRDefault="008D650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 xml:space="preserve">1969-70 </w:t>
      </w:r>
      <w:r w:rsidRPr="00BD3BD8">
        <w:rPr>
          <w:rFonts w:ascii="Courier New" w:hAnsi="Courier New" w:cs="Courier New"/>
          <w:u w:val="single"/>
        </w:rPr>
        <w:cr/>
      </w:r>
    </w:p>
    <w:p w:rsidR="00CF5652" w:rsidRPr="00BD3BD8" w:rsidRDefault="008D6504"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cr/>
      </w:r>
      <w:r w:rsidRPr="00BD3BD8">
        <w:rPr>
          <w:rFonts w:ascii="Courier New" w:hAnsi="Courier New" w:cs="Courier New"/>
          <w:u w:val="single"/>
        </w:rPr>
        <w:t>HOUSE SPECIAL COMMITTEE ON MONETARY I</w:t>
      </w:r>
      <w:r w:rsidR="00CF5652" w:rsidRPr="00BD3BD8">
        <w:rPr>
          <w:rFonts w:ascii="Courier New" w:hAnsi="Courier New" w:cs="Courier New"/>
          <w:u w:val="single"/>
        </w:rPr>
        <w:t xml:space="preserve">NVESTMENT </w:t>
      </w:r>
      <w:r w:rsidR="00CF5652" w:rsidRPr="00BD3BD8">
        <w:rPr>
          <w:rFonts w:ascii="Courier New" w:hAnsi="Courier New" w:cs="Courier New"/>
          <w:u w:val="single"/>
        </w:rPr>
        <w:cr/>
      </w:r>
    </w:p>
    <w:p w:rsidR="008D6504" w:rsidRPr="00BD3BD8" w:rsidRDefault="008D6504"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TABLE OF </w:t>
      </w:r>
      <w:r w:rsidR="00CF5652" w:rsidRPr="00BD3BD8">
        <w:rPr>
          <w:rFonts w:ascii="Courier New" w:hAnsi="Courier New" w:cs="Courier New"/>
        </w:rPr>
        <w:t xml:space="preserve">CONTENTS </w:t>
      </w:r>
      <w:r w:rsidR="00CF5652" w:rsidRPr="00BD3BD8">
        <w:rPr>
          <w:rFonts w:ascii="Courier New" w:hAnsi="Courier New" w:cs="Courier New"/>
        </w:rPr>
        <w:cr/>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1970 INDEX TO </w:t>
      </w:r>
      <w:r w:rsidR="00CF5652" w:rsidRPr="00BD3BD8">
        <w:rPr>
          <w:rFonts w:ascii="Courier New" w:hAnsi="Courier New" w:cs="Courier New"/>
        </w:rPr>
        <w:t xml:space="preserve">MINUTES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1970 MINUTES: </w:t>
      </w:r>
      <w:r w:rsidR="00CF5652" w:rsidRPr="00BD3BD8">
        <w:rPr>
          <w:rFonts w:ascii="Courier New" w:hAnsi="Courier New" w:cs="Courier New"/>
        </w:rPr>
        <w:t>2</w:t>
      </w:r>
      <w:r w:rsidRPr="00BD3BD8">
        <w:rPr>
          <w:rFonts w:ascii="Courier New" w:hAnsi="Courier New" w:cs="Courier New"/>
        </w:rPr>
        <w:t xml:space="preserve">/18/1970 - </w:t>
      </w:r>
      <w:r w:rsidR="00CF5652" w:rsidRPr="00BD3BD8">
        <w:rPr>
          <w:rFonts w:ascii="Courier New" w:hAnsi="Courier New" w:cs="Courier New"/>
        </w:rPr>
        <w:t xml:space="preserve">5/18/1970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1970 </w:t>
      </w:r>
      <w:r w:rsidR="00CF5652" w:rsidRPr="00BD3BD8">
        <w:rPr>
          <w:rFonts w:ascii="Courier New" w:hAnsi="Courier New" w:cs="Courier New"/>
        </w:rPr>
        <w:t xml:space="preserve">MISCELLANEOUS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1969-70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HOUSE </w:t>
      </w:r>
      <w:r w:rsidR="00CF5652" w:rsidRPr="00BD3BD8">
        <w:rPr>
          <w:rFonts w:ascii="Courier New" w:hAnsi="Courier New" w:cs="Courier New"/>
        </w:rPr>
        <w:t xml:space="preserve">SPECIAL </w:t>
      </w:r>
      <w:r w:rsidRPr="00BD3BD8">
        <w:rPr>
          <w:rFonts w:ascii="Courier New" w:hAnsi="Courier New" w:cs="Courier New"/>
        </w:rPr>
        <w:t>COMMITTEE</w:t>
      </w:r>
      <w:r w:rsidR="00CF5652" w:rsidRPr="00BD3BD8">
        <w:rPr>
          <w:rFonts w:ascii="Courier New" w:hAnsi="Courier New" w:cs="Courier New"/>
        </w:rPr>
        <w:t xml:space="preserve"> ON MONETARY INVESTMENT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MINLOG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Monetary Investment, Special Committee On, House 1969-70</w:t>
      </w:r>
    </w:p>
    <w:p w:rsidR="008D6504" w:rsidRPr="00BD3BD8" w:rsidRDefault="008D6504" w:rsidP="0021384F">
      <w:pPr>
        <w:pStyle w:val="PlainText"/>
        <w:spacing w:before="100" w:beforeAutospacing="1" w:after="100" w:afterAutospacing="1"/>
        <w:contextualSpacing/>
        <w:rPr>
          <w:rFonts w:ascii="Courier New" w:hAnsi="Courier New" w:cs="Courier New"/>
        </w:rPr>
      </w:pP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Gene Guess, </w:t>
      </w:r>
      <w:proofErr w:type="spellStart"/>
      <w:r w:rsidRPr="00BD3BD8">
        <w:rPr>
          <w:rFonts w:ascii="Courier New" w:hAnsi="Courier New" w:cs="Courier New"/>
        </w:rPr>
        <w:t>Chrm</w:t>
      </w:r>
      <w:proofErr w:type="spellEnd"/>
      <w:r w:rsidRPr="00BD3BD8">
        <w:rPr>
          <w:rFonts w:ascii="Courier New" w:hAnsi="Courier New" w:cs="Courier New"/>
        </w:rPr>
        <w:t>.</w:t>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Bill Ray</w:t>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Eugene Miller</w:t>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Wendell Kay</w:t>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Tom Fink</w:t>
      </w:r>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Ron </w:t>
      </w:r>
      <w:proofErr w:type="spellStart"/>
      <w:r w:rsidRPr="00BD3BD8">
        <w:rPr>
          <w:rFonts w:ascii="Courier New" w:hAnsi="Courier New" w:cs="Courier New"/>
        </w:rPr>
        <w:t>Rettig</w:t>
      </w:r>
      <w:proofErr w:type="spellEnd"/>
    </w:p>
    <w:p w:rsidR="008D6504"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Dick Borer</w:t>
      </w:r>
    </w:p>
    <w:p w:rsidR="008D6504" w:rsidRPr="00BD3BD8" w:rsidRDefault="008D6504" w:rsidP="0021384F">
      <w:pPr>
        <w:pStyle w:val="PlainText"/>
        <w:spacing w:before="100" w:beforeAutospacing="1" w:after="100" w:afterAutospacing="1"/>
        <w:contextualSpacing/>
        <w:rPr>
          <w:rFonts w:ascii="Courier New" w:hAnsi="Courier New" w:cs="Courier New"/>
        </w:rPr>
      </w:pPr>
    </w:p>
    <w:p w:rsidR="00875223"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The </w:t>
      </w:r>
      <w:r w:rsidR="00CF5652" w:rsidRPr="00BD3BD8">
        <w:rPr>
          <w:rFonts w:ascii="Courier New" w:hAnsi="Courier New" w:cs="Courier New"/>
        </w:rPr>
        <w:t xml:space="preserve">minutes </w:t>
      </w:r>
      <w:r w:rsidRPr="00BD3BD8">
        <w:rPr>
          <w:rFonts w:ascii="Courier New" w:hAnsi="Courier New" w:cs="Courier New"/>
        </w:rPr>
        <w:t xml:space="preserve">and supplementary materials in this notebook are from the House </w:t>
      </w:r>
      <w:r w:rsidR="00CF5652" w:rsidRPr="00BD3BD8">
        <w:rPr>
          <w:rFonts w:ascii="Courier New" w:hAnsi="Courier New" w:cs="Courier New"/>
        </w:rPr>
        <w:t>Special</w:t>
      </w:r>
      <w:r w:rsidRPr="00BD3BD8">
        <w:rPr>
          <w:rFonts w:ascii="Courier New" w:hAnsi="Courier New" w:cs="Courier New"/>
        </w:rPr>
        <w:t xml:space="preserve"> Comm</w:t>
      </w:r>
      <w:r w:rsidR="00CF5652" w:rsidRPr="00BD3BD8">
        <w:rPr>
          <w:rFonts w:ascii="Courier New" w:hAnsi="Courier New" w:cs="Courier New"/>
        </w:rPr>
        <w:t xml:space="preserve">ittee </w:t>
      </w:r>
      <w:r w:rsidRPr="00BD3BD8">
        <w:rPr>
          <w:rFonts w:ascii="Courier New" w:hAnsi="Courier New" w:cs="Courier New"/>
        </w:rPr>
        <w:t xml:space="preserve">on Monetary Investment, 1969-70. </w:t>
      </w:r>
      <w:r w:rsidR="00CF5652" w:rsidRPr="00BD3BD8">
        <w:rPr>
          <w:rFonts w:ascii="Courier New" w:hAnsi="Courier New" w:cs="Courier New"/>
        </w:rPr>
        <w:t>However,</w:t>
      </w:r>
      <w:r w:rsidRPr="00BD3BD8">
        <w:rPr>
          <w:rFonts w:ascii="Courier New" w:hAnsi="Courier New" w:cs="Courier New"/>
        </w:rPr>
        <w:t xml:space="preserve"> </w:t>
      </w:r>
      <w:r w:rsidR="00CF5652" w:rsidRPr="00BD3BD8">
        <w:rPr>
          <w:rFonts w:ascii="Courier New" w:hAnsi="Courier New" w:cs="Courier New"/>
        </w:rPr>
        <w:t>some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the</w:t>
      </w:r>
      <w:proofErr w:type="gramEnd"/>
      <w:r w:rsidR="008D6504" w:rsidRPr="00BD3BD8">
        <w:rPr>
          <w:rFonts w:ascii="Courier New" w:hAnsi="Courier New" w:cs="Courier New"/>
        </w:rPr>
        <w:t xml:space="preserve"> </w:t>
      </w:r>
      <w:r w:rsidRPr="00BD3BD8">
        <w:rPr>
          <w:rFonts w:ascii="Courier New" w:hAnsi="Courier New" w:cs="Courier New"/>
        </w:rPr>
        <w:t>supplementary materials</w:t>
      </w:r>
      <w:r w:rsidR="008D6504" w:rsidRPr="00BD3BD8">
        <w:rPr>
          <w:rFonts w:ascii="Courier New" w:hAnsi="Courier New" w:cs="Courier New"/>
        </w:rPr>
        <w:t xml:space="preserve"> also relate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Investment, </w:t>
      </w:r>
      <w:r w:rsidRPr="00BD3BD8">
        <w:rPr>
          <w:rFonts w:ascii="Courier New" w:hAnsi="Courier New" w:cs="Courier New"/>
        </w:rPr>
        <w:t>1969-70</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0014388A" w:rsidRPr="00BD3BD8">
        <w:rPr>
          <w:rFonts w:ascii="Courier New" w:hAnsi="Courier New" w:cs="Courier New"/>
        </w:rPr>
        <w:t>member</w:t>
      </w:r>
      <w:r w:rsidRPr="00BD3BD8">
        <w:rPr>
          <w:rFonts w:ascii="Courier New" w:hAnsi="Courier New" w:cs="Courier New"/>
        </w:rPr>
        <w:t>ship</w:t>
      </w:r>
      <w:r w:rsidR="008D6504" w:rsidRPr="00BD3BD8">
        <w:rPr>
          <w:rFonts w:ascii="Courier New" w:hAnsi="Courier New" w:cs="Courier New"/>
        </w:rPr>
        <w:t xml:space="preserve"> </w:t>
      </w:r>
      <w:r w:rsidRPr="00BD3BD8">
        <w:rPr>
          <w:rFonts w:ascii="Courier New" w:hAnsi="Courier New" w:cs="Courier New"/>
        </w:rPr>
        <w:t>listed</w:t>
      </w:r>
      <w:r w:rsidR="008D6504" w:rsidRPr="00BD3BD8">
        <w:rPr>
          <w:rFonts w:ascii="Courier New" w:hAnsi="Courier New" w:cs="Courier New"/>
        </w:rPr>
        <w:t xml:space="preserve"> </w:t>
      </w:r>
      <w:r w:rsidRPr="00BD3BD8">
        <w:rPr>
          <w:rFonts w:ascii="Courier New" w:hAnsi="Courier New" w:cs="Courier New"/>
        </w:rPr>
        <w:t xml:space="preserve">below.) </w:t>
      </w:r>
      <w:r w:rsidRPr="00BD3BD8">
        <w:rPr>
          <w:rFonts w:ascii="Courier New" w:hAnsi="Courier New" w:cs="Courier New"/>
        </w:rPr>
        <w:cr/>
      </w:r>
    </w:p>
    <w:p w:rsidR="00CF5652"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14388A" w:rsidRPr="00BD3BD8" w:rsidRDefault="0014388A"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Investment and Monetary Policy, Senate Special Comm.</w:t>
      </w:r>
      <w:proofErr w:type="gramEnd"/>
      <w:r w:rsidRPr="00BD3BD8">
        <w:rPr>
          <w:rFonts w:ascii="Courier New" w:hAnsi="Courier New" w:cs="Courier New"/>
        </w:rPr>
        <w:t xml:space="preserve"> On, 1969-70</w:t>
      </w:r>
    </w:p>
    <w:p w:rsidR="0014388A" w:rsidRPr="00BD3BD8" w:rsidRDefault="0014388A" w:rsidP="0021384F">
      <w:pPr>
        <w:pStyle w:val="PlainText"/>
        <w:spacing w:before="100" w:beforeAutospacing="1" w:after="100" w:afterAutospacing="1"/>
        <w:contextualSpacing/>
        <w:rPr>
          <w:rFonts w:ascii="Courier New" w:hAnsi="Courier New" w:cs="Courier New"/>
        </w:rPr>
      </w:pPr>
    </w:p>
    <w:p w:rsidR="0014388A"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Ziegler, Chr.</w:t>
      </w:r>
    </w:p>
    <w:p w:rsidR="0014388A"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Brad Phillips</w:t>
      </w:r>
    </w:p>
    <w:p w:rsidR="0014388A"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Joe Josephson</w:t>
      </w:r>
    </w:p>
    <w:p w:rsidR="0014388A"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John </w:t>
      </w:r>
      <w:proofErr w:type="spellStart"/>
      <w:r w:rsidRPr="00BD3BD8">
        <w:rPr>
          <w:rFonts w:ascii="Courier New" w:hAnsi="Courier New" w:cs="Courier New"/>
        </w:rPr>
        <w:t>Butrovich</w:t>
      </w:r>
      <w:proofErr w:type="spellEnd"/>
    </w:p>
    <w:p w:rsidR="00CF5652"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 Radar</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1970 INDEX TO MINUTES</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w:t>
      </w:r>
    </w:p>
    <w:p w:rsidR="0014388A" w:rsidRPr="00BD3BD8" w:rsidRDefault="0014388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ind w:left="2880" w:firstLine="720"/>
        <w:contextualSpacing/>
        <w:rPr>
          <w:rFonts w:ascii="Courier New" w:hAnsi="Courier New" w:cs="Courier New"/>
          <w:u w:val="single"/>
        </w:rPr>
      </w:pPr>
      <w:r w:rsidRPr="00BD3BD8">
        <w:rPr>
          <w:rFonts w:ascii="Courier New" w:hAnsi="Courier New" w:cs="Courier New"/>
          <w:u w:val="single"/>
        </w:rPr>
        <w:t xml:space="preserve">INDEX </w:t>
      </w:r>
      <w:r w:rsidRPr="00BD3BD8">
        <w:rPr>
          <w:rFonts w:ascii="Courier New" w:hAnsi="Courier New" w:cs="Courier New"/>
          <w:u w:val="single"/>
        </w:rPr>
        <w:cr/>
      </w:r>
    </w:p>
    <w:p w:rsidR="0014388A" w:rsidRPr="00BD3BD8" w:rsidRDefault="0014388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House</w:t>
      </w:r>
      <w:r w:rsidR="008D6504" w:rsidRPr="00BD3BD8">
        <w:rPr>
          <w:rFonts w:ascii="Courier New" w:hAnsi="Courier New" w:cs="Courier New"/>
          <w:u w:val="single"/>
        </w:rPr>
        <w:t xml:space="preserve"> </w:t>
      </w:r>
      <w:r w:rsidRPr="00BD3BD8">
        <w:rPr>
          <w:rFonts w:ascii="Courier New" w:hAnsi="Courier New" w:cs="Courier New"/>
          <w:u w:val="single"/>
        </w:rPr>
        <w:t>Bill</w:t>
      </w:r>
      <w:r w:rsidR="0014388A" w:rsidRPr="00BD3BD8">
        <w:rPr>
          <w:rFonts w:ascii="Courier New" w:hAnsi="Courier New" w:cs="Courier New"/>
          <w:u w:val="single"/>
        </w:rPr>
        <w:tab/>
      </w:r>
      <w:r w:rsidR="0014388A" w:rsidRPr="00BD3BD8">
        <w:rPr>
          <w:rFonts w:ascii="Courier New" w:hAnsi="Courier New" w:cs="Courier New"/>
          <w:u w:val="single"/>
        </w:rPr>
        <w:tab/>
      </w:r>
      <w:r w:rsidR="0014388A" w:rsidRPr="00BD3BD8">
        <w:rPr>
          <w:rFonts w:ascii="Courier New" w:hAnsi="Courier New" w:cs="Courier New"/>
          <w:u w:val="single"/>
        </w:rPr>
        <w:tab/>
      </w:r>
      <w:r w:rsidRPr="00BD3BD8">
        <w:rPr>
          <w:rFonts w:ascii="Courier New" w:hAnsi="Courier New" w:cs="Courier New"/>
          <w:u w:val="single"/>
        </w:rPr>
        <w:t>Page</w:t>
      </w:r>
      <w:r w:rsidR="008D6504" w:rsidRPr="00BD3BD8">
        <w:rPr>
          <w:rFonts w:ascii="Courier New" w:hAnsi="Courier New" w:cs="Courier New"/>
          <w:u w:val="single"/>
        </w:rPr>
        <w:t xml:space="preserve"> </w:t>
      </w:r>
      <w:r w:rsidR="00875223" w:rsidRPr="00BD3BD8">
        <w:rPr>
          <w:rFonts w:ascii="Courier New" w:hAnsi="Courier New" w:cs="Courier New"/>
          <w:u w:val="single"/>
        </w:rPr>
        <w:t xml:space="preserve">Number </w:t>
      </w:r>
    </w:p>
    <w:p w:rsidR="00377CE5" w:rsidRPr="00BD3BD8" w:rsidRDefault="00377CE5" w:rsidP="0021384F">
      <w:pPr>
        <w:pStyle w:val="PlainText"/>
        <w:spacing w:before="100" w:beforeAutospacing="1" w:after="100" w:afterAutospacing="1"/>
        <w:contextualSpacing/>
        <w:rPr>
          <w:rFonts w:ascii="Courier New" w:hAnsi="Courier New" w:cs="Courier New"/>
        </w:rPr>
      </w:pPr>
    </w:p>
    <w:p w:rsidR="00CF5652"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802 ....</w:t>
      </w:r>
      <w:r w:rsidR="00CF5652" w:rsidRPr="00BD3BD8">
        <w:rPr>
          <w:rFonts w:ascii="Courier New" w:hAnsi="Courier New" w:cs="Courier New"/>
        </w:rPr>
        <w:t>...........</w:t>
      </w:r>
      <w:r w:rsidRPr="00BD3BD8">
        <w:rPr>
          <w:rFonts w:ascii="Courier New" w:hAnsi="Courier New" w:cs="Courier New"/>
        </w:rPr>
        <w:t xml:space="preserve">.... </w:t>
      </w:r>
      <w:r w:rsidR="00875223" w:rsidRPr="00BD3BD8">
        <w:rPr>
          <w:rFonts w:ascii="Courier New" w:hAnsi="Courier New" w:cs="Courier New"/>
        </w:rPr>
        <w:t xml:space="preserve">59, 63 </w:t>
      </w:r>
    </w:p>
    <w:p w:rsidR="00CF5652" w:rsidRPr="00BD3BD8" w:rsidRDefault="0014388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814 ................... </w:t>
      </w:r>
      <w:r w:rsidR="00CF5652" w:rsidRPr="00BD3BD8">
        <w:rPr>
          <w:rFonts w:ascii="Courier New" w:hAnsi="Courier New" w:cs="Courier New"/>
        </w:rPr>
        <w:t>12,</w:t>
      </w:r>
      <w:r w:rsidR="008D6504" w:rsidRPr="00BD3BD8">
        <w:rPr>
          <w:rFonts w:ascii="Courier New" w:hAnsi="Courier New" w:cs="Courier New"/>
        </w:rPr>
        <w:t xml:space="preserve"> </w:t>
      </w:r>
      <w:r w:rsidR="00CF5652" w:rsidRPr="00BD3BD8">
        <w:rPr>
          <w:rFonts w:ascii="Courier New" w:hAnsi="Courier New" w:cs="Courier New"/>
        </w:rPr>
        <w:t>13,</w:t>
      </w:r>
      <w:r w:rsidR="008D6504" w:rsidRPr="00BD3BD8">
        <w:rPr>
          <w:rFonts w:ascii="Courier New" w:hAnsi="Courier New" w:cs="Courier New"/>
        </w:rPr>
        <w:t xml:space="preserve"> </w:t>
      </w:r>
      <w:r w:rsidR="00CF5652" w:rsidRPr="00BD3BD8">
        <w:rPr>
          <w:rFonts w:ascii="Courier New" w:hAnsi="Courier New" w:cs="Courier New"/>
        </w:rPr>
        <w:t>14,</w:t>
      </w:r>
      <w:r w:rsidR="008D6504" w:rsidRPr="00BD3BD8">
        <w:rPr>
          <w:rFonts w:ascii="Courier New" w:hAnsi="Courier New" w:cs="Courier New"/>
        </w:rPr>
        <w:t xml:space="preserve"> </w:t>
      </w:r>
      <w:r w:rsidR="00CF5652"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59</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815 </w:t>
      </w:r>
      <w:r w:rsidR="0014388A"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816 </w:t>
      </w:r>
      <w:r w:rsidR="0014388A"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817 </w:t>
      </w:r>
      <w:r w:rsidR="0014388A" w:rsidRPr="00BD3BD8">
        <w:rPr>
          <w:rFonts w:ascii="Courier New" w:hAnsi="Courier New" w:cs="Courier New"/>
        </w:rPr>
        <w:t>................... 57</w:t>
      </w:r>
      <w:r w:rsidR="00875223" w:rsidRPr="00BD3BD8">
        <w:rPr>
          <w:rFonts w:ascii="Courier New" w:hAnsi="Courier New" w:cs="Courier New"/>
        </w:rPr>
        <w:t xml:space="preserve">, 58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818 </w:t>
      </w:r>
      <w:r w:rsidR="0014388A"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r w:rsidR="00875223" w:rsidRPr="00BD3BD8">
        <w:rPr>
          <w:rFonts w:ascii="Courier New" w:hAnsi="Courier New" w:cs="Courier New"/>
        </w:rPr>
        <w:t xml:space="preserve">58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819 </w:t>
      </w:r>
      <w:r w:rsidR="00CD64E0"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59,</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820 </w:t>
      </w:r>
      <w:r w:rsidR="00CD64E0"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59,</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CD64E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821 </w:t>
      </w:r>
      <w:r w:rsidR="00CD64E0"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28,</w:t>
      </w:r>
      <w:r w:rsidR="00CD64E0" w:rsidRPr="00BD3BD8">
        <w:rPr>
          <w:rFonts w:ascii="Courier New" w:hAnsi="Courier New" w:cs="Courier New"/>
        </w:rPr>
        <w:t xml:space="preserve"> </w:t>
      </w:r>
      <w:r w:rsidRPr="00BD3BD8">
        <w:rPr>
          <w:rFonts w:ascii="Courier New" w:hAnsi="Courier New" w:cs="Courier New"/>
        </w:rPr>
        <w:t>34,</w:t>
      </w:r>
      <w:r w:rsidR="008D6504" w:rsidRPr="00BD3BD8">
        <w:rPr>
          <w:rFonts w:ascii="Courier New" w:hAnsi="Courier New" w:cs="Courier New"/>
        </w:rPr>
        <w:t xml:space="preserve"> </w:t>
      </w:r>
      <w:r w:rsidRPr="00BD3BD8">
        <w:rPr>
          <w:rFonts w:ascii="Courier New" w:hAnsi="Courier New" w:cs="Courier New"/>
        </w:rPr>
        <w:t>35,</w:t>
      </w:r>
      <w:r w:rsidR="00CD64E0" w:rsidRPr="00BD3BD8">
        <w:rPr>
          <w:rFonts w:ascii="Courier New" w:hAnsi="Courier New" w:cs="Courier New"/>
        </w:rPr>
        <w:t xml:space="preserve"> </w:t>
      </w:r>
    </w:p>
    <w:p w:rsidR="00CF5652" w:rsidRPr="00BD3BD8" w:rsidRDefault="00CF5652" w:rsidP="0087522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36,</w:t>
      </w:r>
      <w:r w:rsidR="00CD64E0" w:rsidRPr="00BD3BD8">
        <w:rPr>
          <w:rFonts w:ascii="Courier New" w:hAnsi="Courier New" w:cs="Courier New"/>
        </w:rPr>
        <w:t xml:space="preserve"> 37, 41</w:t>
      </w:r>
      <w:r w:rsidRPr="00BD3BD8">
        <w:rPr>
          <w:rFonts w:ascii="Courier New" w:hAnsi="Courier New" w:cs="Courier New"/>
        </w:rPr>
        <w:t>, 42,</w:t>
      </w:r>
      <w:r w:rsidR="008D6504" w:rsidRPr="00BD3BD8">
        <w:rPr>
          <w:rFonts w:ascii="Courier New" w:hAnsi="Courier New" w:cs="Courier New"/>
        </w:rPr>
        <w:t xml:space="preserve"> </w:t>
      </w:r>
      <w:r w:rsidRPr="00BD3BD8">
        <w:rPr>
          <w:rFonts w:ascii="Courier New" w:hAnsi="Courier New" w:cs="Courier New"/>
        </w:rPr>
        <w:t>43,</w:t>
      </w:r>
      <w:r w:rsidR="008D6504" w:rsidRPr="00BD3BD8">
        <w:rPr>
          <w:rFonts w:ascii="Courier New" w:hAnsi="Courier New" w:cs="Courier New"/>
        </w:rPr>
        <w:t xml:space="preserve"> </w:t>
      </w:r>
      <w:r w:rsidRPr="00BD3BD8">
        <w:rPr>
          <w:rFonts w:ascii="Courier New" w:hAnsi="Courier New" w:cs="Courier New"/>
        </w:rPr>
        <w:t>44,</w:t>
      </w:r>
      <w:r w:rsidR="008D6504" w:rsidRPr="00BD3BD8">
        <w:rPr>
          <w:rFonts w:ascii="Courier New" w:hAnsi="Courier New" w:cs="Courier New"/>
        </w:rPr>
        <w:t xml:space="preserve"> </w:t>
      </w:r>
      <w:r w:rsidRPr="00BD3BD8">
        <w:rPr>
          <w:rFonts w:ascii="Courier New" w:hAnsi="Courier New" w:cs="Courier New"/>
        </w:rPr>
        <w:t>45,</w:t>
      </w:r>
      <w:r w:rsidR="008D6504" w:rsidRPr="00BD3BD8">
        <w:rPr>
          <w:rFonts w:ascii="Courier New" w:hAnsi="Courier New" w:cs="Courier New"/>
        </w:rPr>
        <w:t xml:space="preserve"> </w:t>
      </w:r>
      <w:r w:rsidRPr="00BD3BD8">
        <w:rPr>
          <w:rFonts w:ascii="Courier New" w:hAnsi="Courier New" w:cs="Courier New"/>
        </w:rPr>
        <w:t>46,</w:t>
      </w:r>
      <w:r w:rsidR="00CD64E0" w:rsidRPr="00BD3BD8">
        <w:rPr>
          <w:rFonts w:ascii="Courier New" w:hAnsi="Courier New" w:cs="Courier New"/>
        </w:rPr>
        <w:t xml:space="preserve"> 48, 49,</w:t>
      </w:r>
      <w:r w:rsidR="008D6504" w:rsidRPr="00BD3BD8">
        <w:rPr>
          <w:rFonts w:ascii="Courier New" w:hAnsi="Courier New" w:cs="Courier New"/>
        </w:rPr>
        <w:t xml:space="preserve"> </w:t>
      </w:r>
      <w:r w:rsidRPr="00BD3BD8">
        <w:rPr>
          <w:rFonts w:ascii="Courier New" w:hAnsi="Courier New" w:cs="Courier New"/>
        </w:rPr>
        <w:t>5l,</w:t>
      </w:r>
      <w:r w:rsidR="008D6504" w:rsidRPr="00BD3BD8">
        <w:rPr>
          <w:rFonts w:ascii="Courier New" w:hAnsi="Courier New" w:cs="Courier New"/>
        </w:rPr>
        <w:t xml:space="preserve"> </w:t>
      </w:r>
      <w:r w:rsidRPr="00BD3BD8">
        <w:rPr>
          <w:rFonts w:ascii="Courier New" w:hAnsi="Courier New" w:cs="Courier New"/>
        </w:rPr>
        <w:t>52,</w:t>
      </w:r>
      <w:r w:rsidR="008D6504" w:rsidRPr="00BD3BD8">
        <w:rPr>
          <w:rFonts w:ascii="Courier New" w:hAnsi="Courier New" w:cs="Courier New"/>
        </w:rPr>
        <w:t xml:space="preserve"> </w:t>
      </w:r>
      <w:r w:rsidRPr="00BD3BD8">
        <w:rPr>
          <w:rFonts w:ascii="Courier New" w:hAnsi="Courier New" w:cs="Courier New"/>
        </w:rPr>
        <w:t>53,</w:t>
      </w:r>
      <w:r w:rsidR="008D6504" w:rsidRPr="00BD3BD8">
        <w:rPr>
          <w:rFonts w:ascii="Courier New" w:hAnsi="Courier New" w:cs="Courier New"/>
        </w:rPr>
        <w:t xml:space="preserve"> </w:t>
      </w:r>
      <w:r w:rsidR="00CD64E0" w:rsidRPr="00BD3BD8">
        <w:rPr>
          <w:rFonts w:ascii="Courier New" w:hAnsi="Courier New" w:cs="Courier New"/>
        </w:rPr>
        <w:t>54,</w:t>
      </w:r>
      <w:r w:rsidR="008D6504" w:rsidRPr="00BD3BD8">
        <w:rPr>
          <w:rFonts w:ascii="Courier New" w:hAnsi="Courier New" w:cs="Courier New"/>
        </w:rPr>
        <w:t xml:space="preserve"> </w:t>
      </w:r>
      <w:r w:rsidR="00875223" w:rsidRPr="00BD3BD8">
        <w:rPr>
          <w:rFonts w:ascii="Courier New" w:hAnsi="Courier New" w:cs="Courier New"/>
        </w:rPr>
        <w:t xml:space="preserve">55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822</w:t>
      </w:r>
      <w:r w:rsidR="00CD64E0" w:rsidRPr="00BD3BD8">
        <w:rPr>
          <w:rFonts w:ascii="Courier New" w:hAnsi="Courier New" w:cs="Courier New"/>
        </w:rPr>
        <w:t xml:space="preserve"> ...................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11,</w:t>
      </w:r>
      <w:r w:rsidR="00CD64E0" w:rsidRPr="00BD3BD8">
        <w:rPr>
          <w:rFonts w:ascii="Courier New" w:hAnsi="Courier New" w:cs="Courier New"/>
        </w:rPr>
        <w:t xml:space="preserve"> 20</w:t>
      </w:r>
      <w:r w:rsidRPr="00BD3BD8">
        <w:rPr>
          <w:rFonts w:ascii="Courier New" w:hAnsi="Courier New" w:cs="Courier New"/>
        </w:rPr>
        <w:t>,</w:t>
      </w:r>
      <w:r w:rsidR="00CD64E0"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proofErr w:type="gramStart"/>
      <w:r w:rsidR="00875223" w:rsidRPr="00BD3BD8">
        <w:rPr>
          <w:rFonts w:ascii="Courier New" w:hAnsi="Courier New" w:cs="Courier New"/>
        </w:rPr>
        <w:t>57</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823</w:t>
      </w:r>
      <w:r w:rsidR="00CD64E0" w:rsidRPr="00BD3BD8">
        <w:rPr>
          <w:rFonts w:ascii="Courier New" w:hAnsi="Courier New" w:cs="Courier New"/>
        </w:rPr>
        <w:t xml:space="preserve"> ...................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34,</w:t>
      </w:r>
      <w:r w:rsidR="008D6504" w:rsidRPr="00BD3BD8">
        <w:rPr>
          <w:rFonts w:ascii="Courier New" w:hAnsi="Courier New" w:cs="Courier New"/>
        </w:rPr>
        <w:t xml:space="preserve"> </w:t>
      </w:r>
      <w:r w:rsidRPr="00BD3BD8">
        <w:rPr>
          <w:rFonts w:ascii="Courier New" w:hAnsi="Courier New" w:cs="Courier New"/>
        </w:rPr>
        <w:t>35,</w:t>
      </w:r>
      <w:r w:rsidR="008D6504" w:rsidRPr="00BD3BD8">
        <w:rPr>
          <w:rFonts w:ascii="Courier New" w:hAnsi="Courier New" w:cs="Courier New"/>
        </w:rPr>
        <w:t xml:space="preserve"> </w:t>
      </w:r>
      <w:r w:rsidRPr="00BD3BD8">
        <w:rPr>
          <w:rFonts w:ascii="Courier New" w:hAnsi="Courier New" w:cs="Courier New"/>
        </w:rPr>
        <w:t>36,</w:t>
      </w:r>
      <w:r w:rsidR="008D6504" w:rsidRPr="00BD3BD8">
        <w:rPr>
          <w:rFonts w:ascii="Courier New" w:hAnsi="Courier New" w:cs="Courier New"/>
        </w:rPr>
        <w:t xml:space="preserve"> </w:t>
      </w:r>
      <w:proofErr w:type="gramStart"/>
      <w:r w:rsidR="00875223" w:rsidRPr="00BD3BD8">
        <w:rPr>
          <w:rFonts w:ascii="Courier New" w:hAnsi="Courier New" w:cs="Courier New"/>
        </w:rPr>
        <w:t>51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824 </w:t>
      </w:r>
      <w:r w:rsidR="00CD64E0"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proofErr w:type="gramStart"/>
      <w:r w:rsidR="00875223" w:rsidRPr="00BD3BD8">
        <w:rPr>
          <w:rFonts w:ascii="Courier New" w:hAnsi="Courier New" w:cs="Courier New"/>
        </w:rPr>
        <w:t>58</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825 </w:t>
      </w:r>
      <w:r w:rsidR="00CD64E0"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proofErr w:type="gramStart"/>
      <w:r w:rsidR="00875223" w:rsidRPr="00BD3BD8">
        <w:rPr>
          <w:rFonts w:ascii="Courier New" w:hAnsi="Courier New" w:cs="Courier New"/>
        </w:rPr>
        <w:t>58</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826 </w:t>
      </w:r>
      <w:r w:rsidR="00CD64E0"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proofErr w:type="gramStart"/>
      <w:r w:rsidR="00875223" w:rsidRPr="00BD3BD8">
        <w:rPr>
          <w:rFonts w:ascii="Courier New" w:hAnsi="Courier New" w:cs="Courier New"/>
        </w:rPr>
        <w:t>58</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827</w:t>
      </w:r>
      <w:r w:rsidR="00CD64E0" w:rsidRPr="00BD3BD8">
        <w:rPr>
          <w:rFonts w:ascii="Courier New" w:hAnsi="Courier New" w:cs="Courier New"/>
        </w:rPr>
        <w:t xml:space="preserve"> ................... </w:t>
      </w:r>
      <w:r w:rsidRPr="00BD3BD8">
        <w:rPr>
          <w:rFonts w:ascii="Courier New" w:hAnsi="Courier New" w:cs="Courier New"/>
        </w:rPr>
        <w:t>48,</w:t>
      </w:r>
      <w:r w:rsidR="008D6504"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proofErr w:type="gramStart"/>
      <w:r w:rsidR="00875223" w:rsidRPr="00BD3BD8">
        <w:rPr>
          <w:rFonts w:ascii="Courier New" w:hAnsi="Courier New" w:cs="Courier New"/>
        </w:rPr>
        <w:t>58</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828</w:t>
      </w:r>
      <w:r w:rsidR="00CD64E0" w:rsidRPr="00BD3BD8">
        <w:rPr>
          <w:rFonts w:ascii="Courier New" w:hAnsi="Courier New" w:cs="Courier New"/>
        </w:rPr>
        <w:t xml:space="preserve"> ................... 45</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47,</w:t>
      </w:r>
      <w:r w:rsidR="008D6504"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proofErr w:type="gramStart"/>
      <w:r w:rsidR="00875223" w:rsidRPr="00BD3BD8">
        <w:rPr>
          <w:rFonts w:ascii="Courier New" w:hAnsi="Courier New" w:cs="Courier New"/>
        </w:rPr>
        <w:t>61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829 </w:t>
      </w:r>
      <w:r w:rsidR="00CD64E0" w:rsidRPr="00BD3BD8">
        <w:rPr>
          <w:rFonts w:ascii="Courier New" w:hAnsi="Courier New" w:cs="Courier New"/>
        </w:rPr>
        <w:t xml:space="preserve">................... </w:t>
      </w:r>
      <w:r w:rsidRPr="00BD3BD8">
        <w:rPr>
          <w:rFonts w:ascii="Courier New" w:hAnsi="Courier New" w:cs="Courier New"/>
        </w:rPr>
        <w:t>45,</w:t>
      </w:r>
      <w:r w:rsidR="008D6504" w:rsidRPr="00BD3BD8">
        <w:rPr>
          <w:rFonts w:ascii="Courier New" w:hAnsi="Courier New" w:cs="Courier New"/>
        </w:rPr>
        <w:t xml:space="preserve"> </w:t>
      </w:r>
      <w:r w:rsidRPr="00BD3BD8">
        <w:rPr>
          <w:rFonts w:ascii="Courier New" w:hAnsi="Courier New" w:cs="Courier New"/>
        </w:rPr>
        <w:t>47,</w:t>
      </w:r>
      <w:r w:rsidR="008D6504"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proofErr w:type="gramStart"/>
      <w:r w:rsidR="00875223" w:rsidRPr="00BD3BD8">
        <w:rPr>
          <w:rFonts w:ascii="Courier New" w:hAnsi="Courier New" w:cs="Courier New"/>
        </w:rPr>
        <w:t>61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830</w:t>
      </w:r>
      <w:r w:rsidR="00CD64E0" w:rsidRPr="00BD3BD8">
        <w:rPr>
          <w:rFonts w:ascii="Courier New" w:hAnsi="Courier New" w:cs="Courier New"/>
        </w:rPr>
        <w:t xml:space="preserve"> ................... 17</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61</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831 </w:t>
      </w:r>
      <w:r w:rsidR="00CD64E0" w:rsidRPr="00BD3BD8">
        <w:rPr>
          <w:rFonts w:ascii="Courier New" w:hAnsi="Courier New" w:cs="Courier New"/>
        </w:rPr>
        <w:t xml:space="preserve">................... </w:t>
      </w:r>
      <w:r w:rsidRPr="00BD3BD8">
        <w:rPr>
          <w:rFonts w:ascii="Courier New" w:hAnsi="Courier New" w:cs="Courier New"/>
        </w:rPr>
        <w:t>33,</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Pr="00BD3BD8">
        <w:rPr>
          <w:rFonts w:ascii="Courier New" w:hAnsi="Courier New" w:cs="Courier New"/>
        </w:rPr>
        <w:t>49,</w:t>
      </w:r>
      <w:r w:rsidR="008D6504" w:rsidRPr="00BD3BD8">
        <w:rPr>
          <w:rFonts w:ascii="Courier New" w:hAnsi="Courier New" w:cs="Courier New"/>
        </w:rPr>
        <w:t xml:space="preserve"> </w:t>
      </w:r>
      <w:proofErr w:type="gramStart"/>
      <w:r w:rsidR="00875223" w:rsidRPr="00BD3BD8">
        <w:rPr>
          <w:rFonts w:ascii="Courier New" w:hAnsi="Courier New" w:cs="Courier New"/>
        </w:rPr>
        <w:t>56</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832 </w:t>
      </w:r>
      <w:r w:rsidR="00CD64E0" w:rsidRPr="00BD3BD8">
        <w:rPr>
          <w:rFonts w:ascii="Courier New" w:hAnsi="Courier New" w:cs="Courier New"/>
        </w:rPr>
        <w:t xml:space="preserve">................... </w:t>
      </w:r>
      <w:r w:rsidR="00875223" w:rsidRPr="00BD3BD8">
        <w:rPr>
          <w:rFonts w:ascii="Courier New" w:hAnsi="Courier New" w:cs="Courier New"/>
        </w:rPr>
        <w:t xml:space="preserve">56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833 </w:t>
      </w:r>
      <w:r w:rsidR="00CD64E0" w:rsidRPr="00BD3BD8">
        <w:rPr>
          <w:rFonts w:ascii="Courier New" w:hAnsi="Courier New" w:cs="Courier New"/>
        </w:rPr>
        <w:t xml:space="preserve">................... </w:t>
      </w:r>
      <w:r w:rsidR="00875223" w:rsidRPr="00BD3BD8">
        <w:rPr>
          <w:rFonts w:ascii="Courier New" w:hAnsi="Courier New" w:cs="Courier New"/>
        </w:rPr>
        <w:t xml:space="preserve">56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834 </w:t>
      </w:r>
      <w:r w:rsidR="00CD64E0"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59,</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835 </w:t>
      </w:r>
      <w:r w:rsidR="00CD64E0"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836 </w:t>
      </w:r>
      <w:r w:rsidR="00CD64E0"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377CE5"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837 </w:t>
      </w:r>
      <w:r w:rsidR="00CD64E0" w:rsidRPr="00BD3BD8">
        <w:rPr>
          <w:rFonts w:ascii="Courier New" w:hAnsi="Courier New" w:cs="Courier New"/>
        </w:rPr>
        <w:t>...................</w:t>
      </w:r>
      <w:r w:rsidRPr="00BD3BD8">
        <w:rPr>
          <w:rFonts w:ascii="Courier New" w:hAnsi="Courier New" w:cs="Courier New"/>
        </w:rPr>
        <w:t xml:space="preserve"> 1,</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proofErr w:type="gramStart"/>
      <w:r w:rsidR="00875223" w:rsidRPr="00BD3BD8">
        <w:rPr>
          <w:rFonts w:ascii="Courier New" w:hAnsi="Courier New" w:cs="Courier New"/>
        </w:rPr>
        <w:t>60</w:t>
      </w:r>
      <w:proofErr w:type="gramEnd"/>
      <w:r w:rsidR="0087522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838 </w:t>
      </w:r>
      <w:r w:rsidR="00CD64E0" w:rsidRPr="00BD3BD8">
        <w:rPr>
          <w:rFonts w:ascii="Courier New" w:hAnsi="Courier New" w:cs="Courier New"/>
        </w:rPr>
        <w:t>................... 62</w:t>
      </w:r>
    </w:p>
    <w:p w:rsidR="00377CE5"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839 </w:t>
      </w:r>
      <w:r w:rsidR="00CD64E0" w:rsidRPr="00BD3BD8">
        <w:rPr>
          <w:rFonts w:ascii="Courier New" w:hAnsi="Courier New" w:cs="Courier New"/>
        </w:rPr>
        <w:t xml:space="preserve">................... </w:t>
      </w:r>
      <w:r w:rsidR="00875223" w:rsidRPr="00BD3BD8">
        <w:rPr>
          <w:rFonts w:ascii="Courier New" w:hAnsi="Courier New" w:cs="Courier New"/>
        </w:rPr>
        <w:t xml:space="preserve">62 </w:t>
      </w:r>
    </w:p>
    <w:p w:rsidR="00CD64E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840 </w:t>
      </w:r>
      <w:r w:rsidR="00CD64E0"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38,</w:t>
      </w:r>
      <w:r w:rsidR="008D6504" w:rsidRPr="00BD3BD8">
        <w:rPr>
          <w:rFonts w:ascii="Courier New" w:hAnsi="Courier New" w:cs="Courier New"/>
        </w:rPr>
        <w:t xml:space="preserve"> </w:t>
      </w:r>
      <w:proofErr w:type="gramStart"/>
      <w:r w:rsidRPr="00BD3BD8">
        <w:rPr>
          <w:rFonts w:ascii="Courier New" w:hAnsi="Courier New" w:cs="Courier New"/>
        </w:rPr>
        <w:t>57</w:t>
      </w:r>
      <w:proofErr w:type="gramEnd"/>
      <w:r w:rsidR="008D6504" w:rsidRPr="00BD3BD8">
        <w:rPr>
          <w:rFonts w:ascii="Courier New" w:hAnsi="Courier New" w:cs="Courier New"/>
        </w:rPr>
        <w:t xml:space="preserve"> </w:t>
      </w:r>
      <w:r w:rsidR="00CD64E0" w:rsidRPr="00BD3BD8">
        <w:rPr>
          <w:rFonts w:ascii="Courier New" w:hAnsi="Courier New" w:cs="Courier New"/>
        </w:rPr>
        <w:t xml:space="preserve"> </w:t>
      </w:r>
    </w:p>
    <w:p w:rsidR="00CD64E0" w:rsidRPr="00BD3BD8" w:rsidRDefault="00CD64E0"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w:t>
      </w:r>
    </w:p>
    <w:p w:rsidR="00377CE5" w:rsidRPr="00BD3BD8" w:rsidRDefault="00377CE5"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INDEX</w:t>
      </w:r>
      <w:r w:rsidRPr="00BD3BD8">
        <w:rPr>
          <w:rFonts w:ascii="Courier New" w:hAnsi="Courier New" w:cs="Courier New"/>
          <w:u w:val="single"/>
        </w:rPr>
        <w:cr/>
      </w:r>
    </w:p>
    <w:p w:rsidR="009C5670" w:rsidRPr="00BD3BD8" w:rsidRDefault="00CD64E0"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cr/>
      </w:r>
      <w:r w:rsidR="00CF5652" w:rsidRPr="00BD3BD8">
        <w:rPr>
          <w:rFonts w:ascii="Courier New" w:hAnsi="Courier New" w:cs="Courier New"/>
          <w:u w:val="single"/>
        </w:rPr>
        <w:t>House</w:t>
      </w:r>
      <w:r w:rsidR="008D6504" w:rsidRPr="00BD3BD8">
        <w:rPr>
          <w:rFonts w:ascii="Courier New" w:hAnsi="Courier New" w:cs="Courier New"/>
          <w:u w:val="single"/>
        </w:rPr>
        <w:t xml:space="preserve"> </w:t>
      </w:r>
      <w:r w:rsidR="00CF5652" w:rsidRPr="00BD3BD8">
        <w:rPr>
          <w:rFonts w:ascii="Courier New" w:hAnsi="Courier New" w:cs="Courier New"/>
          <w:u w:val="single"/>
        </w:rPr>
        <w:t xml:space="preserve">Bill </w:t>
      </w:r>
      <w:r w:rsidR="00CF5652" w:rsidRPr="00BD3BD8">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Bills</w:t>
      </w:r>
      <w:r w:rsidR="00CD64E0" w:rsidRPr="00BD3BD8">
        <w:rPr>
          <w:rFonts w:ascii="Courier New" w:hAnsi="Courier New" w:cs="Courier New"/>
        </w:rPr>
        <w:t xml:space="preserve"> .............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009C5670" w:rsidRPr="00BD3BD8">
        <w:rPr>
          <w:rFonts w:ascii="Courier New" w:hAnsi="Courier New" w:cs="Courier New"/>
        </w:rPr>
        <w:t xml:space="preserve">62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9C5670" w:rsidRPr="00BD3BD8">
        <w:rPr>
          <w:rFonts w:ascii="Courier New" w:hAnsi="Courier New" w:cs="Courier New"/>
        </w:rPr>
        <w:t>841</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9C5670" w:rsidRPr="00BD3BD8">
        <w:rPr>
          <w:rFonts w:ascii="Courier New" w:hAnsi="Courier New" w:cs="Courier New"/>
        </w:rPr>
        <w:t>842</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9C5670" w:rsidRPr="00BD3BD8">
        <w:rPr>
          <w:rFonts w:ascii="Courier New" w:hAnsi="Courier New" w:cs="Courier New"/>
        </w:rPr>
        <w:t>843</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9C5670" w:rsidRPr="00BD3BD8">
        <w:rPr>
          <w:rFonts w:ascii="Courier New" w:hAnsi="Courier New" w:cs="Courier New"/>
        </w:rPr>
        <w:t>844</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9C5670" w:rsidRPr="00BD3BD8">
        <w:rPr>
          <w:rFonts w:ascii="Courier New" w:hAnsi="Courier New" w:cs="Courier New"/>
        </w:rPr>
        <w:t>845</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CD64E0" w:rsidRPr="00BD3BD8">
        <w:rPr>
          <w:rFonts w:ascii="Courier New" w:hAnsi="Courier New" w:cs="Courier New"/>
        </w:rPr>
        <w:t>84</w:t>
      </w:r>
      <w:r w:rsidR="009C5670" w:rsidRPr="00BD3BD8">
        <w:rPr>
          <w:rFonts w:ascii="Courier New" w:hAnsi="Courier New" w:cs="Courier New"/>
        </w:rPr>
        <w:t>6</w:t>
      </w:r>
      <w:proofErr w:type="gramEnd"/>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C5670" w:rsidRPr="00BD3BD8">
        <w:rPr>
          <w:rFonts w:ascii="Courier New" w:hAnsi="Courier New" w:cs="Courier New"/>
        </w:rPr>
        <w:t xml:space="preserve">(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CF5652" w:rsidRPr="00BD3BD8">
        <w:rPr>
          <w:rFonts w:ascii="Courier New" w:hAnsi="Courier New" w:cs="Courier New"/>
        </w:rPr>
        <w:t>(</w:t>
      </w:r>
      <w:r w:rsidRPr="00BD3BD8">
        <w:rPr>
          <w:rFonts w:ascii="Courier New" w:hAnsi="Courier New" w:cs="Courier New"/>
        </w:rPr>
        <w:t xml:space="preserve"> </w:t>
      </w:r>
      <w:r w:rsidR="00CF5652" w:rsidRPr="00BD3BD8">
        <w:rPr>
          <w:rFonts w:ascii="Courier New" w:hAnsi="Courier New" w:cs="Courier New"/>
        </w:rPr>
        <w:t>847</w:t>
      </w:r>
      <w:proofErr w:type="gram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D64E0" w:rsidRPr="00BD3BD8">
        <w:rPr>
          <w:rFonts w:ascii="Courier New" w:hAnsi="Courier New" w:cs="Courier New"/>
        </w:rPr>
        <w:t>Resol</w:t>
      </w:r>
      <w:r w:rsidR="00CF5652" w:rsidRPr="00BD3BD8">
        <w:rPr>
          <w:rFonts w:ascii="Courier New" w:hAnsi="Courier New" w:cs="Courier New"/>
        </w:rPr>
        <w:t xml:space="preserve">utions </w:t>
      </w:r>
      <w:r w:rsidR="00CD64E0" w:rsidRPr="00BD3BD8">
        <w:rPr>
          <w:rFonts w:ascii="Courier New" w:hAnsi="Courier New" w:cs="Courier New"/>
        </w:rPr>
        <w:t xml:space="preserve">................... </w:t>
      </w:r>
      <w:r w:rsidR="00CF5652" w:rsidRPr="00BD3BD8">
        <w:rPr>
          <w:rFonts w:ascii="Courier New" w:hAnsi="Courier New" w:cs="Courier New"/>
        </w:rPr>
        <w:t>29,</w:t>
      </w:r>
      <w:r w:rsidRPr="00BD3BD8">
        <w:rPr>
          <w:rFonts w:ascii="Courier New" w:hAnsi="Courier New" w:cs="Courier New"/>
        </w:rPr>
        <w:t xml:space="preserve"> </w:t>
      </w:r>
      <w:r w:rsidR="00CF5652" w:rsidRPr="00BD3BD8">
        <w:rPr>
          <w:rFonts w:ascii="Courier New" w:hAnsi="Courier New" w:cs="Courier New"/>
        </w:rPr>
        <w:t>30,</w:t>
      </w:r>
      <w:r w:rsidRPr="00BD3BD8">
        <w:rPr>
          <w:rFonts w:ascii="Courier New" w:hAnsi="Courier New" w:cs="Courier New"/>
        </w:rPr>
        <w:t xml:space="preserve"> </w:t>
      </w:r>
      <w:r w:rsidR="00CF5652" w:rsidRPr="00BD3BD8">
        <w:rPr>
          <w:rFonts w:ascii="Courier New" w:hAnsi="Courier New" w:cs="Courier New"/>
        </w:rPr>
        <w:t>31,</w:t>
      </w:r>
      <w:r w:rsidRPr="00BD3BD8">
        <w:rPr>
          <w:rFonts w:ascii="Courier New" w:hAnsi="Courier New" w:cs="Courier New"/>
        </w:rPr>
        <w:t xml:space="preserve"> </w:t>
      </w:r>
      <w:r w:rsidR="00CF5652" w:rsidRPr="00BD3BD8">
        <w:rPr>
          <w:rFonts w:ascii="Courier New" w:hAnsi="Courier New" w:cs="Courier New"/>
        </w:rPr>
        <w:t>32,</w:t>
      </w:r>
      <w:r w:rsidRPr="00BD3BD8">
        <w:rPr>
          <w:rFonts w:ascii="Courier New" w:hAnsi="Courier New" w:cs="Courier New"/>
        </w:rPr>
        <w:t xml:space="preserve"> </w:t>
      </w:r>
      <w:r w:rsidR="00CF5652" w:rsidRPr="00BD3BD8">
        <w:rPr>
          <w:rFonts w:ascii="Courier New" w:hAnsi="Courier New" w:cs="Courier New"/>
        </w:rPr>
        <w:t>33,</w:t>
      </w:r>
      <w:r w:rsidRPr="00BD3BD8">
        <w:rPr>
          <w:rFonts w:ascii="Courier New" w:hAnsi="Courier New" w:cs="Courier New"/>
        </w:rPr>
        <w:t xml:space="preserve"> </w:t>
      </w:r>
      <w:r w:rsidR="00CF5652" w:rsidRPr="00BD3BD8">
        <w:rPr>
          <w:rFonts w:ascii="Courier New" w:hAnsi="Courier New" w:cs="Courier New"/>
        </w:rPr>
        <w:t xml:space="preserve">44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D64E0"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1970 MINUTES 2/18/1970-5/18/1970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w:t>
      </w:r>
    </w:p>
    <w:p w:rsidR="00D71112" w:rsidRPr="00BD3BD8" w:rsidRDefault="00D7111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 xml:space="preserve">1910 </w:t>
      </w:r>
      <w:r w:rsidRPr="00BD3BD8">
        <w:rPr>
          <w:rFonts w:ascii="Courier New" w:hAnsi="Courier New" w:cs="Courier New"/>
        </w:rPr>
        <w:cr/>
      </w:r>
    </w:p>
    <w:p w:rsidR="00D71112" w:rsidRPr="00BD3BD8" w:rsidRDefault="00D7111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D7111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D71112" w:rsidRPr="00BD3BD8">
        <w:rPr>
          <w:rFonts w:ascii="Courier New" w:hAnsi="Courier New" w:cs="Courier New"/>
        </w:rPr>
        <w:t xml:space="preserve">Fink,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00CC0A93" w:rsidRPr="00BD3BD8">
        <w:rPr>
          <w:rFonts w:ascii="Courier New" w:hAnsi="Courier New" w:cs="Courier New"/>
        </w:rPr>
        <w:t xml:space="preserve">Mulder </w:t>
      </w:r>
    </w:p>
    <w:p w:rsidR="00CC0A93" w:rsidRPr="00BD3BD8" w:rsidRDefault="00CC0A93" w:rsidP="0021384F">
      <w:pPr>
        <w:pStyle w:val="PlainText"/>
        <w:spacing w:before="100" w:beforeAutospacing="1" w:after="100" w:afterAutospacing="1"/>
        <w:contextualSpacing/>
        <w:rPr>
          <w:rFonts w:ascii="Courier New" w:hAnsi="Courier New" w:cs="Courier New"/>
        </w:rPr>
      </w:pPr>
    </w:p>
    <w:p w:rsidR="009C5670"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00D71112" w:rsidRPr="00BD3BD8">
        <w:rPr>
          <w:rFonts w:ascii="Courier New" w:hAnsi="Courier New" w:cs="Courier New"/>
        </w:rPr>
        <w:t>Kay</w:t>
      </w:r>
      <w:r w:rsidRPr="00BD3BD8">
        <w:rPr>
          <w:rFonts w:ascii="Courier New" w:hAnsi="Courier New" w:cs="Courier New"/>
        </w:rPr>
        <w:t xml:space="preserve"> 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00CC0A93" w:rsidRPr="00BD3BD8">
        <w:rPr>
          <w:rFonts w:ascii="Courier New" w:hAnsi="Courier New" w:cs="Courier New"/>
        </w:rPr>
        <w:t xml:space="preserve">the </w:t>
      </w:r>
      <w:r w:rsidRPr="00BD3BD8">
        <w:rPr>
          <w:rFonts w:ascii="Courier New" w:hAnsi="Courier New" w:cs="Courier New"/>
        </w:rPr>
        <w:t>establishment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00D71112" w:rsidRPr="00BD3BD8">
        <w:rPr>
          <w:rFonts w:ascii="Courier New" w:hAnsi="Courier New" w:cs="Courier New"/>
        </w:rPr>
        <w:t>schoo</w:t>
      </w:r>
      <w:r w:rsidRPr="00BD3BD8">
        <w:rPr>
          <w:rFonts w:ascii="Courier New" w:hAnsi="Courier New" w:cs="Courier New"/>
        </w:rPr>
        <w:t>l</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CC0A93" w:rsidRPr="00BD3BD8">
        <w:rPr>
          <w:rFonts w:ascii="Courier New" w:hAnsi="Courier New" w:cs="Courier New"/>
        </w:rPr>
        <w:t>seconded by</w:t>
      </w:r>
      <w:r w:rsidR="008D6504" w:rsidRPr="00BD3BD8">
        <w:rPr>
          <w:rFonts w:ascii="Courier New" w:hAnsi="Courier New" w:cs="Courier New"/>
        </w:rPr>
        <w:t xml:space="preserve"> </w:t>
      </w: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 xml:space="preserve">Miller. </w:t>
      </w:r>
      <w:r w:rsidRPr="00BD3BD8">
        <w:rPr>
          <w:rFonts w:ascii="Courier New" w:hAnsi="Courier New" w:cs="Courier New"/>
        </w:rPr>
        <w:cr/>
      </w:r>
    </w:p>
    <w:p w:rsidR="00CC0A93"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proofErr w:type="spellStart"/>
      <w:r w:rsidR="00CC0A93" w:rsidRPr="00BD3BD8">
        <w:rPr>
          <w:rFonts w:ascii="Courier New" w:hAnsi="Courier New" w:cs="Courier New"/>
        </w:rPr>
        <w:t>indebtness</w:t>
      </w:r>
      <w:proofErr w:type="spellEnd"/>
      <w:r w:rsidR="00CC0A93" w:rsidRPr="00BD3BD8">
        <w:rPr>
          <w:rFonts w:ascii="Courier New" w:hAnsi="Courier New" w:cs="Courier New"/>
        </w:rPr>
        <w:t xml:space="preserve"> or</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CC0A93" w:rsidRPr="00BD3BD8">
        <w:rPr>
          <w:rFonts w:ascii="Courier New" w:hAnsi="Courier New" w:cs="Courier New"/>
        </w:rPr>
        <w:t xml:space="preserve">discussed. </w:t>
      </w:r>
    </w:p>
    <w:p w:rsidR="009C5670" w:rsidRPr="00BD3BD8" w:rsidRDefault="009C5670" w:rsidP="0021384F">
      <w:pPr>
        <w:pStyle w:val="PlainText"/>
        <w:spacing w:before="100" w:beforeAutospacing="1" w:after="100" w:afterAutospacing="1"/>
        <w:ind w:firstLine="720"/>
        <w:contextualSpacing/>
        <w:rPr>
          <w:rFonts w:ascii="Courier New" w:hAnsi="Courier New" w:cs="Courier New"/>
        </w:rPr>
      </w:pPr>
    </w:p>
    <w:p w:rsidR="00CF5652" w:rsidRPr="00BD3BD8" w:rsidRDefault="00CF5652" w:rsidP="0021384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00CC0A93" w:rsidRPr="00BD3BD8">
        <w:rPr>
          <w:rFonts w:ascii="Courier New" w:hAnsi="Courier New" w:cs="Courier New"/>
        </w:rPr>
        <w:t>the principal</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existing bond</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proofErr w:type="gramStart"/>
      <w:r w:rsidRPr="00BD3BD8">
        <w:rPr>
          <w:rFonts w:ascii="Courier New" w:hAnsi="Courier New" w:cs="Courier New"/>
        </w:rPr>
        <w:t>Rep.</w:t>
      </w:r>
      <w:proofErr w:type="gramEnd"/>
      <w:r w:rsidR="00CC0A93" w:rsidRPr="00BD3BD8">
        <w:rPr>
          <w:rFonts w:ascii="Courier New" w:hAnsi="Courier New" w:cs="Courier New"/>
        </w:rPr>
        <w:t xml:space="preserve"> </w:t>
      </w:r>
      <w:r w:rsidR="00CC0A93" w:rsidRPr="00BD3BD8">
        <w:rPr>
          <w:rFonts w:ascii="Courier New" w:hAnsi="Courier New" w:cs="Courier New"/>
        </w:rPr>
        <w:cr/>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seconded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amendment. </w:t>
      </w:r>
      <w:r w:rsidRPr="00BD3BD8">
        <w:rPr>
          <w:rFonts w:ascii="Courier New" w:hAnsi="Courier New" w:cs="Courier New"/>
        </w:rPr>
        <w:cr/>
      </w:r>
    </w:p>
    <w:p w:rsidR="00CC0A93" w:rsidRPr="00BD3BD8" w:rsidRDefault="00CC0A93"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r w:rsidR="00CF5652" w:rsidRPr="00BD3BD8">
        <w:rPr>
          <w:rFonts w:ascii="Courier New" w:hAnsi="Courier New" w:cs="Courier New"/>
        </w:rPr>
        <w:t>Rep.</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said</w:t>
      </w:r>
      <w:r w:rsidR="008D6504" w:rsidRPr="00BD3BD8">
        <w:rPr>
          <w:rFonts w:ascii="Courier New" w:hAnsi="Courier New" w:cs="Courier New"/>
        </w:rPr>
        <w:t xml:space="preserve"> </w:t>
      </w:r>
      <w:r w:rsidR="00CF5652" w:rsidRPr="00BD3BD8">
        <w:rPr>
          <w:rFonts w:ascii="Courier New" w:hAnsi="Courier New" w:cs="Courier New"/>
        </w:rPr>
        <w:t>if there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any</w:t>
      </w:r>
      <w:r w:rsidR="008D6504" w:rsidRPr="00BD3BD8">
        <w:rPr>
          <w:rFonts w:ascii="Courier New" w:hAnsi="Courier New" w:cs="Courier New"/>
        </w:rPr>
        <w:t xml:space="preserve"> </w:t>
      </w:r>
      <w:r w:rsidR="00CF5652" w:rsidRPr="00BD3BD8">
        <w:rPr>
          <w:rFonts w:ascii="Courier New" w:hAnsi="Courier New" w:cs="Courier New"/>
        </w:rPr>
        <w:t>objection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 xml:space="preserve">part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motion</w:t>
      </w:r>
      <w:r w:rsidR="008D6504" w:rsidRPr="00BD3BD8">
        <w:rPr>
          <w:rFonts w:ascii="Courier New" w:hAnsi="Courier New" w:cs="Courier New"/>
        </w:rPr>
        <w:t xml:space="preserve"> </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like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hold</w:t>
      </w:r>
      <w:r w:rsidR="008D6504" w:rsidRPr="00BD3BD8">
        <w:rPr>
          <w:rFonts w:ascii="Courier New" w:hAnsi="Courier New" w:cs="Courier New"/>
        </w:rPr>
        <w:t xml:space="preserve"> </w:t>
      </w:r>
      <w:r w:rsidR="00CF5652" w:rsidRPr="00BD3BD8">
        <w:rPr>
          <w:rFonts w:ascii="Courier New" w:hAnsi="Courier New" w:cs="Courier New"/>
        </w:rPr>
        <w:t>it in</w:t>
      </w:r>
      <w:r w:rsidR="008D6504" w:rsidRPr="00BD3BD8">
        <w:rPr>
          <w:rFonts w:ascii="Courier New" w:hAnsi="Courier New" w:cs="Courier New"/>
        </w:rPr>
        <w:t xml:space="preserve"> </w:t>
      </w:r>
      <w:r w:rsidR="00CF5652" w:rsidRPr="00BD3BD8">
        <w:rPr>
          <w:rFonts w:ascii="Courier New" w:hAnsi="Courier New" w:cs="Courier New"/>
        </w:rPr>
        <w:t>abeyance</w:t>
      </w:r>
      <w:r w:rsidR="008D6504" w:rsidRPr="00BD3BD8">
        <w:rPr>
          <w:rFonts w:ascii="Courier New" w:hAnsi="Courier New" w:cs="Courier New"/>
        </w:rPr>
        <w:t xml:space="preserve"> </w:t>
      </w:r>
      <w:r w:rsidR="00CF5652" w:rsidRPr="00BD3BD8">
        <w:rPr>
          <w:rFonts w:ascii="Courier New" w:hAnsi="Courier New" w:cs="Courier New"/>
        </w:rPr>
        <w:t>until</w:t>
      </w:r>
      <w:r w:rsidR="008D6504" w:rsidRPr="00BD3BD8">
        <w:rPr>
          <w:rFonts w:ascii="Courier New" w:hAnsi="Courier New" w:cs="Courier New"/>
        </w:rPr>
        <w:t xml:space="preserve"> </w:t>
      </w:r>
      <w:r w:rsidR="00CF5652" w:rsidRPr="00BD3BD8">
        <w:rPr>
          <w:rFonts w:ascii="Courier New" w:hAnsi="Courier New" w:cs="Courier New"/>
        </w:rPr>
        <w:t>all of</w:t>
      </w:r>
      <w:r w:rsidR="008D6504" w:rsidRPr="00BD3BD8">
        <w:rPr>
          <w:rFonts w:ascii="Courier New" w:hAnsi="Courier New" w:cs="Courier New"/>
        </w:rPr>
        <w:t xml:space="preserve"> </w:t>
      </w:r>
      <w:r w:rsidRPr="00BD3BD8">
        <w:rPr>
          <w:rFonts w:ascii="Courier New" w:hAnsi="Courier New" w:cs="Courier New"/>
        </w:rPr>
        <w:t>the members</w:t>
      </w:r>
      <w:r w:rsidR="008D6504" w:rsidRPr="00BD3BD8">
        <w:rPr>
          <w:rFonts w:ascii="Courier New" w:hAnsi="Courier New" w:cs="Courier New"/>
        </w:rPr>
        <w:t xml:space="preserve"> </w:t>
      </w:r>
      <w:r w:rsidR="00CF5652"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 xml:space="preserve">present. </w:t>
      </w:r>
      <w:r w:rsidRPr="00BD3BD8">
        <w:rPr>
          <w:rFonts w:ascii="Courier New" w:hAnsi="Courier New" w:cs="Courier New"/>
        </w:rPr>
        <w:cr/>
      </w:r>
    </w:p>
    <w:p w:rsidR="00CC0A93"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 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possibly</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C0A93" w:rsidRPr="00BD3BD8">
        <w:rPr>
          <w:rFonts w:ascii="Courier New" w:hAnsi="Courier New" w:cs="Courier New"/>
        </w:rPr>
        <w:t>fund to</w:t>
      </w:r>
      <w:r w:rsidR="008D6504" w:rsidRPr="00BD3BD8">
        <w:rPr>
          <w:rFonts w:ascii="Courier New" w:hAnsi="Courier New" w:cs="Courier New"/>
        </w:rPr>
        <w:t xml:space="preserve"> </w:t>
      </w:r>
      <w:r w:rsidRPr="00BD3BD8">
        <w:rPr>
          <w:rFonts w:ascii="Courier New" w:hAnsi="Courier New" w:cs="Courier New"/>
        </w:rPr>
        <w:t>retire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00CC0A93"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00CC0A93" w:rsidRPr="00BD3BD8">
        <w:rPr>
          <w:rFonts w:ascii="Courier New" w:hAnsi="Courier New" w:cs="Courier New"/>
        </w:rPr>
        <w:t xml:space="preserve">or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let</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CC0A93" w:rsidRPr="00BD3BD8">
        <w:rPr>
          <w:rFonts w:ascii="Courier New" w:hAnsi="Courier New" w:cs="Courier New"/>
        </w:rPr>
        <w:t xml:space="preserve">a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21384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00CC0A93" w:rsidRPr="00BD3BD8">
        <w:rPr>
          <w:rFonts w:ascii="Courier New" w:hAnsi="Courier New" w:cs="Courier New"/>
        </w:rPr>
        <w:t xml:space="preserve">or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equitable</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80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CC0A93" w:rsidRPr="00BD3BD8">
        <w:rPr>
          <w:rFonts w:ascii="Courier New" w:hAnsi="Courier New" w:cs="Courier New"/>
        </w:rPr>
        <w:t xml:space="preserve">cent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fancy</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00CC0A93" w:rsidRPr="00BD3BD8">
        <w:rPr>
          <w:rFonts w:ascii="Courier New" w:hAnsi="Courier New" w:cs="Courier New"/>
        </w:rPr>
        <w:t xml:space="preserve">for. </w:t>
      </w:r>
      <w:r w:rsidR="00CC0A93" w:rsidRPr="00BD3BD8">
        <w:rPr>
          <w:rFonts w:ascii="Courier New" w:hAnsi="Courier New" w:cs="Courier New"/>
        </w:rPr>
        <w:cr/>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00CC0A93" w:rsidRPr="00BD3BD8">
        <w:rPr>
          <w:rFonts w:ascii="Courier New" w:hAnsi="Courier New" w:cs="Courier New"/>
        </w:rPr>
        <w:t xml:space="preserve">and </w:t>
      </w:r>
      <w:r w:rsidR="00CC0A93" w:rsidRPr="00BD3BD8">
        <w:rPr>
          <w:rFonts w:ascii="Courier New" w:hAnsi="Courier New" w:cs="Courier New"/>
        </w:rPr>
        <w:lastRenderedPageBreak/>
        <w:t>appropriate</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 xml:space="preserve">12 months. </w:t>
      </w:r>
      <w:r w:rsidRPr="00BD3BD8">
        <w:rPr>
          <w:rFonts w:ascii="Courier New" w:hAnsi="Courier New" w:cs="Courier New"/>
        </w:rPr>
        <w:cr/>
      </w:r>
    </w:p>
    <w:p w:rsidR="00FD3E58"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 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pick</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00FD3E58" w:rsidRPr="00BD3BD8">
        <w:rPr>
          <w:rFonts w:ascii="Courier New" w:hAnsi="Courier New" w:cs="Courier New"/>
        </w:rPr>
        <w:t xml:space="preserve">and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it 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9C5670">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w:t>
      </w:r>
    </w:p>
    <w:p w:rsidR="00F567F1" w:rsidRPr="00BD3BD8" w:rsidRDefault="00F567F1"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inquired what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00F567F1" w:rsidRPr="00BD3BD8">
        <w:rPr>
          <w:rFonts w:ascii="Courier New" w:hAnsi="Courier New" w:cs="Courier New"/>
        </w:rPr>
        <w:t xml:space="preserve">fund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concerned. </w:t>
      </w:r>
      <w:r w:rsidRPr="00BD3BD8">
        <w:rPr>
          <w:rFonts w:ascii="Courier New" w:hAnsi="Courier New" w:cs="Courier New"/>
        </w:rPr>
        <w:cr/>
      </w:r>
    </w:p>
    <w:p w:rsidR="009C5670"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 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F567F1" w:rsidRPr="00BD3BD8">
        <w:rPr>
          <w:rFonts w:ascii="Courier New" w:hAnsi="Courier New" w:cs="Courier New"/>
        </w:rPr>
        <w:t xml:space="preserve">Treasury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it primarily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in 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009C5670" w:rsidRPr="00BD3BD8">
        <w:rPr>
          <w:rFonts w:ascii="Courier New" w:hAnsi="Courier New" w:cs="Courier New"/>
        </w:rPr>
        <w:t xml:space="preserve">at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it out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excess</w:t>
      </w:r>
      <w:r w:rsidR="008D6504" w:rsidRPr="00BD3BD8">
        <w:rPr>
          <w:rFonts w:ascii="Courier New" w:hAnsi="Courier New" w:cs="Courier New"/>
        </w:rPr>
        <w:t xml:space="preserve"> </w:t>
      </w:r>
      <w:r w:rsidR="00F567F1" w:rsidRPr="00BD3BD8">
        <w:rPr>
          <w:rFonts w:ascii="Courier New" w:hAnsi="Courier New" w:cs="Courier New"/>
        </w:rPr>
        <w:t xml:space="preserve">interest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outstanding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00F567F1" w:rsidRPr="00BD3BD8">
        <w:rPr>
          <w:rFonts w:ascii="Courier New" w:hAnsi="Courier New" w:cs="Courier New"/>
        </w:rPr>
        <w:t xml:space="preserve">the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governments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relieved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00F567F1" w:rsidRPr="00BD3BD8">
        <w:rPr>
          <w:rFonts w:ascii="Courier New" w:hAnsi="Courier New" w:cs="Courier New"/>
        </w:rPr>
        <w:t xml:space="preserve">fund. </w:t>
      </w:r>
      <w:r w:rsidR="00F567F1" w:rsidRPr="00BD3BD8">
        <w:rPr>
          <w:rFonts w:ascii="Courier New" w:hAnsi="Courier New" w:cs="Courier New"/>
        </w:rPr>
        <w:cr/>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write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$72</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check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00F567F1" w:rsidRPr="00BD3BD8">
        <w:rPr>
          <w:rFonts w:ascii="Courier New" w:hAnsi="Courier New" w:cs="Courier New"/>
        </w:rPr>
        <w:t xml:space="preserve">the </w:t>
      </w:r>
      <w:r w:rsidR="009C5670" w:rsidRPr="00BD3BD8">
        <w:rPr>
          <w:rFonts w:ascii="Courier New" w:hAnsi="Courier New" w:cs="Courier New"/>
        </w:rPr>
        <w:t xml:space="preserve">indebtedness. </w:t>
      </w:r>
    </w:p>
    <w:p w:rsidR="00F567F1" w:rsidRPr="00BD3BD8" w:rsidRDefault="00F567F1"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said</w:t>
      </w:r>
      <w:r w:rsidR="008D6504" w:rsidRPr="00BD3BD8">
        <w:rPr>
          <w:rFonts w:ascii="Courier New" w:hAnsi="Courier New" w:cs="Courier New"/>
        </w:rPr>
        <w:t xml:space="preserve"> </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didn't</w:t>
      </w:r>
      <w:r w:rsidR="008D6504" w:rsidRPr="00BD3BD8">
        <w:rPr>
          <w:rFonts w:ascii="Courier New" w:hAnsi="Courier New" w:cs="Courier New"/>
        </w:rPr>
        <w:t xml:space="preserve"> </w:t>
      </w:r>
      <w:r w:rsidR="00CF5652" w:rsidRPr="00BD3BD8">
        <w:rPr>
          <w:rFonts w:ascii="Courier New" w:hAnsi="Courier New" w:cs="Courier New"/>
        </w:rPr>
        <w:t>think</w:t>
      </w:r>
      <w:r w:rsidR="008D6504" w:rsidRPr="00BD3BD8">
        <w:rPr>
          <w:rFonts w:ascii="Courier New" w:hAnsi="Courier New" w:cs="Courier New"/>
        </w:rPr>
        <w:t xml:space="preserve"> </w:t>
      </w:r>
      <w:r w:rsidR="00CF5652" w:rsidRPr="00BD3BD8">
        <w:rPr>
          <w:rFonts w:ascii="Courier New" w:hAnsi="Courier New" w:cs="Courier New"/>
        </w:rPr>
        <w:t>you</w:t>
      </w:r>
      <w:r w:rsidR="008D6504" w:rsidRPr="00BD3BD8">
        <w:rPr>
          <w:rFonts w:ascii="Courier New" w:hAnsi="Courier New" w:cs="Courier New"/>
        </w:rPr>
        <w:t xml:space="preserve"> </w:t>
      </w:r>
      <w:r w:rsidR="00CF5652" w:rsidRPr="00BD3BD8">
        <w:rPr>
          <w:rFonts w:ascii="Courier New" w:hAnsi="Courier New" w:cs="Courier New"/>
        </w:rPr>
        <w:t>could</w:t>
      </w:r>
      <w:r w:rsidR="008D6504" w:rsidRPr="00BD3BD8">
        <w:rPr>
          <w:rFonts w:ascii="Courier New" w:hAnsi="Courier New" w:cs="Courier New"/>
        </w:rPr>
        <w:t xml:space="preserve"> </w:t>
      </w:r>
      <w:r w:rsidR="00CF5652" w:rsidRPr="00BD3BD8">
        <w:rPr>
          <w:rFonts w:ascii="Courier New" w:hAnsi="Courier New" w:cs="Courier New"/>
        </w:rPr>
        <w:t>assume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obligation </w:t>
      </w:r>
      <w:r w:rsidR="00CF5652" w:rsidRPr="00BD3BD8">
        <w:rPr>
          <w:rFonts w:ascii="Courier New" w:hAnsi="Courier New" w:cs="Courier New"/>
        </w:rPr>
        <w:t>without</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vote</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people.</w:t>
      </w:r>
    </w:p>
    <w:p w:rsidR="009C5670"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it off.</w:t>
      </w:r>
      <w:r w:rsidR="008D6504" w:rsidRPr="00BD3BD8">
        <w:rPr>
          <w:rFonts w:ascii="Courier New" w:hAnsi="Courier New" w:cs="Courier New"/>
        </w:rPr>
        <w:t xml:space="preserve"> </w:t>
      </w:r>
      <w:proofErr w:type="gramStart"/>
      <w:r w:rsidRPr="00BD3BD8">
        <w:rPr>
          <w:rFonts w:ascii="Courier New" w:hAnsi="Courier New" w:cs="Courier New"/>
        </w:rPr>
        <w:t>That</w:t>
      </w:r>
      <w:r w:rsidR="008D6504" w:rsidRPr="00BD3BD8">
        <w:rPr>
          <w:rFonts w:ascii="Courier New" w:hAnsi="Courier New" w:cs="Courier New"/>
        </w:rPr>
        <w:t xml:space="preserve"> </w:t>
      </w:r>
      <w:r w:rsidR="00F567F1" w:rsidRPr="00BD3BD8">
        <w:rPr>
          <w:rFonts w:ascii="Courier New" w:hAnsi="Courier New" w:cs="Courier New"/>
        </w:rPr>
        <w:t xml:space="preserve">the </w:t>
      </w:r>
      <w:r w:rsidRPr="00BD3BD8">
        <w:rPr>
          <w:rFonts w:ascii="Courier New" w:hAnsi="Courier New" w:cs="Courier New"/>
        </w:rPr>
        <w:t>Attorney</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it 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9C5670" w:rsidRPr="00BD3BD8">
        <w:rPr>
          <w:rFonts w:ascii="Courier New" w:hAnsi="Courier New" w:cs="Courier New"/>
        </w:rPr>
        <w:t>done.</w:t>
      </w:r>
      <w:proofErr w:type="gramEnd"/>
      <w:r w:rsidR="009C5670" w:rsidRPr="00BD3BD8">
        <w:rPr>
          <w:rFonts w:ascii="Courier New" w:hAnsi="Courier New" w:cs="Courier New"/>
        </w:rPr>
        <w:t xml:space="preserve"> </w:t>
      </w:r>
    </w:p>
    <w:p w:rsidR="00CF5652" w:rsidRPr="00BD3BD8" w:rsidRDefault="00F567F1"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said</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possibly</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50-50</w:t>
      </w:r>
      <w:r w:rsidR="008D6504" w:rsidRPr="00BD3BD8">
        <w:rPr>
          <w:rFonts w:ascii="Courier New" w:hAnsi="Courier New" w:cs="Courier New"/>
        </w:rPr>
        <w:t xml:space="preserve"> </w:t>
      </w:r>
      <w:r w:rsidR="00CF5652"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 xml:space="preserve">and </w:t>
      </w:r>
      <w:r w:rsidR="00CF5652" w:rsidRPr="00BD3BD8">
        <w:rPr>
          <w:rFonts w:ascii="Courier New" w:hAnsi="Courier New" w:cs="Courier New"/>
        </w:rPr>
        <w:t>disagreed</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necessity</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sinking</w:t>
      </w:r>
      <w:r w:rsidR="008D6504" w:rsidRPr="00BD3BD8">
        <w:rPr>
          <w:rFonts w:ascii="Courier New" w:hAnsi="Courier New" w:cs="Courier New"/>
        </w:rPr>
        <w:t xml:space="preserve"> </w:t>
      </w:r>
      <w:r w:rsidR="00CF5652" w:rsidRPr="00BD3BD8">
        <w:rPr>
          <w:rFonts w:ascii="Courier New" w:hAnsi="Courier New" w:cs="Courier New"/>
        </w:rPr>
        <w:t xml:space="preserve">fund. </w:t>
      </w:r>
      <w:r w:rsidR="00CF5652" w:rsidRPr="00BD3BD8">
        <w:rPr>
          <w:rFonts w:ascii="Courier New" w:hAnsi="Courier New" w:cs="Courier New"/>
        </w:rPr>
        <w:cr/>
      </w:r>
      <w:r w:rsidR="009C5670" w:rsidRPr="00BD3BD8">
        <w:rPr>
          <w:rFonts w:ascii="Courier New" w:hAnsi="Courier New" w:cs="Courier New"/>
        </w:rPr>
        <w:tab/>
      </w:r>
      <w:r w:rsidR="00CF5652" w:rsidRPr="00BD3BD8">
        <w:rPr>
          <w:rFonts w:ascii="Courier New" w:hAnsi="Courier New" w:cs="Courier New"/>
        </w:rPr>
        <w:t>Rep.</w:t>
      </w:r>
      <w:r w:rsidR="008D6504" w:rsidRPr="00BD3BD8">
        <w:rPr>
          <w:rFonts w:ascii="Courier New" w:hAnsi="Courier New" w:cs="Courier New"/>
        </w:rPr>
        <w:t xml:space="preserve"> </w:t>
      </w:r>
      <w:r w:rsidR="00CF5652" w:rsidRPr="00BD3BD8">
        <w:rPr>
          <w:rFonts w:ascii="Courier New" w:hAnsi="Courier New" w:cs="Courier New"/>
        </w:rPr>
        <w:t>Fink</w:t>
      </w:r>
      <w:r w:rsidR="008D6504" w:rsidRPr="00BD3BD8">
        <w:rPr>
          <w:rFonts w:ascii="Courier New" w:hAnsi="Courier New" w:cs="Courier New"/>
        </w:rPr>
        <w:t xml:space="preserve"> </w:t>
      </w:r>
      <w:r w:rsidR="00CF5652" w:rsidRPr="00BD3BD8">
        <w:rPr>
          <w:rFonts w:ascii="Courier New" w:hAnsi="Courier New" w:cs="Courier New"/>
        </w:rPr>
        <w:t>stated</w:t>
      </w:r>
      <w:r w:rsidR="008D6504" w:rsidRPr="00BD3BD8">
        <w:rPr>
          <w:rFonts w:ascii="Courier New" w:hAnsi="Courier New" w:cs="Courier New"/>
        </w:rPr>
        <w:t xml:space="preserve"> </w:t>
      </w:r>
      <w:r w:rsidR="00CF5652" w:rsidRPr="00BD3BD8">
        <w:rPr>
          <w:rFonts w:ascii="Courier New" w:hAnsi="Courier New" w:cs="Courier New"/>
        </w:rPr>
        <w:t>it should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appropriated</w:t>
      </w:r>
      <w:r w:rsidR="008D6504" w:rsidRPr="00BD3BD8">
        <w:rPr>
          <w:rFonts w:ascii="Courier New" w:hAnsi="Courier New" w:cs="Courier New"/>
        </w:rPr>
        <w:t xml:space="preserve"> </w:t>
      </w:r>
      <w:r w:rsidR="00CF5652" w:rsidRPr="00BD3BD8">
        <w:rPr>
          <w:rFonts w:ascii="Courier New" w:hAnsi="Courier New" w:cs="Courier New"/>
        </w:rPr>
        <w:t>so</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local government</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know</w:t>
      </w:r>
      <w:r w:rsidR="008D6504" w:rsidRPr="00BD3BD8">
        <w:rPr>
          <w:rFonts w:ascii="Courier New" w:hAnsi="Courier New" w:cs="Courier New"/>
        </w:rPr>
        <w:t xml:space="preserve">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going</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get</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money</w:t>
      </w:r>
      <w:r w:rsidR="008D6504" w:rsidRPr="00BD3BD8">
        <w:rPr>
          <w:rFonts w:ascii="Courier New" w:hAnsi="Courier New" w:cs="Courier New"/>
        </w:rPr>
        <w:t xml:space="preserve"> </w:t>
      </w:r>
      <w:r w:rsidR="00CF5652" w:rsidRPr="00BD3BD8">
        <w:rPr>
          <w:rFonts w:ascii="Courier New" w:hAnsi="Courier New" w:cs="Courier New"/>
        </w:rPr>
        <w:t>each</w:t>
      </w:r>
      <w:r w:rsidR="008D6504" w:rsidRPr="00BD3BD8">
        <w:rPr>
          <w:rFonts w:ascii="Courier New" w:hAnsi="Courier New" w:cs="Courier New"/>
        </w:rPr>
        <w:t xml:space="preserve"> </w:t>
      </w:r>
      <w:r w:rsidR="00CF5652" w:rsidRPr="00BD3BD8">
        <w:rPr>
          <w:rFonts w:ascii="Courier New" w:hAnsi="Courier New" w:cs="Courier New"/>
        </w:rPr>
        <w:t>year.</w:t>
      </w:r>
      <w:r w:rsidR="008D6504" w:rsidRPr="00BD3BD8">
        <w:rPr>
          <w:rFonts w:ascii="Courier New" w:hAnsi="Courier New" w:cs="Courier New"/>
        </w:rPr>
        <w:t xml:space="preserve"> </w:t>
      </w:r>
      <w:proofErr w:type="gramStart"/>
      <w:r w:rsidRPr="00BD3BD8">
        <w:rPr>
          <w:rFonts w:ascii="Courier New" w:hAnsi="Courier New" w:cs="Courier New"/>
        </w:rPr>
        <w:t xml:space="preserve">Also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could</w:t>
      </w:r>
      <w:r w:rsidR="008D6504" w:rsidRPr="00BD3BD8">
        <w:rPr>
          <w:rFonts w:ascii="Courier New" w:hAnsi="Courier New" w:cs="Courier New"/>
        </w:rPr>
        <w:t xml:space="preserve"> </w:t>
      </w:r>
      <w:r w:rsidR="00CF5652" w:rsidRPr="00BD3BD8">
        <w:rPr>
          <w:rFonts w:ascii="Courier New" w:hAnsi="Courier New" w:cs="Courier New"/>
        </w:rPr>
        <w:t>legally</w:t>
      </w:r>
      <w:r w:rsidR="008D6504" w:rsidRPr="00BD3BD8">
        <w:rPr>
          <w:rFonts w:ascii="Courier New" w:hAnsi="Courier New" w:cs="Courier New"/>
        </w:rPr>
        <w:t xml:space="preserve"> </w:t>
      </w:r>
      <w:r w:rsidR="00CF5652" w:rsidRPr="00BD3BD8">
        <w:rPr>
          <w:rFonts w:ascii="Courier New" w:hAnsi="Courier New" w:cs="Courier New"/>
        </w:rPr>
        <w:t>assume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debt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hold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9C5670" w:rsidRPr="00BD3BD8">
        <w:rPr>
          <w:rFonts w:ascii="Courier New" w:hAnsi="Courier New" w:cs="Courier New"/>
        </w:rPr>
        <w:t>money.</w:t>
      </w:r>
      <w:proofErr w:type="gramEnd"/>
      <w:r w:rsidR="009C5670" w:rsidRPr="00BD3BD8">
        <w:rPr>
          <w:rFonts w:ascii="Courier New" w:hAnsi="Courier New" w:cs="Courier New"/>
        </w:rPr>
        <w:t xml:space="preserve"> </w:t>
      </w:r>
    </w:p>
    <w:p w:rsidR="00F567F1" w:rsidRPr="00BD3BD8" w:rsidRDefault="00F567F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t>Rep.</w:t>
      </w:r>
      <w:r w:rsidR="008D6504" w:rsidRPr="00BD3BD8">
        <w:rPr>
          <w:rFonts w:ascii="Courier New" w:hAnsi="Courier New" w:cs="Courier New"/>
        </w:rPr>
        <w:t xml:space="preserve"> </w:t>
      </w:r>
      <w:r w:rsidR="00CF5652" w:rsidRPr="00BD3BD8">
        <w:rPr>
          <w:rFonts w:ascii="Courier New" w:hAnsi="Courier New" w:cs="Courier New"/>
        </w:rPr>
        <w:t>Kay</w:t>
      </w:r>
      <w:r w:rsidR="008D6504" w:rsidRPr="00BD3BD8">
        <w:rPr>
          <w:rFonts w:ascii="Courier New" w:hAnsi="Courier New" w:cs="Courier New"/>
        </w:rPr>
        <w:t xml:space="preserve"> </w:t>
      </w:r>
      <w:r w:rsidR="00CF5652" w:rsidRPr="00BD3BD8">
        <w:rPr>
          <w:rFonts w:ascii="Courier New" w:hAnsi="Courier New" w:cs="Courier New"/>
        </w:rPr>
        <w:t>stated he</w:t>
      </w:r>
      <w:r w:rsidR="008D6504" w:rsidRPr="00BD3BD8">
        <w:rPr>
          <w:rFonts w:ascii="Courier New" w:hAnsi="Courier New" w:cs="Courier New"/>
        </w:rPr>
        <w:t xml:space="preserve"> </w:t>
      </w:r>
      <w:r w:rsidR="00CF5652" w:rsidRPr="00BD3BD8">
        <w:rPr>
          <w:rFonts w:ascii="Courier New" w:hAnsi="Courier New" w:cs="Courier New"/>
        </w:rPr>
        <w:t>thinks</w:t>
      </w:r>
      <w:r w:rsidR="008D6504" w:rsidRPr="00BD3BD8">
        <w:rPr>
          <w:rFonts w:ascii="Courier New" w:hAnsi="Courier New" w:cs="Courier New"/>
        </w:rPr>
        <w:t xml:space="preserve"> </w:t>
      </w:r>
      <w:r w:rsidR="00CF5652" w:rsidRPr="00BD3BD8">
        <w:rPr>
          <w:rFonts w:ascii="Courier New" w:hAnsi="Courier New" w:cs="Courier New"/>
        </w:rPr>
        <w:t>it 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advantageous</w:t>
      </w:r>
      <w:r w:rsidR="008D6504" w:rsidRPr="00BD3BD8">
        <w:rPr>
          <w:rFonts w:ascii="Courier New" w:hAnsi="Courier New" w:cs="Courier New"/>
        </w:rPr>
        <w:t xml:space="preserve"> </w:t>
      </w:r>
      <w:r w:rsidRPr="00BD3BD8">
        <w:rPr>
          <w:rFonts w:ascii="Courier New" w:hAnsi="Courier New" w:cs="Courier New"/>
        </w:rPr>
        <w:t xml:space="preserve">to </w:t>
      </w:r>
      <w:r w:rsidR="00CF5652" w:rsidRPr="00BD3BD8">
        <w:rPr>
          <w:rFonts w:ascii="Courier New" w:hAnsi="Courier New" w:cs="Courier New"/>
        </w:rPr>
        <w:t>pick</w:t>
      </w:r>
      <w:r w:rsidR="008D6504" w:rsidRPr="00BD3BD8">
        <w:rPr>
          <w:rFonts w:ascii="Courier New" w:hAnsi="Courier New" w:cs="Courier New"/>
        </w:rPr>
        <w:t xml:space="preserve"> </w:t>
      </w:r>
      <w:r w:rsidR="00CF5652" w:rsidRPr="00BD3BD8">
        <w:rPr>
          <w:rFonts w:ascii="Courier New" w:hAnsi="Courier New" w:cs="Courier New"/>
        </w:rPr>
        <w:t>up</w:t>
      </w:r>
      <w:r w:rsidR="008D6504" w:rsidRPr="00BD3BD8">
        <w:rPr>
          <w:rFonts w:ascii="Courier New" w:hAnsi="Courier New" w:cs="Courier New"/>
        </w:rPr>
        <w:t xml:space="preserve"> </w:t>
      </w:r>
      <w:r w:rsidR="00CF5652" w:rsidRPr="00BD3BD8">
        <w:rPr>
          <w:rFonts w:ascii="Courier New" w:hAnsi="Courier New" w:cs="Courier New"/>
        </w:rPr>
        <w:t>50%</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favor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legal assumption </w:t>
      </w:r>
      <w:r w:rsidR="00CF5652" w:rsidRPr="00BD3BD8">
        <w:rPr>
          <w:rFonts w:ascii="Courier New" w:hAnsi="Courier New" w:cs="Courier New"/>
        </w:rPr>
        <w:t>without</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if the</w:t>
      </w:r>
      <w:r w:rsidR="00CF5652" w:rsidRPr="00BD3BD8">
        <w:rPr>
          <w:rFonts w:ascii="Courier New" w:hAnsi="Courier New" w:cs="Courier New"/>
        </w:rPr>
        <w:t>y</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do</w:t>
      </w:r>
      <w:r w:rsidR="008D6504" w:rsidRPr="00BD3BD8">
        <w:rPr>
          <w:rFonts w:ascii="Courier New" w:hAnsi="Courier New" w:cs="Courier New"/>
        </w:rPr>
        <w:t xml:space="preserve"> </w:t>
      </w:r>
      <w:r w:rsidR="0021384F" w:rsidRPr="00BD3BD8">
        <w:rPr>
          <w:rFonts w:ascii="Courier New" w:hAnsi="Courier New" w:cs="Courier New"/>
        </w:rPr>
        <w:t xml:space="preserve">it. </w:t>
      </w:r>
    </w:p>
    <w:p w:rsidR="00CF5652" w:rsidRPr="00BD3BD8" w:rsidRDefault="00CF5652" w:rsidP="0021384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alternatives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F567F1" w:rsidRPr="00BD3BD8">
        <w:rPr>
          <w:rFonts w:ascii="Courier New" w:hAnsi="Courier New" w:cs="Courier New"/>
        </w:rPr>
        <w:t>pay off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C5670" w:rsidRPr="00BD3BD8">
        <w:rPr>
          <w:rFonts w:ascii="Courier New" w:hAnsi="Courier New" w:cs="Courier New"/>
        </w:rPr>
        <w:t xml:space="preserve">bonds.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9C5670"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w:t>
      </w:r>
    </w:p>
    <w:p w:rsidR="0021384F" w:rsidRPr="00BD3BD8" w:rsidRDefault="0021384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21384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009C5670" w:rsidRPr="00BD3BD8">
        <w:rPr>
          <w:rFonts w:ascii="Courier New" w:hAnsi="Courier New" w:cs="Courier New"/>
        </w:rPr>
        <w:t xml:space="preserve">1910 </w:t>
      </w:r>
    </w:p>
    <w:p w:rsidR="0021384F" w:rsidRPr="00BD3BD8" w:rsidRDefault="0021384F" w:rsidP="0021384F">
      <w:pPr>
        <w:pStyle w:val="PlainText"/>
        <w:spacing w:before="100" w:beforeAutospacing="1" w:after="100" w:afterAutospacing="1"/>
        <w:contextualSpacing/>
        <w:rPr>
          <w:rFonts w:ascii="Courier New" w:hAnsi="Courier New" w:cs="Courier New"/>
        </w:rPr>
      </w:pPr>
    </w:p>
    <w:p w:rsidR="009C5670"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if you</w:t>
      </w:r>
      <w:r w:rsidR="008D6504" w:rsidRPr="00BD3BD8">
        <w:rPr>
          <w:rFonts w:ascii="Courier New" w:hAnsi="Courier New" w:cs="Courier New"/>
        </w:rPr>
        <w:t xml:space="preserve"> </w:t>
      </w:r>
      <w:r w:rsidRPr="00BD3BD8">
        <w:rPr>
          <w:rFonts w:ascii="Courier New" w:hAnsi="Courier New" w:cs="Courier New"/>
        </w:rPr>
        <w:t>picked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1384F" w:rsidRPr="00BD3BD8">
        <w:rPr>
          <w:rFonts w:ascii="Courier New" w:hAnsi="Courier New" w:cs="Courier New"/>
        </w:rPr>
        <w:t xml:space="preserve">the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past,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pick</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all 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C5670" w:rsidRPr="00BD3BD8">
        <w:rPr>
          <w:rFonts w:ascii="Courier New" w:hAnsi="Courier New" w:cs="Courier New"/>
        </w:rPr>
        <w:t xml:space="preserve">future. </w:t>
      </w:r>
    </w:p>
    <w:p w:rsidR="00CF5652"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ago</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0021384F" w:rsidRPr="00BD3BD8">
        <w:rPr>
          <w:rFonts w:ascii="Courier New" w:hAnsi="Courier New" w:cs="Courier New"/>
        </w:rPr>
        <w:t>for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 two</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1384F" w:rsidRPr="00BD3BD8">
        <w:rPr>
          <w:rFonts w:ascii="Courier New" w:hAnsi="Courier New" w:cs="Courier New"/>
        </w:rPr>
        <w:t xml:space="preserve">next </w:t>
      </w:r>
      <w:r w:rsidRPr="00BD3BD8">
        <w:rPr>
          <w:rFonts w:ascii="Courier New" w:hAnsi="Courier New" w:cs="Courier New"/>
        </w:rPr>
        <w:t>two</w:t>
      </w:r>
      <w:r w:rsidR="008D6504" w:rsidRPr="00BD3BD8">
        <w:rPr>
          <w:rFonts w:ascii="Courier New" w:hAnsi="Courier New" w:cs="Courier New"/>
        </w:rPr>
        <w:t xml:space="preserve"> </w:t>
      </w:r>
      <w:r w:rsidR="0021384F" w:rsidRPr="00BD3BD8">
        <w:rPr>
          <w:rFonts w:ascii="Courier New" w:hAnsi="Courier New" w:cs="Courier New"/>
        </w:rPr>
        <w:t xml:space="preserve">years. </w:t>
      </w:r>
    </w:p>
    <w:p w:rsidR="00CF5652"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it subject</w:t>
      </w:r>
      <w:r w:rsidR="008D6504" w:rsidRPr="00BD3BD8">
        <w:rPr>
          <w:rFonts w:ascii="Courier New" w:hAnsi="Courier New" w:cs="Courier New"/>
        </w:rPr>
        <w:t xml:space="preserve"> </w:t>
      </w:r>
      <w:r w:rsidR="009C5670" w:rsidRPr="00BD3BD8">
        <w:rPr>
          <w:rFonts w:ascii="Courier New" w:hAnsi="Courier New" w:cs="Courier New"/>
        </w:rPr>
        <w:t xml:space="preserve">to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 just</w:t>
      </w:r>
      <w:r w:rsidR="008D6504" w:rsidRPr="00BD3BD8">
        <w:rPr>
          <w:rFonts w:ascii="Courier New" w:hAnsi="Courier New" w:cs="Courier New"/>
        </w:rPr>
        <w:t xml:space="preserve"> </w:t>
      </w:r>
      <w:r w:rsidRPr="00BD3BD8">
        <w:rPr>
          <w:rFonts w:ascii="Courier New" w:hAnsi="Courier New" w:cs="Courier New"/>
        </w:rPr>
        <w:lastRenderedPageBreak/>
        <w:t>for</w:t>
      </w:r>
      <w:r w:rsidR="008D6504" w:rsidRPr="00BD3BD8">
        <w:rPr>
          <w:rFonts w:ascii="Courier New" w:hAnsi="Courier New" w:cs="Courier New"/>
        </w:rPr>
        <w:t xml:space="preserve"> </w:t>
      </w:r>
      <w:r w:rsidRPr="00BD3BD8">
        <w:rPr>
          <w:rFonts w:ascii="Courier New" w:hAnsi="Courier New" w:cs="Courier New"/>
        </w:rPr>
        <w:t>past</w:t>
      </w:r>
      <w:r w:rsidR="008D6504" w:rsidRPr="00BD3BD8">
        <w:rPr>
          <w:rFonts w:ascii="Courier New" w:hAnsi="Courier New" w:cs="Courier New"/>
        </w:rPr>
        <w:t xml:space="preserve"> </w:t>
      </w:r>
      <w:r w:rsidRPr="00BD3BD8">
        <w:rPr>
          <w:rFonts w:ascii="Courier New" w:hAnsi="Courier New" w:cs="Courier New"/>
        </w:rPr>
        <w:t>debts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time. </w:t>
      </w:r>
      <w:r w:rsidRPr="00BD3BD8">
        <w:rPr>
          <w:rFonts w:ascii="Courier New" w:hAnsi="Courier New" w:cs="Courier New"/>
        </w:rPr>
        <w:cr/>
      </w:r>
    </w:p>
    <w:p w:rsidR="00CF5652"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standpoint</w:t>
      </w:r>
      <w:r w:rsidR="008D6504" w:rsidRPr="00BD3BD8">
        <w:rPr>
          <w:rFonts w:ascii="Courier New" w:hAnsi="Courier New" w:cs="Courier New"/>
        </w:rPr>
        <w:t xml:space="preserve"> </w:t>
      </w:r>
      <w:r w:rsidR="009C5670" w:rsidRPr="00BD3BD8">
        <w:rPr>
          <w:rFonts w:ascii="Courier New" w:hAnsi="Courier New" w:cs="Courier New"/>
        </w:rPr>
        <w:t xml:space="preserve">of </w:t>
      </w:r>
      <w:r w:rsidRPr="00BD3BD8">
        <w:rPr>
          <w:rFonts w:ascii="Courier New" w:hAnsi="Courier New" w:cs="Courier New"/>
        </w:rPr>
        <w:t>depositing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bank. </w:t>
      </w:r>
      <w:r w:rsidRPr="00BD3BD8">
        <w:rPr>
          <w:rFonts w:ascii="Courier New" w:hAnsi="Courier New" w:cs="Courier New"/>
        </w:rPr>
        <w:cr/>
      </w:r>
    </w:p>
    <w:p w:rsidR="009C567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009C5670" w:rsidRPr="00BD3BD8">
        <w:rPr>
          <w:rFonts w:ascii="Courier New" w:hAnsi="Courier New" w:cs="Courier New"/>
        </w:rPr>
        <w:t xml:space="preserv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looking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9C5670" w:rsidRPr="00BD3BD8">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losing</w:t>
      </w:r>
      <w:r w:rsidR="008D6504" w:rsidRPr="00BD3BD8">
        <w:rPr>
          <w:rFonts w:ascii="Courier New" w:hAnsi="Courier New" w:cs="Courier New"/>
        </w:rPr>
        <w:t xml:space="preserve"> </w:t>
      </w:r>
      <w:r w:rsidR="009C5670" w:rsidRPr="00BD3BD8">
        <w:rPr>
          <w:rFonts w:ascii="Courier New" w:hAnsi="Courier New" w:cs="Courier New"/>
        </w:rPr>
        <w:t xml:space="preserve">these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definite</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009C5670" w:rsidRPr="00BD3BD8">
        <w:rPr>
          <w:rFonts w:ascii="Courier New" w:hAnsi="Courier New" w:cs="Courier New"/>
        </w:rPr>
        <w:t xml:space="preserve">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9C5670" w:rsidRPr="00BD3BD8">
        <w:rPr>
          <w:rFonts w:ascii="Courier New" w:hAnsi="Courier New" w:cs="Courier New"/>
        </w:rPr>
        <w:t xml:space="preserve">5%. </w:t>
      </w:r>
    </w:p>
    <w:p w:rsidR="009C5670"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inquire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009C5670" w:rsidRPr="00BD3BD8">
        <w:rPr>
          <w:rFonts w:ascii="Courier New" w:hAnsi="Courier New" w:cs="Courier New"/>
        </w:rPr>
        <w:t xml:space="preserve">governments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 xml:space="preserve">issues.) </w:t>
      </w:r>
      <w:r w:rsidRPr="00BD3BD8">
        <w:rPr>
          <w:rFonts w:ascii="Courier New" w:hAnsi="Courier New" w:cs="Courier New"/>
        </w:rPr>
        <w:cr/>
      </w:r>
    </w:p>
    <w:p w:rsidR="00CF5652" w:rsidRPr="00BD3BD8" w:rsidRDefault="00CF5652" w:rsidP="009C56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 xml:space="preserve">discussed. </w:t>
      </w:r>
      <w:r w:rsidRPr="00BD3BD8">
        <w:rPr>
          <w:rFonts w:ascii="Courier New" w:hAnsi="Courier New" w:cs="Courier New"/>
        </w:rPr>
        <w:cr/>
      </w:r>
    </w:p>
    <w:p w:rsidR="008A6339" w:rsidRPr="00BD3BD8" w:rsidRDefault="00CF5652" w:rsidP="008A633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 the</w:t>
      </w:r>
      <w:r w:rsidR="008D6504" w:rsidRPr="00BD3BD8">
        <w:rPr>
          <w:rFonts w:ascii="Courier New" w:hAnsi="Courier New" w:cs="Courier New"/>
        </w:rPr>
        <w:t xml:space="preserve"> </w:t>
      </w:r>
      <w:r w:rsidRPr="00BD3BD8">
        <w:rPr>
          <w:rFonts w:ascii="Courier New" w:hAnsi="Courier New" w:cs="Courier New"/>
        </w:rPr>
        <w:t>relationship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224433" w:rsidRPr="00BD3BD8">
        <w:rPr>
          <w:rFonts w:ascii="Courier New" w:hAnsi="Courier New" w:cs="Courier New"/>
        </w:rPr>
        <w:t xml:space="preserve">is </w:t>
      </w:r>
      <w:r w:rsidRPr="00BD3BD8">
        <w:rPr>
          <w:rFonts w:ascii="Courier New" w:hAnsi="Courier New" w:cs="Courier New"/>
        </w:rPr>
        <w:t>presently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existence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24433" w:rsidRPr="00BD3BD8">
        <w:rPr>
          <w:rFonts w:ascii="Courier New" w:hAnsi="Courier New" w:cs="Courier New"/>
        </w:rPr>
        <w:t xml:space="preserve">the </w:t>
      </w:r>
      <w:r w:rsidRPr="00BD3BD8">
        <w:rPr>
          <w:rFonts w:ascii="Courier New" w:hAnsi="Courier New" w:cs="Courier New"/>
        </w:rPr>
        <w:t>potential</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base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it 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24433" w:rsidRPr="00BD3BD8">
        <w:rPr>
          <w:rFonts w:ascii="Courier New" w:hAnsi="Courier New" w:cs="Courier New"/>
        </w:rPr>
        <w:t xml:space="preserve">the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base.</w:t>
      </w:r>
      <w:r w:rsidR="008D6504" w:rsidRPr="00BD3BD8">
        <w:rPr>
          <w:rFonts w:ascii="Courier New" w:hAnsi="Courier New" w:cs="Courier New"/>
        </w:rPr>
        <w:t xml:space="preserve"> </w:t>
      </w:r>
      <w:r w:rsidRPr="00BD3BD8">
        <w:rPr>
          <w:rFonts w:ascii="Courier New" w:hAnsi="Courier New" w:cs="Courier New"/>
        </w:rPr>
        <w:t>Whenever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exceeds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 point,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224433" w:rsidRPr="00BD3BD8">
        <w:rPr>
          <w:rFonts w:ascii="Courier New" w:hAnsi="Courier New" w:cs="Courier New"/>
        </w:rPr>
        <w:t xml:space="preserve">pick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tab</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guidelines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8A6339" w:rsidRPr="00BD3BD8">
        <w:rPr>
          <w:rFonts w:ascii="Courier New" w:hAnsi="Courier New" w:cs="Courier New"/>
        </w:rPr>
        <w:t xml:space="preserve">it. </w:t>
      </w:r>
      <w:r w:rsidR="008A6339" w:rsidRPr="00BD3BD8">
        <w:rPr>
          <w:rFonts w:ascii="Courier New" w:hAnsi="Courier New" w:cs="Courier New"/>
        </w:rPr>
        <w:cr/>
      </w:r>
    </w:p>
    <w:p w:rsidR="008A6339" w:rsidRPr="00BD3BD8" w:rsidRDefault="00CF5652" w:rsidP="008A633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A6339" w:rsidRPr="00BD3BD8">
        <w:rPr>
          <w:rFonts w:ascii="Courier New" w:hAnsi="Courier New" w:cs="Courier New"/>
        </w:rPr>
        <w:t xml:space="preserve">first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let</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8A6339" w:rsidRPr="00BD3BD8">
        <w:rPr>
          <w:rFonts w:ascii="Courier New" w:hAnsi="Courier New" w:cs="Courier New"/>
        </w:rPr>
        <w:t xml:space="preserve">there. </w:t>
      </w:r>
      <w:r w:rsidR="008A6339" w:rsidRPr="00BD3BD8">
        <w:rPr>
          <w:rFonts w:ascii="Courier New" w:hAnsi="Courier New" w:cs="Courier New"/>
        </w:rPr>
        <w:cr/>
      </w:r>
    </w:p>
    <w:p w:rsidR="00CF5652" w:rsidRPr="00BD3BD8" w:rsidRDefault="00CF5652" w:rsidP="008A6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8A6339" w:rsidRPr="00BD3BD8">
        <w:rPr>
          <w:rFonts w:ascii="Courier New" w:hAnsi="Courier New" w:cs="Courier New"/>
        </w:rPr>
        <w:t>-</w:t>
      </w:r>
      <w:r w:rsidR="008A6339"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A6339"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8A6339" w:rsidRPr="00BD3BD8">
        <w:rPr>
          <w:rFonts w:ascii="Courier New" w:hAnsi="Courier New" w:cs="Courier New"/>
        </w:rPr>
        <w:t>4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 discussion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square</w:t>
      </w:r>
      <w:r w:rsidR="008D6504" w:rsidRPr="00BD3BD8">
        <w:rPr>
          <w:rFonts w:ascii="Courier New" w:hAnsi="Courier New" w:cs="Courier New"/>
        </w:rPr>
        <w:t xml:space="preserve"> </w:t>
      </w:r>
      <w:r w:rsidR="008A6339" w:rsidRPr="00BD3BD8">
        <w:rPr>
          <w:rFonts w:ascii="Courier New" w:hAnsi="Courier New" w:cs="Courier New"/>
        </w:rPr>
        <w:t xml:space="preserve">footage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student</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 xml:space="preserve">followed. </w:t>
      </w:r>
      <w:r w:rsidRPr="00BD3BD8">
        <w:rPr>
          <w:rFonts w:ascii="Courier New" w:hAnsi="Courier New" w:cs="Courier New"/>
        </w:rPr>
        <w:cr/>
      </w:r>
    </w:p>
    <w:p w:rsidR="008A6339"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potential</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008A6339" w:rsidRPr="00BD3BD8">
        <w:rPr>
          <w:rFonts w:ascii="Courier New" w:hAnsi="Courier New" w:cs="Courier New"/>
        </w:rPr>
        <w:t xml:space="preserve">base. </w:t>
      </w:r>
      <w:r w:rsidR="008A6339" w:rsidRPr="00BD3BD8">
        <w:rPr>
          <w:rFonts w:ascii="Courier New" w:hAnsi="Courier New" w:cs="Courier New"/>
        </w:rPr>
        <w:cr/>
      </w: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uniformity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A6339" w:rsidRPr="00BD3BD8">
        <w:rPr>
          <w:rFonts w:ascii="Courier New" w:hAnsi="Courier New" w:cs="Courier New"/>
        </w:rPr>
        <w:t xml:space="preserve">taxing </w:t>
      </w:r>
      <w:r w:rsidRPr="00BD3BD8">
        <w:rPr>
          <w:rFonts w:ascii="Courier New" w:hAnsi="Courier New" w:cs="Courier New"/>
        </w:rPr>
        <w:t>throughout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 xml:space="preserve">fair. </w:t>
      </w:r>
      <w:r w:rsidRPr="00BD3BD8">
        <w:rPr>
          <w:rFonts w:ascii="Courier New" w:hAnsi="Courier New" w:cs="Courier New"/>
        </w:rPr>
        <w:cr/>
      </w: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00211E74" w:rsidRPr="00BD3BD8">
        <w:rPr>
          <w:rFonts w:ascii="Courier New" w:hAnsi="Courier New" w:cs="Courier New"/>
        </w:rPr>
        <w:t>don’</w:t>
      </w:r>
      <w:r w:rsidRPr="00BD3BD8">
        <w:rPr>
          <w:rFonts w:ascii="Courier New" w:hAnsi="Courier New" w:cs="Courier New"/>
        </w:rPr>
        <w:t>t</w:t>
      </w:r>
      <w:r w:rsidR="008D6504" w:rsidRPr="00BD3BD8">
        <w:rPr>
          <w:rFonts w:ascii="Courier New" w:hAnsi="Courier New" w:cs="Courier New"/>
        </w:rPr>
        <w:t xml:space="preserve"> </w:t>
      </w:r>
      <w:r w:rsidR="00211E74" w:rsidRPr="00BD3BD8">
        <w:rPr>
          <w:rFonts w:ascii="Courier New" w:hAnsi="Courier New" w:cs="Courier New"/>
        </w:rPr>
        <w:t xml:space="preserve">bond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penalized.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 xml:space="preserve">out. </w:t>
      </w:r>
      <w:r w:rsidRPr="00BD3BD8">
        <w:rPr>
          <w:rFonts w:ascii="Courier New" w:hAnsi="Courier New" w:cs="Courier New"/>
        </w:rPr>
        <w:cr/>
      </w: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agree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00211E74" w:rsidRPr="00BD3BD8">
        <w:rPr>
          <w:rFonts w:ascii="Courier New" w:hAnsi="Courier New" w:cs="Courier New"/>
        </w:rPr>
        <w:t xml:space="preserve">can </w:t>
      </w:r>
      <w:r w:rsidRPr="00BD3BD8">
        <w:rPr>
          <w:rFonts w:ascii="Courier New" w:hAnsi="Courier New" w:cs="Courier New"/>
        </w:rPr>
        <w:t>agree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straighten</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211E74" w:rsidRPr="00BD3BD8">
        <w:rPr>
          <w:rFonts w:ascii="Courier New" w:hAnsi="Courier New" w:cs="Courier New"/>
        </w:rPr>
        <w:t xml:space="preserve">the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later. </w:t>
      </w:r>
      <w:r w:rsidRPr="00BD3BD8">
        <w:rPr>
          <w:rFonts w:ascii="Courier New" w:hAnsi="Courier New" w:cs="Courier New"/>
        </w:rPr>
        <w:cr/>
      </w: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allocation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211E74" w:rsidRPr="00BD3BD8">
        <w:rPr>
          <w:rFonts w:ascii="Courier New" w:hAnsi="Courier New" w:cs="Courier New"/>
        </w:rPr>
        <w:t xml:space="preserve">aid to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district</w:t>
      </w:r>
      <w:r w:rsidR="008D6504" w:rsidRPr="00BD3BD8">
        <w:rPr>
          <w:rFonts w:ascii="Courier New" w:hAnsi="Courier New" w:cs="Courier New"/>
        </w:rPr>
        <w:t xml:space="preserve"> </w:t>
      </w:r>
      <w:r w:rsidR="00211E74" w:rsidRPr="00BD3BD8">
        <w:rPr>
          <w:rFonts w:ascii="Courier New" w:hAnsi="Courier New" w:cs="Courier New"/>
        </w:rPr>
        <w:t>to pay</w:t>
      </w:r>
      <w:r w:rsidRPr="00BD3BD8">
        <w:rPr>
          <w:rFonts w:ascii="Courier New" w:hAnsi="Courier New" w:cs="Courier New"/>
        </w:rPr>
        <w:t xml:space="preserve">. </w:t>
      </w:r>
      <w:r w:rsidRPr="00BD3BD8">
        <w:rPr>
          <w:rFonts w:ascii="Courier New" w:hAnsi="Courier New" w:cs="Courier New"/>
        </w:rPr>
        <w:cr/>
      </w:r>
    </w:p>
    <w:p w:rsidR="00211E74" w:rsidRPr="00BD3BD8" w:rsidRDefault="00211E74" w:rsidP="00211E74">
      <w:pPr>
        <w:pStyle w:val="PlainText"/>
        <w:spacing w:before="100" w:beforeAutospacing="1" w:after="100" w:afterAutospacing="1"/>
        <w:ind w:firstLine="720"/>
        <w:contextualSpacing/>
        <w:rPr>
          <w:rFonts w:ascii="Courier New" w:hAnsi="Courier New" w:cs="Courier New"/>
        </w:rPr>
      </w:pPr>
    </w:p>
    <w:p w:rsidR="00CF5652" w:rsidRPr="00BD3BD8" w:rsidRDefault="00CF5652" w:rsidP="00211E7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adjourned. </w:t>
      </w:r>
      <w:r w:rsidRPr="00BD3BD8">
        <w:rPr>
          <w:rFonts w:ascii="Courier New" w:hAnsi="Courier New" w:cs="Courier New"/>
        </w:rPr>
        <w:cr/>
      </w:r>
    </w:p>
    <w:p w:rsidR="00CF5652" w:rsidRPr="00BD3BD8" w:rsidRDefault="00CF5652" w:rsidP="00211E74">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211E74" w:rsidRPr="00BD3BD8">
        <w:rPr>
          <w:rFonts w:ascii="Courier New" w:hAnsi="Courier New" w:cs="Courier New"/>
        </w:rPr>
        <w:t>4 -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211E7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w:t>
      </w:r>
    </w:p>
    <w:p w:rsidR="00211E74" w:rsidRPr="00BD3BD8" w:rsidRDefault="00211E74" w:rsidP="0021384F">
      <w:pPr>
        <w:pStyle w:val="PlainText"/>
        <w:spacing w:before="100" w:beforeAutospacing="1" w:after="100" w:afterAutospacing="1"/>
        <w:contextualSpacing/>
        <w:rPr>
          <w:rFonts w:ascii="Courier New" w:hAnsi="Courier New" w:cs="Courier New"/>
        </w:rPr>
      </w:pPr>
    </w:p>
    <w:p w:rsidR="00211E7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11E74" w:rsidRPr="00BD3BD8">
        <w:rPr>
          <w:rFonts w:ascii="Courier New" w:hAnsi="Courier New" w:cs="Courier New"/>
        </w:rPr>
        <w:t xml:space="preserve">MEETING </w:t>
      </w:r>
      <w:r w:rsidR="00211E7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211E74" w:rsidRPr="00BD3BD8">
        <w:rPr>
          <w:rFonts w:ascii="Courier New" w:hAnsi="Courier New" w:cs="Courier New"/>
        </w:rPr>
        <w:t>Kay</w:t>
      </w:r>
      <w:r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00211E74" w:rsidRPr="00BD3BD8">
        <w:rPr>
          <w:rFonts w:ascii="Courier New" w:hAnsi="Courier New" w:cs="Courier New"/>
        </w:rPr>
        <w:t xml:space="preserve">Fink,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 xml:space="preserve">Mulder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opinion</w:t>
      </w:r>
      <w:r w:rsidR="008D6504" w:rsidRPr="00BD3BD8">
        <w:rPr>
          <w:rFonts w:ascii="Courier New" w:hAnsi="Courier New" w:cs="Courier New"/>
        </w:rPr>
        <w:t xml:space="preserve"> </w:t>
      </w:r>
      <w:r w:rsidR="00211E74" w:rsidRPr="00BD3BD8">
        <w:rPr>
          <w:rFonts w:ascii="Courier New" w:hAnsi="Courier New" w:cs="Courier New"/>
        </w:rPr>
        <w:t xml:space="preserve">on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stands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vs.</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00211E74" w:rsidRPr="00BD3BD8">
        <w:rPr>
          <w:rFonts w:ascii="Courier New" w:hAnsi="Courier New" w:cs="Courier New"/>
        </w:rPr>
        <w:t xml:space="preserve">bonds </w:t>
      </w:r>
      <w:r w:rsidRPr="00BD3BD8">
        <w:rPr>
          <w:rFonts w:ascii="Courier New" w:hAnsi="Courier New" w:cs="Courier New"/>
        </w:rPr>
        <w:t>vs.</w:t>
      </w:r>
      <w:r w:rsidR="008D6504" w:rsidRPr="00BD3BD8">
        <w:rPr>
          <w:rFonts w:ascii="Courier New" w:hAnsi="Courier New" w:cs="Courier New"/>
        </w:rPr>
        <w:t xml:space="preserve"> </w:t>
      </w:r>
      <w:r w:rsidRPr="00BD3BD8">
        <w:rPr>
          <w:rFonts w:ascii="Courier New" w:hAnsi="Courier New" w:cs="Courier New"/>
        </w:rPr>
        <w:t xml:space="preserve">revenues.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 he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00211E74"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211E74" w:rsidRPr="00BD3BD8">
        <w:rPr>
          <w:rFonts w:ascii="Courier New" w:hAnsi="Courier New" w:cs="Courier New"/>
        </w:rPr>
        <w:t xml:space="preserve">obligation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issued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00211E74" w:rsidRPr="00BD3BD8">
        <w:rPr>
          <w:rFonts w:ascii="Courier New" w:hAnsi="Courier New" w:cs="Courier New"/>
        </w:rPr>
        <w:t xml:space="preserve">for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11E74" w:rsidRPr="00BD3BD8">
        <w:rPr>
          <w:rFonts w:ascii="Courier New" w:hAnsi="Courier New" w:cs="Courier New"/>
        </w:rPr>
        <w:t xml:space="preserve">investments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unsure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211E74" w:rsidRPr="00BD3BD8">
        <w:rPr>
          <w:rFonts w:ascii="Courier New" w:hAnsi="Courier New" w:cs="Courier New"/>
        </w:rPr>
        <w:t>tim</w:t>
      </w:r>
      <w:r w:rsidRPr="00BD3BD8">
        <w:rPr>
          <w:rFonts w:ascii="Courier New" w:hAnsi="Courier New" w:cs="Courier New"/>
        </w:rPr>
        <w:t xml:space="preserv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$195,000,000</w:t>
      </w:r>
      <w:r w:rsidR="008D6504" w:rsidRPr="00BD3BD8">
        <w:rPr>
          <w:rFonts w:ascii="Courier New" w:hAnsi="Courier New" w:cs="Courier New"/>
        </w:rPr>
        <w:t xml:space="preserve"> </w:t>
      </w:r>
      <w:r w:rsidR="00211E74" w:rsidRPr="00BD3BD8">
        <w:rPr>
          <w:rFonts w:ascii="Courier New" w:hAnsi="Courier New" w:cs="Courier New"/>
        </w:rPr>
        <w:t xml:space="preserve">in bond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vast</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that 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211E74" w:rsidRPr="00BD3BD8">
        <w:rPr>
          <w:rFonts w:ascii="Courier New" w:hAnsi="Courier New" w:cs="Courier New"/>
        </w:rPr>
        <w:t xml:space="preserve">every </w:t>
      </w:r>
      <w:r w:rsidRPr="00BD3BD8">
        <w:rPr>
          <w:rFonts w:ascii="Courier New" w:hAnsi="Courier New" w:cs="Courier New"/>
        </w:rPr>
        <w:t>avenue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kept</w:t>
      </w:r>
      <w:r w:rsidR="008D6504" w:rsidRPr="00BD3BD8">
        <w:rPr>
          <w:rFonts w:ascii="Courier New" w:hAnsi="Courier New" w:cs="Courier New"/>
        </w:rPr>
        <w:t xml:space="preserve"> </w:t>
      </w:r>
      <w:r w:rsidRPr="00BD3BD8">
        <w:rPr>
          <w:rFonts w:ascii="Courier New" w:hAnsi="Courier New" w:cs="Courier New"/>
        </w:rPr>
        <w:t>open</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00211E74" w:rsidRPr="00BD3BD8">
        <w:rPr>
          <w:rFonts w:ascii="Courier New" w:hAnsi="Courier New" w:cs="Courier New"/>
        </w:rPr>
        <w:t xml:space="preserve">He </w:t>
      </w:r>
      <w:r w:rsidRPr="00BD3BD8">
        <w:rPr>
          <w:rFonts w:ascii="Courier New" w:hAnsi="Courier New" w:cs="Courier New"/>
        </w:rPr>
        <w:t>believes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wants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capita</w:t>
      </w:r>
      <w:r w:rsidR="00211E74" w:rsidRPr="00BD3BD8">
        <w:rPr>
          <w:rFonts w:ascii="Courier New" w:hAnsi="Courier New" w:cs="Courier New"/>
        </w:rPr>
        <w:t xml:space="preserve">l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combination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felt we</w:t>
      </w:r>
      <w:r w:rsidR="008D6504" w:rsidRPr="00BD3BD8">
        <w:rPr>
          <w:rFonts w:ascii="Courier New" w:hAnsi="Courier New" w:cs="Courier New"/>
        </w:rPr>
        <w:t xml:space="preserve"> </w:t>
      </w:r>
      <w:r w:rsidR="00211E74" w:rsidRPr="00BD3BD8">
        <w:rPr>
          <w:rFonts w:ascii="Courier New" w:hAnsi="Courier New" w:cs="Courier New"/>
        </w:rPr>
        <w:t xml:space="preserve">should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 xml:space="preserve">can.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basically</w:t>
      </w:r>
      <w:r w:rsidR="008D6504" w:rsidRPr="00BD3BD8">
        <w:rPr>
          <w:rFonts w:ascii="Courier New" w:hAnsi="Courier New" w:cs="Courier New"/>
        </w:rPr>
        <w:t xml:space="preserve"> </w:t>
      </w:r>
      <w:r w:rsidRPr="00BD3BD8">
        <w:rPr>
          <w:rFonts w:ascii="Courier New" w:hAnsi="Courier New" w:cs="Courier New"/>
        </w:rPr>
        <w:t>facing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00211E74" w:rsidRPr="00BD3BD8">
        <w:rPr>
          <w:rFonts w:ascii="Courier New" w:hAnsi="Courier New" w:cs="Courier New"/>
        </w:rPr>
        <w:t xml:space="preserve">package </w:t>
      </w:r>
      <w:r w:rsidRPr="00BD3BD8">
        <w:rPr>
          <w:rFonts w:ascii="Courier New" w:hAnsi="Courier New" w:cs="Courier New"/>
        </w:rPr>
        <w:t>of pork.</w:t>
      </w:r>
      <w:r w:rsidR="008D6504" w:rsidRPr="00BD3BD8">
        <w:rPr>
          <w:rFonts w:ascii="Courier New" w:hAnsi="Courier New" w:cs="Courier New"/>
        </w:rPr>
        <w:t xml:space="preserve"> </w:t>
      </w:r>
      <w:proofErr w:type="gramStart"/>
      <w:r w:rsidRPr="00BD3BD8">
        <w:rPr>
          <w:rFonts w:ascii="Courier New" w:hAnsi="Courier New" w:cs="Courier New"/>
        </w:rPr>
        <w:t>His</w:t>
      </w:r>
      <w:r w:rsidR="00211E74" w:rsidRPr="00BD3BD8">
        <w:rPr>
          <w:rFonts w:ascii="Courier New" w:hAnsi="Courier New" w:cs="Courier New"/>
        </w:rPr>
        <w:t xml:space="preserve"> </w:t>
      </w:r>
      <w:r w:rsidRPr="00BD3BD8">
        <w:rPr>
          <w:rFonts w:ascii="Courier New" w:hAnsi="Courier New" w:cs="Courier New"/>
        </w:rPr>
        <w:t>own</w:t>
      </w:r>
      <w:proofErr w:type="gramEnd"/>
      <w:r w:rsidR="008D6504" w:rsidRPr="00BD3BD8">
        <w:rPr>
          <w:rFonts w:ascii="Courier New" w:hAnsi="Courier New" w:cs="Courier New"/>
        </w:rPr>
        <w:t xml:space="preserve"> </w:t>
      </w:r>
      <w:r w:rsidRPr="00BD3BD8">
        <w:rPr>
          <w:rFonts w:ascii="Courier New" w:hAnsi="Courier New" w:cs="Courier New"/>
        </w:rPr>
        <w:t>inclination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weed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ac</w:t>
      </w:r>
      <w:r w:rsidR="00211E74" w:rsidRPr="00BD3BD8">
        <w:rPr>
          <w:rFonts w:ascii="Courier New" w:hAnsi="Courier New" w:cs="Courier New"/>
        </w:rPr>
        <w:t xml:space="preserve">tually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sense.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convinced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wise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11E74" w:rsidRPr="00BD3BD8">
        <w:rPr>
          <w:rFonts w:ascii="Courier New" w:hAnsi="Courier New" w:cs="Courier New"/>
        </w:rPr>
        <w:t xml:space="preserve">borrow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aspect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speculative.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00211E74" w:rsidRPr="00BD3BD8">
        <w:rPr>
          <w:rFonts w:ascii="Courier New" w:hAnsi="Courier New" w:cs="Courier New"/>
        </w:rPr>
        <w:t>that w</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definitely</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 pay</w:t>
      </w:r>
      <w:r w:rsidR="008D6504" w:rsidRPr="00BD3BD8">
        <w:rPr>
          <w:rFonts w:ascii="Courier New" w:hAnsi="Courier New" w:cs="Courier New"/>
        </w:rPr>
        <w:t xml:space="preserve"> </w:t>
      </w:r>
      <w:r w:rsidRPr="00BD3BD8">
        <w:rPr>
          <w:rFonts w:ascii="Courier New" w:hAnsi="Courier New" w:cs="Courier New"/>
        </w:rPr>
        <w:t xml:space="preserve">cash.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agree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proofErr w:type="spellStart"/>
      <w:r w:rsidRPr="00BD3BD8">
        <w:rPr>
          <w:rFonts w:ascii="Courier New" w:hAnsi="Courier New" w:cs="Courier New"/>
        </w:rPr>
        <w:t>payoff</w:t>
      </w:r>
      <w:proofErr w:type="spellEnd"/>
      <w:r w:rsidR="008D6504" w:rsidRPr="00BD3BD8">
        <w:rPr>
          <w:rFonts w:ascii="Courier New" w:hAnsi="Courier New" w:cs="Courier New"/>
        </w:rPr>
        <w:t xml:space="preserve"> </w:t>
      </w:r>
      <w:r w:rsidR="00211E74" w:rsidRPr="00BD3BD8">
        <w:rPr>
          <w:rFonts w:ascii="Courier New" w:hAnsi="Courier New" w:cs="Courier New"/>
        </w:rPr>
        <w:t xml:space="preserve">our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 because</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211E74" w:rsidRPr="00BD3BD8">
        <w:rPr>
          <w:rFonts w:ascii="Courier New" w:hAnsi="Courier New" w:cs="Courier New"/>
        </w:rPr>
        <w:t xml:space="preserve">is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11E74" w:rsidRPr="00BD3BD8">
        <w:rPr>
          <w:rFonts w:ascii="Courier New" w:hAnsi="Courier New" w:cs="Courier New"/>
        </w:rPr>
        <w:t xml:space="preserve">the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really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00211E74" w:rsidRPr="00BD3BD8">
        <w:rPr>
          <w:rFonts w:ascii="Courier New" w:hAnsi="Courier New" w:cs="Courier New"/>
        </w:rPr>
        <w:t xml:space="preserve">an </w:t>
      </w:r>
      <w:r w:rsidRPr="00BD3BD8">
        <w:rPr>
          <w:rFonts w:ascii="Courier New" w:hAnsi="Courier New" w:cs="Courier New"/>
        </w:rPr>
        <w:t>opportunity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doing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improve</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00211E74" w:rsidRPr="00BD3BD8">
        <w:rPr>
          <w:rFonts w:ascii="Courier New" w:hAnsi="Courier New" w:cs="Courier New"/>
        </w:rPr>
        <w:t xml:space="preserve">I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defaulting</w:t>
      </w:r>
      <w:r w:rsidR="008D6504" w:rsidRPr="00BD3BD8">
        <w:rPr>
          <w:rFonts w:ascii="Courier New" w:hAnsi="Courier New" w:cs="Courier New"/>
        </w:rPr>
        <w:t xml:space="preserve"> </w:t>
      </w:r>
      <w:r w:rsidRPr="00BD3BD8">
        <w:rPr>
          <w:rFonts w:ascii="Courier New" w:hAnsi="Courier New" w:cs="Courier New"/>
        </w:rPr>
        <w:t>badly.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Triple</w:t>
      </w:r>
      <w:r w:rsidR="008D6504" w:rsidRPr="00BD3BD8">
        <w:rPr>
          <w:rFonts w:ascii="Courier New" w:hAnsi="Courier New" w:cs="Courier New"/>
        </w:rPr>
        <w:t xml:space="preserve"> </w:t>
      </w:r>
      <w:proofErr w:type="gramStart"/>
      <w:r w:rsidR="00211E74" w:rsidRPr="00BD3BD8">
        <w:rPr>
          <w:rFonts w:ascii="Courier New" w:hAnsi="Courier New" w:cs="Courier New"/>
        </w:rPr>
        <w:t>A</w:t>
      </w:r>
      <w:proofErr w:type="gramEnd"/>
      <w:r w:rsidR="00211E7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look</w:t>
      </w:r>
      <w:r w:rsidR="008D6504" w:rsidRPr="00BD3BD8">
        <w:rPr>
          <w:rFonts w:ascii="Courier New" w:hAnsi="Courier New" w:cs="Courier New"/>
        </w:rPr>
        <w:t xml:space="preserve"> </w:t>
      </w:r>
      <w:r w:rsidRPr="00BD3BD8">
        <w:rPr>
          <w:rFonts w:ascii="Courier New" w:hAnsi="Courier New" w:cs="Courier New"/>
        </w:rPr>
        <w:t>forward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mun</w:t>
      </w:r>
      <w:r w:rsidR="00211E74" w:rsidRPr="00BD3BD8">
        <w:rPr>
          <w:rFonts w:ascii="Courier New" w:hAnsi="Courier New" w:cs="Courier New"/>
        </w:rPr>
        <w:t xml:space="preserve">icipalities. </w:t>
      </w:r>
      <w:r w:rsidR="00211E74" w:rsidRPr="00BD3BD8">
        <w:rPr>
          <w:rFonts w:ascii="Courier New" w:hAnsi="Courier New" w:cs="Courier New"/>
        </w:rPr>
        <w:cr/>
      </w:r>
    </w:p>
    <w:p w:rsidR="00CF5652" w:rsidRPr="00BD3BD8" w:rsidRDefault="00CF5652" w:rsidP="00211E74">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00211E74" w:rsidRPr="00BD3BD8">
        <w:rPr>
          <w:rFonts w:ascii="Courier New" w:hAnsi="Courier New" w:cs="Courier New"/>
        </w:rPr>
        <w:t>-</w:t>
      </w:r>
      <w:r w:rsidR="00211E7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w:t>
      </w:r>
    </w:p>
    <w:p w:rsidR="00665764" w:rsidRPr="00BD3BD8" w:rsidRDefault="0066576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665764" w:rsidRPr="00BD3BD8">
        <w:rPr>
          <w:rFonts w:ascii="Courier New" w:hAnsi="Courier New" w:cs="Courier New"/>
        </w:rPr>
        <w:t>Meeting</w:t>
      </w:r>
      <w:r w:rsidR="00665764" w:rsidRPr="00BD3BD8">
        <w:rPr>
          <w:rFonts w:ascii="Courier New" w:hAnsi="Courier New" w:cs="Courier New"/>
        </w:rPr>
        <w:cr/>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proofErr w:type="gramStart"/>
      <w:r w:rsidR="00665764" w:rsidRPr="00BD3BD8">
        <w:rPr>
          <w:rFonts w:ascii="Courier New" w:hAnsi="Courier New" w:cs="Courier New"/>
        </w:rPr>
        <w:t xml:space="preserve">1970 </w:t>
      </w:r>
      <w:r w:rsidR="00665764" w:rsidRPr="00BD3BD8">
        <w:rPr>
          <w:rFonts w:ascii="Courier New" w:hAnsi="Courier New" w:cs="Courier New"/>
        </w:rPr>
        <w:cr/>
        <w:t>-</w:t>
      </w:r>
      <w:proofErr w:type="gramEnd"/>
      <w:r w:rsidR="00665764" w:rsidRPr="00BD3BD8">
        <w:rPr>
          <w:rFonts w:ascii="Courier New" w:hAnsi="Courier New" w:cs="Courier New"/>
        </w:rPr>
        <w:t>2-</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appropriating</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00665764" w:rsidRPr="00BD3BD8">
        <w:rPr>
          <w:rFonts w:ascii="Courier New" w:hAnsi="Courier New" w:cs="Courier New"/>
        </w:rPr>
        <w:t xml:space="preserve">improve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He believes</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00665764" w:rsidRPr="00BD3BD8">
        <w:rPr>
          <w:rFonts w:ascii="Courier New" w:hAnsi="Courier New" w:cs="Courier New"/>
        </w:rPr>
        <w:t xml:space="preserve">to </w:t>
      </w:r>
      <w:r w:rsidRPr="00BD3BD8">
        <w:rPr>
          <w:rFonts w:ascii="Courier New" w:hAnsi="Courier New" w:cs="Courier New"/>
        </w:rPr>
        <w:t>achieve</w:t>
      </w:r>
      <w:r w:rsidR="008D6504" w:rsidRPr="00BD3BD8">
        <w:rPr>
          <w:rFonts w:ascii="Courier New" w:hAnsi="Courier New" w:cs="Courier New"/>
        </w:rPr>
        <w:t xml:space="preserve"> </w:t>
      </w:r>
      <w:r w:rsidRPr="00BD3BD8">
        <w:rPr>
          <w:rFonts w:ascii="Courier New" w:hAnsi="Courier New" w:cs="Courier New"/>
        </w:rPr>
        <w:t>a better</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665764" w:rsidRPr="00BD3BD8">
        <w:rPr>
          <w:rFonts w:ascii="Courier New" w:hAnsi="Courier New" w:cs="Courier New"/>
        </w:rPr>
        <w:t xml:space="preserve">rating. </w:t>
      </w:r>
      <w:r w:rsidR="00665764" w:rsidRPr="00BD3BD8">
        <w:rPr>
          <w:rFonts w:ascii="Courier New" w:hAnsi="Courier New" w:cs="Courier New"/>
        </w:rPr>
        <w:cr/>
      </w:r>
    </w:p>
    <w:p w:rsidR="00665764"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believed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665764" w:rsidRPr="00BD3BD8">
        <w:rPr>
          <w:rFonts w:ascii="Courier New" w:hAnsi="Courier New" w:cs="Courier New"/>
        </w:rPr>
        <w:t xml:space="preserve">combination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possibly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65764" w:rsidRPr="00BD3BD8">
        <w:rPr>
          <w:rFonts w:ascii="Courier New" w:hAnsi="Courier New" w:cs="Courier New"/>
        </w:rPr>
        <w:t xml:space="preserve">best. </w:t>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A general</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65764" w:rsidRPr="00BD3BD8">
        <w:rPr>
          <w:rFonts w:ascii="Courier New" w:hAnsi="Courier New" w:cs="Courier New"/>
        </w:rPr>
        <w:t xml:space="preserve">normal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ranging</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10-15%</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665764" w:rsidRPr="00BD3BD8">
        <w:rPr>
          <w:rFonts w:ascii="Courier New" w:hAnsi="Courier New" w:cs="Courier New"/>
        </w:rPr>
        <w:t xml:space="preserve">and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60%. </w:t>
      </w:r>
      <w:r w:rsidRPr="00BD3BD8">
        <w:rPr>
          <w:rFonts w:ascii="Courier New" w:hAnsi="Courier New" w:cs="Courier New"/>
        </w:rPr>
        <w:cr/>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couldn't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00665764" w:rsidRPr="00BD3BD8">
        <w:rPr>
          <w:rFonts w:ascii="Courier New" w:hAnsi="Courier New" w:cs="Courier New"/>
        </w:rPr>
        <w:t xml:space="preserve">more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six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sell them. </w:t>
      </w:r>
      <w:r w:rsidRPr="00BD3BD8">
        <w:rPr>
          <w:rFonts w:ascii="Courier New" w:hAnsi="Courier New" w:cs="Courier New"/>
        </w:rPr>
        <w:cr/>
      </w:r>
    </w:p>
    <w:p w:rsidR="00665764"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65764" w:rsidRPr="00BD3BD8">
        <w:rPr>
          <w:rFonts w:ascii="Courier New" w:hAnsi="Courier New" w:cs="Courier New"/>
        </w:rPr>
        <w:t xml:space="preserve">projects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nothing</w:t>
      </w:r>
      <w:r w:rsidR="008D6504" w:rsidRPr="00BD3BD8">
        <w:rPr>
          <w:rFonts w:ascii="Courier New" w:hAnsi="Courier New" w:cs="Courier New"/>
        </w:rPr>
        <w:t xml:space="preserve"> </w:t>
      </w:r>
      <w:r w:rsidR="00665764" w:rsidRPr="00BD3BD8">
        <w:rPr>
          <w:rFonts w:ascii="Courier New" w:hAnsi="Courier New" w:cs="Courier New"/>
        </w:rPr>
        <w:t xml:space="preserve">more. </w:t>
      </w:r>
    </w:p>
    <w:p w:rsidR="00665764" w:rsidRPr="00BD3BD8" w:rsidRDefault="00665764" w:rsidP="0021384F">
      <w:pPr>
        <w:pStyle w:val="PlainText"/>
        <w:spacing w:before="100" w:beforeAutospacing="1" w:after="100" w:afterAutospacing="1"/>
        <w:contextualSpacing/>
        <w:rPr>
          <w:rFonts w:ascii="Courier New" w:hAnsi="Courier New" w:cs="Courier New"/>
        </w:rPr>
      </w:pP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665764" w:rsidRPr="00BD3BD8">
        <w:rPr>
          <w:rFonts w:ascii="Courier New" w:hAnsi="Courier New" w:cs="Courier New"/>
        </w:rPr>
        <w:t xml:space="preserve">start </w:t>
      </w:r>
      <w:r w:rsidRPr="00BD3BD8">
        <w:rPr>
          <w:rFonts w:ascii="Courier New" w:hAnsi="Courier New" w:cs="Courier New"/>
        </w:rPr>
        <w:t>chopping</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 xml:space="preserve">projects. </w:t>
      </w:r>
      <w:r w:rsidRPr="00BD3BD8">
        <w:rPr>
          <w:rFonts w:ascii="Courier New" w:hAnsi="Courier New" w:cs="Courier New"/>
        </w:rPr>
        <w:cr/>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of what</w:t>
      </w:r>
      <w:r w:rsidR="008D6504" w:rsidRPr="00BD3BD8">
        <w:rPr>
          <w:rFonts w:ascii="Courier New" w:hAnsi="Courier New" w:cs="Courier New"/>
        </w:rPr>
        <w:t xml:space="preserve"> </w:t>
      </w:r>
      <w:r w:rsidR="00665764" w:rsidRPr="00BD3BD8">
        <w:rPr>
          <w:rFonts w:ascii="Courier New" w:hAnsi="Courier New" w:cs="Courier New"/>
        </w:rPr>
        <w:t xml:space="preserve">we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deciding</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depend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answers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665764" w:rsidRPr="00BD3BD8">
        <w:rPr>
          <w:rFonts w:ascii="Courier New" w:hAnsi="Courier New" w:cs="Courier New"/>
        </w:rPr>
        <w:t xml:space="preserve">committees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665764" w:rsidRPr="00BD3BD8">
        <w:rPr>
          <w:rFonts w:ascii="Courier New" w:hAnsi="Courier New" w:cs="Courier New"/>
        </w:rPr>
        <w:t xml:space="preserve">listed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appear</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65764" w:rsidRPr="00BD3BD8">
        <w:rPr>
          <w:rFonts w:ascii="Courier New" w:hAnsi="Courier New" w:cs="Courier New"/>
        </w:rPr>
        <w:t>Ad</w:t>
      </w:r>
      <w:r w:rsidRPr="00BD3BD8">
        <w:rPr>
          <w:rFonts w:ascii="Courier New" w:hAnsi="Courier New" w:cs="Courier New"/>
        </w:rPr>
        <w:t>ministration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list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on</w:t>
      </w:r>
      <w:r w:rsidR="00665764" w:rsidRPr="00BD3BD8">
        <w:rPr>
          <w:rFonts w:ascii="Courier New" w:hAnsi="Courier New" w:cs="Courier New"/>
        </w:rPr>
        <w:t xml:space="preserve">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ask</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specific</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dip</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$400,000,000. </w:t>
      </w:r>
      <w:r w:rsidRPr="00BD3BD8">
        <w:rPr>
          <w:rFonts w:ascii="Courier New" w:hAnsi="Courier New" w:cs="Courier New"/>
        </w:rPr>
        <w:cr/>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Ferry</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briefly.</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00665764" w:rsidRPr="00BD3BD8">
        <w:rPr>
          <w:rFonts w:ascii="Courier New" w:hAnsi="Courier New" w:cs="Courier New"/>
        </w:rPr>
        <w:t xml:space="preserve">mentioned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lost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665764" w:rsidRPr="00BD3BD8">
        <w:rPr>
          <w:rFonts w:ascii="Courier New" w:hAnsi="Courier New" w:cs="Courier New"/>
        </w:rPr>
        <w:t>beh</w:t>
      </w:r>
      <w:r w:rsidRPr="00BD3BD8">
        <w:rPr>
          <w:rFonts w:ascii="Courier New" w:hAnsi="Courier New" w:cs="Courier New"/>
        </w:rPr>
        <w:t>ind with</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plans. </w:t>
      </w:r>
      <w:r w:rsidRPr="00BD3BD8">
        <w:rPr>
          <w:rFonts w:ascii="Courier New" w:hAnsi="Courier New" w:cs="Courier New"/>
        </w:rPr>
        <w:cr/>
      </w:r>
    </w:p>
    <w:p w:rsidR="00CF5652" w:rsidRPr="00BD3BD8" w:rsidRDefault="00CF5652" w:rsidP="0066576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talk</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ferry</w:t>
      </w:r>
      <w:r w:rsidR="008D6504" w:rsidRPr="00BD3BD8">
        <w:rPr>
          <w:rFonts w:ascii="Courier New" w:hAnsi="Courier New" w:cs="Courier New"/>
        </w:rPr>
        <w:t xml:space="preserve"> </w:t>
      </w:r>
      <w:r w:rsidR="00665764" w:rsidRPr="00BD3BD8">
        <w:rPr>
          <w:rFonts w:ascii="Courier New" w:hAnsi="Courier New" w:cs="Courier New"/>
        </w:rPr>
        <w:t xml:space="preserve">system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95%</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65764" w:rsidRPr="00BD3BD8">
        <w:rPr>
          <w:rFonts w:ascii="Courier New" w:hAnsi="Courier New" w:cs="Courier New"/>
        </w:rPr>
        <w:t xml:space="preserve">roads.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stateroom</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00665764" w:rsidRPr="00BD3BD8">
        <w:rPr>
          <w:rFonts w:ascii="Courier New" w:hAnsi="Courier New" w:cs="Courier New"/>
        </w:rPr>
        <w:t xml:space="preserve">getting </w:t>
      </w:r>
      <w:r w:rsidRPr="00BD3BD8">
        <w:rPr>
          <w:rFonts w:ascii="Courier New" w:hAnsi="Courier New" w:cs="Courier New"/>
        </w:rPr>
        <w:t>aboard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afford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peak</w:t>
      </w:r>
      <w:r w:rsidR="008D6504" w:rsidRPr="00BD3BD8">
        <w:rPr>
          <w:rFonts w:ascii="Courier New" w:hAnsi="Courier New" w:cs="Courier New"/>
        </w:rPr>
        <w:t xml:space="preserve"> </w:t>
      </w:r>
      <w:r w:rsidR="00665764" w:rsidRPr="00BD3BD8">
        <w:rPr>
          <w:rFonts w:ascii="Courier New" w:hAnsi="Courier New" w:cs="Courier New"/>
        </w:rPr>
        <w:t xml:space="preserve">season. </w:t>
      </w:r>
      <w:r w:rsidR="00665764" w:rsidRPr="00BD3BD8">
        <w:rPr>
          <w:rFonts w:ascii="Courier New" w:hAnsi="Courier New" w:cs="Courier New"/>
        </w:rPr>
        <w:cr/>
      </w:r>
    </w:p>
    <w:p w:rsidR="00CF5652" w:rsidRPr="00BD3BD8" w:rsidRDefault="00CF5652" w:rsidP="00665764">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00665764" w:rsidRPr="00BD3BD8">
        <w:rPr>
          <w:rFonts w:ascii="Courier New" w:hAnsi="Courier New" w:cs="Courier New"/>
        </w:rPr>
        <w:t>-</w:t>
      </w:r>
      <w:r w:rsidR="0066576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F7C4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F7C42" w:rsidRPr="00BD3BD8">
        <w:rPr>
          <w:rFonts w:ascii="Courier New" w:hAnsi="Courier New" w:cs="Courier New"/>
        </w:rPr>
        <w:t xml:space="preserve">Meeting </w:t>
      </w:r>
    </w:p>
    <w:p w:rsidR="008F7C4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008F7C42" w:rsidRPr="00BD3BD8">
        <w:rPr>
          <w:rFonts w:ascii="Courier New" w:hAnsi="Courier New" w:cs="Courier New"/>
        </w:rPr>
        <w:t>1970</w:t>
      </w:r>
    </w:p>
    <w:p w:rsidR="008F7C4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8F7C42" w:rsidRPr="00BD3BD8">
        <w:rPr>
          <w:rFonts w:ascii="Courier New" w:hAnsi="Courier New" w:cs="Courier New"/>
        </w:rPr>
        <w:t xml:space="preserve">- </w:t>
      </w:r>
      <w:r w:rsidR="008F7C42"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008F7C42" w:rsidRPr="00BD3BD8">
        <w:rPr>
          <w:rFonts w:ascii="Courier New" w:hAnsi="Courier New" w:cs="Courier New"/>
        </w:rPr>
        <w:t xml:space="preserve">if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convinced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 xml:space="preserve">borrowing.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8F7C42" w:rsidRPr="00BD3BD8">
        <w:rPr>
          <w:rFonts w:ascii="Courier New" w:hAnsi="Courier New" w:cs="Courier New"/>
        </w:rPr>
        <w:t xml:space="preserve">either would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CB0315" w:rsidRPr="00BD3BD8">
        <w:rPr>
          <w:rFonts w:ascii="Courier New" w:hAnsi="Courier New" w:cs="Courier New"/>
        </w:rPr>
        <w:t xml:space="preserve">they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 xml:space="preserve">buildings.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couldn't</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along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CB0315" w:rsidRPr="00BD3BD8">
        <w:rPr>
          <w:rFonts w:ascii="Courier New" w:hAnsi="Courier New" w:cs="Courier New"/>
        </w:rPr>
        <w:t xml:space="preserve">ASHA.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 xml:space="preserve">him.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combination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00CB0315" w:rsidRPr="00BD3BD8">
        <w:rPr>
          <w:rFonts w:ascii="Courier New" w:hAnsi="Courier New" w:cs="Courier New"/>
        </w:rPr>
        <w:t xml:space="preserve">bond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account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CB0315" w:rsidRPr="00BD3BD8">
        <w:rPr>
          <w:rFonts w:ascii="Courier New" w:hAnsi="Courier New" w:cs="Courier New"/>
        </w:rPr>
        <w:t xml:space="preserve">it </w:t>
      </w:r>
      <w:r w:rsidRPr="00BD3BD8">
        <w:rPr>
          <w:rFonts w:ascii="Courier New" w:hAnsi="Courier New" w:cs="Courier New"/>
        </w:rPr>
        <w:t>written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similar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 xml:space="preserve">issues. </w:t>
      </w:r>
      <w:r w:rsidRPr="00BD3BD8">
        <w:rPr>
          <w:rFonts w:ascii="Courier New" w:hAnsi="Courier New" w:cs="Courier New"/>
        </w:rPr>
        <w:cr/>
      </w:r>
    </w:p>
    <w:p w:rsidR="00CB0315"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Ray</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B0315" w:rsidRPr="00BD3BD8">
        <w:rPr>
          <w:rFonts w:ascii="Courier New" w:hAnsi="Courier New" w:cs="Courier New"/>
        </w:rPr>
        <w:t xml:space="preserve">bill being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solve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CB0315" w:rsidRPr="00BD3BD8">
        <w:rPr>
          <w:rFonts w:ascii="Courier New" w:hAnsi="Courier New" w:cs="Courier New"/>
        </w:rPr>
        <w:t xml:space="preserve">appropriation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written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showing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B0315" w:rsidRPr="00BD3BD8">
        <w:rPr>
          <w:rFonts w:ascii="Courier New" w:hAnsi="Courier New" w:cs="Courier New"/>
        </w:rPr>
        <w:t xml:space="preserve">general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gramStart"/>
      <w:r w:rsidRPr="00BD3BD8">
        <w:rPr>
          <w:rFonts w:ascii="Courier New" w:hAnsi="Courier New" w:cs="Courier New"/>
        </w:rPr>
        <w:t>leave</w:t>
      </w:r>
      <w:proofErr w:type="gramEnd"/>
      <w:r w:rsidR="008D6504" w:rsidRPr="00BD3BD8">
        <w:rPr>
          <w:rFonts w:ascii="Courier New" w:hAnsi="Courier New" w:cs="Courier New"/>
        </w:rPr>
        <w:t xml:space="preserve"> </w:t>
      </w:r>
      <w:r w:rsidRPr="00BD3BD8">
        <w:rPr>
          <w:rFonts w:ascii="Courier New" w:hAnsi="Courier New" w:cs="Courier New"/>
        </w:rPr>
        <w:t>it 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lastRenderedPageBreak/>
        <w:t>he</w:t>
      </w:r>
      <w:r w:rsidR="008D6504" w:rsidRPr="00BD3BD8">
        <w:rPr>
          <w:rFonts w:ascii="Courier New" w:hAnsi="Courier New" w:cs="Courier New"/>
        </w:rPr>
        <w:t xml:space="preserve"> </w:t>
      </w:r>
      <w:r w:rsidRPr="00BD3BD8">
        <w:rPr>
          <w:rFonts w:ascii="Courier New" w:hAnsi="Courier New" w:cs="Courier New"/>
        </w:rPr>
        <w:t>wants.</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CB0315" w:rsidRPr="00BD3BD8">
        <w:rPr>
          <w:rFonts w:ascii="Courier New" w:hAnsi="Courier New" w:cs="Courier New"/>
        </w:rPr>
        <w:t xml:space="preserve">could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w:t>
      </w:r>
      <w:r w:rsidR="00CB0315" w:rsidRPr="00BD3BD8">
        <w:rPr>
          <w:rFonts w:ascii="Courier New" w:hAnsi="Courier New" w:cs="Courier New"/>
        </w:rPr>
        <w:t>-</w:t>
      </w:r>
      <w:r w:rsidRPr="00BD3BD8">
        <w:rPr>
          <w:rFonts w:ascii="Courier New" w:hAnsi="Courier New" w:cs="Courier New"/>
        </w:rPr>
        <w:t>appropriated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00CB0315" w:rsidRPr="00BD3BD8">
        <w:rPr>
          <w:rFonts w:ascii="Courier New" w:hAnsi="Courier New" w:cs="Courier New"/>
        </w:rPr>
        <w:t xml:space="preserve">again. </w:t>
      </w:r>
      <w:r w:rsidR="00CB0315"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appropriating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B0315" w:rsidRPr="00BD3BD8">
        <w:rPr>
          <w:rFonts w:ascii="Courier New" w:hAnsi="Courier New" w:cs="Courier New"/>
        </w:rPr>
        <w:t xml:space="preserve">that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reserving</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explored.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Sweet</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floor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why</w:t>
      </w:r>
      <w:r w:rsidR="008D6504" w:rsidRPr="00BD3BD8">
        <w:rPr>
          <w:rFonts w:ascii="Courier New" w:hAnsi="Courier New" w:cs="Courier New"/>
        </w:rPr>
        <w:t xml:space="preserve"> </w:t>
      </w:r>
      <w:r w:rsidR="00CB0315" w:rsidRPr="00BD3BD8">
        <w:rPr>
          <w:rFonts w:ascii="Courier New" w:hAnsi="Courier New" w:cs="Courier New"/>
        </w:rPr>
        <w:t xml:space="preserve">they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ask</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B0315" w:rsidRPr="00BD3BD8">
        <w:rPr>
          <w:rFonts w:ascii="Courier New" w:hAnsi="Courier New" w:cs="Courier New"/>
        </w:rPr>
        <w:t xml:space="preserve">how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 -</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B0315" w:rsidRPr="00BD3BD8">
        <w:rPr>
          <w:rFonts w:ascii="Courier New" w:hAnsi="Courier New" w:cs="Courier New"/>
        </w:rPr>
        <w:t>greater chance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improving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frugal</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 xml:space="preserve">spending. </w:t>
      </w:r>
      <w:r w:rsidRPr="00BD3BD8">
        <w:rPr>
          <w:rFonts w:ascii="Courier New" w:hAnsi="Courier New" w:cs="Courier New"/>
        </w:rPr>
        <w:cr/>
      </w:r>
    </w:p>
    <w:p w:rsidR="00CB0315"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improving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it 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CB0315" w:rsidRPr="00BD3BD8">
        <w:rPr>
          <w:rFonts w:ascii="Courier New" w:hAnsi="Courier New" w:cs="Courier New"/>
        </w:rPr>
        <w:t xml:space="preserve">done </w:t>
      </w:r>
      <w:r w:rsidRPr="00BD3BD8">
        <w:rPr>
          <w:rFonts w:ascii="Courier New" w:hAnsi="Courier New" w:cs="Courier New"/>
        </w:rPr>
        <w:t>cheaper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CB0315" w:rsidRPr="00BD3BD8">
        <w:rPr>
          <w:rFonts w:ascii="Courier New" w:hAnsi="Courier New" w:cs="Courier New"/>
        </w:rPr>
        <w:t xml:space="preserve">appropriating. </w:t>
      </w:r>
      <w:r w:rsidR="00CB0315"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00CB0315" w:rsidRPr="00BD3BD8">
        <w:rPr>
          <w:rFonts w:ascii="Courier New" w:hAnsi="Courier New" w:cs="Courier New"/>
        </w:rPr>
        <w:t xml:space="preserve">- </w:t>
      </w:r>
      <w:r w:rsidR="00CB0315"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5721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457210" w:rsidRPr="00BD3BD8">
        <w:rPr>
          <w:rFonts w:ascii="Courier New" w:hAnsi="Courier New" w:cs="Courier New"/>
        </w:rPr>
        <w:t xml:space="preserve">Meeting </w:t>
      </w:r>
    </w:p>
    <w:p w:rsidR="0045721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00457210" w:rsidRPr="00BD3BD8">
        <w:rPr>
          <w:rFonts w:ascii="Courier New" w:hAnsi="Courier New" w:cs="Courier New"/>
        </w:rPr>
        <w:t>1970</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-4-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State buildings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briefly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 seems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00457210" w:rsidRPr="00BD3BD8">
        <w:rPr>
          <w:rFonts w:ascii="Courier New" w:hAnsi="Courier New" w:cs="Courier New"/>
        </w:rPr>
        <w:t xml:space="preserve">is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rent</w:t>
      </w:r>
      <w:r w:rsidR="008D6504" w:rsidRPr="00BD3BD8">
        <w:rPr>
          <w:rFonts w:ascii="Courier New" w:hAnsi="Courier New" w:cs="Courier New"/>
        </w:rPr>
        <w:t xml:space="preserve"> </w:t>
      </w:r>
      <w:r w:rsidRPr="00BD3BD8">
        <w:rPr>
          <w:rFonts w:ascii="Courier New" w:hAnsi="Courier New" w:cs="Courier New"/>
        </w:rPr>
        <w:t>buildings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own. </w:t>
      </w:r>
      <w:r w:rsidRPr="00BD3BD8">
        <w:rPr>
          <w:rFonts w:ascii="Courier New" w:hAnsi="Courier New" w:cs="Courier New"/>
        </w:rPr>
        <w:cr/>
      </w:r>
    </w:p>
    <w:p w:rsidR="00CF5652" w:rsidRPr="00BD3BD8" w:rsidRDefault="00CF5652" w:rsidP="0045721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spellStart"/>
      <w:r w:rsidRPr="00BD3BD8">
        <w:rPr>
          <w:rFonts w:ascii="Courier New" w:hAnsi="Courier New" w:cs="Courier New"/>
        </w:rPr>
        <w:t>Usary</w:t>
      </w:r>
      <w:proofErr w:type="spellEnd"/>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457210" w:rsidRPr="00BD3BD8">
        <w:rPr>
          <w:rFonts w:ascii="Courier New" w:hAnsi="Courier New" w:cs="Courier New"/>
        </w:rPr>
        <w:t xml:space="preserve">expires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reckoned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thinks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457210" w:rsidRPr="00BD3BD8">
        <w:rPr>
          <w:rFonts w:ascii="Courier New" w:hAnsi="Courier New" w:cs="Courier New"/>
        </w:rPr>
        <w:t xml:space="preserve">ought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reinstate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8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00457210" w:rsidRPr="00BD3BD8">
        <w:rPr>
          <w:rFonts w:ascii="Courier New" w:hAnsi="Courier New" w:cs="Courier New"/>
        </w:rPr>
        <w:t xml:space="preserve">on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else.</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457210" w:rsidRPr="00BD3BD8">
        <w:rPr>
          <w:rFonts w:ascii="Courier New" w:hAnsi="Courier New" w:cs="Courier New"/>
        </w:rPr>
        <w:t xml:space="preserve">should last </w:t>
      </w:r>
      <w:r w:rsidRPr="00BD3BD8">
        <w:rPr>
          <w:rFonts w:ascii="Courier New" w:hAnsi="Courier New" w:cs="Courier New"/>
        </w:rPr>
        <w:t>permanently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 housing</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457210" w:rsidRPr="00BD3BD8">
        <w:rPr>
          <w:rFonts w:ascii="Courier New" w:hAnsi="Courier New" w:cs="Courier New"/>
        </w:rPr>
        <w:t>adjourned.</w:t>
      </w:r>
      <w:r w:rsidRPr="00BD3BD8">
        <w:rPr>
          <w:rFonts w:ascii="Courier New" w:hAnsi="Courier New" w:cs="Courier New"/>
        </w:rPr>
        <w:cr/>
      </w:r>
    </w:p>
    <w:p w:rsidR="00CF5652" w:rsidRPr="00BD3BD8" w:rsidRDefault="00CF5652" w:rsidP="0005622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00457210" w:rsidRPr="00BD3BD8">
        <w:rPr>
          <w:rFonts w:ascii="Courier New" w:hAnsi="Courier New" w:cs="Courier New"/>
        </w:rPr>
        <w:t>-</w:t>
      </w:r>
      <w:r w:rsidR="00457210"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w:t>
      </w:r>
    </w:p>
    <w:p w:rsidR="00056227" w:rsidRPr="00BD3BD8" w:rsidRDefault="00056227"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proofErr w:type="gramStart"/>
      <w:r w:rsidR="00056227" w:rsidRPr="00BD3BD8">
        <w:rPr>
          <w:rFonts w:ascii="Courier New" w:hAnsi="Courier New" w:cs="Courier New"/>
        </w:rPr>
        <w:t xml:space="preserve">MEETING </w:t>
      </w:r>
      <w:r w:rsidR="00056227" w:rsidRPr="00BD3BD8">
        <w:rPr>
          <w:rFonts w:ascii="Courier New" w:hAnsi="Courier New" w:cs="Courier New"/>
        </w:rPr>
        <w:cr/>
      </w:r>
      <w:r w:rsidRPr="00BD3BD8">
        <w:rPr>
          <w:rFonts w:ascii="Courier New" w:hAnsi="Courier New" w:cs="Courier New"/>
        </w:rPr>
        <w:t>February</w:t>
      </w:r>
      <w:proofErr w:type="gramEnd"/>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056227">
      <w:pPr>
        <w:pStyle w:val="PlainText"/>
        <w:spacing w:before="100" w:beforeAutospacing="1" w:after="100" w:afterAutospacing="1"/>
        <w:ind w:left="720" w:firstLine="720"/>
        <w:contextualSpacing/>
        <w:rPr>
          <w:rFonts w:ascii="Courier New" w:hAnsi="Courier New" w:cs="Courier New"/>
        </w:rPr>
      </w:pP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056227"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proofErr w:type="gramEnd"/>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00056227" w:rsidRPr="00BD3BD8">
        <w:rPr>
          <w:rFonts w:ascii="Courier New" w:hAnsi="Courier New" w:cs="Courier New"/>
        </w:rPr>
        <w:t>Kerttula</w:t>
      </w:r>
      <w:proofErr w:type="spellEnd"/>
      <w:r w:rsidR="00056227" w:rsidRPr="00BD3BD8">
        <w:rPr>
          <w:rFonts w:ascii="Courier New" w:hAnsi="Courier New" w:cs="Courier New"/>
        </w:rPr>
        <w:t xml:space="preserve"> was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meeting. </w:t>
      </w:r>
      <w:r w:rsidRPr="00BD3BD8">
        <w:rPr>
          <w:rFonts w:ascii="Courier New" w:hAnsi="Courier New" w:cs="Courier New"/>
        </w:rPr>
        <w:cr/>
      </w:r>
    </w:p>
    <w:p w:rsidR="00056227" w:rsidRPr="00BD3BD8" w:rsidRDefault="00CF5652" w:rsidP="000562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summarized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previous</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00056227" w:rsidRPr="00BD3BD8">
        <w:rPr>
          <w:rFonts w:ascii="Courier New" w:hAnsi="Courier New" w:cs="Courier New"/>
        </w:rPr>
        <w:t xml:space="preserve">they </w:t>
      </w:r>
      <w:r w:rsidRPr="00BD3BD8">
        <w:rPr>
          <w:rFonts w:ascii="Courier New" w:hAnsi="Courier New" w:cs="Courier New"/>
        </w:rPr>
        <w:t>came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tentative</w:t>
      </w:r>
      <w:r w:rsidR="008D6504" w:rsidRPr="00BD3BD8">
        <w:rPr>
          <w:rFonts w:ascii="Courier New" w:hAnsi="Courier New" w:cs="Courier New"/>
        </w:rPr>
        <w:t xml:space="preserve"> </w:t>
      </w:r>
      <w:r w:rsidRPr="00BD3BD8">
        <w:rPr>
          <w:rFonts w:ascii="Courier New" w:hAnsi="Courier New" w:cs="Courier New"/>
        </w:rPr>
        <w:t>conclusion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might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00056227" w:rsidRPr="00BD3BD8">
        <w:rPr>
          <w:rFonts w:ascii="Courier New" w:hAnsi="Courier New" w:cs="Courier New"/>
        </w:rPr>
        <w:t xml:space="preserve">to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route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056227" w:rsidRPr="00BD3BD8">
        <w:rPr>
          <w:rFonts w:ascii="Courier New" w:hAnsi="Courier New" w:cs="Courier New"/>
        </w:rPr>
        <w:t xml:space="preserve">a </w:t>
      </w:r>
      <w:r w:rsidRPr="00BD3BD8">
        <w:rPr>
          <w:rFonts w:ascii="Courier New" w:hAnsi="Courier New" w:cs="Courier New"/>
        </w:rPr>
        <w:t>continuation</w:t>
      </w:r>
      <w:r w:rsidR="008D6504" w:rsidRPr="00BD3BD8">
        <w:rPr>
          <w:rFonts w:ascii="Courier New" w:hAnsi="Courier New" w:cs="Courier New"/>
        </w:rPr>
        <w:t xml:space="preserve"> </w:t>
      </w:r>
      <w:r w:rsidRPr="00BD3BD8">
        <w:rPr>
          <w:rFonts w:ascii="Courier New" w:hAnsi="Courier New" w:cs="Courier New"/>
        </w:rPr>
        <w:t>account</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handling</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56227" w:rsidRPr="00BD3BD8">
        <w:rPr>
          <w:rFonts w:ascii="Courier New" w:hAnsi="Courier New" w:cs="Courier New"/>
        </w:rPr>
        <w:t xml:space="preserve">Committee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conclusion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00056227" w:rsidRPr="00BD3BD8">
        <w:rPr>
          <w:rFonts w:ascii="Courier New" w:hAnsi="Courier New" w:cs="Courier New"/>
        </w:rPr>
        <w:t xml:space="preserve">to </w:t>
      </w:r>
      <w:r w:rsidRPr="00BD3BD8">
        <w:rPr>
          <w:rFonts w:ascii="Courier New" w:hAnsi="Courier New" w:cs="Courier New"/>
        </w:rPr>
        <w:t>wait</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tomorrow.</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056227" w:rsidRPr="00BD3BD8">
        <w:rPr>
          <w:rFonts w:ascii="Courier New" w:hAnsi="Courier New" w:cs="Courier New"/>
        </w:rPr>
        <w:t xml:space="preserve">not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lot</w:t>
      </w:r>
      <w:r w:rsidR="008D6504" w:rsidRPr="00BD3BD8">
        <w:rPr>
          <w:rFonts w:ascii="Courier New" w:hAnsi="Courier New" w:cs="Courier New"/>
        </w:rPr>
        <w:t xml:space="preserve"> </w:t>
      </w:r>
      <w:r w:rsidR="00056227" w:rsidRPr="00BD3BD8">
        <w:rPr>
          <w:rFonts w:ascii="Courier New" w:hAnsi="Courier New" w:cs="Courier New"/>
        </w:rPr>
        <w:t xml:space="preserve">of picking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choosing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 xml:space="preserve">out. </w:t>
      </w:r>
    </w:p>
    <w:p w:rsidR="00CF5652" w:rsidRPr="00BD3BD8" w:rsidRDefault="00CF5652" w:rsidP="000562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kickers</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056227" w:rsidRPr="00BD3BD8">
        <w:rPr>
          <w:rFonts w:ascii="Courier New" w:hAnsi="Courier New" w:cs="Courier New"/>
        </w:rPr>
        <w:t xml:space="preserve">some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bid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looked</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056227" w:rsidRPr="00BD3BD8">
        <w:rPr>
          <w:rFonts w:ascii="Courier New" w:hAnsi="Courier New" w:cs="Courier New"/>
        </w:rPr>
        <w:t xml:space="preserve">should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practice</w:t>
      </w:r>
      <w:r w:rsidR="008D6504" w:rsidRPr="00BD3BD8">
        <w:rPr>
          <w:rFonts w:ascii="Courier New" w:hAnsi="Courier New" w:cs="Courier New"/>
        </w:rPr>
        <w:t xml:space="preserve"> </w:t>
      </w:r>
      <w:r w:rsidRPr="00BD3BD8">
        <w:rPr>
          <w:rFonts w:ascii="Courier New" w:hAnsi="Courier New" w:cs="Courier New"/>
        </w:rPr>
        <w:t>is being</w:t>
      </w:r>
      <w:r w:rsidR="008D6504" w:rsidRPr="00BD3BD8">
        <w:rPr>
          <w:rFonts w:ascii="Courier New" w:hAnsi="Courier New" w:cs="Courier New"/>
        </w:rPr>
        <w:t xml:space="preserve"> </w:t>
      </w:r>
      <w:r w:rsidRPr="00BD3BD8">
        <w:rPr>
          <w:rFonts w:ascii="Courier New" w:hAnsi="Courier New" w:cs="Courier New"/>
        </w:rPr>
        <w:t xml:space="preserve">used. </w:t>
      </w:r>
      <w:r w:rsidRPr="00BD3BD8">
        <w:rPr>
          <w:rFonts w:ascii="Courier New" w:hAnsi="Courier New" w:cs="Courier New"/>
        </w:rPr>
        <w:cr/>
      </w:r>
    </w:p>
    <w:p w:rsidR="00056227" w:rsidRPr="00BD3BD8" w:rsidRDefault="00CF5652" w:rsidP="000562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so,</w:t>
      </w:r>
      <w:r w:rsidR="008D6504" w:rsidRPr="00BD3BD8">
        <w:rPr>
          <w:rFonts w:ascii="Courier New" w:hAnsi="Courier New" w:cs="Courier New"/>
        </w:rPr>
        <w:t xml:space="preserve"> </w:t>
      </w:r>
      <w:r w:rsidRPr="00BD3BD8">
        <w:rPr>
          <w:rFonts w:ascii="Courier New" w:hAnsi="Courier New" w:cs="Courier New"/>
        </w:rPr>
        <w:t>after we</w:t>
      </w:r>
      <w:r w:rsidR="008D6504" w:rsidRPr="00BD3BD8">
        <w:rPr>
          <w:rFonts w:ascii="Courier New" w:hAnsi="Courier New" w:cs="Courier New"/>
        </w:rPr>
        <w:t xml:space="preserve"> </w:t>
      </w:r>
      <w:r w:rsidRPr="00BD3BD8">
        <w:rPr>
          <w:rFonts w:ascii="Courier New" w:hAnsi="Courier New" w:cs="Courier New"/>
        </w:rPr>
        <w:t>hear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00056227" w:rsidRPr="00BD3BD8">
        <w:rPr>
          <w:rFonts w:ascii="Courier New" w:hAnsi="Courier New" w:cs="Courier New"/>
        </w:rPr>
        <w:t xml:space="preserve">he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discuss</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56227" w:rsidRPr="00BD3BD8">
        <w:rPr>
          <w:rFonts w:ascii="Courier New" w:hAnsi="Courier New" w:cs="Courier New"/>
        </w:rPr>
        <w:t xml:space="preserve">interest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56227" w:rsidRPr="00BD3BD8">
        <w:rPr>
          <w:rFonts w:ascii="Courier New" w:hAnsi="Courier New" w:cs="Courier New"/>
        </w:rPr>
        <w:t xml:space="preserve">bonds. </w:t>
      </w:r>
      <w:r w:rsidR="00056227" w:rsidRPr="00BD3BD8">
        <w:rPr>
          <w:rFonts w:ascii="Courier New" w:hAnsi="Courier New" w:cs="Courier New"/>
        </w:rPr>
        <w:cr/>
      </w:r>
    </w:p>
    <w:p w:rsidR="00CF5652" w:rsidRPr="00BD3BD8" w:rsidRDefault="00CF5652" w:rsidP="000562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510</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discussed. </w:t>
      </w:r>
      <w:r w:rsidRPr="00BD3BD8">
        <w:rPr>
          <w:rFonts w:ascii="Courier New" w:hAnsi="Courier New" w:cs="Courier New"/>
        </w:rPr>
        <w:cr/>
      </w:r>
    </w:p>
    <w:p w:rsidR="00CF5652" w:rsidRPr="00BD3BD8" w:rsidRDefault="00CF5652" w:rsidP="000562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money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56227" w:rsidRPr="00BD3BD8">
        <w:rPr>
          <w:rFonts w:ascii="Courier New" w:hAnsi="Courier New" w:cs="Courier New"/>
        </w:rPr>
        <w:t xml:space="preserve">any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ways</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buying</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056227" w:rsidRPr="00BD3BD8">
        <w:rPr>
          <w:rFonts w:ascii="Courier New" w:hAnsi="Courier New" w:cs="Courier New"/>
        </w:rPr>
        <w:t xml:space="preserve">in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of making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056227" w:rsidRPr="00BD3BD8">
        <w:rPr>
          <w:rFonts w:ascii="Courier New" w:hAnsi="Courier New" w:cs="Courier New"/>
        </w:rPr>
        <w:t xml:space="preserve">and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restrictions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56227" w:rsidRPr="00BD3BD8">
        <w:rPr>
          <w:rFonts w:ascii="Courier New" w:hAnsi="Courier New" w:cs="Courier New"/>
        </w:rPr>
        <w:t xml:space="preserve">set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charter</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North</w:t>
      </w:r>
      <w:r w:rsidR="008D6504" w:rsidRPr="00BD3BD8">
        <w:rPr>
          <w:rFonts w:ascii="Courier New" w:hAnsi="Courier New" w:cs="Courier New"/>
        </w:rPr>
        <w:t xml:space="preserve"> </w:t>
      </w:r>
      <w:r w:rsidRPr="00BD3BD8">
        <w:rPr>
          <w:rFonts w:ascii="Courier New" w:hAnsi="Courier New" w:cs="Courier New"/>
        </w:rPr>
        <w:t>Dakota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056227" w:rsidRPr="00BD3BD8">
        <w:rPr>
          <w:rFonts w:ascii="Courier New" w:hAnsi="Courier New" w:cs="Courier New"/>
        </w:rPr>
        <w:t xml:space="preserve">and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phone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056227" w:rsidRPr="00BD3BD8">
        <w:rPr>
          <w:rFonts w:ascii="Courier New" w:hAnsi="Courier New" w:cs="Courier New"/>
        </w:rPr>
        <w:t xml:space="preserve">conference </w:t>
      </w:r>
      <w:r w:rsidRPr="00BD3BD8">
        <w:rPr>
          <w:rFonts w:ascii="Courier New" w:hAnsi="Courier New" w:cs="Courier New"/>
        </w:rPr>
        <w:t>call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answer</w:t>
      </w:r>
      <w:r w:rsidR="008D6504" w:rsidRPr="00BD3BD8">
        <w:rPr>
          <w:rFonts w:ascii="Courier New" w:hAnsi="Courier New" w:cs="Courier New"/>
        </w:rPr>
        <w:t xml:space="preserve"> </w:t>
      </w:r>
      <w:r w:rsidRPr="00BD3BD8">
        <w:rPr>
          <w:rFonts w:ascii="Courier New" w:hAnsi="Courier New" w:cs="Courier New"/>
        </w:rPr>
        <w:t>questions.</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copies</w:t>
      </w:r>
      <w:r w:rsidR="008D6504" w:rsidRPr="00BD3BD8">
        <w:rPr>
          <w:rFonts w:ascii="Courier New" w:hAnsi="Courier New" w:cs="Courier New"/>
        </w:rPr>
        <w:t xml:space="preserve"> </w:t>
      </w:r>
      <w:r w:rsidR="00056227" w:rsidRPr="00BD3BD8">
        <w:rPr>
          <w:rFonts w:ascii="Courier New" w:hAnsi="Courier New" w:cs="Courier New"/>
        </w:rPr>
        <w:t xml:space="preserve">of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60mmittee.)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- 9</w:t>
      </w:r>
      <w:r w:rsidR="008D6504" w:rsidRPr="00BD3BD8">
        <w:rPr>
          <w:rFonts w:ascii="Courier New" w:hAnsi="Courier New" w:cs="Courier New"/>
        </w:rPr>
        <w:t xml:space="preserve"> </w:t>
      </w:r>
      <w:r w:rsidR="00056227"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w:t>
      </w:r>
    </w:p>
    <w:p w:rsidR="0091757C" w:rsidRPr="00BD3BD8" w:rsidRDefault="0091757C" w:rsidP="0021384F">
      <w:pPr>
        <w:pStyle w:val="PlainText"/>
        <w:spacing w:before="100" w:beforeAutospacing="1" w:after="100" w:afterAutospacing="1"/>
        <w:contextualSpacing/>
        <w:rPr>
          <w:rFonts w:ascii="Courier New" w:hAnsi="Courier New" w:cs="Courier New"/>
        </w:rPr>
      </w:pPr>
    </w:p>
    <w:p w:rsidR="0091757C" w:rsidRPr="00BD3BD8" w:rsidRDefault="00CF5652" w:rsidP="0091757C">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91757C" w:rsidRPr="00BD3BD8">
        <w:rPr>
          <w:rFonts w:ascii="Courier New" w:hAnsi="Courier New" w:cs="Courier New"/>
        </w:rPr>
        <w:t xml:space="preserve">Meeting </w:t>
      </w:r>
    </w:p>
    <w:p w:rsidR="0091757C" w:rsidRPr="00BD3BD8" w:rsidRDefault="00CF5652" w:rsidP="0091757C">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91757C" w:rsidRPr="00BD3BD8">
        <w:rPr>
          <w:rFonts w:ascii="Courier New" w:hAnsi="Courier New" w:cs="Courier New"/>
        </w:rPr>
        <w:t xml:space="preserve"> 24,</w:t>
      </w:r>
      <w:r w:rsidR="008D6504" w:rsidRPr="00BD3BD8">
        <w:rPr>
          <w:rFonts w:ascii="Courier New" w:hAnsi="Courier New" w:cs="Courier New"/>
        </w:rPr>
        <w:t xml:space="preserve"> </w:t>
      </w:r>
      <w:r w:rsidRPr="00BD3BD8">
        <w:rPr>
          <w:rFonts w:ascii="Courier New" w:hAnsi="Courier New" w:cs="Courier New"/>
        </w:rPr>
        <w:t>1970</w:t>
      </w:r>
    </w:p>
    <w:p w:rsidR="00CF5652" w:rsidRPr="00BD3BD8" w:rsidRDefault="0091757C" w:rsidP="0091757C">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B10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0091757C" w:rsidRPr="00BD3BD8">
        <w:rPr>
          <w:rFonts w:ascii="Courier New" w:hAnsi="Courier New" w:cs="Courier New"/>
        </w:rPr>
        <w:t>Kay</w:t>
      </w:r>
      <w:r w:rsidRPr="00BD3BD8">
        <w:rPr>
          <w:rFonts w:ascii="Courier New" w:hAnsi="Courier New" w:cs="Courier New"/>
        </w:rPr>
        <w:t xml:space="preserve"> mentioned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1757C" w:rsidRPr="00BD3BD8">
        <w:rPr>
          <w:rFonts w:ascii="Courier New" w:hAnsi="Courier New" w:cs="Courier New"/>
        </w:rPr>
        <w:t xml:space="preserve">present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below</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0091757C" w:rsidRPr="00BD3BD8">
        <w:rPr>
          <w:rFonts w:ascii="Courier New" w:hAnsi="Courier New" w:cs="Courier New"/>
        </w:rPr>
        <w:t xml:space="preserve">offer </w:t>
      </w:r>
      <w:r w:rsidRPr="00BD3BD8">
        <w:rPr>
          <w:rFonts w:ascii="Courier New" w:hAnsi="Courier New" w:cs="Courier New"/>
        </w:rPr>
        <w:t>$150,000,000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0091757C" w:rsidRPr="00BD3BD8">
        <w:rPr>
          <w:rFonts w:ascii="Courier New" w:hAnsi="Courier New" w:cs="Courier New"/>
        </w:rPr>
        <w:t xml:space="preserve">on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91757C" w:rsidRPr="00BD3BD8">
        <w:rPr>
          <w:rFonts w:ascii="Courier New" w:hAnsi="Courier New" w:cs="Courier New"/>
        </w:rPr>
        <w:t xml:space="preserve">and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91757C" w:rsidRPr="00BD3BD8">
        <w:rPr>
          <w:rFonts w:ascii="Courier New" w:hAnsi="Courier New" w:cs="Courier New"/>
        </w:rPr>
        <w:t xml:space="preserve">because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 xml:space="preserve">be. </w:t>
      </w:r>
      <w:r w:rsidRPr="00BD3BD8">
        <w:rPr>
          <w:rFonts w:ascii="Courier New" w:hAnsi="Courier New" w:cs="Courier New"/>
        </w:rPr>
        <w:cr/>
      </w:r>
    </w:p>
    <w:p w:rsidR="00CF5652" w:rsidRPr="00BD3BD8" w:rsidRDefault="00CF5652" w:rsidP="002B10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91757C" w:rsidRPr="00BD3BD8">
        <w:rPr>
          <w:rFonts w:ascii="Courier New" w:hAnsi="Courier New" w:cs="Courier New"/>
        </w:rPr>
        <w:t xml:space="preserve">that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$150,000,000</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depositor.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something</w:t>
      </w:r>
      <w:r w:rsidR="008D6504" w:rsidRPr="00BD3BD8">
        <w:rPr>
          <w:rFonts w:ascii="Courier New" w:hAnsi="Courier New" w:cs="Courier New"/>
        </w:rPr>
        <w:t xml:space="preserve"> </w:t>
      </w:r>
      <w:r w:rsidR="0091757C" w:rsidRPr="00BD3BD8">
        <w:rPr>
          <w:rFonts w:ascii="Courier New" w:hAnsi="Courier New" w:cs="Courier New"/>
        </w:rPr>
        <w:t xml:space="preserve">temporary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cut</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91757C" w:rsidRPr="00BD3BD8">
        <w:rPr>
          <w:rFonts w:ascii="Courier New" w:hAnsi="Courier New" w:cs="Courier New"/>
        </w:rPr>
        <w:t xml:space="preserve">see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outsiders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advantage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1757C" w:rsidRPr="00BD3BD8">
        <w:rPr>
          <w:rFonts w:ascii="Courier New" w:hAnsi="Courier New" w:cs="Courier New"/>
        </w:rPr>
        <w:t xml:space="preserve">doubted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justify</w:t>
      </w:r>
      <w:r w:rsidR="008D6504" w:rsidRPr="00BD3BD8">
        <w:rPr>
          <w:rFonts w:ascii="Courier New" w:hAnsi="Courier New" w:cs="Courier New"/>
        </w:rPr>
        <w:t xml:space="preserve"> </w:t>
      </w:r>
      <w:r w:rsidRPr="00BD3BD8">
        <w:rPr>
          <w:rFonts w:ascii="Courier New" w:hAnsi="Courier New" w:cs="Courier New"/>
        </w:rPr>
        <w:t>depositing</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0091757C" w:rsidRPr="00BD3BD8">
        <w:rPr>
          <w:rFonts w:ascii="Courier New" w:hAnsi="Courier New" w:cs="Courier New"/>
        </w:rPr>
        <w:t xml:space="preserve">He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invest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91757C" w:rsidRPr="00BD3BD8">
        <w:rPr>
          <w:rFonts w:ascii="Courier New" w:hAnsi="Courier New" w:cs="Courier New"/>
        </w:rPr>
        <w:t xml:space="preserve">Alaska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Loomis</w:t>
      </w:r>
      <w:r w:rsidR="008D6504" w:rsidRPr="00BD3BD8">
        <w:rPr>
          <w:rFonts w:ascii="Courier New" w:hAnsi="Courier New" w:cs="Courier New"/>
        </w:rPr>
        <w:t xml:space="preserve"> </w:t>
      </w:r>
      <w:r w:rsidR="0091757C" w:rsidRPr="00BD3BD8">
        <w:rPr>
          <w:rFonts w:ascii="Courier New" w:hAnsi="Courier New" w:cs="Courier New"/>
        </w:rPr>
        <w:t>&amp; Kenned</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$200,000,000</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91757C" w:rsidRPr="00BD3BD8">
        <w:rPr>
          <w:rFonts w:ascii="Courier New" w:hAnsi="Courier New" w:cs="Courier New"/>
        </w:rPr>
        <w:t xml:space="preserve">limited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families.</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confine</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0091757C" w:rsidRPr="00BD3BD8">
        <w:rPr>
          <w:rFonts w:ascii="Courier New" w:hAnsi="Courier New" w:cs="Courier New"/>
        </w:rPr>
        <w:t xml:space="preserve">some </w:t>
      </w:r>
      <w:r w:rsidRPr="00BD3BD8">
        <w:rPr>
          <w:rFonts w:ascii="Courier New" w:hAnsi="Courier New" w:cs="Courier New"/>
        </w:rPr>
        <w:t>classification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0091757C" w:rsidRPr="00BD3BD8">
        <w:rPr>
          <w:rFonts w:ascii="Courier New" w:hAnsi="Courier New" w:cs="Courier New"/>
        </w:rPr>
        <w:t xml:space="preserve">years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Thereafter</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$22,000,000</w:t>
      </w:r>
      <w:r w:rsidR="008D6504" w:rsidRPr="00BD3BD8">
        <w:rPr>
          <w:rFonts w:ascii="Courier New" w:hAnsi="Courier New" w:cs="Courier New"/>
        </w:rPr>
        <w:t xml:space="preserve"> </w:t>
      </w:r>
      <w:r w:rsidR="0091757C" w:rsidRPr="00BD3BD8">
        <w:rPr>
          <w:rFonts w:ascii="Courier New" w:hAnsi="Courier New" w:cs="Courier New"/>
        </w:rPr>
        <w:t xml:space="preserve">per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suggest</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0091757C" w:rsidRPr="00BD3BD8">
        <w:rPr>
          <w:rFonts w:ascii="Courier New" w:hAnsi="Courier New" w:cs="Courier New"/>
        </w:rPr>
        <w:t xml:space="preserve">and </w:t>
      </w: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seven</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0091757C" w:rsidRPr="00BD3BD8">
        <w:rPr>
          <w:rFonts w:ascii="Courier New" w:hAnsi="Courier New" w:cs="Courier New"/>
        </w:rPr>
        <w:t xml:space="preserve">for </w:t>
      </w:r>
      <w:r w:rsidRPr="00BD3BD8">
        <w:rPr>
          <w:rFonts w:ascii="Courier New" w:hAnsi="Courier New" w:cs="Courier New"/>
        </w:rPr>
        <w:t xml:space="preserve">servicing. </w:t>
      </w:r>
      <w:r w:rsidRPr="00BD3BD8">
        <w:rPr>
          <w:rFonts w:ascii="Courier New" w:hAnsi="Courier New" w:cs="Courier New"/>
        </w:rPr>
        <w:cr/>
      </w:r>
    </w:p>
    <w:p w:rsidR="0091757C" w:rsidRPr="00BD3BD8" w:rsidRDefault="00CF5652" w:rsidP="002B10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confined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1757C" w:rsidRPr="00BD3BD8">
        <w:rPr>
          <w:rFonts w:ascii="Courier New" w:hAnsi="Courier New" w:cs="Courier New"/>
        </w:rPr>
        <w:t xml:space="preserve">less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 be</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0091757C" w:rsidRPr="00BD3BD8">
        <w:rPr>
          <w:rFonts w:ascii="Courier New" w:hAnsi="Courier New" w:cs="Courier New"/>
        </w:rPr>
        <w:t xml:space="preserve">except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0091757C" w:rsidRPr="00BD3BD8">
        <w:rPr>
          <w:rFonts w:ascii="Courier New" w:hAnsi="Courier New" w:cs="Courier New"/>
        </w:rPr>
        <w:t xml:space="preserve">financing. </w:t>
      </w:r>
      <w:r w:rsidR="0091757C" w:rsidRPr="00BD3BD8">
        <w:rPr>
          <w:rFonts w:ascii="Courier New" w:hAnsi="Courier New" w:cs="Courier New"/>
        </w:rPr>
        <w:cr/>
      </w:r>
    </w:p>
    <w:p w:rsidR="00CF5652" w:rsidRPr="00BD3BD8" w:rsidRDefault="00CF5652" w:rsidP="002B10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direst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0091757C" w:rsidRPr="00BD3BD8">
        <w:rPr>
          <w:rFonts w:ascii="Courier New" w:hAnsi="Courier New" w:cs="Courier New"/>
        </w:rPr>
        <w:t xml:space="preserve">housing.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1757C" w:rsidRPr="00BD3BD8">
        <w:rPr>
          <w:rFonts w:ascii="Courier New" w:hAnsi="Courier New" w:cs="Courier New"/>
        </w:rPr>
        <w:t xml:space="preserve">that </w:t>
      </w:r>
      <w:r w:rsidRPr="00BD3BD8">
        <w:rPr>
          <w:rFonts w:ascii="Courier New" w:hAnsi="Courier New" w:cs="Courier New"/>
        </w:rPr>
        <w:lastRenderedPageBreak/>
        <w:t>people</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houses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 xml:space="preserve">cent. </w:t>
      </w:r>
      <w:r w:rsidRPr="00BD3BD8">
        <w:rPr>
          <w:rFonts w:ascii="Courier New" w:hAnsi="Courier New" w:cs="Courier New"/>
        </w:rPr>
        <w:cr/>
      </w:r>
    </w:p>
    <w:p w:rsidR="00CF5652" w:rsidRPr="00BD3BD8" w:rsidRDefault="00CF5652" w:rsidP="0091757C">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0091757C" w:rsidRPr="00BD3BD8">
        <w:rPr>
          <w:rFonts w:ascii="Courier New" w:hAnsi="Courier New" w:cs="Courier New"/>
        </w:rPr>
        <w:t>-</w:t>
      </w:r>
      <w:r w:rsidR="0091757C"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2B108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2B108B" w:rsidRPr="00BD3BD8">
        <w:rPr>
          <w:rFonts w:ascii="Courier New" w:hAnsi="Courier New" w:cs="Courier New"/>
        </w:rPr>
        <w:t>Monetar</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B108B" w:rsidRPr="00BD3BD8">
        <w:rPr>
          <w:rFonts w:ascii="Courier New" w:hAnsi="Courier New" w:cs="Courier New"/>
        </w:rPr>
        <w:t xml:space="preserve">Meeting </w:t>
      </w:r>
    </w:p>
    <w:p w:rsidR="002B108B" w:rsidRPr="00BD3BD8" w:rsidRDefault="002B108B"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00CF5652"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 xml:space="preserve">1970 </w:t>
      </w:r>
    </w:p>
    <w:p w:rsidR="002B108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2B108B" w:rsidRPr="00BD3BD8">
        <w:rPr>
          <w:rFonts w:ascii="Courier New" w:hAnsi="Courier New" w:cs="Courier New"/>
        </w:rPr>
        <w:t xml:space="preserve">- </w:t>
      </w:r>
      <w:r w:rsidR="002B108B" w:rsidRPr="00BD3BD8">
        <w:rPr>
          <w:rFonts w:ascii="Courier New" w:hAnsi="Courier New" w:cs="Courier New"/>
        </w:rPr>
        <w:cr/>
      </w:r>
    </w:p>
    <w:p w:rsidR="00CF5652" w:rsidRPr="00BD3BD8" w:rsidRDefault="00CF5652" w:rsidP="001B3A5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subsidizing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2B108B" w:rsidRPr="00BD3BD8">
        <w:rPr>
          <w:rFonts w:ascii="Courier New" w:hAnsi="Courier New" w:cs="Courier New"/>
        </w:rPr>
        <w:t xml:space="preserve">loans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8%. </w:t>
      </w:r>
      <w:r w:rsidRPr="00BD3BD8">
        <w:rPr>
          <w:rFonts w:ascii="Courier New" w:hAnsi="Courier New" w:cs="Courier New"/>
        </w:rPr>
        <w:cr/>
      </w:r>
    </w:p>
    <w:p w:rsidR="00CF5652" w:rsidRPr="00BD3BD8" w:rsidRDefault="00CF5652" w:rsidP="001B3A5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002B108B" w:rsidRPr="00BD3BD8">
        <w:rPr>
          <w:rFonts w:ascii="Courier New" w:hAnsi="Courier New" w:cs="Courier New"/>
        </w:rPr>
        <w:t xml:space="preserve">over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opinion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CF5652" w:rsidRPr="00BD3BD8" w:rsidRDefault="00CF5652" w:rsidP="001B3A5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002B108B" w:rsidRPr="00BD3BD8">
        <w:rPr>
          <w:rFonts w:ascii="Courier New" w:hAnsi="Courier New" w:cs="Courier New"/>
        </w:rPr>
        <w:t>p.m. Wednesday</w:t>
      </w:r>
      <w:r w:rsidRPr="00BD3BD8">
        <w:rPr>
          <w:rFonts w:ascii="Courier New" w:hAnsi="Courier New" w:cs="Courier New"/>
        </w:rPr>
        <w:t>, February</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evening</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001B3A55" w:rsidRPr="00BD3BD8">
        <w:rPr>
          <w:rFonts w:ascii="Courier New" w:hAnsi="Courier New" w:cs="Courier New"/>
        </w:rPr>
        <w:t>Wednesday</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B3A5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1B3A55" w:rsidRPr="00BD3BD8">
        <w:rPr>
          <w:rFonts w:ascii="Courier New" w:hAnsi="Courier New" w:cs="Courier New"/>
        </w:rPr>
        <w:t xml:space="preserve">adjourned. </w:t>
      </w:r>
      <w:r w:rsidR="001B3A55" w:rsidRPr="00BD3BD8">
        <w:rPr>
          <w:rFonts w:ascii="Courier New" w:hAnsi="Courier New" w:cs="Courier New"/>
        </w:rPr>
        <w:cr/>
      </w:r>
    </w:p>
    <w:p w:rsidR="00CF5652" w:rsidRPr="00BD3BD8" w:rsidRDefault="00CF5652" w:rsidP="001B3A5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w:t>
      </w:r>
    </w:p>
    <w:p w:rsidR="006D7E5F" w:rsidRPr="00BD3BD8" w:rsidRDefault="006D7E5F" w:rsidP="0021384F">
      <w:pPr>
        <w:pStyle w:val="PlainText"/>
        <w:spacing w:before="100" w:beforeAutospacing="1" w:after="100" w:afterAutospacing="1"/>
        <w:contextualSpacing/>
        <w:rPr>
          <w:rFonts w:ascii="Courier New" w:hAnsi="Courier New" w:cs="Courier New"/>
        </w:rPr>
      </w:pPr>
    </w:p>
    <w:p w:rsidR="006D7E5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6D7E5F" w:rsidRPr="00BD3BD8">
        <w:rPr>
          <w:rFonts w:ascii="Courier New" w:hAnsi="Courier New" w:cs="Courier New"/>
        </w:rPr>
        <w:t xml:space="preserve">MEETING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1:30 p.m. </w:t>
      </w:r>
      <w:r w:rsidRPr="00BD3BD8">
        <w:rPr>
          <w:rFonts w:ascii="Courier New" w:hAnsi="Courier New" w:cs="Courier New"/>
        </w:rPr>
        <w:cr/>
      </w:r>
    </w:p>
    <w:p w:rsidR="00CF5652" w:rsidRPr="00BD3BD8" w:rsidRDefault="00CF5652" w:rsidP="00F405CF">
      <w:pPr>
        <w:pStyle w:val="PlainText"/>
        <w:spacing w:before="100" w:beforeAutospacing="1" w:after="100" w:afterAutospacing="1"/>
        <w:ind w:left="720"/>
        <w:contextualSpacing/>
        <w:rPr>
          <w:rFonts w:ascii="Courier New" w:hAnsi="Courier New" w:cs="Courier New"/>
        </w:rPr>
      </w:pP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proofErr w:type="gramEnd"/>
      <w:r w:rsidRPr="00BD3BD8">
        <w:rPr>
          <w:rFonts w:ascii="Courier New" w:hAnsi="Courier New" w:cs="Courier New"/>
        </w:rPr>
        <w:t xml:space="preserve"> </w:t>
      </w:r>
      <w:r w:rsidRPr="00BD3BD8">
        <w:rPr>
          <w:rFonts w:ascii="Courier New" w:hAnsi="Courier New" w:cs="Courier New"/>
        </w:rPr>
        <w:cr/>
      </w:r>
    </w:p>
    <w:p w:rsidR="00F405CF" w:rsidRPr="00BD3BD8" w:rsidRDefault="00CF5652" w:rsidP="00F405C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Guests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p>
    <w:p w:rsidR="00F405CF" w:rsidRPr="00BD3BD8" w:rsidRDefault="00CF5652" w:rsidP="00F405C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Ogden,</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Secretary Alaska</w:t>
      </w:r>
      <w:r w:rsidR="008D6504" w:rsidRPr="00BD3BD8">
        <w:rPr>
          <w:rFonts w:ascii="Courier New" w:hAnsi="Courier New" w:cs="Courier New"/>
        </w:rPr>
        <w:t xml:space="preserve"> </w:t>
      </w:r>
      <w:r w:rsidRPr="00BD3BD8">
        <w:rPr>
          <w:rFonts w:ascii="Courier New" w:hAnsi="Courier New" w:cs="Courier New"/>
        </w:rPr>
        <w:t>Medical</w:t>
      </w:r>
      <w:r w:rsidR="008D6504" w:rsidRPr="00BD3BD8">
        <w:rPr>
          <w:rFonts w:ascii="Courier New" w:hAnsi="Courier New" w:cs="Courier New"/>
        </w:rPr>
        <w:t xml:space="preserve"> </w:t>
      </w:r>
      <w:r w:rsidR="006D7E5F" w:rsidRPr="00BD3BD8">
        <w:rPr>
          <w:rFonts w:ascii="Courier New" w:hAnsi="Courier New" w:cs="Courier New"/>
        </w:rPr>
        <w:t xml:space="preserve">Association; </w:t>
      </w:r>
      <w:r w:rsidRPr="00BD3BD8">
        <w:rPr>
          <w:rFonts w:ascii="Courier New" w:hAnsi="Courier New" w:cs="Courier New"/>
        </w:rPr>
        <w:t>Lowell</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006D7E5F" w:rsidRPr="00BD3BD8">
        <w:rPr>
          <w:rFonts w:ascii="Courier New" w:hAnsi="Courier New" w:cs="Courier New"/>
        </w:rPr>
        <w:t xml:space="preserve">Facilities; </w:t>
      </w:r>
    </w:p>
    <w:p w:rsidR="00F405CF" w:rsidRPr="00BD3BD8" w:rsidRDefault="00CF5652" w:rsidP="00F405C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Larry</w:t>
      </w:r>
      <w:r w:rsidR="008D6504" w:rsidRPr="00BD3BD8">
        <w:rPr>
          <w:rFonts w:ascii="Courier New" w:hAnsi="Courier New" w:cs="Courier New"/>
        </w:rPr>
        <w:t xml:space="preserve"> </w:t>
      </w:r>
      <w:r w:rsidRPr="00BD3BD8">
        <w:rPr>
          <w:rFonts w:ascii="Courier New" w:hAnsi="Courier New" w:cs="Courier New"/>
        </w:rPr>
        <w:t>Sullivan,</w:t>
      </w:r>
      <w:r w:rsidR="008D6504" w:rsidRPr="00BD3BD8">
        <w:rPr>
          <w:rFonts w:ascii="Courier New" w:hAnsi="Courier New" w:cs="Courier New"/>
        </w:rPr>
        <w:t xml:space="preserve"> </w:t>
      </w:r>
      <w:r w:rsidRPr="00BD3BD8">
        <w:rPr>
          <w:rFonts w:ascii="Courier New" w:hAnsi="Courier New" w:cs="Courier New"/>
        </w:rPr>
        <w:t>Coordinator</w:t>
      </w:r>
      <w:r w:rsidR="008D6504" w:rsidRPr="00BD3BD8">
        <w:rPr>
          <w:rFonts w:ascii="Courier New" w:hAnsi="Courier New" w:cs="Courier New"/>
        </w:rPr>
        <w:t xml:space="preserve"> </w:t>
      </w:r>
      <w:r w:rsidRPr="00BD3BD8">
        <w:rPr>
          <w:rFonts w:ascii="Courier New" w:hAnsi="Courier New" w:cs="Courier New"/>
        </w:rPr>
        <w:t>Comp.</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006D7E5F" w:rsidRPr="00BD3BD8">
        <w:rPr>
          <w:rFonts w:ascii="Courier New" w:hAnsi="Courier New" w:cs="Courier New"/>
        </w:rPr>
        <w:t xml:space="preserve">Planner; </w:t>
      </w:r>
    </w:p>
    <w:p w:rsidR="00F405CF" w:rsidRPr="00BD3BD8" w:rsidRDefault="00CF5652" w:rsidP="00F405C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Jack</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Administrator</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006D7E5F" w:rsidRPr="00BD3BD8">
        <w:rPr>
          <w:rFonts w:ascii="Courier New" w:hAnsi="Courier New" w:cs="Courier New"/>
        </w:rPr>
        <w:t xml:space="preserve">Hospital, </w:t>
      </w:r>
      <w:r w:rsidRPr="00BD3BD8">
        <w:rPr>
          <w:rFonts w:ascii="Courier New" w:hAnsi="Courier New" w:cs="Courier New"/>
        </w:rPr>
        <w:t>Vice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006D7E5F" w:rsidRPr="00BD3BD8">
        <w:rPr>
          <w:rFonts w:ascii="Courier New" w:hAnsi="Courier New" w:cs="Courier New"/>
        </w:rPr>
        <w:t xml:space="preserve">Association; </w:t>
      </w:r>
    </w:p>
    <w:p w:rsidR="00CF5652" w:rsidRPr="00BD3BD8" w:rsidRDefault="00CF5652" w:rsidP="00F405CF">
      <w:pPr>
        <w:pStyle w:val="PlainText"/>
        <w:spacing w:before="100" w:beforeAutospacing="1" w:after="100" w:afterAutospacing="1"/>
        <w:ind w:left="720"/>
        <w:contextualSpacing/>
        <w:rPr>
          <w:rFonts w:ascii="Courier New" w:hAnsi="Courier New" w:cs="Courier New"/>
        </w:rPr>
      </w:pPr>
      <w:proofErr w:type="spellStart"/>
      <w:r w:rsidRPr="00BD3BD8">
        <w:rPr>
          <w:rFonts w:ascii="Courier New" w:hAnsi="Courier New" w:cs="Courier New"/>
        </w:rPr>
        <w:t>Myrton</w:t>
      </w:r>
      <w:proofErr w:type="spellEnd"/>
      <w:r w:rsidR="008D6504" w:rsidRPr="00BD3BD8">
        <w:rPr>
          <w:rFonts w:ascii="Courier New" w:hAnsi="Courier New" w:cs="Courier New"/>
        </w:rPr>
        <w:t xml:space="preserve"> </w:t>
      </w:r>
      <w:proofErr w:type="spellStart"/>
      <w:r w:rsidRPr="00BD3BD8">
        <w:rPr>
          <w:rFonts w:ascii="Courier New" w:hAnsi="Courier New" w:cs="Courier New"/>
        </w:rPr>
        <w:t>Charney</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 xml:space="preserve">Chairman </w:t>
      </w:r>
      <w:r w:rsidRPr="00BD3BD8">
        <w:rPr>
          <w:rFonts w:ascii="Courier New" w:hAnsi="Courier New" w:cs="Courier New"/>
        </w:rPr>
        <w:cr/>
      </w:r>
    </w:p>
    <w:p w:rsidR="00CF5652" w:rsidRPr="00BD3BD8" w:rsidRDefault="00CF5652" w:rsidP="00F405C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6D7E5F" w:rsidRPr="00BD3BD8">
        <w:rPr>
          <w:rFonts w:ascii="Courier New" w:hAnsi="Courier New" w:cs="Courier New"/>
        </w:rPr>
        <w:t xml:space="preserve">stated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hospitals. </w:t>
      </w:r>
      <w:r w:rsidRPr="00BD3BD8">
        <w:rPr>
          <w:rFonts w:ascii="Courier New" w:hAnsi="Courier New" w:cs="Courier New"/>
        </w:rPr>
        <w:cr/>
      </w:r>
    </w:p>
    <w:p w:rsidR="006D7E5F" w:rsidRPr="00BD3BD8" w:rsidRDefault="00CF5652" w:rsidP="00F405C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 memo</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D7E5F" w:rsidRPr="00BD3BD8">
        <w:rPr>
          <w:rFonts w:ascii="Courier New" w:hAnsi="Courier New" w:cs="Courier New"/>
        </w:rPr>
        <w:t xml:space="preserve">a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1970-1980</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6D7E5F" w:rsidRPr="00BD3BD8">
        <w:rPr>
          <w:rFonts w:ascii="Courier New" w:hAnsi="Courier New" w:cs="Courier New"/>
        </w:rPr>
        <w:t xml:space="preserve">to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6D7E5F" w:rsidRPr="00BD3BD8">
        <w:rPr>
          <w:rFonts w:ascii="Courier New" w:hAnsi="Courier New" w:cs="Courier New"/>
        </w:rPr>
        <w:t xml:space="preserve">minutes. </w:t>
      </w:r>
      <w:r w:rsidR="006D7E5F" w:rsidRPr="00BD3BD8">
        <w:rPr>
          <w:rFonts w:ascii="Courier New" w:hAnsi="Courier New" w:cs="Courier New"/>
        </w:rPr>
        <w:cr/>
      </w:r>
    </w:p>
    <w:p w:rsidR="00CF5652" w:rsidRPr="00BD3BD8" w:rsidRDefault="00CF5652" w:rsidP="00F405C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explanation</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6D7E5F" w:rsidRPr="00BD3BD8">
        <w:rPr>
          <w:rFonts w:ascii="Courier New" w:hAnsi="Courier New" w:cs="Courier New"/>
        </w:rPr>
        <w:t xml:space="preserve">word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described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6D7E5F" w:rsidRPr="00BD3BD8">
        <w:rPr>
          <w:rFonts w:ascii="Courier New" w:hAnsi="Courier New" w:cs="Courier New"/>
        </w:rPr>
        <w:t xml:space="preserve">area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200,000</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 xml:space="preserve">of </w:t>
      </w:r>
      <w:proofErr w:type="gramStart"/>
      <w:r w:rsidRPr="00BD3BD8">
        <w:rPr>
          <w:rFonts w:ascii="Courier New" w:hAnsi="Courier New" w:cs="Courier New"/>
        </w:rPr>
        <w:t>whom</w:t>
      </w:r>
      <w:proofErr w:type="gramEnd"/>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mental</w:t>
      </w:r>
      <w:r w:rsidR="008D6504" w:rsidRPr="00BD3BD8">
        <w:rPr>
          <w:rFonts w:ascii="Courier New" w:hAnsi="Courier New" w:cs="Courier New"/>
        </w:rPr>
        <w:t xml:space="preserve"> </w:t>
      </w:r>
      <w:r w:rsidR="006D7E5F" w:rsidRPr="00BD3BD8">
        <w:rPr>
          <w:rFonts w:ascii="Courier New" w:hAnsi="Courier New" w:cs="Courier New"/>
        </w:rPr>
        <w:t xml:space="preserve">health </w:t>
      </w:r>
      <w:r w:rsidRPr="00BD3BD8">
        <w:rPr>
          <w:rFonts w:ascii="Courier New" w:hAnsi="Courier New" w:cs="Courier New"/>
        </w:rPr>
        <w:t xml:space="preserve">care. </w:t>
      </w:r>
      <w:r w:rsidRPr="00BD3BD8">
        <w:rPr>
          <w:rFonts w:ascii="Courier New" w:hAnsi="Courier New" w:cs="Courier New"/>
        </w:rPr>
        <w:cr/>
      </w:r>
    </w:p>
    <w:p w:rsidR="00CF5652" w:rsidRPr="00BD3BD8" w:rsidRDefault="00CF5652" w:rsidP="00F405C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stated this</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open</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source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D7E5F" w:rsidRPr="00BD3BD8">
        <w:rPr>
          <w:rFonts w:ascii="Courier New" w:hAnsi="Courier New" w:cs="Courier New"/>
        </w:rPr>
        <w:t xml:space="preserve">funding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agencies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D7E5F" w:rsidRPr="00BD3BD8">
        <w:rPr>
          <w:rFonts w:ascii="Courier New" w:hAnsi="Courier New" w:cs="Courier New"/>
        </w:rPr>
        <w:t xml:space="preserve">so </w:t>
      </w:r>
      <w:r w:rsidRPr="00BD3BD8">
        <w:rPr>
          <w:rFonts w:ascii="Courier New" w:hAnsi="Courier New" w:cs="Courier New"/>
        </w:rPr>
        <w:lastRenderedPageBreak/>
        <w:t>forth.</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D7E5F" w:rsidRPr="00BD3BD8">
        <w:rPr>
          <w:rFonts w:ascii="Courier New" w:hAnsi="Courier New" w:cs="Courier New"/>
        </w:rPr>
        <w:t xml:space="preserve">communities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afford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6D7E5F" w:rsidRPr="00BD3BD8">
        <w:rPr>
          <w:rFonts w:ascii="Courier New" w:hAnsi="Courier New" w:cs="Courier New"/>
        </w:rPr>
        <w:t>pay</w:t>
      </w:r>
      <w:r w:rsidRPr="00BD3BD8">
        <w:rPr>
          <w:rFonts w:ascii="Courier New" w:hAnsi="Courier New" w:cs="Courier New"/>
        </w:rPr>
        <w:t xml:space="preserve"> these</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006D7E5F" w:rsidRPr="00BD3BD8">
        <w:rPr>
          <w:rFonts w:ascii="Courier New" w:hAnsi="Courier New" w:cs="Courier New"/>
        </w:rPr>
        <w:t xml:space="preserve">becomes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it will</w:t>
      </w:r>
      <w:r w:rsidR="008D6504" w:rsidRPr="00BD3BD8">
        <w:rPr>
          <w:rFonts w:ascii="Courier New" w:hAnsi="Courier New" w:cs="Courier New"/>
        </w:rPr>
        <w:t xml:space="preserve"> </w:t>
      </w:r>
      <w:r w:rsidRPr="00BD3BD8">
        <w:rPr>
          <w:rFonts w:ascii="Courier New" w:hAnsi="Courier New" w:cs="Courier New"/>
        </w:rPr>
        <w:t>reduce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D7E5F" w:rsidRPr="00BD3BD8">
        <w:rPr>
          <w:rFonts w:ascii="Courier New" w:hAnsi="Courier New" w:cs="Courier New"/>
        </w:rPr>
        <w:t>boroughs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D7E5F" w:rsidRPr="00BD3BD8">
        <w:rPr>
          <w:rFonts w:ascii="Courier New" w:hAnsi="Courier New" w:cs="Courier New"/>
        </w:rPr>
        <w:t xml:space="preserve">Juneau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figured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6D7E5F" w:rsidRPr="00BD3BD8">
        <w:rPr>
          <w:rFonts w:ascii="Courier New" w:hAnsi="Courier New" w:cs="Courier New"/>
        </w:rPr>
        <w:t xml:space="preserve">interest </w:t>
      </w:r>
      <w:r w:rsidRPr="00BD3BD8">
        <w:rPr>
          <w:rFonts w:ascii="Courier New" w:hAnsi="Courier New" w:cs="Courier New"/>
        </w:rPr>
        <w:t>alone.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load.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006D7E5F" w:rsidRPr="00BD3BD8">
        <w:rPr>
          <w:rFonts w:ascii="Courier New" w:hAnsi="Courier New" w:cs="Courier New"/>
        </w:rPr>
        <w:t xml:space="preserve">could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reduced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6D7E5F" w:rsidRPr="00BD3BD8">
        <w:rPr>
          <w:rFonts w:ascii="Courier New" w:hAnsi="Courier New" w:cs="Courier New"/>
        </w:rPr>
        <w:t xml:space="preserve">could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reduced.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bonds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authorized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006D7E5F" w:rsidRPr="00BD3BD8">
        <w:rPr>
          <w:rFonts w:ascii="Courier New" w:hAnsi="Courier New" w:cs="Courier New"/>
        </w:rPr>
        <w:t xml:space="preserve">building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Pr="00BD3BD8">
        <w:rPr>
          <w:rFonts w:ascii="Courier New" w:hAnsi="Courier New" w:cs="Courier New"/>
        </w:rPr>
        <w:t>sold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006D7E5F" w:rsidRPr="00BD3BD8">
        <w:rPr>
          <w:rFonts w:ascii="Courier New" w:hAnsi="Courier New" w:cs="Courier New"/>
        </w:rPr>
        <w:t xml:space="preserve">cent. </w:t>
      </w:r>
      <w:r w:rsidR="006D7E5F" w:rsidRPr="00BD3BD8">
        <w:rPr>
          <w:rFonts w:ascii="Courier New" w:hAnsi="Courier New" w:cs="Courier New"/>
        </w:rPr>
        <w:cr/>
      </w:r>
    </w:p>
    <w:p w:rsidR="00CF5652" w:rsidRPr="00BD3BD8" w:rsidRDefault="00CF5652" w:rsidP="00F405C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$50,000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6D7E5F" w:rsidRPr="00BD3BD8">
        <w:rPr>
          <w:rFonts w:ascii="Courier New" w:hAnsi="Courier New" w:cs="Courier New"/>
        </w:rPr>
        <w:t xml:space="preserve">the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constructing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6D7E5F" w:rsidRPr="00BD3BD8">
        <w:rPr>
          <w:rFonts w:ascii="Courier New" w:hAnsi="Courier New" w:cs="Courier New"/>
        </w:rPr>
        <w:t xml:space="preserve">It was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$86,000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D7E5F" w:rsidRPr="00BD3BD8">
        <w:rPr>
          <w:rFonts w:ascii="Courier New" w:hAnsi="Courier New" w:cs="Courier New"/>
        </w:rPr>
        <w:t xml:space="preserve">in Juneau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$68,000.</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6D7E5F" w:rsidRPr="00BD3BD8">
        <w:rPr>
          <w:rFonts w:ascii="Courier New" w:hAnsi="Courier New" w:cs="Courier New"/>
        </w:rPr>
        <w:t xml:space="preserve">some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wings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6D7E5F" w:rsidRPr="00BD3BD8">
        <w:rPr>
          <w:rFonts w:ascii="Courier New" w:hAnsi="Courier New" w:cs="Courier New"/>
        </w:rPr>
        <w:t xml:space="preserve">patients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wouldn't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6D7E5F" w:rsidRPr="00BD3BD8">
        <w:rPr>
          <w:rFonts w:ascii="Courier New" w:hAnsi="Courier New" w:cs="Courier New"/>
        </w:rPr>
        <w:t xml:space="preserve">It was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figuring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6D7E5F" w:rsidRPr="00BD3BD8">
        <w:rPr>
          <w:rFonts w:ascii="Courier New" w:hAnsi="Courier New" w:cs="Courier New"/>
        </w:rPr>
        <w:t xml:space="preserve">long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inflation. </w:t>
      </w:r>
      <w:r w:rsidRPr="00BD3BD8">
        <w:rPr>
          <w:rFonts w:ascii="Courier New" w:hAnsi="Courier New" w:cs="Courier New"/>
        </w:rPr>
        <w:cr/>
      </w:r>
    </w:p>
    <w:p w:rsidR="00CF5652" w:rsidRPr="00BD3BD8" w:rsidRDefault="00CF5652" w:rsidP="006D7E5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6D7E5F" w:rsidRPr="00BD3BD8">
        <w:rPr>
          <w:rFonts w:ascii="Courier New" w:hAnsi="Courier New" w:cs="Courier New"/>
        </w:rPr>
        <w:t xml:space="preserve">patient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6D7E5F" w:rsidRPr="00BD3BD8">
        <w:rPr>
          <w:rFonts w:ascii="Courier New" w:hAnsi="Courier New" w:cs="Courier New"/>
        </w:rPr>
        <w:t xml:space="preserve">told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unissued</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D7E5F" w:rsidRPr="00BD3BD8">
        <w:rPr>
          <w:rFonts w:ascii="Courier New" w:hAnsi="Courier New" w:cs="Courier New"/>
        </w:rPr>
        <w:t xml:space="preserve">the bonds. </w:t>
      </w:r>
      <w:r w:rsidR="006D7E5F" w:rsidRPr="00BD3BD8">
        <w:rPr>
          <w:rFonts w:ascii="Courier New" w:hAnsi="Courier New" w:cs="Courier New"/>
        </w:rPr>
        <w:cr/>
      </w:r>
    </w:p>
    <w:p w:rsidR="00CF5652" w:rsidRPr="00BD3BD8" w:rsidRDefault="00CF5652" w:rsidP="006D7E5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006D7E5F" w:rsidRPr="00BD3BD8">
        <w:rPr>
          <w:rFonts w:ascii="Courier New" w:hAnsi="Courier New" w:cs="Courier New"/>
        </w:rPr>
        <w:t>-</w:t>
      </w:r>
      <w:r w:rsidR="006D7E5F"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w:t>
      </w:r>
    </w:p>
    <w:p w:rsidR="00A04CC6" w:rsidRPr="00BD3BD8" w:rsidRDefault="00A04CC6" w:rsidP="0021384F">
      <w:pPr>
        <w:pStyle w:val="PlainText"/>
        <w:spacing w:before="100" w:beforeAutospacing="1" w:after="100" w:afterAutospacing="1"/>
        <w:contextualSpacing/>
        <w:rPr>
          <w:rFonts w:ascii="Courier New" w:hAnsi="Courier New" w:cs="Courier New"/>
        </w:rPr>
      </w:pPr>
    </w:p>
    <w:p w:rsidR="00A04CC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A04CC6" w:rsidRPr="00BD3BD8">
        <w:rPr>
          <w:rFonts w:ascii="Courier New" w:hAnsi="Courier New" w:cs="Courier New"/>
        </w:rPr>
        <w:t>Meeting</w:t>
      </w:r>
    </w:p>
    <w:p w:rsidR="00A04CC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00A04CC6" w:rsidRPr="00BD3BD8">
        <w:rPr>
          <w:rFonts w:ascii="Courier New" w:hAnsi="Courier New" w:cs="Courier New"/>
        </w:rPr>
        <w:t>1970</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9335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A04CC6" w:rsidRPr="00BD3BD8">
        <w:rPr>
          <w:rFonts w:ascii="Courier New" w:hAnsi="Courier New" w:cs="Courier New"/>
        </w:rPr>
        <w:t xml:space="preserve">group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recommending.</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figuring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A04CC6" w:rsidRPr="00BD3BD8">
        <w:rPr>
          <w:rFonts w:ascii="Courier New" w:hAnsi="Courier New" w:cs="Courier New"/>
        </w:rPr>
        <w:t xml:space="preserve">loan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suggesting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A04CC6" w:rsidRPr="00BD3BD8">
        <w:rPr>
          <w:rFonts w:ascii="Courier New" w:hAnsi="Courier New" w:cs="Courier New"/>
        </w:rPr>
        <w:t xml:space="preserve">state </w:t>
      </w:r>
      <w:r w:rsidRPr="00BD3BD8">
        <w:rPr>
          <w:rFonts w:ascii="Courier New" w:hAnsi="Courier New" w:cs="Courier New"/>
        </w:rPr>
        <w:t>continue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match</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A04CC6" w:rsidRPr="00BD3BD8">
        <w:rPr>
          <w:rFonts w:ascii="Courier New" w:hAnsi="Courier New" w:cs="Courier New"/>
        </w:rPr>
        <w:t xml:space="preserve">loan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 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sponsors</w:t>
      </w:r>
      <w:r w:rsidR="008D6504" w:rsidRPr="00BD3BD8">
        <w:rPr>
          <w:rFonts w:ascii="Courier New" w:hAnsi="Courier New" w:cs="Courier New"/>
        </w:rPr>
        <w:t xml:space="preserve"> </w:t>
      </w:r>
      <w:r w:rsidRPr="00BD3BD8">
        <w:rPr>
          <w:rFonts w:ascii="Courier New" w:hAnsi="Courier New" w:cs="Courier New"/>
        </w:rPr>
        <w:t>share,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00A04CC6" w:rsidRPr="00BD3BD8">
        <w:rPr>
          <w:rFonts w:ascii="Courier New" w:hAnsi="Courier New" w:cs="Courier New"/>
        </w:rPr>
        <w:t xml:space="preserve">the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repay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A04CC6" w:rsidRPr="00BD3BD8">
        <w:rPr>
          <w:rFonts w:ascii="Courier New" w:hAnsi="Courier New" w:cs="Courier New"/>
        </w:rPr>
        <w:t xml:space="preserve">be </w:t>
      </w:r>
      <w:r w:rsidRPr="00BD3BD8">
        <w:rPr>
          <w:rFonts w:ascii="Courier New" w:hAnsi="Courier New" w:cs="Courier New"/>
        </w:rPr>
        <w:t>determined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Legislature. </w:t>
      </w:r>
      <w:r w:rsidRPr="00BD3BD8">
        <w:rPr>
          <w:rFonts w:ascii="Courier New" w:hAnsi="Courier New" w:cs="Courier New"/>
        </w:rPr>
        <w:cr/>
      </w:r>
    </w:p>
    <w:p w:rsidR="00CF5652" w:rsidRPr="00BD3BD8" w:rsidRDefault="00CF5652" w:rsidP="009335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State's matching</w:t>
      </w:r>
      <w:r w:rsidR="008D6504" w:rsidRPr="00BD3BD8">
        <w:rPr>
          <w:rFonts w:ascii="Courier New" w:hAnsi="Courier New" w:cs="Courier New"/>
        </w:rPr>
        <w:t xml:space="preserve"> </w:t>
      </w:r>
      <w:r w:rsidR="00A04CC6" w:rsidRPr="00BD3BD8">
        <w:rPr>
          <w:rFonts w:ascii="Courier New" w:hAnsi="Courier New" w:cs="Courier New"/>
        </w:rPr>
        <w:t xml:space="preserve">ratio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$17,487,000 was</w:t>
      </w:r>
      <w:r w:rsidR="008D6504" w:rsidRPr="00BD3BD8">
        <w:rPr>
          <w:rFonts w:ascii="Courier New" w:hAnsi="Courier New" w:cs="Courier New"/>
        </w:rPr>
        <w:t xml:space="preserve"> </w:t>
      </w:r>
      <w:r w:rsidRPr="00BD3BD8">
        <w:rPr>
          <w:rFonts w:ascii="Courier New" w:hAnsi="Courier New" w:cs="Courier New"/>
        </w:rPr>
        <w:t>intended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 grant.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00A04CC6" w:rsidRPr="00BD3BD8">
        <w:rPr>
          <w:rFonts w:ascii="Courier New" w:hAnsi="Courier New" w:cs="Courier New"/>
        </w:rPr>
        <w:t xml:space="preserve">stated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00A04CC6" w:rsidRPr="00BD3BD8">
        <w:rPr>
          <w:rFonts w:ascii="Courier New" w:hAnsi="Courier New" w:cs="Courier New"/>
        </w:rPr>
        <w:t>this el</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A04CC6" w:rsidRPr="00BD3BD8">
        <w:rPr>
          <w:rFonts w:ascii="Courier New" w:hAnsi="Courier New" w:cs="Courier New"/>
        </w:rPr>
        <w:t xml:space="preserve">the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A04CC6" w:rsidRPr="00BD3BD8">
        <w:rPr>
          <w:rFonts w:ascii="Courier New" w:hAnsi="Courier New" w:cs="Courier New"/>
        </w:rPr>
        <w:t xml:space="preserve">had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carry</w:t>
      </w:r>
      <w:r w:rsidR="008D6504" w:rsidRPr="00BD3BD8">
        <w:rPr>
          <w:rFonts w:ascii="Courier New" w:hAnsi="Courier New" w:cs="Courier New"/>
        </w:rPr>
        <w:t xml:space="preserve"> </w:t>
      </w:r>
      <w:r w:rsidRPr="00BD3BD8">
        <w:rPr>
          <w:rFonts w:ascii="Courier New" w:hAnsi="Courier New" w:cs="Courier New"/>
        </w:rPr>
        <w:t>it out.</w:t>
      </w:r>
      <w:r w:rsidR="00A04CC6"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00A04CC6" w:rsidRPr="00BD3BD8">
        <w:rPr>
          <w:rFonts w:ascii="Courier New" w:hAnsi="Courier New" w:cs="Courier New"/>
        </w:rPr>
        <w:t xml:space="preserve">said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picking</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42%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 xml:space="preserve">here.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A04CC6" w:rsidRPr="00BD3BD8">
        <w:rPr>
          <w:rFonts w:ascii="Courier New" w:hAnsi="Courier New" w:cs="Courier New"/>
        </w:rPr>
        <w:t>ask</w:t>
      </w:r>
      <w:r w:rsidRPr="00BD3BD8">
        <w:rPr>
          <w:rFonts w:ascii="Courier New" w:hAnsi="Courier New" w:cs="Courier New"/>
        </w:rPr>
        <w:t>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definition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00A04CC6" w:rsidRPr="00BD3BD8">
        <w:rPr>
          <w:rFonts w:ascii="Courier New" w:hAnsi="Courier New" w:cs="Courier New"/>
        </w:rPr>
        <w:t xml:space="preserve">Centers.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explained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mentally</w:t>
      </w:r>
      <w:r w:rsidR="008D6504" w:rsidRPr="00BD3BD8">
        <w:rPr>
          <w:rFonts w:ascii="Courier New" w:hAnsi="Courier New" w:cs="Courier New"/>
        </w:rPr>
        <w:t xml:space="preserve"> </w:t>
      </w:r>
      <w:r w:rsidRPr="00BD3BD8">
        <w:rPr>
          <w:rFonts w:ascii="Courier New" w:hAnsi="Courier New" w:cs="Courier New"/>
        </w:rPr>
        <w:t>retarded,</w:t>
      </w:r>
      <w:r w:rsidR="008D6504" w:rsidRPr="00BD3BD8">
        <w:rPr>
          <w:rFonts w:ascii="Courier New" w:hAnsi="Courier New" w:cs="Courier New"/>
        </w:rPr>
        <w:t xml:space="preserve"> </w:t>
      </w:r>
      <w:r w:rsidR="00A04CC6" w:rsidRPr="00BD3BD8">
        <w:rPr>
          <w:rFonts w:ascii="Courier New" w:hAnsi="Courier New" w:cs="Courier New"/>
        </w:rPr>
        <w:t xml:space="preserve">disturbed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needing</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A04CC6" w:rsidRPr="00BD3BD8">
        <w:rPr>
          <w:rFonts w:ascii="Courier New" w:hAnsi="Courier New" w:cs="Courier New"/>
        </w:rPr>
        <w:t xml:space="preserve">were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diagnostic</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private</w:t>
      </w:r>
      <w:r w:rsidR="008D6504" w:rsidRPr="00BD3BD8">
        <w:rPr>
          <w:rFonts w:ascii="Courier New" w:hAnsi="Courier New" w:cs="Courier New"/>
        </w:rPr>
        <w:t xml:space="preserve"> </w:t>
      </w:r>
      <w:r w:rsidR="00A04CC6" w:rsidRPr="00BD3BD8">
        <w:rPr>
          <w:rFonts w:ascii="Courier New" w:hAnsi="Courier New" w:cs="Courier New"/>
        </w:rPr>
        <w:t xml:space="preserve">doctors' </w:t>
      </w:r>
      <w:r w:rsidRPr="00BD3BD8">
        <w:rPr>
          <w:rFonts w:ascii="Courier New" w:hAnsi="Courier New" w:cs="Courier New"/>
        </w:rPr>
        <w:t>clinics.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A04CC6" w:rsidRPr="00BD3BD8">
        <w:rPr>
          <w:rFonts w:ascii="Courier New" w:hAnsi="Courier New" w:cs="Courier New"/>
        </w:rPr>
        <w:t xml:space="preserve">be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facility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might</w:t>
      </w:r>
      <w:r w:rsidR="008D6504" w:rsidRPr="00BD3BD8">
        <w:rPr>
          <w:rFonts w:ascii="Courier New" w:hAnsi="Courier New" w:cs="Courier New"/>
        </w:rPr>
        <w:t xml:space="preserve"> </w:t>
      </w:r>
      <w:r w:rsidRPr="00BD3BD8">
        <w:rPr>
          <w:rFonts w:ascii="Courier New" w:hAnsi="Courier New" w:cs="Courier New"/>
        </w:rPr>
        <w:t>possibly</w:t>
      </w:r>
      <w:r w:rsidR="008D6504" w:rsidRPr="00BD3BD8">
        <w:rPr>
          <w:rFonts w:ascii="Courier New" w:hAnsi="Courier New" w:cs="Courier New"/>
        </w:rPr>
        <w:t xml:space="preserve"> </w:t>
      </w:r>
      <w:r w:rsidRPr="00BD3BD8">
        <w:rPr>
          <w:rFonts w:ascii="Courier New" w:hAnsi="Courier New" w:cs="Courier New"/>
        </w:rPr>
        <w:t>attract</w:t>
      </w:r>
      <w:r w:rsidR="00A04CC6" w:rsidRPr="00BD3BD8">
        <w:rPr>
          <w:rFonts w:ascii="Courier New" w:hAnsi="Courier New" w:cs="Courier New"/>
        </w:rPr>
        <w:t xml:space="preserve"> </w:t>
      </w:r>
      <w:r w:rsidRPr="00BD3BD8">
        <w:rPr>
          <w:rFonts w:ascii="Courier New" w:hAnsi="Courier New" w:cs="Courier New"/>
        </w:rPr>
        <w:lastRenderedPageBreak/>
        <w:t xml:space="preserve">physicians. </w:t>
      </w:r>
      <w:r w:rsidRPr="00BD3BD8">
        <w:rPr>
          <w:rFonts w:ascii="Courier New" w:hAnsi="Courier New" w:cs="Courier New"/>
        </w:rPr>
        <w:cr/>
      </w:r>
    </w:p>
    <w:p w:rsidR="00CF5652" w:rsidRPr="00BD3BD8" w:rsidRDefault="00CF5652" w:rsidP="009335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simply</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non</w:t>
      </w:r>
      <w:r w:rsidR="00A04CC6" w:rsidRPr="00BD3BD8">
        <w:rPr>
          <w:rFonts w:ascii="Courier New" w:hAnsi="Courier New" w:cs="Courier New"/>
        </w:rPr>
        <w:t xml:space="preserve">-profit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can't</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profit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A04CC6" w:rsidRPr="00BD3BD8">
        <w:rPr>
          <w:rFonts w:ascii="Courier New" w:hAnsi="Courier New" w:cs="Courier New"/>
        </w:rPr>
        <w:t xml:space="preserve">some </w:t>
      </w:r>
      <w:r w:rsidRPr="00BD3BD8">
        <w:rPr>
          <w:rFonts w:ascii="Courier New" w:hAnsi="Courier New" w:cs="Courier New"/>
        </w:rPr>
        <w:t>sort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procedure</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profit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plowed</w:t>
      </w:r>
      <w:r w:rsidR="008D6504" w:rsidRPr="00BD3BD8">
        <w:rPr>
          <w:rFonts w:ascii="Courier New" w:hAnsi="Courier New" w:cs="Courier New"/>
        </w:rPr>
        <w:t xml:space="preserve"> </w:t>
      </w:r>
      <w:r w:rsidR="00A04CC6" w:rsidRPr="00BD3BD8">
        <w:rPr>
          <w:rFonts w:ascii="Courier New" w:hAnsi="Courier New" w:cs="Courier New"/>
        </w:rPr>
        <w:t xml:space="preserve">back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answered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plowed</w:t>
      </w:r>
      <w:r w:rsidR="008D6504" w:rsidRPr="00BD3BD8">
        <w:rPr>
          <w:rFonts w:ascii="Courier New" w:hAnsi="Courier New" w:cs="Courier New"/>
        </w:rPr>
        <w:t xml:space="preserve"> </w:t>
      </w:r>
      <w:r w:rsidR="00A04CC6" w:rsidRPr="00BD3BD8">
        <w:rPr>
          <w:rFonts w:ascii="Courier New" w:hAnsi="Courier New" w:cs="Courier New"/>
        </w:rPr>
        <w:t xml:space="preserve">back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A04CC6" w:rsidRPr="00BD3BD8">
        <w:rPr>
          <w:rFonts w:ascii="Courier New" w:hAnsi="Courier New" w:cs="Courier New"/>
        </w:rPr>
        <w:t>say</w:t>
      </w:r>
      <w:r w:rsidRPr="00BD3BD8">
        <w:rPr>
          <w:rFonts w:ascii="Courier New" w:hAnsi="Courier New" w:cs="Courier New"/>
        </w:rPr>
        <w:t xml:space="preserve"> where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A04CC6" w:rsidRPr="00BD3BD8">
        <w:rPr>
          <w:rFonts w:ascii="Courier New" w:hAnsi="Courier New" w:cs="Courier New"/>
        </w:rPr>
        <w:t xml:space="preserve">be </w:t>
      </w:r>
      <w:r w:rsidRPr="00BD3BD8">
        <w:rPr>
          <w:rFonts w:ascii="Courier New" w:hAnsi="Courier New" w:cs="Courier New"/>
        </w:rPr>
        <w:t>distributed</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 xml:space="preserve">hospital. </w:t>
      </w:r>
      <w:r w:rsidRPr="00BD3BD8">
        <w:rPr>
          <w:rFonts w:ascii="Courier New" w:hAnsi="Courier New" w:cs="Courier New"/>
        </w:rPr>
        <w:cr/>
      </w:r>
    </w:p>
    <w:p w:rsidR="0093351A" w:rsidRPr="00BD3BD8" w:rsidRDefault="00CF5652" w:rsidP="009335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proofErr w:type="gramStart"/>
      <w:r w:rsidRPr="00BD3BD8">
        <w:rPr>
          <w:rFonts w:ascii="Courier New" w:hAnsi="Courier New" w:cs="Courier New"/>
        </w:rPr>
        <w:t>that</w:t>
      </w:r>
      <w:r w:rsidR="0093351A" w:rsidRPr="00BD3BD8">
        <w:rPr>
          <w:rFonts w:ascii="Courier New" w:hAnsi="Courier New" w:cs="Courier New"/>
        </w:rPr>
        <w:t xml:space="preserve"> </w:t>
      </w:r>
      <w:r w:rsidRPr="00BD3BD8">
        <w:rPr>
          <w:rFonts w:ascii="Courier New" w:hAnsi="Courier New" w:cs="Courier New"/>
        </w:rPr>
        <w:t>are</w:t>
      </w:r>
      <w:proofErr w:type="gramEnd"/>
      <w:r w:rsidR="008D6504" w:rsidRPr="00BD3BD8">
        <w:rPr>
          <w:rFonts w:ascii="Courier New" w:hAnsi="Courier New" w:cs="Courier New"/>
        </w:rPr>
        <w:t xml:space="preserve"> </w:t>
      </w:r>
      <w:r w:rsidR="0093351A" w:rsidRPr="00BD3BD8">
        <w:rPr>
          <w:rFonts w:ascii="Courier New" w:hAnsi="Courier New" w:cs="Courier New"/>
        </w:rPr>
        <w:t xml:space="preserve">presently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operating</w:t>
      </w:r>
      <w:r w:rsidR="008D6504" w:rsidRPr="00BD3BD8">
        <w:rPr>
          <w:rFonts w:ascii="Courier New" w:hAnsi="Courier New" w:cs="Courier New"/>
        </w:rPr>
        <w:t xml:space="preserve"> </w:t>
      </w:r>
      <w:r w:rsidR="0093351A" w:rsidRPr="00BD3BD8">
        <w:rPr>
          <w:rFonts w:ascii="Courier New" w:hAnsi="Courier New" w:cs="Courier New"/>
        </w:rPr>
        <w:t xml:space="preserve">costs.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answered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operating</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93351A" w:rsidRPr="00BD3BD8">
        <w:rPr>
          <w:rFonts w:ascii="Courier New" w:hAnsi="Courier New" w:cs="Courier New"/>
        </w:rPr>
        <w:t xml:space="preserve">be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secure</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93351A" w:rsidRPr="00BD3BD8">
        <w:rPr>
          <w:rFonts w:ascii="Courier New" w:hAnsi="Courier New" w:cs="Courier New"/>
        </w:rPr>
        <w:t xml:space="preserve">money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spent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93351A" w:rsidRPr="00BD3BD8">
        <w:rPr>
          <w:rFonts w:ascii="Courier New" w:hAnsi="Courier New" w:cs="Courier New"/>
        </w:rPr>
        <w:t xml:space="preserve">things. </w:t>
      </w:r>
      <w:r w:rsidR="0093351A"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uncollectible</w:t>
      </w:r>
      <w:r w:rsidR="008D6504" w:rsidRPr="00BD3BD8">
        <w:rPr>
          <w:rFonts w:ascii="Courier New" w:hAnsi="Courier New" w:cs="Courier New"/>
        </w:rPr>
        <w:t xml:space="preserve"> </w:t>
      </w:r>
      <w:r w:rsidRPr="00BD3BD8">
        <w:rPr>
          <w:rFonts w:ascii="Courier New" w:hAnsi="Courier New" w:cs="Courier New"/>
        </w:rPr>
        <w:t>accounts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93351A" w:rsidRPr="00BD3BD8">
        <w:rPr>
          <w:rFonts w:ascii="Courier New" w:hAnsi="Courier New" w:cs="Courier New"/>
        </w:rPr>
        <w:t xml:space="preserve">a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0093351A" w:rsidRPr="00BD3BD8">
        <w:rPr>
          <w:rFonts w:ascii="Courier New" w:hAnsi="Courier New" w:cs="Courier New"/>
        </w:rPr>
        <w:t xml:space="preserve">recognized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governments.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93351A" w:rsidRPr="00BD3BD8">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patients</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93351A" w:rsidRPr="00BD3BD8">
        <w:rPr>
          <w:rFonts w:ascii="Courier New" w:hAnsi="Courier New" w:cs="Courier New"/>
        </w:rPr>
        <w:t xml:space="preserve">was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responsible</w:t>
      </w:r>
      <w:r w:rsidR="008D6504" w:rsidRPr="00BD3BD8">
        <w:rPr>
          <w:rFonts w:ascii="Courier New" w:hAnsi="Courier New" w:cs="Courier New"/>
        </w:rPr>
        <w:t xml:space="preserve"> </w:t>
      </w:r>
      <w:r w:rsidR="0093351A" w:rsidRPr="00BD3BD8">
        <w:rPr>
          <w:rFonts w:ascii="Courier New" w:hAnsi="Courier New" w:cs="Courier New"/>
        </w:rPr>
        <w:t>unt</w:t>
      </w:r>
      <w:r w:rsidRPr="00BD3BD8">
        <w:rPr>
          <w:rFonts w:ascii="Courier New" w:hAnsi="Courier New" w:cs="Courier New"/>
        </w:rPr>
        <w:t>il that</w:t>
      </w:r>
      <w:r w:rsidR="008D6504" w:rsidRPr="00BD3BD8">
        <w:rPr>
          <w:rFonts w:ascii="Courier New" w:hAnsi="Courier New" w:cs="Courier New"/>
        </w:rPr>
        <w:t xml:space="preserve"> </w:t>
      </w:r>
      <w:r w:rsidRPr="00BD3BD8">
        <w:rPr>
          <w:rFonts w:ascii="Courier New" w:hAnsi="Courier New" w:cs="Courier New"/>
        </w:rPr>
        <w:t>person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93351A" w:rsidRPr="00BD3BD8">
        <w:rPr>
          <w:rFonts w:ascii="Courier New" w:hAnsi="Courier New" w:cs="Courier New"/>
        </w:rPr>
        <w:t xml:space="preserve">legally </w:t>
      </w:r>
      <w:r w:rsidRPr="00BD3BD8">
        <w:rPr>
          <w:rFonts w:ascii="Courier New" w:hAnsi="Courier New" w:cs="Courier New"/>
        </w:rPr>
        <w:t>incarcerated.</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patients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3351A" w:rsidRPr="00BD3BD8">
        <w:rPr>
          <w:rFonts w:ascii="Courier New" w:hAnsi="Courier New" w:cs="Courier New"/>
        </w:rPr>
        <w:t>pay</w:t>
      </w:r>
      <w:r w:rsidRPr="00BD3BD8">
        <w:rPr>
          <w:rFonts w:ascii="Courier New" w:hAnsi="Courier New" w:cs="Courier New"/>
        </w:rPr>
        <w:t xml:space="preserve"> and</w:t>
      </w:r>
      <w:r w:rsidR="008D6504" w:rsidRPr="00BD3BD8">
        <w:rPr>
          <w:rFonts w:ascii="Courier New" w:hAnsi="Courier New" w:cs="Courier New"/>
        </w:rPr>
        <w:t xml:space="preserve"> </w:t>
      </w:r>
      <w:r w:rsidR="0093351A" w:rsidRPr="00BD3BD8">
        <w:rPr>
          <w:rFonts w:ascii="Courier New" w:hAnsi="Courier New" w:cs="Courier New"/>
        </w:rPr>
        <w:t xml:space="preserve">we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passing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charges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patients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recourse.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in Nome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93351A" w:rsidRPr="00BD3BD8">
        <w:rPr>
          <w:rFonts w:ascii="Courier New" w:hAnsi="Courier New" w:cs="Courier New"/>
        </w:rPr>
        <w:t xml:space="preserve">or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prevailed</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93351A" w:rsidRPr="00BD3BD8">
        <w:rPr>
          <w:rFonts w:ascii="Courier New" w:hAnsi="Courier New" w:cs="Courier New"/>
        </w:rPr>
        <w:t xml:space="preserve">understanding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 Nome's</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diversion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Indian</w:t>
      </w:r>
      <w:r w:rsidR="008D6504" w:rsidRPr="00BD3BD8">
        <w:rPr>
          <w:rFonts w:ascii="Courier New" w:hAnsi="Courier New" w:cs="Courier New"/>
        </w:rPr>
        <w:t xml:space="preserve"> </w:t>
      </w:r>
      <w:r w:rsidRPr="00BD3BD8">
        <w:rPr>
          <w:rFonts w:ascii="Courier New" w:hAnsi="Courier New" w:cs="Courier New"/>
        </w:rPr>
        <w:t>patients</w:t>
      </w:r>
      <w:r w:rsidR="008D6504" w:rsidRPr="00BD3BD8">
        <w:rPr>
          <w:rFonts w:ascii="Courier New" w:hAnsi="Courier New" w:cs="Courier New"/>
        </w:rPr>
        <w:t xml:space="preserve"> </w:t>
      </w:r>
      <w:r w:rsidR="0093351A" w:rsidRPr="00BD3BD8">
        <w:rPr>
          <w:rFonts w:ascii="Courier New" w:hAnsi="Courier New" w:cs="Courier New"/>
        </w:rPr>
        <w:t xml:space="preserve">to mental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It would save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if these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93351A" w:rsidRPr="00BD3BD8">
        <w:rPr>
          <w:rFonts w:ascii="Courier New" w:hAnsi="Courier New" w:cs="Courier New"/>
        </w:rPr>
        <w:t xml:space="preserve">be </w:t>
      </w:r>
      <w:r w:rsidRPr="00BD3BD8">
        <w:rPr>
          <w:rFonts w:ascii="Courier New" w:hAnsi="Courier New" w:cs="Courier New"/>
        </w:rPr>
        <w:t>treated</w:t>
      </w:r>
      <w:r w:rsidR="008D6504" w:rsidRPr="00BD3BD8">
        <w:rPr>
          <w:rFonts w:ascii="Courier New" w:hAnsi="Courier New" w:cs="Courier New"/>
        </w:rPr>
        <w:t xml:space="preserve"> </w:t>
      </w:r>
      <w:r w:rsidR="0093351A" w:rsidRPr="00BD3BD8">
        <w:rPr>
          <w:rFonts w:ascii="Courier New" w:hAnsi="Courier New" w:cs="Courier New"/>
        </w:rPr>
        <w:t xml:space="preserve">in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0093351A" w:rsidRPr="00BD3BD8">
        <w:rPr>
          <w:rFonts w:ascii="Courier New" w:hAnsi="Courier New" w:cs="Courier New"/>
        </w:rPr>
        <w:t xml:space="preserve">areas. </w:t>
      </w:r>
    </w:p>
    <w:p w:rsidR="0093351A" w:rsidRPr="00BD3BD8" w:rsidRDefault="0093351A" w:rsidP="0021384F">
      <w:pPr>
        <w:pStyle w:val="PlainText"/>
        <w:spacing w:before="100" w:beforeAutospacing="1" w:after="100" w:afterAutospacing="1"/>
        <w:contextualSpacing/>
        <w:rPr>
          <w:rFonts w:ascii="Courier New" w:hAnsi="Courier New" w:cs="Courier New"/>
        </w:rPr>
      </w:pPr>
    </w:p>
    <w:p w:rsidR="00CF5652" w:rsidRPr="00BD3BD8" w:rsidRDefault="00CF5652" w:rsidP="0093351A">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0093351A" w:rsidRPr="00BD3BD8">
        <w:rPr>
          <w:rFonts w:ascii="Courier New" w:hAnsi="Courier New" w:cs="Courier New"/>
        </w:rPr>
        <w:t>-</w:t>
      </w:r>
      <w:r w:rsidR="0093351A"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w:t>
      </w:r>
    </w:p>
    <w:p w:rsidR="00166B0B" w:rsidRPr="00BD3BD8" w:rsidRDefault="00166B0B" w:rsidP="0021384F">
      <w:pPr>
        <w:pStyle w:val="PlainText"/>
        <w:spacing w:before="100" w:beforeAutospacing="1" w:after="100" w:afterAutospacing="1"/>
        <w:contextualSpacing/>
        <w:rPr>
          <w:rFonts w:ascii="Courier New" w:hAnsi="Courier New" w:cs="Courier New"/>
        </w:rPr>
      </w:pPr>
    </w:p>
    <w:p w:rsidR="00166B0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166B0B" w:rsidRPr="00BD3BD8">
        <w:rPr>
          <w:rFonts w:ascii="Courier New" w:hAnsi="Courier New" w:cs="Courier New"/>
        </w:rPr>
        <w:t>Meeting</w:t>
      </w:r>
    </w:p>
    <w:p w:rsidR="00166B0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00166B0B" w:rsidRPr="00BD3BD8">
        <w:rPr>
          <w:rFonts w:ascii="Courier New" w:hAnsi="Courier New" w:cs="Courier New"/>
        </w:rPr>
        <w:t>1970</w:t>
      </w:r>
    </w:p>
    <w:p w:rsidR="00166B0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166B0B" w:rsidRPr="00BD3BD8">
        <w:rPr>
          <w:rFonts w:ascii="Courier New" w:hAnsi="Courier New" w:cs="Courier New"/>
        </w:rPr>
        <w:t xml:space="preserve">- </w:t>
      </w:r>
      <w:r w:rsidR="00166B0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166B0B" w:rsidRPr="00BD3BD8">
        <w:rPr>
          <w:rFonts w:ascii="Courier New" w:hAnsi="Courier New" w:cs="Courier New"/>
        </w:rPr>
        <w:t xml:space="preserve">should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66B0B" w:rsidRPr="00BD3BD8">
        <w:rPr>
          <w:rFonts w:ascii="Courier New" w:hAnsi="Courier New" w:cs="Courier New"/>
        </w:rPr>
        <w:t xml:space="preserve">see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memorandum.</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66B0B" w:rsidRPr="00BD3BD8">
        <w:rPr>
          <w:rFonts w:ascii="Courier New" w:hAnsi="Courier New" w:cs="Courier New"/>
        </w:rPr>
        <w:t xml:space="preserve">necessary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166B0B" w:rsidRPr="00BD3BD8">
        <w:rPr>
          <w:rFonts w:ascii="Courier New" w:hAnsi="Courier New" w:cs="Courier New"/>
        </w:rPr>
        <w:t>we s</w:t>
      </w:r>
      <w:r w:rsidRPr="00BD3BD8">
        <w:rPr>
          <w:rFonts w:ascii="Courier New" w:hAnsi="Courier New" w:cs="Courier New"/>
        </w:rPr>
        <w:t>hould</w:t>
      </w:r>
      <w:r w:rsidR="008D6504" w:rsidRPr="00BD3BD8">
        <w:rPr>
          <w:rFonts w:ascii="Courier New" w:hAnsi="Courier New" w:cs="Courier New"/>
        </w:rPr>
        <w:t xml:space="preserve"> </w:t>
      </w:r>
      <w:r w:rsidRPr="00BD3BD8">
        <w:rPr>
          <w:rFonts w:ascii="Courier New" w:hAnsi="Courier New" w:cs="Courier New"/>
        </w:rPr>
        <w:t>tie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166B0B" w:rsidRPr="00BD3BD8">
        <w:rPr>
          <w:rFonts w:ascii="Courier New" w:hAnsi="Courier New" w:cs="Courier New"/>
        </w:rPr>
        <w:t xml:space="preserve">building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66B0B" w:rsidRPr="00BD3BD8">
        <w:rPr>
          <w:rFonts w:ascii="Courier New" w:hAnsi="Courier New" w:cs="Courier New"/>
        </w:rPr>
        <w:t xml:space="preserve">Cordova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166B0B" w:rsidRPr="00BD3BD8">
        <w:rPr>
          <w:rFonts w:ascii="Courier New" w:hAnsi="Courier New" w:cs="Courier New"/>
        </w:rPr>
        <w:t xml:space="preserve">a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110 way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try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collect</w:t>
      </w:r>
      <w:r w:rsidR="008D6504" w:rsidRPr="00BD3BD8">
        <w:rPr>
          <w:rFonts w:ascii="Courier New" w:hAnsi="Courier New" w:cs="Courier New"/>
        </w:rPr>
        <w:t xml:space="preserve"> </w:t>
      </w:r>
      <w:r w:rsidRPr="00BD3BD8">
        <w:rPr>
          <w:rFonts w:ascii="Courier New" w:hAnsi="Courier New" w:cs="Courier New"/>
        </w:rPr>
        <w:t>legally.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inquired</w:t>
      </w:r>
      <w:r w:rsidR="008D6504" w:rsidRPr="00BD3BD8">
        <w:rPr>
          <w:rFonts w:ascii="Courier New" w:hAnsi="Courier New" w:cs="Courier New"/>
        </w:rPr>
        <w:t xml:space="preserve"> </w:t>
      </w:r>
      <w:r w:rsidR="00166B0B" w:rsidRPr="00BD3BD8">
        <w:rPr>
          <w:rFonts w:ascii="Courier New" w:hAnsi="Courier New" w:cs="Courier New"/>
        </w:rPr>
        <w:t xml:space="preserve">what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00166B0B" w:rsidRPr="00BD3BD8">
        <w:rPr>
          <w:rFonts w:ascii="Courier New" w:hAnsi="Courier New" w:cs="Courier New"/>
        </w:rPr>
        <w:t>to</w:t>
      </w:r>
      <w:r w:rsidR="008D6504" w:rsidRPr="00BD3BD8">
        <w:rPr>
          <w:rFonts w:ascii="Courier New" w:hAnsi="Courier New" w:cs="Courier New"/>
        </w:rPr>
        <w:t xml:space="preserve"> </w:t>
      </w:r>
      <w:r w:rsidR="00166B0B" w:rsidRPr="00BD3BD8">
        <w:rPr>
          <w:rFonts w:ascii="Courier New" w:hAnsi="Courier New" w:cs="Courier New"/>
        </w:rPr>
        <w:t xml:space="preserve">small </w:t>
      </w:r>
      <w:r w:rsidRPr="00BD3BD8">
        <w:rPr>
          <w:rFonts w:ascii="Courier New" w:hAnsi="Courier New" w:cs="Courier New"/>
        </w:rPr>
        <w:t>claims</w:t>
      </w:r>
      <w:r w:rsidR="008D6504" w:rsidRPr="00BD3BD8">
        <w:rPr>
          <w:rFonts w:ascii="Courier New" w:hAnsi="Courier New" w:cs="Courier New"/>
        </w:rPr>
        <w:t xml:space="preserve"> </w:t>
      </w:r>
      <w:r w:rsidRPr="00BD3BD8">
        <w:rPr>
          <w:rFonts w:ascii="Courier New" w:hAnsi="Courier New" w:cs="Courier New"/>
        </w:rPr>
        <w:t>court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166B0B"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attorney.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stated 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00166B0B" w:rsidRPr="00BD3BD8">
        <w:rPr>
          <w:rFonts w:ascii="Courier New" w:hAnsi="Courier New" w:cs="Courier New"/>
        </w:rPr>
        <w:t xml:space="preserve">it was </w:t>
      </w:r>
      <w:r w:rsidRPr="00BD3BD8">
        <w:rPr>
          <w:rFonts w:ascii="Courier New" w:hAnsi="Courier New" w:cs="Courier New"/>
        </w:rPr>
        <w:t>inappropriate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controls</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166B0B" w:rsidRPr="00BD3BD8">
        <w:rPr>
          <w:rFonts w:ascii="Courier New" w:hAnsi="Courier New" w:cs="Courier New"/>
        </w:rPr>
        <w:t xml:space="preserve">using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 xml:space="preserve">funds.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few</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ago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66B0B" w:rsidRPr="00BD3BD8">
        <w:rPr>
          <w:rFonts w:ascii="Courier New" w:hAnsi="Courier New" w:cs="Courier New"/>
        </w:rPr>
        <w:t xml:space="preserve">law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giving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lien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66B0B" w:rsidRPr="00BD3BD8">
        <w:rPr>
          <w:rFonts w:ascii="Courier New" w:hAnsi="Courier New" w:cs="Courier New"/>
        </w:rPr>
        <w:t xml:space="preserve">saying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police</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patients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door.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00166B0B" w:rsidRPr="00BD3BD8">
        <w:rPr>
          <w:rFonts w:ascii="Courier New" w:hAnsi="Courier New" w:cs="Courier New"/>
        </w:rPr>
        <w:t xml:space="preserve">said no,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lastRenderedPageBreak/>
        <w:t>this</w:t>
      </w:r>
      <w:r w:rsidR="008D6504" w:rsidRPr="00BD3BD8">
        <w:rPr>
          <w:rFonts w:ascii="Courier New" w:hAnsi="Courier New" w:cs="Courier New"/>
        </w:rPr>
        <w:t xml:space="preserve"> </w:t>
      </w:r>
      <w:r w:rsidRPr="00BD3BD8">
        <w:rPr>
          <w:rFonts w:ascii="Courier New" w:hAnsi="Courier New" w:cs="Courier New"/>
        </w:rPr>
        <w:t>puts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policeman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deciding</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166B0B" w:rsidRPr="00BD3BD8">
        <w:rPr>
          <w:rFonts w:ascii="Courier New" w:hAnsi="Courier New" w:cs="Courier New"/>
        </w:rPr>
        <w:t xml:space="preserve">needs </w:t>
      </w:r>
      <w:r w:rsidRPr="00BD3BD8">
        <w:rPr>
          <w:rFonts w:ascii="Courier New" w:hAnsi="Courier New" w:cs="Courier New"/>
        </w:rPr>
        <w:t>medical</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66B0B" w:rsidRPr="00BD3BD8">
        <w:rPr>
          <w:rFonts w:ascii="Courier New" w:hAnsi="Courier New" w:cs="Courier New"/>
        </w:rPr>
        <w:t>compensation t</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patient.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00166B0B" w:rsidRPr="00BD3BD8">
        <w:rPr>
          <w:rFonts w:ascii="Courier New" w:hAnsi="Courier New" w:cs="Courier New"/>
        </w:rPr>
        <w:t xml:space="preserve">down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wondered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price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capita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166B0B" w:rsidRPr="00BD3BD8">
        <w:rPr>
          <w:rFonts w:ascii="Courier New" w:hAnsi="Courier New" w:cs="Courier New"/>
        </w:rPr>
        <w:t xml:space="preserve">needed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incidentals</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capita would</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166B0B" w:rsidRPr="00BD3BD8">
        <w:rPr>
          <w:rFonts w:ascii="Courier New" w:hAnsi="Courier New" w:cs="Courier New"/>
        </w:rPr>
        <w:t xml:space="preserve">said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allowing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fire</w:t>
      </w:r>
      <w:r w:rsidR="008D6504" w:rsidRPr="00BD3BD8">
        <w:rPr>
          <w:rFonts w:ascii="Courier New" w:hAnsi="Courier New" w:cs="Courier New"/>
        </w:rPr>
        <w:t xml:space="preserve"> </w:t>
      </w:r>
      <w:r w:rsidR="00166B0B" w:rsidRPr="00BD3BD8">
        <w:rPr>
          <w:rFonts w:ascii="Courier New" w:hAnsi="Courier New" w:cs="Courier New"/>
        </w:rPr>
        <w:t xml:space="preserve">departments, </w:t>
      </w:r>
      <w:r w:rsidRPr="00BD3BD8">
        <w:rPr>
          <w:rFonts w:ascii="Courier New" w:hAnsi="Courier New" w:cs="Courier New"/>
        </w:rPr>
        <w:t>police</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 xml:space="preserve">etc. </w:t>
      </w:r>
      <w:r w:rsidRPr="00BD3BD8">
        <w:rPr>
          <w:rFonts w:ascii="Courier New" w:hAnsi="Courier New" w:cs="Courier New"/>
        </w:rPr>
        <w:cr/>
      </w:r>
    </w:p>
    <w:p w:rsidR="00166B0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100king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ai</w:t>
      </w:r>
      <w:r w:rsidR="00166B0B" w:rsidRPr="00BD3BD8">
        <w:rPr>
          <w:rFonts w:ascii="Courier New" w:hAnsi="Courier New" w:cs="Courier New"/>
        </w:rPr>
        <w:t xml:space="preserve">r </w:t>
      </w:r>
      <w:r w:rsidRPr="00BD3BD8">
        <w:rPr>
          <w:rFonts w:ascii="Courier New" w:hAnsi="Courier New" w:cs="Courier New"/>
        </w:rPr>
        <w:t>ambulances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it seems</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job</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66B0B" w:rsidRPr="00BD3BD8">
        <w:rPr>
          <w:rFonts w:ascii="Courier New" w:hAnsi="Courier New" w:cs="Courier New"/>
        </w:rPr>
        <w:t xml:space="preserve">small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cast.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00166B0B" w:rsidRPr="00BD3BD8">
        <w:rPr>
          <w:rFonts w:ascii="Courier New" w:hAnsi="Courier New" w:cs="Courier New"/>
        </w:rPr>
        <w:t xml:space="preserve">cheaper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maintaining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66B0B" w:rsidRPr="00BD3BD8">
        <w:rPr>
          <w:rFonts w:ascii="Courier New" w:hAnsi="Courier New" w:cs="Courier New"/>
        </w:rPr>
        <w:t xml:space="preserve">facility. </w:t>
      </w:r>
      <w:r w:rsidR="00166B0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Larry</w:t>
      </w:r>
      <w:r w:rsidR="008D6504" w:rsidRPr="00BD3BD8">
        <w:rPr>
          <w:rFonts w:ascii="Courier New" w:hAnsi="Courier New" w:cs="Courier New"/>
        </w:rPr>
        <w:t xml:space="preserve"> </w:t>
      </w:r>
      <w:r w:rsidRPr="00BD3BD8">
        <w:rPr>
          <w:rFonts w:ascii="Courier New" w:hAnsi="Courier New" w:cs="Courier New"/>
        </w:rPr>
        <w:t>Sullivan 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66B0B" w:rsidRPr="00BD3BD8">
        <w:rPr>
          <w:rFonts w:ascii="Courier New" w:hAnsi="Courier New" w:cs="Courier New"/>
        </w:rPr>
        <w:t xml:space="preserve">California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weeks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discussing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00166B0B" w:rsidRPr="00BD3BD8">
        <w:rPr>
          <w:rFonts w:ascii="Courier New" w:hAnsi="Courier New" w:cs="Courier New"/>
        </w:rPr>
        <w:t xml:space="preserve">there.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gets</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 xml:space="preserve">California.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A4A4B"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00DA4A4B" w:rsidRPr="00BD3BD8">
        <w:rPr>
          <w:rFonts w:ascii="Courier New" w:hAnsi="Courier New" w:cs="Courier New"/>
        </w:rPr>
        <w:t xml:space="preserve">letters </w:t>
      </w:r>
      <w:r w:rsidRPr="00BD3BD8">
        <w:rPr>
          <w:rFonts w:ascii="Courier New" w:hAnsi="Courier New" w:cs="Courier New"/>
        </w:rPr>
        <w:t>constantly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begging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 xml:space="preserve">facilities.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Monday</w:t>
      </w:r>
      <w:r w:rsidR="008D6504" w:rsidRPr="00BD3BD8">
        <w:rPr>
          <w:rFonts w:ascii="Courier New" w:hAnsi="Courier New" w:cs="Courier New"/>
        </w:rPr>
        <w:t xml:space="preserve"> </w:t>
      </w:r>
      <w:r w:rsidRPr="00BD3BD8">
        <w:rPr>
          <w:rFonts w:ascii="Courier New" w:hAnsi="Courier New" w:cs="Courier New"/>
        </w:rPr>
        <w:t>evening,</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00DA4A4B" w:rsidRPr="00BD3BD8">
        <w:rPr>
          <w:rFonts w:ascii="Courier New" w:hAnsi="Courier New" w:cs="Courier New"/>
        </w:rPr>
        <w:t xml:space="preserve">PM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finish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discussion. </w:t>
      </w:r>
      <w:r w:rsidRPr="00BD3BD8">
        <w:rPr>
          <w:rFonts w:ascii="Courier New" w:hAnsi="Courier New" w:cs="Courier New"/>
        </w:rPr>
        <w:cr/>
      </w:r>
    </w:p>
    <w:p w:rsidR="00CF5652" w:rsidRPr="00BD3BD8" w:rsidRDefault="00CF5652" w:rsidP="00DA4A4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00DA4A4B" w:rsidRPr="00BD3BD8">
        <w:rPr>
          <w:rFonts w:ascii="Courier New" w:hAnsi="Courier New" w:cs="Courier New"/>
        </w:rPr>
        <w:t>-</w:t>
      </w:r>
      <w:r w:rsidR="00DA4A4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w:t>
      </w:r>
    </w:p>
    <w:p w:rsidR="00DA4A4B" w:rsidRPr="00BD3BD8" w:rsidRDefault="00DA4A4B" w:rsidP="0021384F">
      <w:pPr>
        <w:pStyle w:val="PlainText"/>
        <w:spacing w:before="100" w:beforeAutospacing="1" w:after="100" w:afterAutospacing="1"/>
        <w:contextualSpacing/>
        <w:rPr>
          <w:rFonts w:ascii="Courier New" w:hAnsi="Courier New" w:cs="Courier New"/>
        </w:rPr>
      </w:pPr>
    </w:p>
    <w:p w:rsidR="00DA4A4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A4A4B" w:rsidRPr="00BD3BD8">
        <w:rPr>
          <w:rFonts w:ascii="Courier New" w:hAnsi="Courier New" w:cs="Courier New"/>
        </w:rPr>
        <w:t xml:space="preserve">MEETING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531C9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00531C9E" w:rsidRPr="00BD3BD8">
        <w:rPr>
          <w:rFonts w:ascii="Courier New" w:hAnsi="Courier New" w:cs="Courier New"/>
        </w:rPr>
        <w:t>Guess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31C9E" w:rsidRPr="00BD3BD8">
        <w:rPr>
          <w:rFonts w:ascii="Courier New" w:hAnsi="Courier New" w:cs="Courier New"/>
        </w:rPr>
        <w:t xml:space="preserve">Kay </w:t>
      </w:r>
      <w:r w:rsidR="00531C9E" w:rsidRPr="00BD3BD8">
        <w:rPr>
          <w:rFonts w:ascii="Courier New" w:hAnsi="Courier New" w:cs="Courier New"/>
        </w:rPr>
        <w:cr/>
      </w:r>
    </w:p>
    <w:p w:rsidR="00531C9E" w:rsidRPr="00BD3BD8" w:rsidRDefault="00CF5652" w:rsidP="00531C9E">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proofErr w:type="spellStart"/>
      <w:r w:rsidR="00531C9E" w:rsidRPr="00BD3BD8">
        <w:rPr>
          <w:rFonts w:ascii="Courier New" w:hAnsi="Courier New" w:cs="Courier New"/>
        </w:rPr>
        <w:t>My</w:t>
      </w:r>
      <w:r w:rsidRPr="00BD3BD8">
        <w:rPr>
          <w:rFonts w:ascii="Courier New" w:hAnsi="Courier New" w:cs="Courier New"/>
        </w:rPr>
        <w:t>rton</w:t>
      </w:r>
      <w:proofErr w:type="spellEnd"/>
      <w:r w:rsidR="008D6504" w:rsidRPr="00BD3BD8">
        <w:rPr>
          <w:rFonts w:ascii="Courier New" w:hAnsi="Courier New" w:cs="Courier New"/>
        </w:rPr>
        <w:t xml:space="preserve"> </w:t>
      </w:r>
      <w:proofErr w:type="spellStart"/>
      <w:r w:rsidRPr="00BD3BD8">
        <w:rPr>
          <w:rFonts w:ascii="Courier New" w:hAnsi="Courier New" w:cs="Courier New"/>
        </w:rPr>
        <w:t>Charney</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Borough</w:t>
      </w:r>
      <w:r w:rsidR="008D6504" w:rsidRPr="00BD3BD8">
        <w:rPr>
          <w:rFonts w:ascii="Courier New" w:hAnsi="Courier New" w:cs="Courier New"/>
        </w:rPr>
        <w:t xml:space="preserve"> </w:t>
      </w:r>
      <w:r w:rsidR="00531C9E" w:rsidRPr="00BD3BD8">
        <w:rPr>
          <w:rFonts w:ascii="Courier New" w:hAnsi="Courier New" w:cs="Courier New"/>
        </w:rPr>
        <w:t xml:space="preserve">Chairman </w:t>
      </w:r>
      <w:r w:rsidRPr="00BD3BD8">
        <w:rPr>
          <w:rFonts w:ascii="Courier New" w:hAnsi="Courier New" w:cs="Courier New"/>
        </w:rPr>
        <w:t>Lowell</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00531C9E" w:rsidRPr="00BD3BD8">
        <w:rPr>
          <w:rFonts w:ascii="Courier New" w:hAnsi="Courier New" w:cs="Courier New"/>
        </w:rPr>
        <w:t>Facilities</w:t>
      </w:r>
    </w:p>
    <w:p w:rsidR="00531C9E" w:rsidRPr="00BD3BD8" w:rsidRDefault="00CF5652" w:rsidP="00531C9E">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Jack</w:t>
      </w:r>
      <w:r w:rsidR="008D6504" w:rsidRPr="00BD3BD8">
        <w:rPr>
          <w:rFonts w:ascii="Courier New" w:hAnsi="Courier New" w:cs="Courier New"/>
        </w:rPr>
        <w:t xml:space="preserve"> </w:t>
      </w:r>
      <w:proofErr w:type="spellStart"/>
      <w:r w:rsidRPr="00BD3BD8">
        <w:rPr>
          <w:rFonts w:ascii="Courier New" w:hAnsi="Courier New" w:cs="Courier New"/>
        </w:rPr>
        <w:t>Scollard</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Administrator</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V.P.</w:t>
      </w:r>
      <w:r w:rsidR="008D6504" w:rsidRPr="00BD3BD8">
        <w:rPr>
          <w:rFonts w:ascii="Courier New" w:hAnsi="Courier New" w:cs="Courier New"/>
        </w:rPr>
        <w:t xml:space="preserve"> </w:t>
      </w:r>
      <w:r w:rsidR="00531C9E" w:rsidRPr="00BD3BD8">
        <w:rPr>
          <w:rFonts w:ascii="Courier New" w:hAnsi="Courier New" w:cs="Courier New"/>
        </w:rPr>
        <w:t xml:space="preserve">AHA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Helen</w:t>
      </w:r>
      <w:r w:rsidR="008D6504" w:rsidRPr="00BD3BD8">
        <w:rPr>
          <w:rFonts w:ascii="Courier New" w:hAnsi="Courier New" w:cs="Courier New"/>
        </w:rPr>
        <w:t xml:space="preserve"> </w:t>
      </w:r>
      <w:proofErr w:type="spellStart"/>
      <w:r w:rsidR="00531C9E" w:rsidRPr="00BD3BD8">
        <w:rPr>
          <w:rFonts w:ascii="Courier New" w:hAnsi="Courier New" w:cs="Courier New"/>
        </w:rPr>
        <w:t>Beirne</w:t>
      </w:r>
      <w:proofErr w:type="spellEnd"/>
      <w:r w:rsidR="00531C9E" w:rsidRPr="00BD3BD8">
        <w:rPr>
          <w:rFonts w:ascii="Courier New" w:hAnsi="Courier New" w:cs="Courier New"/>
        </w:rPr>
        <w:t xml:space="preserve"> </w:t>
      </w:r>
    </w:p>
    <w:p w:rsidR="00CF5652" w:rsidRPr="00BD3BD8" w:rsidRDefault="00CF5652" w:rsidP="00531C9E">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Ernie</w:t>
      </w:r>
      <w:r w:rsidR="008D6504" w:rsidRPr="00BD3BD8">
        <w:rPr>
          <w:rFonts w:ascii="Courier New" w:hAnsi="Courier New" w:cs="Courier New"/>
        </w:rPr>
        <w:t xml:space="preserve"> </w:t>
      </w:r>
      <w:r w:rsidRPr="00BD3BD8">
        <w:rPr>
          <w:rFonts w:ascii="Courier New" w:hAnsi="Courier New" w:cs="Courier New"/>
        </w:rPr>
        <w:t xml:space="preserve">Haugen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memo</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31C9E" w:rsidRPr="00BD3BD8">
        <w:rPr>
          <w:rFonts w:ascii="Courier New" w:hAnsi="Courier New" w:cs="Courier New"/>
        </w:rPr>
        <w:t xml:space="preserve">Health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Welfare</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Affairs</w:t>
      </w:r>
      <w:r w:rsidR="008D6504" w:rsidRPr="00BD3BD8">
        <w:rPr>
          <w:rFonts w:ascii="Courier New" w:hAnsi="Courier New" w:cs="Courier New"/>
        </w:rPr>
        <w:t xml:space="preserve"> </w:t>
      </w:r>
      <w:r w:rsidR="00531C9E" w:rsidRPr="00BD3BD8">
        <w:rPr>
          <w:rFonts w:ascii="Courier New" w:hAnsi="Courier New" w:cs="Courier New"/>
        </w:rPr>
        <w:t xml:space="preserve">in </w:t>
      </w:r>
      <w:r w:rsidRPr="00BD3BD8">
        <w:rPr>
          <w:rFonts w:ascii="Courier New" w:hAnsi="Courier New" w:cs="Courier New"/>
        </w:rPr>
        <w:t>drafting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drafting</w:t>
      </w:r>
      <w:r w:rsidR="008D6504" w:rsidRPr="00BD3BD8">
        <w:rPr>
          <w:rFonts w:ascii="Courier New" w:hAnsi="Courier New" w:cs="Courier New"/>
        </w:rPr>
        <w:t xml:space="preserve"> </w:t>
      </w:r>
      <w:r w:rsidRPr="00BD3BD8">
        <w:rPr>
          <w:rFonts w:ascii="Courier New" w:hAnsi="Courier New" w:cs="Courier New"/>
        </w:rPr>
        <w:t xml:space="preserve">it themselves.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feeling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00531C9E" w:rsidRPr="00BD3BD8">
        <w:rPr>
          <w:rFonts w:ascii="Courier New" w:hAnsi="Courier New" w:cs="Courier New"/>
        </w:rPr>
        <w:t xml:space="preserve">a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construction.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 being</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31C9E" w:rsidRPr="00BD3BD8">
        <w:rPr>
          <w:rFonts w:ascii="Courier New" w:hAnsi="Courier New" w:cs="Courier New"/>
        </w:rPr>
        <w:t>popula</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31C9E" w:rsidRPr="00BD3BD8">
        <w:rPr>
          <w:rFonts w:ascii="Courier New" w:hAnsi="Courier New" w:cs="Courier New"/>
        </w:rPr>
        <w:t xml:space="preserve">mid-low </w:t>
      </w:r>
      <w:r w:rsidRPr="00BD3BD8">
        <w:rPr>
          <w:rFonts w:ascii="Courier New" w:hAnsi="Courier New" w:cs="Courier New"/>
        </w:rPr>
        <w:lastRenderedPageBreak/>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proofErr w:type="gramStart"/>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531C9E" w:rsidRPr="00BD3BD8">
        <w:rPr>
          <w:rFonts w:ascii="Courier New" w:hAnsi="Courier New" w:cs="Courier New"/>
        </w:rPr>
        <w:t xml:space="preserve">to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sponsors.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 beds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proofErr w:type="spellStart"/>
      <w:proofErr w:type="gramStart"/>
      <w:r w:rsidR="00531C9E" w:rsidRPr="00BD3BD8">
        <w:rPr>
          <w:rFonts w:ascii="Courier New" w:hAnsi="Courier New" w:cs="Courier New"/>
        </w:rPr>
        <w:t>built</w:t>
      </w:r>
      <w:proofErr w:type="spellEnd"/>
      <w:proofErr w:type="gramEnd"/>
      <w:r w:rsidR="00531C9E"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year.</w:t>
      </w:r>
      <w:r w:rsidR="00531C9E"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531C9E" w:rsidRPr="00BD3BD8">
        <w:rPr>
          <w:rFonts w:ascii="Courier New" w:hAnsi="Courier New" w:cs="Courier New"/>
        </w:rPr>
        <w:t xml:space="preserve">needed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31C9E" w:rsidRPr="00BD3BD8">
        <w:rPr>
          <w:rFonts w:ascii="Courier New" w:hAnsi="Courier New" w:cs="Courier New"/>
        </w:rPr>
        <w:t xml:space="preserve">the </w:t>
      </w:r>
      <w:r w:rsidRPr="00BD3BD8">
        <w:rPr>
          <w:rFonts w:ascii="Courier New" w:hAnsi="Courier New" w:cs="Courier New"/>
        </w:rPr>
        <w:t>doctors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located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funneled</w:t>
      </w:r>
      <w:r w:rsidR="008D6504" w:rsidRPr="00BD3BD8">
        <w:rPr>
          <w:rFonts w:ascii="Courier New" w:hAnsi="Courier New" w:cs="Courier New"/>
        </w:rPr>
        <w:t xml:space="preserve"> </w:t>
      </w:r>
      <w:r w:rsidR="00531C9E" w:rsidRPr="00BD3BD8">
        <w:rPr>
          <w:rFonts w:ascii="Courier New" w:hAnsi="Courier New" w:cs="Courier New"/>
        </w:rPr>
        <w:t xml:space="preserve">into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 xml:space="preserve">areas. </w:t>
      </w:r>
      <w:r w:rsidRPr="00BD3BD8">
        <w:rPr>
          <w:rFonts w:ascii="Courier New" w:hAnsi="Courier New" w:cs="Courier New"/>
        </w:rPr>
        <w:cr/>
      </w:r>
    </w:p>
    <w:p w:rsidR="00531C9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$20,000,000</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00531C9E" w:rsidRPr="00BD3BD8">
        <w:rPr>
          <w:rFonts w:ascii="Courier New" w:hAnsi="Courier New" w:cs="Courier New"/>
        </w:rPr>
        <w:t xml:space="preserve">be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conjunction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531C9E" w:rsidRPr="00BD3BD8">
        <w:rPr>
          <w:rFonts w:ascii="Courier New" w:hAnsi="Courier New" w:cs="Courier New"/>
        </w:rPr>
        <w:t xml:space="preserve">money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if projects</w:t>
      </w:r>
      <w:r w:rsidR="008D6504" w:rsidRPr="00BD3BD8">
        <w:rPr>
          <w:rFonts w:ascii="Courier New" w:hAnsi="Courier New" w:cs="Courier New"/>
        </w:rPr>
        <w:t xml:space="preserve"> </w:t>
      </w:r>
      <w:r w:rsidRPr="00BD3BD8">
        <w:rPr>
          <w:rFonts w:ascii="Courier New" w:hAnsi="Courier New" w:cs="Courier New"/>
        </w:rPr>
        <w:t>came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together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531C9E" w:rsidRPr="00BD3BD8">
        <w:rPr>
          <w:rFonts w:ascii="Courier New" w:hAnsi="Courier New" w:cs="Courier New"/>
        </w:rPr>
        <w:t xml:space="preserve">federal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state money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strictly</w:t>
      </w:r>
      <w:r w:rsidR="008D6504" w:rsidRPr="00BD3BD8">
        <w:rPr>
          <w:rFonts w:ascii="Courier New" w:hAnsi="Courier New" w:cs="Courier New"/>
        </w:rPr>
        <w:t xml:space="preserve"> </w:t>
      </w:r>
      <w:r w:rsidRPr="00BD3BD8">
        <w:rPr>
          <w:rFonts w:ascii="Courier New" w:hAnsi="Courier New" w:cs="Courier New"/>
        </w:rPr>
        <w:t>state money.</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Pr="00BD3BD8">
        <w:rPr>
          <w:rFonts w:ascii="Courier New" w:hAnsi="Courier New" w:cs="Courier New"/>
        </w:rPr>
        <w:t>town</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00531C9E" w:rsidRPr="00BD3BD8">
        <w:rPr>
          <w:rFonts w:ascii="Courier New" w:hAnsi="Courier New" w:cs="Courier New"/>
        </w:rPr>
        <w:t xml:space="preserve">their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 reasonable</w:t>
      </w:r>
      <w:r w:rsidR="008D6504" w:rsidRPr="00BD3BD8">
        <w:rPr>
          <w:rFonts w:ascii="Courier New" w:hAnsi="Courier New" w:cs="Courier New"/>
        </w:rPr>
        <w:t xml:space="preserve"> </w:t>
      </w:r>
      <w:r w:rsidR="00531C9E" w:rsidRPr="00BD3BD8">
        <w:rPr>
          <w:rFonts w:ascii="Courier New" w:hAnsi="Courier New" w:cs="Courier New"/>
        </w:rPr>
        <w:t xml:space="preserve">rate. </w:t>
      </w:r>
      <w:r w:rsidR="00531C9E"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 discussion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00531C9E" w:rsidRPr="00BD3BD8">
        <w:rPr>
          <w:rFonts w:ascii="Courier New" w:hAnsi="Courier New" w:cs="Courier New"/>
        </w:rPr>
        <w:t>mone</w:t>
      </w:r>
      <w:r w:rsidRPr="00BD3BD8">
        <w:rPr>
          <w:rFonts w:ascii="Courier New" w:hAnsi="Courier New" w:cs="Courier New"/>
        </w:rPr>
        <w:t>y brought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00531C9E" w:rsidRPr="00BD3BD8">
        <w:rPr>
          <w:rFonts w:ascii="Courier New" w:hAnsi="Courier New" w:cs="Courier New"/>
        </w:rPr>
        <w:t xml:space="preserve">money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hard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a</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isn't</w:t>
      </w:r>
      <w:r w:rsidR="008D6504" w:rsidRPr="00BD3BD8">
        <w:rPr>
          <w:rFonts w:ascii="Courier New" w:hAnsi="Courier New" w:cs="Courier New"/>
        </w:rPr>
        <w:t xml:space="preserve"> </w:t>
      </w:r>
      <w:r w:rsidRPr="00BD3BD8">
        <w:rPr>
          <w:rFonts w:ascii="Courier New" w:hAnsi="Courier New" w:cs="Courier New"/>
        </w:rPr>
        <w:t>always</w:t>
      </w:r>
      <w:r w:rsidR="008D6504" w:rsidRPr="00BD3BD8">
        <w:rPr>
          <w:rFonts w:ascii="Courier New" w:hAnsi="Courier New" w:cs="Courier New"/>
        </w:rPr>
        <w:t xml:space="preserve"> </w:t>
      </w:r>
      <w:r w:rsidR="00531C9E" w:rsidRPr="00BD3BD8">
        <w:rPr>
          <w:rFonts w:ascii="Courier New" w:hAnsi="Courier New" w:cs="Courier New"/>
        </w:rPr>
        <w:t xml:space="preserve">money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likes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spend</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amounts</w:t>
      </w:r>
      <w:r w:rsidR="008D6504" w:rsidRPr="00BD3BD8">
        <w:rPr>
          <w:rFonts w:ascii="Courier New" w:hAnsi="Courier New" w:cs="Courier New"/>
        </w:rPr>
        <w:t xml:space="preserve"> </w:t>
      </w:r>
      <w:r w:rsidRPr="00BD3BD8">
        <w:rPr>
          <w:rFonts w:ascii="Courier New" w:hAnsi="Courier New" w:cs="Courier New"/>
        </w:rPr>
        <w:t>in many</w:t>
      </w:r>
      <w:r w:rsidR="008D6504" w:rsidRPr="00BD3BD8">
        <w:rPr>
          <w:rFonts w:ascii="Courier New" w:hAnsi="Courier New" w:cs="Courier New"/>
        </w:rPr>
        <w:t xml:space="preserve"> </w:t>
      </w:r>
      <w:r w:rsidR="00531C9E" w:rsidRPr="00BD3BD8">
        <w:rPr>
          <w:rFonts w:ascii="Courier New" w:hAnsi="Courier New" w:cs="Courier New"/>
        </w:rPr>
        <w:t xml:space="preserve">communities.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deprived</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531C9E" w:rsidRPr="00BD3BD8">
        <w:rPr>
          <w:rFonts w:ascii="Courier New" w:hAnsi="Courier New" w:cs="Courier New"/>
        </w:rPr>
        <w:t>qualif</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EDA</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531C9E" w:rsidRPr="00BD3BD8">
        <w:rPr>
          <w:rFonts w:ascii="Courier New" w:hAnsi="Courier New" w:cs="Courier New"/>
        </w:rPr>
        <w:t xml:space="preserve">except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EDA</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 utility</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00531C9E" w:rsidRPr="00BD3BD8">
        <w:rPr>
          <w:rFonts w:ascii="Courier New" w:hAnsi="Courier New" w:cs="Courier New"/>
        </w:rPr>
        <w:t xml:space="preserve">than </w:t>
      </w:r>
      <w:r w:rsidRPr="00BD3BD8">
        <w:rPr>
          <w:rFonts w:ascii="Courier New" w:hAnsi="Courier New" w:cs="Courier New"/>
        </w:rPr>
        <w:t xml:space="preserve">hospitals.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extended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00531C9E" w:rsidRPr="00BD3BD8">
        <w:rPr>
          <w:rFonts w:ascii="Courier New" w:hAnsi="Courier New" w:cs="Courier New"/>
        </w:rPr>
        <w:t xml:space="preserve">of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twenty</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repayments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begin</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531C9E" w:rsidRPr="00BD3BD8">
        <w:rPr>
          <w:rFonts w:ascii="Courier New" w:hAnsi="Courier New" w:cs="Courier New"/>
        </w:rPr>
        <w:t xml:space="preserve">year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replace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 just</w:t>
      </w:r>
      <w:r w:rsidR="008D6504" w:rsidRPr="00BD3BD8">
        <w:rPr>
          <w:rFonts w:ascii="Courier New" w:hAnsi="Courier New" w:cs="Courier New"/>
        </w:rPr>
        <w:t xml:space="preserve"> </w:t>
      </w:r>
      <w:r w:rsidRPr="00BD3BD8">
        <w:rPr>
          <w:rFonts w:ascii="Courier New" w:hAnsi="Courier New" w:cs="Courier New"/>
        </w:rPr>
        <w:t>released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00531C9E" w:rsidRPr="00BD3BD8">
        <w:rPr>
          <w:rFonts w:ascii="Courier New" w:hAnsi="Courier New" w:cs="Courier New"/>
        </w:rPr>
        <w:t xml:space="preserve">funds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 little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531C9E" w:rsidRPr="00BD3BD8">
        <w:rPr>
          <w:rFonts w:ascii="Courier New" w:hAnsi="Courier New" w:cs="Courier New"/>
        </w:rPr>
        <w:t xml:space="preserve">loans.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President</w:t>
      </w:r>
      <w:r w:rsidR="008D6504" w:rsidRPr="00BD3BD8">
        <w:rPr>
          <w:rFonts w:ascii="Courier New" w:hAnsi="Courier New" w:cs="Courier New"/>
        </w:rPr>
        <w:t xml:space="preserve"> </w:t>
      </w:r>
      <w:r w:rsidRPr="00BD3BD8">
        <w:rPr>
          <w:rFonts w:ascii="Courier New" w:hAnsi="Courier New" w:cs="Courier New"/>
        </w:rPr>
        <w:t>Nixon</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strictly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1971</w:t>
      </w:r>
      <w:r w:rsidR="00531C9E" w:rsidRPr="00BD3BD8">
        <w:rPr>
          <w:rFonts w:ascii="Courier New" w:hAnsi="Courier New" w:cs="Courier New"/>
        </w:rPr>
        <w:t xml:space="preserve"> budget. </w:t>
      </w:r>
      <w:r w:rsidR="00531C9E" w:rsidRPr="00BD3BD8">
        <w:rPr>
          <w:rFonts w:ascii="Courier New" w:hAnsi="Courier New" w:cs="Courier New"/>
        </w:rPr>
        <w:cr/>
      </w:r>
    </w:p>
    <w:p w:rsidR="00CF5652" w:rsidRPr="00BD3BD8" w:rsidRDefault="00CF5652" w:rsidP="00531C9E">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00531C9E"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w:t>
      </w:r>
    </w:p>
    <w:p w:rsidR="0076491C" w:rsidRPr="00BD3BD8" w:rsidRDefault="0076491C" w:rsidP="0021384F">
      <w:pPr>
        <w:pStyle w:val="PlainText"/>
        <w:spacing w:before="100" w:beforeAutospacing="1" w:after="100" w:afterAutospacing="1"/>
        <w:contextualSpacing/>
        <w:rPr>
          <w:rFonts w:ascii="Courier New" w:hAnsi="Courier New" w:cs="Courier New"/>
        </w:rPr>
      </w:pPr>
    </w:p>
    <w:p w:rsidR="0076491C"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76491C" w:rsidRPr="00BD3BD8">
        <w:rPr>
          <w:rFonts w:ascii="Courier New" w:hAnsi="Courier New" w:cs="Courier New"/>
        </w:rPr>
        <w:t xml:space="preserve">– </w:t>
      </w:r>
    </w:p>
    <w:p w:rsidR="0076491C"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76491C" w:rsidRPr="00BD3BD8">
        <w:rPr>
          <w:rFonts w:ascii="Courier New" w:hAnsi="Courier New" w:cs="Courier New"/>
        </w:rPr>
        <w:t xml:space="preserve">Meeting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76491C" w:rsidRPr="00BD3BD8" w:rsidRDefault="0076491C"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It was</w:t>
      </w:r>
      <w:r w:rsidR="008D6504" w:rsidRPr="00BD3BD8">
        <w:rPr>
          <w:rFonts w:ascii="Courier New" w:hAnsi="Courier New" w:cs="Courier New"/>
        </w:rPr>
        <w:t xml:space="preserve"> </w:t>
      </w:r>
      <w:r w:rsidR="00CF5652" w:rsidRPr="00BD3BD8">
        <w:rPr>
          <w:rFonts w:ascii="Courier New" w:hAnsi="Courier New" w:cs="Courier New"/>
        </w:rPr>
        <w:t>generally</w:t>
      </w:r>
      <w:r w:rsidR="008D6504" w:rsidRPr="00BD3BD8">
        <w:rPr>
          <w:rFonts w:ascii="Courier New" w:hAnsi="Courier New" w:cs="Courier New"/>
        </w:rPr>
        <w:t xml:space="preserve"> </w:t>
      </w:r>
      <w:r w:rsidR="00CF5652" w:rsidRPr="00BD3BD8">
        <w:rPr>
          <w:rFonts w:ascii="Courier New" w:hAnsi="Courier New" w:cs="Courier New"/>
        </w:rPr>
        <w:t>agreed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good</w:t>
      </w:r>
      <w:r w:rsidR="008D6504" w:rsidRPr="00BD3BD8">
        <w:rPr>
          <w:rFonts w:ascii="Courier New" w:hAnsi="Courier New" w:cs="Courier New"/>
        </w:rPr>
        <w:t xml:space="preserve"> </w:t>
      </w:r>
      <w:r w:rsidR="00CF5652" w:rsidRPr="00BD3BD8">
        <w:rPr>
          <w:rFonts w:ascii="Courier New" w:hAnsi="Courier New" w:cs="Courier New"/>
        </w:rPr>
        <w:t>way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handling</w:t>
      </w:r>
      <w:r w:rsidR="008D6504" w:rsidRPr="00BD3BD8">
        <w:rPr>
          <w:rFonts w:ascii="Courier New" w:hAnsi="Courier New" w:cs="Courier New"/>
        </w:rPr>
        <w:t xml:space="preserve"> </w:t>
      </w:r>
      <w:r w:rsidRPr="00BD3BD8">
        <w:rPr>
          <w:rFonts w:ascii="Courier New" w:hAnsi="Courier New" w:cs="Courier New"/>
        </w:rPr>
        <w:t xml:space="preserve">and </w:t>
      </w:r>
      <w:r w:rsidR="00CF5652" w:rsidRPr="00BD3BD8">
        <w:rPr>
          <w:rFonts w:ascii="Courier New" w:hAnsi="Courier New" w:cs="Courier New"/>
        </w:rPr>
        <w:t>dispensing</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various</w:t>
      </w:r>
      <w:r w:rsidR="008D6504" w:rsidRPr="00BD3BD8">
        <w:rPr>
          <w:rFonts w:ascii="Courier New" w:hAnsi="Courier New" w:cs="Courier New"/>
        </w:rPr>
        <w:t xml:space="preserve"> </w:t>
      </w:r>
      <w:r w:rsidR="00CF5652" w:rsidRPr="00BD3BD8">
        <w:rPr>
          <w:rFonts w:ascii="Courier New" w:hAnsi="Courier New" w:cs="Courier New"/>
        </w:rPr>
        <w:t>revolving</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being</w:t>
      </w:r>
      <w:r w:rsidR="008D6504" w:rsidRPr="00BD3BD8">
        <w:rPr>
          <w:rFonts w:ascii="Courier New" w:hAnsi="Courier New" w:cs="Courier New"/>
        </w:rPr>
        <w:t xml:space="preserve"> </w:t>
      </w:r>
      <w:r w:rsidR="00CF5652" w:rsidRPr="00BD3BD8">
        <w:rPr>
          <w:rFonts w:ascii="Courier New" w:hAnsi="Courier New" w:cs="Courier New"/>
        </w:rPr>
        <w:t>set</w:t>
      </w:r>
      <w:r w:rsidR="008D6504" w:rsidRPr="00BD3BD8">
        <w:rPr>
          <w:rFonts w:ascii="Courier New" w:hAnsi="Courier New" w:cs="Courier New"/>
        </w:rPr>
        <w:t xml:space="preserve"> </w:t>
      </w:r>
      <w:r w:rsidR="00CF5652" w:rsidRPr="00BD3BD8">
        <w:rPr>
          <w:rFonts w:ascii="Courier New" w:hAnsi="Courier New" w:cs="Courier New"/>
        </w:rPr>
        <w:t>up</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have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group</w:t>
      </w:r>
      <w:r w:rsidR="008D6504" w:rsidRPr="00BD3BD8">
        <w:rPr>
          <w:rFonts w:ascii="Courier New" w:hAnsi="Courier New" w:cs="Courier New"/>
        </w:rPr>
        <w:t xml:space="preserve"> </w:t>
      </w:r>
      <w:r w:rsidR="00CF5652" w:rsidRPr="00BD3BD8">
        <w:rPr>
          <w:rFonts w:ascii="Courier New" w:hAnsi="Courier New" w:cs="Courier New"/>
        </w:rPr>
        <w:t>appointed</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purpose.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on 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containing</w:t>
      </w:r>
      <w:r w:rsidR="008D6504" w:rsidRPr="00BD3BD8">
        <w:rPr>
          <w:rFonts w:ascii="Courier New" w:hAnsi="Courier New" w:cs="Courier New"/>
        </w:rPr>
        <w:t xml:space="preserve"> </w:t>
      </w:r>
      <w:r w:rsidR="0076491C" w:rsidRPr="00BD3BD8">
        <w:rPr>
          <w:rFonts w:ascii="Courier New" w:hAnsi="Courier New" w:cs="Courier New"/>
        </w:rPr>
        <w:t xml:space="preserve">$20,000,000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76491C" w:rsidRPr="00BD3BD8">
        <w:rPr>
          <w:rFonts w:ascii="Courier New" w:hAnsi="Courier New" w:cs="Courier New"/>
        </w:rPr>
        <w:t>generally</w:t>
      </w:r>
      <w:r w:rsidRPr="00BD3BD8">
        <w:rPr>
          <w:rFonts w:ascii="Courier New" w:hAnsi="Courier New" w:cs="Courier New"/>
        </w:rPr>
        <w:t xml:space="preserve"> agreed</w:t>
      </w:r>
      <w:r w:rsidR="008D6504" w:rsidRPr="00BD3BD8">
        <w:rPr>
          <w:rFonts w:ascii="Courier New" w:hAnsi="Courier New" w:cs="Courier New"/>
        </w:rPr>
        <w:t xml:space="preserve"> </w:t>
      </w:r>
      <w:r w:rsidRPr="00BD3BD8">
        <w:rPr>
          <w:rFonts w:ascii="Courier New" w:hAnsi="Courier New" w:cs="Courier New"/>
        </w:rPr>
        <w:t xml:space="preserve">upon.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hospitals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constr</w:t>
      </w:r>
      <w:r w:rsidR="0076491C" w:rsidRPr="00BD3BD8">
        <w:rPr>
          <w:rFonts w:ascii="Courier New" w:hAnsi="Courier New" w:cs="Courier New"/>
        </w:rPr>
        <w:t xml:space="preserve">uction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 low</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operating</w:t>
      </w:r>
      <w:r w:rsidR="008D6504" w:rsidRPr="00BD3BD8">
        <w:rPr>
          <w:rFonts w:ascii="Courier New" w:hAnsi="Courier New" w:cs="Courier New"/>
        </w:rPr>
        <w:t xml:space="preserve"> </w:t>
      </w:r>
      <w:r w:rsidRPr="00BD3BD8">
        <w:rPr>
          <w:rFonts w:ascii="Courier New" w:hAnsi="Courier New" w:cs="Courier New"/>
        </w:rPr>
        <w:t xml:space="preserve">costs.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0076491C" w:rsidRPr="00BD3BD8">
        <w:rPr>
          <w:rFonts w:ascii="Courier New" w:hAnsi="Courier New" w:cs="Courier New"/>
        </w:rPr>
        <w:t xml:space="preserve">to </w:t>
      </w:r>
      <w:r w:rsidRPr="00BD3BD8">
        <w:rPr>
          <w:rFonts w:ascii="Courier New" w:hAnsi="Courier New" w:cs="Courier New"/>
        </w:rPr>
        <w:t>operating</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uncollectible</w:t>
      </w:r>
      <w:r w:rsidR="0076491C" w:rsidRPr="00BD3BD8">
        <w:rPr>
          <w:rFonts w:ascii="Courier New" w:hAnsi="Courier New" w:cs="Courier New"/>
        </w:rPr>
        <w:t xml:space="preserve"> </w:t>
      </w:r>
      <w:r w:rsidRPr="00BD3BD8">
        <w:rPr>
          <w:rFonts w:ascii="Courier New" w:hAnsi="Courier New" w:cs="Courier New"/>
        </w:rPr>
        <w:t>accounts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76491C" w:rsidRPr="00BD3BD8">
        <w:rPr>
          <w:rFonts w:ascii="Courier New" w:hAnsi="Courier New" w:cs="Courier New"/>
        </w:rPr>
        <w:t xml:space="preserve">it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spent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services,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lastRenderedPageBreak/>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76491C" w:rsidRPr="00BD3BD8">
        <w:rPr>
          <w:rFonts w:ascii="Courier New" w:hAnsi="Courier New" w:cs="Courier New"/>
        </w:rPr>
        <w:t xml:space="preserve">the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year.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Medical</w:t>
      </w:r>
      <w:r w:rsidR="008D6504" w:rsidRPr="00BD3BD8">
        <w:rPr>
          <w:rFonts w:ascii="Courier New" w:hAnsi="Courier New" w:cs="Courier New"/>
        </w:rPr>
        <w:t xml:space="preserve"> </w:t>
      </w:r>
      <w:r w:rsidRPr="00BD3BD8">
        <w:rPr>
          <w:rFonts w:ascii="Courier New" w:hAnsi="Courier New" w:cs="Courier New"/>
        </w:rPr>
        <w:t>aids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doctors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76491C" w:rsidRPr="00BD3BD8">
        <w:rPr>
          <w:rFonts w:ascii="Courier New" w:hAnsi="Courier New" w:cs="Courier New"/>
        </w:rPr>
        <w:t xml:space="preserve">where </w:t>
      </w:r>
      <w:r w:rsidRPr="00BD3BD8">
        <w:rPr>
          <w:rFonts w:ascii="Courier New" w:hAnsi="Courier New" w:cs="Courier New"/>
        </w:rPr>
        <w:t>a trained</w:t>
      </w:r>
      <w:r w:rsidR="008D6504" w:rsidRPr="00BD3BD8">
        <w:rPr>
          <w:rFonts w:ascii="Courier New" w:hAnsi="Courier New" w:cs="Courier New"/>
        </w:rPr>
        <w:t xml:space="preserve"> </w:t>
      </w:r>
      <w:r w:rsidRPr="00BD3BD8">
        <w:rPr>
          <w:rFonts w:ascii="Courier New" w:hAnsi="Courier New" w:cs="Courier New"/>
        </w:rPr>
        <w:t>person</w:t>
      </w:r>
      <w:r w:rsidR="008D6504" w:rsidRPr="00BD3BD8">
        <w:rPr>
          <w:rFonts w:ascii="Courier New" w:hAnsi="Courier New" w:cs="Courier New"/>
        </w:rPr>
        <w:t xml:space="preserve"> </w:t>
      </w:r>
      <w:r w:rsidRPr="00BD3BD8">
        <w:rPr>
          <w:rFonts w:ascii="Courier New" w:hAnsi="Courier New" w:cs="Courier New"/>
        </w:rPr>
        <w:t>confers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M.D.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0076491C" w:rsidRPr="00BD3BD8">
        <w:rPr>
          <w:rFonts w:ascii="Courier New" w:hAnsi="Courier New" w:cs="Courier New"/>
        </w:rPr>
        <w:t xml:space="preserve">people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prescribes</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radio</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telephone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6491C" w:rsidRPr="00BD3BD8">
        <w:rPr>
          <w:rFonts w:ascii="Courier New" w:hAnsi="Courier New" w:cs="Courier New"/>
        </w:rPr>
        <w:t xml:space="preserve">the </w:t>
      </w:r>
      <w:r w:rsidRPr="00BD3BD8">
        <w:rPr>
          <w:rFonts w:ascii="Courier New" w:hAnsi="Courier New" w:cs="Courier New"/>
        </w:rPr>
        <w:t>aide</w:t>
      </w:r>
      <w:r w:rsidR="008D6504" w:rsidRPr="00BD3BD8">
        <w:rPr>
          <w:rFonts w:ascii="Courier New" w:hAnsi="Courier New" w:cs="Courier New"/>
        </w:rPr>
        <w:t xml:space="preserve"> </w:t>
      </w:r>
      <w:r w:rsidRPr="00BD3BD8">
        <w:rPr>
          <w:rFonts w:ascii="Courier New" w:hAnsi="Courier New" w:cs="Courier New"/>
        </w:rPr>
        <w:t>treats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length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a follow</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76491C" w:rsidRPr="00BD3BD8">
        <w:rPr>
          <w:rFonts w:ascii="Courier New" w:hAnsi="Courier New" w:cs="Courier New"/>
        </w:rPr>
        <w:t xml:space="preserve">made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patient</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medical</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Swartz</w:t>
      </w:r>
      <w:r w:rsidR="008D6504" w:rsidRPr="00BD3BD8">
        <w:rPr>
          <w:rFonts w:ascii="Courier New" w:hAnsi="Courier New" w:cs="Courier New"/>
        </w:rPr>
        <w:t xml:space="preserve"> </w:t>
      </w:r>
      <w:r w:rsidR="0076491C" w:rsidRPr="00BD3BD8">
        <w:rPr>
          <w:rFonts w:ascii="Courier New" w:hAnsi="Courier New" w:cs="Courier New"/>
        </w:rPr>
        <w:t xml:space="preserve">said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medical</w:t>
      </w:r>
      <w:r w:rsidR="008D6504" w:rsidRPr="00BD3BD8">
        <w:rPr>
          <w:rFonts w:ascii="Courier New" w:hAnsi="Courier New" w:cs="Courier New"/>
        </w:rPr>
        <w:t xml:space="preserve"> </w:t>
      </w:r>
      <w:r w:rsidRPr="00BD3BD8">
        <w:rPr>
          <w:rFonts w:ascii="Courier New" w:hAnsi="Courier New" w:cs="Courier New"/>
        </w:rPr>
        <w:t>aides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U.</w:t>
      </w:r>
      <w:r w:rsidR="008D6504" w:rsidRPr="00BD3BD8">
        <w:rPr>
          <w:rFonts w:ascii="Courier New" w:hAnsi="Courier New" w:cs="Courier New"/>
        </w:rPr>
        <w:t xml:space="preserve"> </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6491C" w:rsidRPr="00BD3BD8">
        <w:rPr>
          <w:rFonts w:ascii="Courier New" w:hAnsi="Courier New" w:cs="Courier New"/>
        </w:rPr>
        <w:t xml:space="preserve">that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 Alaska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76491C" w:rsidRPr="00BD3BD8">
        <w:rPr>
          <w:rFonts w:ascii="Courier New" w:hAnsi="Courier New" w:cs="Courier New"/>
        </w:rPr>
        <w:t xml:space="preserve">nothing </w:t>
      </w:r>
      <w:r w:rsidRPr="00BD3BD8">
        <w:rPr>
          <w:rFonts w:ascii="Courier New" w:hAnsi="Courier New" w:cs="Courier New"/>
        </w:rPr>
        <w:t>along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time.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C31127" w:rsidRPr="00BD3BD8">
        <w:rPr>
          <w:rFonts w:ascii="Courier New" w:hAnsi="Courier New" w:cs="Courier New"/>
        </w:rPr>
        <w:t xml:space="preserve">discussed.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C31127" w:rsidRPr="00BD3BD8">
        <w:rPr>
          <w:rFonts w:ascii="Courier New" w:hAnsi="Courier New" w:cs="Courier New"/>
        </w:rPr>
        <w:t xml:space="preserve">It was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Hun</w:t>
      </w:r>
      <w:r w:rsidR="008D6504" w:rsidRPr="00BD3BD8">
        <w:rPr>
          <w:rFonts w:ascii="Courier New" w:hAnsi="Courier New" w:cs="Courier New"/>
        </w:rPr>
        <w:t xml:space="preserve"> </w:t>
      </w:r>
      <w:r w:rsidR="00C31127" w:rsidRPr="00BD3BD8">
        <w:rPr>
          <w:rFonts w:ascii="Courier New" w:hAnsi="Courier New" w:cs="Courier New"/>
        </w:rPr>
        <w:t xml:space="preserve">money. </w:t>
      </w:r>
      <w:r w:rsidRPr="00BD3BD8">
        <w:rPr>
          <w:rFonts w:ascii="Courier New" w:hAnsi="Courier New" w:cs="Courier New"/>
        </w:rPr>
        <w:t>Rep.</w:t>
      </w:r>
      <w:r w:rsidR="008D6504" w:rsidRPr="00BD3BD8">
        <w:rPr>
          <w:rFonts w:ascii="Courier New" w:hAnsi="Courier New" w:cs="Courier New"/>
        </w:rPr>
        <w:t xml:space="preserve"> </w:t>
      </w:r>
      <w:proofErr w:type="spellStart"/>
      <w:r w:rsidRPr="00BD3BD8">
        <w:rPr>
          <w:rFonts w:ascii="Courier New" w:hAnsi="Courier New" w:cs="Courier New"/>
        </w:rPr>
        <w:t>Beirne</w:t>
      </w:r>
      <w:proofErr w:type="spellEnd"/>
      <w:r w:rsidR="008D6504" w:rsidRPr="00BD3BD8">
        <w:rPr>
          <w:rFonts w:ascii="Courier New" w:hAnsi="Courier New" w:cs="Courier New"/>
        </w:rPr>
        <w:t xml:space="preserve"> </w:t>
      </w:r>
      <w:r w:rsidRPr="00BD3BD8">
        <w:rPr>
          <w:rFonts w:ascii="Courier New" w:hAnsi="Courier New" w:cs="Courier New"/>
        </w:rPr>
        <w:t>said that</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31127" w:rsidRPr="00BD3BD8">
        <w:rPr>
          <w:rFonts w:ascii="Courier New" w:hAnsi="Courier New" w:cs="Courier New"/>
        </w:rPr>
        <w:t xml:space="preserve">other </w:t>
      </w:r>
      <w:r w:rsidRPr="00BD3BD8">
        <w:rPr>
          <w:rFonts w:ascii="Courier New" w:hAnsi="Courier New" w:cs="Courier New"/>
        </w:rPr>
        <w:t>committees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 xml:space="preserve">satisfactory. </w:t>
      </w:r>
      <w:r w:rsidRPr="00BD3BD8">
        <w:rPr>
          <w:rFonts w:ascii="Courier New" w:hAnsi="Courier New" w:cs="Courier New"/>
        </w:rPr>
        <w:cr/>
      </w:r>
    </w:p>
    <w:p w:rsidR="00C3112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retroactive</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 whereby</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C31127" w:rsidRPr="00BD3BD8">
        <w:rPr>
          <w:rFonts w:ascii="Courier New" w:hAnsi="Courier New" w:cs="Courier New"/>
        </w:rPr>
        <w:t xml:space="preserve">called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obtained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00C31127" w:rsidRPr="00BD3BD8">
        <w:rPr>
          <w:rFonts w:ascii="Courier New" w:hAnsi="Courier New" w:cs="Courier New"/>
        </w:rPr>
        <w:t xml:space="preserve">that </w:t>
      </w:r>
      <w:r w:rsidRPr="00BD3BD8">
        <w:rPr>
          <w:rFonts w:ascii="Courier New" w:hAnsi="Courier New" w:cs="Courier New"/>
        </w:rPr>
        <w:t>a retroactive</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needing</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C31127" w:rsidRPr="00BD3BD8">
        <w:rPr>
          <w:rFonts w:ascii="Courier New" w:hAnsi="Courier New" w:cs="Courier New"/>
        </w:rPr>
        <w:t xml:space="preserve">for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yet</w:t>
      </w:r>
      <w:r w:rsidR="008D6504" w:rsidRPr="00BD3BD8">
        <w:rPr>
          <w:rFonts w:ascii="Courier New" w:hAnsi="Courier New" w:cs="Courier New"/>
        </w:rPr>
        <w:t xml:space="preserve"> </w:t>
      </w:r>
      <w:r w:rsidRPr="00BD3BD8">
        <w:rPr>
          <w:rFonts w:ascii="Courier New" w:hAnsi="Courier New" w:cs="Courier New"/>
        </w:rPr>
        <w:t>funded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qua</w:t>
      </w:r>
      <w:r w:rsidR="00C31127" w:rsidRPr="00BD3BD8">
        <w:rPr>
          <w:rFonts w:ascii="Courier New" w:hAnsi="Courier New" w:cs="Courier New"/>
        </w:rPr>
        <w:t xml:space="preserve">lify. </w:t>
      </w:r>
      <w:r w:rsidR="00C31127" w:rsidRPr="00BD3BD8">
        <w:rPr>
          <w:rFonts w:ascii="Courier New" w:hAnsi="Courier New" w:cs="Courier New"/>
        </w:rPr>
        <w:cr/>
      </w:r>
    </w:p>
    <w:p w:rsidR="00C31127" w:rsidRPr="00BD3BD8" w:rsidRDefault="00C3112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Chai</w:t>
      </w:r>
      <w:r w:rsidR="00CF5652" w:rsidRPr="00BD3BD8">
        <w:rPr>
          <w:rFonts w:ascii="Courier New" w:hAnsi="Courier New" w:cs="Courier New"/>
        </w:rPr>
        <w:t>rman</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said</w:t>
      </w:r>
      <w:r w:rsidR="008D6504" w:rsidRPr="00BD3BD8">
        <w:rPr>
          <w:rFonts w:ascii="Courier New" w:hAnsi="Courier New" w:cs="Courier New"/>
        </w:rPr>
        <w:t xml:space="preserve"> </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get</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sidR="00CF5652" w:rsidRPr="00BD3BD8">
        <w:rPr>
          <w:rFonts w:ascii="Courier New" w:hAnsi="Courier New" w:cs="Courier New"/>
        </w:rPr>
        <w:t>measures</w:t>
      </w:r>
      <w:r w:rsidR="008D6504" w:rsidRPr="00BD3BD8">
        <w:rPr>
          <w:rFonts w:ascii="Courier New" w:hAnsi="Courier New" w:cs="Courier New"/>
        </w:rPr>
        <w:t xml:space="preserve"> </w:t>
      </w:r>
      <w:r w:rsidRPr="00BD3BD8">
        <w:rPr>
          <w:rFonts w:ascii="Courier New" w:hAnsi="Courier New" w:cs="Courier New"/>
        </w:rPr>
        <w:t xml:space="preserve">drafted. </w:t>
      </w:r>
      <w:r w:rsidRPr="00BD3BD8">
        <w:rPr>
          <w:rFonts w:ascii="Courier New" w:hAnsi="Courier New" w:cs="Courier New"/>
        </w:rPr>
        <w:cr/>
      </w:r>
    </w:p>
    <w:p w:rsidR="00C3112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 general</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agenda</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31127" w:rsidRPr="00BD3BD8">
        <w:rPr>
          <w:rFonts w:ascii="Courier New" w:hAnsi="Courier New" w:cs="Courier New"/>
        </w:rPr>
        <w:t xml:space="preserve">this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Subjects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old</w:t>
      </w:r>
      <w:r w:rsidR="008D6504" w:rsidRPr="00BD3BD8">
        <w:rPr>
          <w:rFonts w:ascii="Courier New" w:hAnsi="Courier New" w:cs="Courier New"/>
        </w:rPr>
        <w:t xml:space="preserve"> </w:t>
      </w:r>
      <w:proofErr w:type="gramStart"/>
      <w:r w:rsidRPr="00BD3BD8">
        <w:rPr>
          <w:rFonts w:ascii="Courier New" w:hAnsi="Courier New" w:cs="Courier New"/>
        </w:rPr>
        <w:t>folks</w:t>
      </w:r>
      <w:proofErr w:type="gramEnd"/>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282;</w:t>
      </w:r>
      <w:r w:rsidR="008D6504" w:rsidRPr="00BD3BD8">
        <w:rPr>
          <w:rFonts w:ascii="Courier New" w:hAnsi="Courier New" w:cs="Courier New"/>
        </w:rPr>
        <w:t xml:space="preserve"> </w:t>
      </w:r>
      <w:r w:rsidR="00C31127" w:rsidRPr="00BD3BD8">
        <w:rPr>
          <w:rFonts w:ascii="Courier New" w:hAnsi="Courier New" w:cs="Courier New"/>
        </w:rPr>
        <w:t xml:space="preserve">Water,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00C31127" w:rsidRPr="00BD3BD8">
        <w:rPr>
          <w:rFonts w:ascii="Courier New" w:hAnsi="Courier New" w:cs="Courier New"/>
        </w:rPr>
        <w:t xml:space="preserve">Agriculture. </w:t>
      </w:r>
      <w:r w:rsidR="00C3112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topic</w:t>
      </w:r>
      <w:r w:rsidR="008D6504" w:rsidRPr="00BD3BD8">
        <w:rPr>
          <w:rFonts w:ascii="Courier New" w:hAnsi="Courier New" w:cs="Courier New"/>
        </w:rPr>
        <w:t xml:space="preserve"> </w:t>
      </w:r>
      <w:r w:rsidRPr="00BD3BD8">
        <w:rPr>
          <w:rFonts w:ascii="Courier New" w:hAnsi="Courier New" w:cs="Courier New"/>
        </w:rPr>
        <w:t>of tomorrow's</w:t>
      </w:r>
      <w:r w:rsidR="008D6504" w:rsidRPr="00BD3BD8">
        <w:rPr>
          <w:rFonts w:ascii="Courier New" w:hAnsi="Courier New" w:cs="Courier New"/>
        </w:rPr>
        <w:t xml:space="preserve"> </w:t>
      </w:r>
      <w:r w:rsidR="00C31127" w:rsidRPr="00BD3BD8">
        <w:rPr>
          <w:rFonts w:ascii="Courier New" w:hAnsi="Courier New" w:cs="Courier New"/>
        </w:rPr>
        <w:t xml:space="preserve">meeting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here.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9:10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3112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- 16 -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w:t>
      </w:r>
    </w:p>
    <w:p w:rsidR="00C31127" w:rsidRPr="00BD3BD8" w:rsidRDefault="00C31127" w:rsidP="0021384F">
      <w:pPr>
        <w:pStyle w:val="PlainText"/>
        <w:spacing w:before="100" w:beforeAutospacing="1" w:after="100" w:afterAutospacing="1"/>
        <w:contextualSpacing/>
        <w:rPr>
          <w:rFonts w:ascii="Courier New" w:hAnsi="Courier New" w:cs="Courier New"/>
        </w:rPr>
      </w:pPr>
    </w:p>
    <w:p w:rsidR="00C3112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31127" w:rsidRPr="00BD3BD8">
        <w:rPr>
          <w:rFonts w:ascii="Courier New" w:hAnsi="Courier New" w:cs="Courier New"/>
        </w:rPr>
        <w:t xml:space="preserve">MEETING </w:t>
      </w:r>
      <w:r w:rsidR="00C3112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C31127" w:rsidRPr="00BD3BD8">
        <w:rPr>
          <w:rFonts w:ascii="Courier New" w:hAnsi="Courier New" w:cs="Courier New"/>
        </w:rPr>
        <w:t>Kay</w:t>
      </w:r>
      <w:r w:rsidRPr="00BD3BD8">
        <w:rPr>
          <w:rFonts w:ascii="Courier New" w:hAnsi="Courier New" w:cs="Courier New"/>
        </w:rPr>
        <w:t xml:space="preserve"> and</w:t>
      </w:r>
      <w:r w:rsidR="008D6504" w:rsidRPr="00BD3BD8">
        <w:rPr>
          <w:rFonts w:ascii="Courier New" w:hAnsi="Courier New" w:cs="Courier New"/>
        </w:rPr>
        <w:t xml:space="preserve"> </w:t>
      </w:r>
      <w:r w:rsidRPr="00BD3BD8">
        <w:rPr>
          <w:rFonts w:ascii="Courier New" w:hAnsi="Courier New" w:cs="Courier New"/>
        </w:rPr>
        <w:t>Miller.</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 xml:space="preserve">Beard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31127" w:rsidRPr="00BD3BD8">
        <w:rPr>
          <w:rFonts w:ascii="Courier New" w:hAnsi="Courier New" w:cs="Courier New"/>
        </w:rPr>
        <w:t xml:space="preserve">subject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377.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facts</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00C31127" w:rsidRPr="00BD3BD8">
        <w:rPr>
          <w:rFonts w:ascii="Courier New" w:hAnsi="Courier New" w:cs="Courier New"/>
        </w:rPr>
        <w:t xml:space="preserve">the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pick</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C31127" w:rsidRPr="00BD3BD8">
        <w:rPr>
          <w:rFonts w:ascii="Courier New" w:hAnsi="Courier New" w:cs="Courier New"/>
        </w:rPr>
        <w:t xml:space="preserve">cent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 provision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 makes</w:t>
      </w:r>
      <w:r w:rsidR="008D6504" w:rsidRPr="00BD3BD8">
        <w:rPr>
          <w:rFonts w:ascii="Courier New" w:hAnsi="Courier New" w:cs="Courier New"/>
        </w:rPr>
        <w:t xml:space="preserve"> </w:t>
      </w:r>
      <w:r w:rsidR="00C31127" w:rsidRPr="00BD3BD8">
        <w:rPr>
          <w:rFonts w:ascii="Courier New" w:hAnsi="Courier New" w:cs="Courier New"/>
        </w:rPr>
        <w:t xml:space="preserve">it </w:t>
      </w:r>
      <w:r w:rsidRPr="00BD3BD8">
        <w:rPr>
          <w:rFonts w:ascii="Courier New" w:hAnsi="Courier New" w:cs="Courier New"/>
        </w:rPr>
        <w:t>retroactive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written 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31127" w:rsidRPr="00BD3BD8">
        <w:rPr>
          <w:rFonts w:ascii="Courier New" w:hAnsi="Courier New" w:cs="Courier New"/>
        </w:rPr>
        <w:t xml:space="preserve">all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percentages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will</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00C31127" w:rsidRPr="00BD3BD8">
        <w:rPr>
          <w:rFonts w:ascii="Courier New" w:hAnsi="Courier New" w:cs="Courier New"/>
        </w:rPr>
        <w:t xml:space="preserve">for </w:t>
      </w:r>
      <w:r w:rsidRPr="00BD3BD8">
        <w:rPr>
          <w:rFonts w:ascii="Courier New" w:hAnsi="Courier New" w:cs="Courier New"/>
        </w:rPr>
        <w:lastRenderedPageBreak/>
        <w:t>construction</w:t>
      </w:r>
      <w:r w:rsidR="008D6504" w:rsidRPr="00BD3BD8">
        <w:rPr>
          <w:rFonts w:ascii="Courier New" w:hAnsi="Courier New" w:cs="Courier New"/>
        </w:rPr>
        <w:t xml:space="preserve"> </w:t>
      </w:r>
      <w:r w:rsidRPr="00BD3BD8">
        <w:rPr>
          <w:rFonts w:ascii="Courier New" w:hAnsi="Courier New" w:cs="Courier New"/>
        </w:rPr>
        <w:t>and</w:t>
      </w:r>
      <w:r w:rsidR="00C31127" w:rsidRPr="00BD3BD8">
        <w:rPr>
          <w:rFonts w:ascii="Courier New" w:hAnsi="Courier New" w:cs="Courier New"/>
        </w:rPr>
        <w:t xml:space="preserve"> </w:t>
      </w:r>
      <w:r w:rsidRPr="00BD3BD8">
        <w:rPr>
          <w:rFonts w:ascii="Courier New" w:hAnsi="Courier New" w:cs="Courier New"/>
        </w:rPr>
        <w:t>a resume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 xml:space="preserve">talk.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00C31127" w:rsidRPr="00BD3BD8">
        <w:rPr>
          <w:rFonts w:ascii="Courier New" w:hAnsi="Courier New" w:cs="Courier New"/>
        </w:rPr>
        <w:t xml:space="preserve">projects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applied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few</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C31127" w:rsidRPr="00BD3BD8">
        <w:rPr>
          <w:rFonts w:ascii="Courier New" w:hAnsi="Courier New" w:cs="Courier New"/>
        </w:rPr>
        <w:t xml:space="preserve">we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extra</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trying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31127" w:rsidRPr="00BD3BD8">
        <w:rPr>
          <w:rFonts w:ascii="Courier New" w:hAnsi="Courier New" w:cs="Courier New"/>
        </w:rPr>
        <w:t xml:space="preserve">make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soon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places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possible.</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C31127" w:rsidRPr="00BD3BD8">
        <w:rPr>
          <w:rFonts w:ascii="Courier New" w:hAnsi="Courier New" w:cs="Courier New"/>
        </w:rPr>
        <w:t xml:space="preserve">be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C31127" w:rsidRPr="00BD3BD8">
        <w:rPr>
          <w:rFonts w:ascii="Courier New" w:hAnsi="Courier New" w:cs="Courier New"/>
        </w:rPr>
        <w:t xml:space="preserve">anticipation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sold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soon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C31127" w:rsidRPr="00BD3BD8">
        <w:rPr>
          <w:rFonts w:ascii="Courier New" w:hAnsi="Courier New" w:cs="Courier New"/>
        </w:rPr>
        <w:t xml:space="preserve">until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a no</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C31127" w:rsidRPr="00BD3BD8">
        <w:rPr>
          <w:rFonts w:ascii="Courier New" w:hAnsi="Courier New" w:cs="Courier New"/>
        </w:rPr>
        <w:t xml:space="preserve">to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 xml:space="preserve">government.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Sharing</w:t>
      </w:r>
      <w:r w:rsidR="008D6504" w:rsidRPr="00BD3BD8">
        <w:rPr>
          <w:rFonts w:ascii="Courier New" w:hAnsi="Courier New" w:cs="Courier New"/>
        </w:rPr>
        <w:t xml:space="preserve"> </w:t>
      </w:r>
      <w:r w:rsidRPr="00BD3BD8">
        <w:rPr>
          <w:rFonts w:ascii="Courier New" w:hAnsi="Courier New" w:cs="Courier New"/>
        </w:rPr>
        <w:t>Practice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31127" w:rsidRPr="00BD3BD8">
        <w:rPr>
          <w:rFonts w:ascii="Courier New" w:hAnsi="Courier New" w:cs="Courier New"/>
        </w:rPr>
        <w:t xml:space="preserve">some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C31127" w:rsidRPr="00BD3BD8">
        <w:rPr>
          <w:rFonts w:ascii="Courier New" w:hAnsi="Courier New" w:cs="Courier New"/>
        </w:rPr>
        <w:t xml:space="preserve">$2.00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 xml:space="preserve">person.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00C31127" w:rsidRPr="00BD3BD8">
        <w:rPr>
          <w:rFonts w:ascii="Courier New" w:hAnsi="Courier New" w:cs="Courier New"/>
        </w:rPr>
        <w:t xml:space="preserve">and </w:t>
      </w:r>
      <w:r w:rsidRPr="00BD3BD8">
        <w:rPr>
          <w:rFonts w:ascii="Courier New" w:hAnsi="Courier New" w:cs="Courier New"/>
        </w:rPr>
        <w:t>relate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cities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having.</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00C31127" w:rsidRPr="00BD3BD8">
        <w:rPr>
          <w:rFonts w:ascii="Courier New" w:hAnsi="Courier New" w:cs="Courier New"/>
        </w:rPr>
        <w:t xml:space="preserve">that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ask</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Municipal</w:t>
      </w:r>
      <w:r w:rsidR="008D6504" w:rsidRPr="00BD3BD8">
        <w:rPr>
          <w:rFonts w:ascii="Courier New" w:hAnsi="Courier New" w:cs="Courier New"/>
        </w:rPr>
        <w:t xml:space="preserve"> </w:t>
      </w:r>
      <w:r w:rsidRPr="00BD3BD8">
        <w:rPr>
          <w:rFonts w:ascii="Courier New" w:hAnsi="Courier New" w:cs="Courier New"/>
        </w:rPr>
        <w:t>League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C31127" w:rsidRPr="00BD3BD8">
        <w:rPr>
          <w:rFonts w:ascii="Courier New" w:hAnsi="Courier New" w:cs="Courier New"/>
        </w:rPr>
        <w:t xml:space="preserve">Bill)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telegrams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opinions</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legislation.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391</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imperative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31127" w:rsidRPr="00BD3BD8">
        <w:rPr>
          <w:rFonts w:ascii="Courier New" w:hAnsi="Courier New" w:cs="Courier New"/>
        </w:rPr>
        <w:t xml:space="preserve">this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Otherwise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money.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00C31127" w:rsidRPr="00BD3BD8">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goes</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31127"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ideal way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31127" w:rsidRPr="00BD3BD8">
        <w:rPr>
          <w:rFonts w:ascii="Courier New" w:hAnsi="Courier New" w:cs="Courier New"/>
        </w:rPr>
        <w:t xml:space="preserve">state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matching</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sharing</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31127" w:rsidRPr="00BD3BD8">
        <w:rPr>
          <w:rFonts w:ascii="Courier New" w:hAnsi="Courier New" w:cs="Courier New"/>
        </w:rPr>
        <w:t xml:space="preserve">per </w:t>
      </w:r>
      <w:r w:rsidRPr="00BD3BD8">
        <w:rPr>
          <w:rFonts w:ascii="Courier New" w:hAnsi="Courier New" w:cs="Courier New"/>
        </w:rPr>
        <w:t>capita</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pick</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C31127" w:rsidRPr="00BD3BD8">
        <w:rPr>
          <w:rFonts w:ascii="Courier New" w:hAnsi="Courier New" w:cs="Courier New"/>
        </w:rPr>
        <w:t xml:space="preserve">25%. </w:t>
      </w:r>
      <w:r w:rsidR="00C31127"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C31127" w:rsidRPr="00BD3BD8">
        <w:rPr>
          <w:rFonts w:ascii="Courier New" w:hAnsi="Courier New" w:cs="Courier New"/>
        </w:rPr>
        <w:t xml:space="preserve">had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chance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Beard's</w:t>
      </w:r>
      <w:r w:rsidR="008D6504" w:rsidRPr="00BD3BD8">
        <w:rPr>
          <w:rFonts w:ascii="Courier New" w:hAnsi="Courier New" w:cs="Courier New"/>
        </w:rPr>
        <w:t xml:space="preserve"> </w:t>
      </w:r>
      <w:r w:rsidRPr="00BD3BD8">
        <w:rPr>
          <w:rFonts w:ascii="Courier New" w:hAnsi="Courier New" w:cs="Courier New"/>
        </w:rPr>
        <w:t xml:space="preserve">report. </w:t>
      </w:r>
      <w:r w:rsidRPr="00BD3BD8">
        <w:rPr>
          <w:rFonts w:ascii="Courier New" w:hAnsi="Courier New" w:cs="Courier New"/>
        </w:rPr>
        <w:cr/>
      </w:r>
    </w:p>
    <w:p w:rsidR="00CF5652" w:rsidRPr="00BD3BD8" w:rsidRDefault="00CF5652" w:rsidP="00C3112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9:10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17</w:t>
      </w:r>
      <w:r w:rsidR="008D6504" w:rsidRPr="00BD3BD8">
        <w:rPr>
          <w:rFonts w:ascii="Courier New" w:hAnsi="Courier New" w:cs="Courier New"/>
        </w:rPr>
        <w:t xml:space="preserve"> </w:t>
      </w:r>
      <w:r w:rsidR="00C31127" w:rsidRPr="00BD3BD8">
        <w:rPr>
          <w:rFonts w:ascii="Courier New" w:hAnsi="Courier New" w:cs="Courier New"/>
        </w:rPr>
        <w:t xml:space="preserve">- </w:t>
      </w:r>
      <w:r w:rsidR="00C3112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3112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31127" w:rsidRPr="00BD3BD8">
        <w:rPr>
          <w:rFonts w:ascii="Courier New" w:hAnsi="Courier New" w:cs="Courier New"/>
        </w:rPr>
        <w:t xml:space="preserve">MEETING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1:00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Miller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Sheffield Enterprises</w:t>
      </w:r>
      <w:r w:rsidR="008D6504" w:rsidRPr="00BD3BD8">
        <w:rPr>
          <w:rFonts w:ascii="Courier New" w:hAnsi="Courier New" w:cs="Courier New"/>
        </w:rPr>
        <w:t xml:space="preserve"> </w:t>
      </w:r>
      <w:r w:rsidRPr="00BD3BD8">
        <w:rPr>
          <w:rFonts w:ascii="Courier New" w:hAnsi="Courier New" w:cs="Courier New"/>
        </w:rPr>
        <w:t>representing</w:t>
      </w:r>
      <w:r w:rsidR="008D6504" w:rsidRPr="00BD3BD8">
        <w:rPr>
          <w:rFonts w:ascii="Courier New" w:hAnsi="Courier New" w:cs="Courier New"/>
        </w:rPr>
        <w:t xml:space="preserve"> </w:t>
      </w:r>
      <w:r w:rsidRPr="00BD3BD8">
        <w:rPr>
          <w:rFonts w:ascii="Courier New" w:hAnsi="Courier New" w:cs="Courier New"/>
        </w:rPr>
        <w:t xml:space="preserve">tourism.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Pr="00BD3BD8">
        <w:rPr>
          <w:rFonts w:ascii="Courier New" w:hAnsi="Courier New" w:cs="Courier New"/>
        </w:rPr>
        <w:t>gave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piece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31127" w:rsidRPr="00BD3BD8">
        <w:rPr>
          <w:rFonts w:ascii="Courier New" w:hAnsi="Courier New" w:cs="Courier New"/>
        </w:rPr>
        <w:t xml:space="preserve">legislation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worked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006974EE" w:rsidRPr="00BD3BD8">
        <w:rPr>
          <w:rFonts w:ascii="Courier New" w:hAnsi="Courier New" w:cs="Courier New"/>
        </w:rPr>
        <w:t xml:space="preserve">trade.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acceptable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6974EE" w:rsidRPr="00BD3BD8">
        <w:rPr>
          <w:rFonts w:ascii="Courier New" w:hAnsi="Courier New" w:cs="Courier New"/>
        </w:rPr>
        <w:t xml:space="preserve">have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ready</w:t>
      </w:r>
      <w:r w:rsidR="008D6504" w:rsidRPr="00BD3BD8">
        <w:rPr>
          <w:rFonts w:ascii="Courier New" w:hAnsi="Courier New" w:cs="Courier New"/>
        </w:rPr>
        <w:t xml:space="preserve"> </w:t>
      </w:r>
      <w:r w:rsidRPr="00BD3BD8">
        <w:rPr>
          <w:rFonts w:ascii="Courier New" w:hAnsi="Courier New" w:cs="Courier New"/>
        </w:rPr>
        <w:t>source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tourism.</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6974EE" w:rsidRPr="00BD3BD8">
        <w:rPr>
          <w:rFonts w:ascii="Courier New" w:hAnsi="Courier New" w:cs="Courier New"/>
        </w:rPr>
        <w:t xml:space="preserve">said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an estimated</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growth</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tourism</w:t>
      </w:r>
      <w:r w:rsidR="008D6504" w:rsidRPr="00BD3BD8">
        <w:rPr>
          <w:rFonts w:ascii="Courier New" w:hAnsi="Courier New" w:cs="Courier New"/>
        </w:rPr>
        <w:t xml:space="preserve"> </w:t>
      </w:r>
      <w:r w:rsidRPr="00BD3BD8">
        <w:rPr>
          <w:rFonts w:ascii="Courier New" w:hAnsi="Courier New" w:cs="Courier New"/>
        </w:rPr>
        <w:lastRenderedPageBreak/>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006974EE" w:rsidRPr="00BD3BD8">
        <w:rPr>
          <w:rFonts w:ascii="Courier New" w:hAnsi="Courier New" w:cs="Courier New"/>
        </w:rPr>
        <w:t xml:space="preserve">years.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6974EE" w:rsidRPr="00BD3BD8">
        <w:rPr>
          <w:rFonts w:ascii="Courier New" w:hAnsi="Courier New" w:cs="Courier New"/>
        </w:rPr>
        <w:t>accommodations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patterned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006974EE" w:rsidRPr="00BD3BD8">
        <w:rPr>
          <w:rFonts w:ascii="Courier New" w:hAnsi="Courier New" w:cs="Courier New"/>
        </w:rPr>
        <w:t xml:space="preserve">those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Rhode</w:t>
      </w:r>
      <w:r w:rsidR="008D6504" w:rsidRPr="00BD3BD8">
        <w:rPr>
          <w:rFonts w:ascii="Courier New" w:hAnsi="Courier New" w:cs="Courier New"/>
        </w:rPr>
        <w:t xml:space="preserve"> </w:t>
      </w:r>
      <w:r w:rsidRPr="00BD3BD8">
        <w:rPr>
          <w:rFonts w:ascii="Courier New" w:hAnsi="Courier New" w:cs="Courier New"/>
        </w:rPr>
        <w:t>Island.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EDA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74EE" w:rsidRPr="00BD3BD8">
        <w:rPr>
          <w:rFonts w:ascii="Courier New" w:hAnsi="Courier New" w:cs="Courier New"/>
        </w:rPr>
        <w:t xml:space="preserve">federal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4825</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class</w:t>
      </w:r>
      <w:r w:rsidR="008D6504" w:rsidRPr="00BD3BD8">
        <w:rPr>
          <w:rFonts w:ascii="Courier New" w:hAnsi="Courier New" w:cs="Courier New"/>
        </w:rPr>
        <w:t xml:space="preserve"> </w:t>
      </w:r>
      <w:r w:rsidRPr="00BD3BD8">
        <w:rPr>
          <w:rFonts w:ascii="Courier New" w:hAnsi="Courier New" w:cs="Courier New"/>
        </w:rPr>
        <w:t>hotel</w:t>
      </w:r>
      <w:r w:rsidR="008D6504" w:rsidRPr="00BD3BD8">
        <w:rPr>
          <w:rFonts w:ascii="Courier New" w:hAnsi="Courier New" w:cs="Courier New"/>
        </w:rPr>
        <w:t xml:space="preserve"> </w:t>
      </w:r>
      <w:r w:rsidRPr="00BD3BD8">
        <w:rPr>
          <w:rFonts w:ascii="Courier New" w:hAnsi="Courier New" w:cs="Courier New"/>
        </w:rPr>
        <w:t>rooms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6974EE" w:rsidRPr="00BD3BD8">
        <w:rPr>
          <w:rFonts w:ascii="Courier New" w:hAnsi="Courier New" w:cs="Courier New"/>
        </w:rPr>
        <w:t xml:space="preserve">Alaska.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1970 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1475</w:t>
      </w:r>
      <w:r w:rsidR="008D6504" w:rsidRPr="00BD3BD8">
        <w:rPr>
          <w:rFonts w:ascii="Courier New" w:hAnsi="Courier New" w:cs="Courier New"/>
        </w:rPr>
        <w:t xml:space="preserve"> </w:t>
      </w:r>
      <w:r w:rsidRPr="00BD3BD8">
        <w:rPr>
          <w:rFonts w:ascii="Courier New" w:hAnsi="Courier New" w:cs="Courier New"/>
        </w:rPr>
        <w:t>rooms</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74EE" w:rsidRPr="00BD3BD8">
        <w:rPr>
          <w:rFonts w:ascii="Courier New" w:hAnsi="Courier New" w:cs="Courier New"/>
        </w:rPr>
        <w:t xml:space="preserve">tourists; </w:t>
      </w:r>
      <w:r w:rsidRPr="00BD3BD8">
        <w:rPr>
          <w:rFonts w:ascii="Courier New" w:hAnsi="Courier New" w:cs="Courier New"/>
        </w:rPr>
        <w:t>1200</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1972</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2225</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1975</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5000</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006974EE" w:rsidRPr="00BD3BD8">
        <w:rPr>
          <w:rFonts w:ascii="Courier New" w:hAnsi="Courier New" w:cs="Courier New"/>
        </w:rPr>
        <w:t xml:space="preserve">class </w:t>
      </w:r>
      <w:r w:rsidRPr="00BD3BD8">
        <w:rPr>
          <w:rFonts w:ascii="Courier New" w:hAnsi="Courier New" w:cs="Courier New"/>
        </w:rPr>
        <w:t>rooms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1975.</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probably</w:t>
      </w:r>
      <w:r w:rsidR="008D6504" w:rsidRPr="00BD3BD8">
        <w:rPr>
          <w:rFonts w:ascii="Courier New" w:hAnsi="Courier New" w:cs="Courier New"/>
        </w:rPr>
        <w:t xml:space="preserve"> </w:t>
      </w:r>
      <w:r w:rsidRPr="00BD3BD8">
        <w:rPr>
          <w:rFonts w:ascii="Courier New" w:hAnsi="Courier New" w:cs="Courier New"/>
        </w:rPr>
        <w:t>a bit</w:t>
      </w:r>
      <w:r w:rsidR="008D6504" w:rsidRPr="00BD3BD8">
        <w:rPr>
          <w:rFonts w:ascii="Courier New" w:hAnsi="Courier New" w:cs="Courier New"/>
        </w:rPr>
        <w:t xml:space="preserve"> </w:t>
      </w:r>
      <w:r w:rsidRPr="00BD3BD8">
        <w:rPr>
          <w:rFonts w:ascii="Courier New" w:hAnsi="Courier New" w:cs="Courier New"/>
        </w:rPr>
        <w:t xml:space="preserve">conservative.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guarantee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6974EE" w:rsidRPr="00BD3BD8">
        <w:rPr>
          <w:rFonts w:ascii="Courier New" w:hAnsi="Courier New" w:cs="Courier New"/>
        </w:rPr>
        <w:t xml:space="preserve">program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$50,000,000</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 maximum</w:t>
      </w:r>
      <w:r w:rsidR="008D6504" w:rsidRPr="00BD3BD8">
        <w:rPr>
          <w:rFonts w:ascii="Courier New" w:hAnsi="Courier New" w:cs="Courier New"/>
        </w:rPr>
        <w:t xml:space="preserve"> </w:t>
      </w:r>
      <w:r w:rsidR="006974EE" w:rsidRPr="00BD3BD8">
        <w:rPr>
          <w:rFonts w:ascii="Courier New" w:hAnsi="Courier New" w:cs="Courier New"/>
        </w:rPr>
        <w:t xml:space="preserve">of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imposed.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individual</w:t>
      </w:r>
      <w:r w:rsidR="008D6504" w:rsidRPr="00BD3BD8">
        <w:rPr>
          <w:rFonts w:ascii="Courier New" w:hAnsi="Courier New" w:cs="Courier New"/>
        </w:rPr>
        <w:t xml:space="preserve"> </w:t>
      </w:r>
      <w:r w:rsidR="006974EE" w:rsidRPr="00BD3BD8">
        <w:rPr>
          <w:rFonts w:ascii="Courier New" w:hAnsi="Courier New" w:cs="Courier New"/>
        </w:rPr>
        <w:t xml:space="preserve">to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himself</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$750,000.</w:t>
      </w:r>
      <w:r w:rsidR="008D6504" w:rsidRPr="00BD3BD8">
        <w:rPr>
          <w:rFonts w:ascii="Courier New" w:hAnsi="Courier New" w:cs="Courier New"/>
        </w:rPr>
        <w:t xml:space="preserve"> </w:t>
      </w:r>
      <w:r w:rsidR="006974EE" w:rsidRPr="00BD3BD8">
        <w:rPr>
          <w:rFonts w:ascii="Courier New" w:hAnsi="Courier New" w:cs="Courier New"/>
        </w:rPr>
        <w:t xml:space="preserve">He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man</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appointed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74EE" w:rsidRPr="00BD3BD8">
        <w:rPr>
          <w:rFonts w:ascii="Courier New" w:hAnsi="Courier New" w:cs="Courier New"/>
        </w:rPr>
        <w:t xml:space="preserve">loans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somebody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006974EE" w:rsidRPr="00BD3BD8">
        <w:rPr>
          <w:rFonts w:ascii="Courier New" w:hAnsi="Courier New" w:cs="Courier New"/>
        </w:rPr>
        <w:t xml:space="preserve">would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85%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6974EE" w:rsidRPr="00BD3BD8">
        <w:rPr>
          <w:rFonts w:ascii="Courier New" w:hAnsi="Courier New" w:cs="Courier New"/>
        </w:rPr>
        <w:t xml:space="preserve">so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would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6974EE" w:rsidRPr="00BD3BD8">
        <w:rPr>
          <w:rFonts w:ascii="Courier New" w:hAnsi="Courier New" w:cs="Courier New"/>
        </w:rPr>
        <w:t xml:space="preserve">on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74EE" w:rsidRPr="00BD3BD8">
        <w:rPr>
          <w:rFonts w:ascii="Courier New" w:hAnsi="Courier New" w:cs="Courier New"/>
        </w:rPr>
        <w:t xml:space="preserve">bank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20 to</w:t>
      </w:r>
      <w:r w:rsidR="008D6504" w:rsidRPr="00BD3BD8">
        <w:rPr>
          <w:rFonts w:ascii="Courier New" w:hAnsi="Courier New" w:cs="Courier New"/>
        </w:rPr>
        <w:t xml:space="preserve"> </w:t>
      </w:r>
      <w:r w:rsidR="006974EE" w:rsidRPr="00BD3BD8">
        <w:rPr>
          <w:rFonts w:ascii="Courier New" w:hAnsi="Courier New" w:cs="Courier New"/>
        </w:rPr>
        <w:t xml:space="preserve">25 years.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a</w:t>
      </w:r>
      <w:r w:rsidR="006974EE" w:rsidRPr="00BD3BD8">
        <w:rPr>
          <w:rFonts w:ascii="Courier New" w:hAnsi="Courier New" w:cs="Courier New"/>
        </w:rPr>
        <w:t xml:space="preserve"> </w:t>
      </w:r>
      <w:r w:rsidRPr="00BD3BD8">
        <w:rPr>
          <w:rFonts w:ascii="Courier New" w:hAnsi="Courier New" w:cs="Courier New"/>
        </w:rPr>
        <w:t>"bail</w:t>
      </w:r>
      <w:r w:rsidR="008D6504" w:rsidRPr="00BD3BD8">
        <w:rPr>
          <w:rFonts w:ascii="Courier New" w:hAnsi="Courier New" w:cs="Courier New"/>
        </w:rPr>
        <w:t xml:space="preserve"> </w:t>
      </w:r>
      <w:r w:rsidRPr="00BD3BD8">
        <w:rPr>
          <w:rFonts w:ascii="Courier New" w:hAnsi="Courier New" w:cs="Courier New"/>
        </w:rPr>
        <w:t>out" clause</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borrower</w:t>
      </w:r>
      <w:r w:rsidR="008D6504" w:rsidRPr="00BD3BD8">
        <w:rPr>
          <w:rFonts w:ascii="Courier New" w:hAnsi="Courier New" w:cs="Courier New"/>
        </w:rPr>
        <w:t xml:space="preserve"> </w:t>
      </w:r>
      <w:r w:rsidR="006974EE" w:rsidRPr="00BD3BD8">
        <w:rPr>
          <w:rFonts w:ascii="Courier New" w:hAnsi="Courier New" w:cs="Courier New"/>
        </w:rPr>
        <w:t>c</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006974EE" w:rsidRPr="00BD3BD8">
        <w:rPr>
          <w:rFonts w:ascii="Courier New" w:hAnsi="Courier New" w:cs="Courier New"/>
        </w:rPr>
        <w:t xml:space="preserve">out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bail</w:t>
      </w:r>
      <w:r w:rsidR="008D6504" w:rsidRPr="00BD3BD8">
        <w:rPr>
          <w:rFonts w:ascii="Courier New" w:hAnsi="Courier New" w:cs="Courier New"/>
        </w:rPr>
        <w:t xml:space="preserve"> </w:t>
      </w:r>
      <w:r w:rsidRPr="00BD3BD8">
        <w:rPr>
          <w:rFonts w:ascii="Courier New" w:hAnsi="Courier New" w:cs="Courier New"/>
        </w:rPr>
        <w:t>himself</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bad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money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6974EE" w:rsidRPr="00BD3BD8">
        <w:rPr>
          <w:rFonts w:ascii="Courier New" w:hAnsi="Courier New" w:cs="Courier New"/>
        </w:rPr>
        <w:t>it with. 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6974EE" w:rsidRPr="00BD3BD8">
        <w:rPr>
          <w:rFonts w:ascii="Courier New" w:hAnsi="Courier New" w:cs="Courier New"/>
        </w:rPr>
        <w:t xml:space="preserve">important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rate.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6974EE" w:rsidRPr="00BD3BD8">
        <w:rPr>
          <w:rFonts w:ascii="Courier New" w:hAnsi="Courier New" w:cs="Courier New"/>
        </w:rPr>
        <w:t>maxi</w:t>
      </w:r>
      <w:r w:rsidRPr="00BD3BD8">
        <w:rPr>
          <w:rFonts w:ascii="Courier New" w:hAnsi="Courier New" w:cs="Courier New"/>
        </w:rPr>
        <w:t>mum</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6974EE" w:rsidRPr="00BD3BD8">
        <w:rPr>
          <w:rFonts w:ascii="Courier New" w:hAnsi="Courier New" w:cs="Courier New"/>
        </w:rPr>
        <w:t xml:space="preserve">probably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$1,250,000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controls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as to</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006974EE" w:rsidRPr="00BD3BD8">
        <w:rPr>
          <w:rFonts w:ascii="Courier New" w:hAnsi="Courier New" w:cs="Courier New"/>
        </w:rPr>
        <w:t xml:space="preserve">the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aged</w:t>
      </w:r>
      <w:r w:rsidR="008D6504" w:rsidRPr="00BD3BD8">
        <w:rPr>
          <w:rFonts w:ascii="Courier New" w:hAnsi="Courier New" w:cs="Courier New"/>
        </w:rPr>
        <w:t xml:space="preserve"> </w:t>
      </w:r>
      <w:r w:rsidR="006974EE" w:rsidRPr="00BD3BD8">
        <w:rPr>
          <w:rFonts w:ascii="Courier New" w:hAnsi="Courier New" w:cs="Courier New"/>
        </w:rPr>
        <w:t xml:space="preserve">tourist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65</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class</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006974EE" w:rsidRPr="00BD3BD8">
        <w:rPr>
          <w:rFonts w:ascii="Courier New" w:hAnsi="Courier New" w:cs="Courier New"/>
        </w:rPr>
        <w:t xml:space="preserve">small </w:t>
      </w:r>
      <w:r w:rsidRPr="00BD3BD8">
        <w:rPr>
          <w:rFonts w:ascii="Courier New" w:hAnsi="Courier New" w:cs="Courier New"/>
        </w:rPr>
        <w:t>towns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006974EE" w:rsidRPr="00BD3BD8">
        <w:rPr>
          <w:rFonts w:ascii="Courier New" w:hAnsi="Courier New" w:cs="Courier New"/>
        </w:rPr>
        <w:t xml:space="preserve">a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a loan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Pr="00BD3BD8">
        <w:rPr>
          <w:rFonts w:ascii="Courier New" w:hAnsi="Courier New" w:cs="Courier New"/>
        </w:rPr>
        <w:t>season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short.</w:t>
      </w:r>
      <w:proofErr w:type="gramEnd"/>
      <w:r w:rsidR="008D6504" w:rsidRPr="00BD3BD8">
        <w:rPr>
          <w:rFonts w:ascii="Courier New" w:hAnsi="Courier New" w:cs="Courier New"/>
        </w:rPr>
        <w:t xml:space="preserve"> </w:t>
      </w:r>
      <w:r w:rsidR="006974EE" w:rsidRPr="00BD3BD8">
        <w:rPr>
          <w:rFonts w:ascii="Courier New" w:hAnsi="Courier New" w:cs="Courier New"/>
        </w:rPr>
        <w:t xml:space="preserve">He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campaign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lengthen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006974EE" w:rsidRPr="00BD3BD8">
        <w:rPr>
          <w:rFonts w:ascii="Courier New" w:hAnsi="Courier New" w:cs="Courier New"/>
        </w:rPr>
        <w:t xml:space="preserve">season.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motels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built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006974EE" w:rsidRPr="00BD3BD8">
        <w:rPr>
          <w:rFonts w:ascii="Courier New" w:hAnsi="Courier New" w:cs="Courier New"/>
        </w:rPr>
        <w:t xml:space="preserve">for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wintertime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community</w:t>
      </w:r>
      <w:r w:rsidR="008D6504" w:rsidRPr="00BD3BD8">
        <w:rPr>
          <w:rFonts w:ascii="Courier New" w:hAnsi="Courier New" w:cs="Courier New"/>
        </w:rPr>
        <w:t xml:space="preserve"> </w:t>
      </w:r>
      <w:r w:rsidR="006974EE" w:rsidRPr="00BD3BD8">
        <w:rPr>
          <w:rFonts w:ascii="Courier New" w:hAnsi="Courier New" w:cs="Courier New"/>
        </w:rPr>
        <w:t xml:space="preserve">needs.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turning</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group</w:t>
      </w:r>
      <w:r w:rsidR="008D6504" w:rsidRPr="00BD3BD8">
        <w:rPr>
          <w:rFonts w:ascii="Courier New" w:hAnsi="Courier New" w:cs="Courier New"/>
        </w:rPr>
        <w:t xml:space="preserve"> </w:t>
      </w:r>
      <w:r w:rsidRPr="00BD3BD8">
        <w:rPr>
          <w:rFonts w:ascii="Courier New" w:hAnsi="Courier New" w:cs="Courier New"/>
        </w:rPr>
        <w:t>tours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6974EE" w:rsidRPr="00BD3BD8">
        <w:rPr>
          <w:rFonts w:ascii="Courier New" w:hAnsi="Courier New" w:cs="Courier New"/>
        </w:rPr>
        <w:t xml:space="preserve">were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bus</w:t>
      </w:r>
      <w:r w:rsidR="008D6504" w:rsidRPr="00BD3BD8">
        <w:rPr>
          <w:rFonts w:ascii="Courier New" w:hAnsi="Courier New" w:cs="Courier New"/>
        </w:rPr>
        <w:t xml:space="preserve"> </w:t>
      </w:r>
      <w:r w:rsidRPr="00BD3BD8">
        <w:rPr>
          <w:rFonts w:ascii="Courier New" w:hAnsi="Courier New" w:cs="Courier New"/>
        </w:rPr>
        <w:t>load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 xml:space="preserve">time.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6974EE" w:rsidRPr="00BD3BD8">
        <w:rPr>
          <w:rFonts w:ascii="Courier New" w:hAnsi="Courier New" w:cs="Courier New"/>
        </w:rPr>
        <w:t xml:space="preserve">hurt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allowing</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person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974EE" w:rsidRPr="00BD3BD8">
        <w:rPr>
          <w:rFonts w:ascii="Courier New" w:hAnsi="Courier New" w:cs="Courier New"/>
        </w:rPr>
        <w:t xml:space="preserve">build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006974EE" w:rsidRPr="00BD3BD8">
        <w:rPr>
          <w:rFonts w:ascii="Courier New" w:hAnsi="Courier New" w:cs="Courier New"/>
        </w:rPr>
        <w:t xml:space="preserve">he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living</w:t>
      </w:r>
      <w:r w:rsidR="008D6504" w:rsidRPr="00BD3BD8">
        <w:rPr>
          <w:rFonts w:ascii="Courier New" w:hAnsi="Courier New" w:cs="Courier New"/>
        </w:rPr>
        <w:t xml:space="preserve"> </w:t>
      </w:r>
      <w:r w:rsidR="006974EE" w:rsidRPr="00BD3BD8">
        <w:rPr>
          <w:rFonts w:ascii="Courier New" w:hAnsi="Courier New" w:cs="Courier New"/>
        </w:rPr>
        <w:t xml:space="preserve">and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974EE" w:rsidRPr="00BD3BD8">
        <w:rPr>
          <w:rFonts w:ascii="Courier New" w:hAnsi="Courier New" w:cs="Courier New"/>
        </w:rPr>
        <w:t>construction today</w:t>
      </w:r>
      <w:r w:rsidRPr="00BD3BD8">
        <w:rPr>
          <w:rFonts w:ascii="Courier New" w:hAnsi="Courier New" w:cs="Courier New"/>
        </w:rPr>
        <w:t>, 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shade</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dollars</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74EE" w:rsidRPr="00BD3BD8">
        <w:rPr>
          <w:rFonts w:ascii="Courier New" w:hAnsi="Courier New" w:cs="Courier New"/>
        </w:rPr>
        <w:t xml:space="preserve">price </w:t>
      </w:r>
      <w:r w:rsidRPr="00BD3BD8">
        <w:rPr>
          <w:rFonts w:ascii="Courier New" w:hAnsi="Courier New" w:cs="Courier New"/>
        </w:rPr>
        <w:t>of</w:t>
      </w:r>
      <w:r w:rsidR="008D6504" w:rsidRPr="00BD3BD8">
        <w:rPr>
          <w:rFonts w:ascii="Courier New" w:hAnsi="Courier New" w:cs="Courier New"/>
        </w:rPr>
        <w:t xml:space="preserve"> </w:t>
      </w:r>
      <w:r w:rsidR="006974EE" w:rsidRPr="00BD3BD8">
        <w:rPr>
          <w:rFonts w:ascii="Courier New" w:hAnsi="Courier New" w:cs="Courier New"/>
        </w:rPr>
        <w:t>accommodations.</w:t>
      </w:r>
      <w:proofErr w:type="gramEnd"/>
      <w:r w:rsidR="006974EE" w:rsidRPr="00BD3BD8">
        <w:rPr>
          <w:rFonts w:ascii="Courier New" w:hAnsi="Courier New" w:cs="Courier New"/>
        </w:rPr>
        <w:t xml:space="preserve"> </w:t>
      </w:r>
      <w:r w:rsidR="006974EE" w:rsidRPr="00BD3BD8">
        <w:rPr>
          <w:rFonts w:ascii="Courier New" w:hAnsi="Courier New" w:cs="Courier New"/>
        </w:rPr>
        <w:cr/>
      </w:r>
    </w:p>
    <w:p w:rsidR="00CF5652" w:rsidRPr="00BD3BD8" w:rsidRDefault="00CF5652" w:rsidP="006974EE">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006974EE"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6974E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6974EE" w:rsidRPr="00BD3BD8">
        <w:rPr>
          <w:rFonts w:ascii="Courier New" w:hAnsi="Courier New" w:cs="Courier New"/>
        </w:rPr>
        <w:t>Meeting</w:t>
      </w:r>
    </w:p>
    <w:p w:rsidR="006974E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006974EE" w:rsidRPr="00BD3BD8">
        <w:rPr>
          <w:rFonts w:ascii="Courier New" w:hAnsi="Courier New" w:cs="Courier New"/>
        </w:rPr>
        <w:t>1970</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6974EE" w:rsidRPr="00BD3BD8">
        <w:rPr>
          <w:rFonts w:ascii="Courier New" w:hAnsi="Courier New" w:cs="Courier New"/>
        </w:rPr>
        <w:t xml:space="preserve">- </w:t>
      </w:r>
    </w:p>
    <w:p w:rsidR="00CF5652" w:rsidRPr="00BD3BD8" w:rsidRDefault="00CF5652" w:rsidP="006974EE">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cr/>
        <w:t>A</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974EE"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lastRenderedPageBreak/>
        <w:t>building</w:t>
      </w:r>
      <w:r w:rsidR="008D6504" w:rsidRPr="00BD3BD8">
        <w:rPr>
          <w:rFonts w:ascii="Courier New" w:hAnsi="Courier New" w:cs="Courier New"/>
        </w:rPr>
        <w:t xml:space="preserve"> </w:t>
      </w:r>
      <w:r w:rsidRPr="00BD3BD8">
        <w:rPr>
          <w:rFonts w:ascii="Courier New" w:hAnsi="Courier New" w:cs="Courier New"/>
        </w:rPr>
        <w:t>resort</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beautiful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006974EE" w:rsidRPr="00BD3BD8">
        <w:rPr>
          <w:rFonts w:ascii="Courier New" w:hAnsi="Courier New" w:cs="Courier New"/>
        </w:rPr>
        <w:t xml:space="preserve">in Alaska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leasing</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974EE" w:rsidRPr="00BD3BD8">
        <w:rPr>
          <w:rFonts w:ascii="Courier New" w:hAnsi="Courier New" w:cs="Courier New"/>
        </w:rPr>
        <w:t xml:space="preserve">a </w:t>
      </w:r>
      <w:r w:rsidRPr="00BD3BD8">
        <w:rPr>
          <w:rFonts w:ascii="Courier New" w:hAnsi="Courier New" w:cs="Courier New"/>
        </w:rPr>
        <w:t>facility</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Timberline</w:t>
      </w:r>
      <w:r w:rsidR="008D6504" w:rsidRPr="00BD3BD8">
        <w:rPr>
          <w:rFonts w:ascii="Courier New" w:hAnsi="Courier New" w:cs="Courier New"/>
        </w:rPr>
        <w:t xml:space="preserve"> </w:t>
      </w:r>
      <w:r w:rsidRPr="00BD3BD8">
        <w:rPr>
          <w:rFonts w:ascii="Courier New" w:hAnsi="Courier New" w:cs="Courier New"/>
        </w:rPr>
        <w:t>Lodge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Mt.</w:t>
      </w:r>
      <w:r w:rsidR="008D6504" w:rsidRPr="00BD3BD8">
        <w:rPr>
          <w:rFonts w:ascii="Courier New" w:hAnsi="Courier New" w:cs="Courier New"/>
        </w:rPr>
        <w:t xml:space="preserve"> </w:t>
      </w:r>
      <w:r w:rsidRPr="00BD3BD8">
        <w:rPr>
          <w:rFonts w:ascii="Courier New" w:hAnsi="Courier New" w:cs="Courier New"/>
        </w:rPr>
        <w:t>Hood,</w:t>
      </w:r>
      <w:r w:rsidR="008D6504" w:rsidRPr="00BD3BD8">
        <w:rPr>
          <w:rFonts w:ascii="Courier New" w:hAnsi="Courier New" w:cs="Courier New"/>
        </w:rPr>
        <w:t xml:space="preserve"> </w:t>
      </w:r>
      <w:r w:rsidRPr="00BD3BD8">
        <w:rPr>
          <w:rFonts w:ascii="Courier New" w:hAnsi="Courier New" w:cs="Courier New"/>
        </w:rPr>
        <w:t xml:space="preserve">Oregon.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entirely</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006974EE" w:rsidRPr="00BD3BD8">
        <w:rPr>
          <w:rFonts w:ascii="Courier New" w:hAnsi="Courier New" w:cs="Courier New"/>
        </w:rPr>
        <w:t xml:space="preserve">project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object</w:t>
      </w:r>
      <w:r w:rsidR="008D6504" w:rsidRPr="00BD3BD8">
        <w:rPr>
          <w:rFonts w:ascii="Courier New" w:hAnsi="Courier New" w:cs="Courier New"/>
        </w:rPr>
        <w:t xml:space="preserve"> </w:t>
      </w:r>
      <w:r w:rsidR="006974EE" w:rsidRPr="00BD3BD8">
        <w:rPr>
          <w:rFonts w:ascii="Courier New" w:hAnsi="Courier New" w:cs="Courier New"/>
        </w:rPr>
        <w:t>if</w:t>
      </w:r>
      <w:r w:rsidRPr="00BD3BD8">
        <w:rPr>
          <w:rFonts w:ascii="Courier New" w:hAnsi="Courier New" w:cs="Courier New"/>
        </w:rPr>
        <w:t xml:space="preserve"> it were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6974EE" w:rsidRPr="00BD3BD8">
        <w:rPr>
          <w:rFonts w:ascii="Courier New" w:hAnsi="Courier New" w:cs="Courier New"/>
        </w:rPr>
        <w:t xml:space="preserve">could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resort</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places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006974EE" w:rsidRPr="00BD3BD8">
        <w:rPr>
          <w:rFonts w:ascii="Courier New" w:hAnsi="Courier New" w:cs="Courier New"/>
        </w:rPr>
        <w:t xml:space="preserve">much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EDA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c</w:t>
      </w:r>
      <w:r w:rsidR="006974EE" w:rsidRPr="00BD3BD8">
        <w:rPr>
          <w:rFonts w:ascii="Courier New" w:hAnsi="Courier New" w:cs="Courier New"/>
        </w:rPr>
        <w:t xml:space="preserve">an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it 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lease</w:t>
      </w:r>
      <w:r w:rsidR="008D6504" w:rsidRPr="00BD3BD8">
        <w:rPr>
          <w:rFonts w:ascii="Courier New" w:hAnsi="Courier New" w:cs="Courier New"/>
        </w:rPr>
        <w:t xml:space="preserve"> </w:t>
      </w:r>
      <w:r w:rsidR="006974EE" w:rsidRPr="00BD3BD8">
        <w:rPr>
          <w:rFonts w:ascii="Courier New" w:hAnsi="Courier New" w:cs="Courier New"/>
        </w:rPr>
        <w:t xml:space="preserve">it back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operator.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in 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 xml:space="preserve">this. </w:t>
      </w:r>
      <w:r w:rsidRPr="00BD3BD8">
        <w:rPr>
          <w:rFonts w:ascii="Courier New" w:hAnsi="Courier New" w:cs="Courier New"/>
        </w:rPr>
        <w:cr/>
      </w:r>
    </w:p>
    <w:p w:rsidR="00CF5652"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something</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006974EE" w:rsidRPr="00BD3BD8">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live</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camper</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006974EE" w:rsidRPr="00BD3BD8">
        <w:rPr>
          <w:rFonts w:ascii="Courier New" w:hAnsi="Courier New" w:cs="Courier New"/>
        </w:rPr>
        <w:t xml:space="preserve">available. </w:t>
      </w:r>
      <w:r w:rsidR="006974EE" w:rsidRPr="00BD3BD8">
        <w:rPr>
          <w:rFonts w:ascii="Courier New" w:hAnsi="Courier New" w:cs="Courier New"/>
        </w:rPr>
        <w:cr/>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Parks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Recreation</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6974EE" w:rsidRPr="00BD3BD8">
        <w:rPr>
          <w:rFonts w:ascii="Courier New" w:hAnsi="Courier New" w:cs="Courier New"/>
        </w:rPr>
        <w:t xml:space="preserve">for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development. </w:t>
      </w:r>
      <w:r w:rsidRPr="00BD3BD8">
        <w:rPr>
          <w:rFonts w:ascii="Courier New" w:hAnsi="Courier New" w:cs="Courier New"/>
        </w:rPr>
        <w:cr/>
      </w:r>
    </w:p>
    <w:p w:rsidR="006974EE"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invite</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006974EE" w:rsidRPr="00BD3BD8">
        <w:rPr>
          <w:rFonts w:ascii="Courier New" w:hAnsi="Courier New" w:cs="Courier New"/>
        </w:rPr>
        <w:t xml:space="preserve">and </w:t>
      </w:r>
      <w:r w:rsidRPr="00BD3BD8">
        <w:rPr>
          <w:rFonts w:ascii="Courier New" w:hAnsi="Courier New" w:cs="Courier New"/>
        </w:rPr>
        <w:t>Parks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Recreation</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6974EE" w:rsidRPr="00BD3BD8">
        <w:rPr>
          <w:rFonts w:ascii="Courier New" w:hAnsi="Courier New" w:cs="Courier New"/>
        </w:rPr>
        <w:t xml:space="preserve">had </w:t>
      </w:r>
      <w:r w:rsidRPr="00BD3BD8">
        <w:rPr>
          <w:rFonts w:ascii="Courier New" w:hAnsi="Courier New" w:cs="Courier New"/>
        </w:rPr>
        <w:t>a plan.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Dale</w:t>
      </w:r>
      <w:r w:rsidR="008D6504" w:rsidRPr="00BD3BD8">
        <w:rPr>
          <w:rFonts w:ascii="Courier New" w:hAnsi="Courier New" w:cs="Courier New"/>
        </w:rPr>
        <w:t xml:space="preserve"> </w:t>
      </w:r>
      <w:r w:rsidRPr="00BD3BD8">
        <w:rPr>
          <w:rFonts w:ascii="Courier New" w:hAnsi="Courier New" w:cs="Courier New"/>
        </w:rPr>
        <w:t>Wellington</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006974EE" w:rsidRPr="00BD3BD8">
        <w:rPr>
          <w:rFonts w:ascii="Courier New" w:hAnsi="Courier New" w:cs="Courier New"/>
        </w:rPr>
        <w:t xml:space="preserve">too. </w:t>
      </w:r>
      <w:r w:rsidR="006974EE" w:rsidRPr="00BD3BD8">
        <w:rPr>
          <w:rFonts w:ascii="Courier New" w:hAnsi="Courier New" w:cs="Courier New"/>
        </w:rPr>
        <w:cr/>
      </w:r>
    </w:p>
    <w:p w:rsidR="006974EE" w:rsidRPr="00BD3BD8" w:rsidRDefault="00CF5652" w:rsidP="006974E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2:20</w:t>
      </w:r>
      <w:r w:rsidR="008D6504" w:rsidRPr="00BD3BD8">
        <w:rPr>
          <w:rFonts w:ascii="Courier New" w:hAnsi="Courier New" w:cs="Courier New"/>
        </w:rPr>
        <w:t xml:space="preserve"> </w:t>
      </w:r>
      <w:r w:rsidR="006974EE" w:rsidRPr="00BD3BD8">
        <w:rPr>
          <w:rFonts w:ascii="Courier New" w:hAnsi="Courier New" w:cs="Courier New"/>
        </w:rPr>
        <w:t xml:space="preserve">p.m. </w:t>
      </w:r>
    </w:p>
    <w:p w:rsidR="006974EE" w:rsidRPr="00BD3BD8" w:rsidRDefault="006974EE"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006974EE" w:rsidRPr="00BD3BD8">
        <w:rPr>
          <w:rFonts w:ascii="Courier New" w:hAnsi="Courier New" w:cs="Courier New"/>
        </w:rPr>
        <w:t xml:space="preserve">- </w:t>
      </w:r>
      <w:r w:rsidR="006974EE"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91B8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91B8B" w:rsidRPr="00BD3BD8">
        <w:rPr>
          <w:rFonts w:ascii="Courier New" w:hAnsi="Courier New" w:cs="Courier New"/>
        </w:rPr>
        <w:t>MEETING</w:t>
      </w:r>
    </w:p>
    <w:p w:rsidR="00085293" w:rsidRPr="00BD3BD8" w:rsidRDefault="00CF5652" w:rsidP="0008529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91B8B" w:rsidRPr="00BD3BD8" w:rsidRDefault="00CF5652" w:rsidP="00085293">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00C91B8B" w:rsidRPr="00BD3BD8">
        <w:rPr>
          <w:rFonts w:ascii="Courier New" w:hAnsi="Courier New" w:cs="Courier New"/>
        </w:rPr>
        <w:t xml:space="preserve">Representatives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00C91B8B" w:rsidRPr="00BD3BD8">
        <w:rPr>
          <w:rFonts w:ascii="Courier New" w:hAnsi="Courier New" w:cs="Courier New"/>
        </w:rPr>
        <w:t>Rettig</w:t>
      </w:r>
      <w:proofErr w:type="spellEnd"/>
      <w:r w:rsidR="00C91B8B" w:rsidRPr="00BD3BD8">
        <w:rPr>
          <w:rFonts w:ascii="Courier New" w:hAnsi="Courier New" w:cs="Courier New"/>
        </w:rPr>
        <w:t xml:space="preserve"> </w:t>
      </w:r>
      <w:r w:rsidR="00C91B8B" w:rsidRPr="00BD3BD8">
        <w:rPr>
          <w:rFonts w:ascii="Courier New" w:hAnsi="Courier New" w:cs="Courier New"/>
        </w:rPr>
        <w:cr/>
      </w:r>
    </w:p>
    <w:p w:rsidR="00C91B8B" w:rsidRPr="00BD3BD8" w:rsidRDefault="00CF5652" w:rsidP="0008529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Metcalf,</w:t>
      </w:r>
      <w:r w:rsidR="008D6504" w:rsidRPr="00BD3BD8">
        <w:rPr>
          <w:rFonts w:ascii="Courier New" w:hAnsi="Courier New" w:cs="Courier New"/>
        </w:rPr>
        <w:t xml:space="preserve"> </w:t>
      </w:r>
      <w:r w:rsidRPr="00BD3BD8">
        <w:rPr>
          <w:rFonts w:ascii="Courier New" w:hAnsi="Courier New" w:cs="Courier New"/>
        </w:rPr>
        <w:t>Holm,</w:t>
      </w:r>
      <w:r w:rsidR="008D6504" w:rsidRPr="00BD3BD8">
        <w:rPr>
          <w:rFonts w:ascii="Courier New" w:hAnsi="Courier New" w:cs="Courier New"/>
        </w:rPr>
        <w:t xml:space="preserve"> </w:t>
      </w:r>
      <w:proofErr w:type="spellStart"/>
      <w:r w:rsidR="00C91B8B" w:rsidRPr="00BD3BD8">
        <w:rPr>
          <w:rFonts w:ascii="Courier New" w:hAnsi="Courier New" w:cs="Courier New"/>
        </w:rPr>
        <w:t>Deveau</w:t>
      </w:r>
      <w:proofErr w:type="spellEnd"/>
      <w:r w:rsidR="00C91B8B" w:rsidRPr="00BD3BD8">
        <w:rPr>
          <w:rFonts w:ascii="Courier New" w:hAnsi="Courier New" w:cs="Courier New"/>
        </w:rPr>
        <w:t xml:space="preserve"> </w:t>
      </w:r>
    </w:p>
    <w:p w:rsidR="00CF5652" w:rsidRPr="00BD3BD8" w:rsidRDefault="00CF5652" w:rsidP="0008529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Fritz</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proofErr w:type="spellStart"/>
      <w:r w:rsidRPr="00BD3BD8">
        <w:rPr>
          <w:rFonts w:ascii="Courier New" w:hAnsi="Courier New" w:cs="Courier New"/>
        </w:rPr>
        <w:t>Burrough</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85293" w:rsidRPr="00BD3BD8">
        <w:rPr>
          <w:rFonts w:ascii="Courier New" w:hAnsi="Courier New" w:cs="Courier New"/>
        </w:rPr>
        <w:t xml:space="preserve">purpose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hear</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00085293" w:rsidRPr="00BD3BD8">
        <w:rPr>
          <w:rFonts w:ascii="Courier New" w:hAnsi="Courier New" w:cs="Courier New"/>
        </w:rPr>
        <w:t xml:space="preserve">regarding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summary</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085293" w:rsidRPr="00BD3BD8">
        <w:rPr>
          <w:rFonts w:ascii="Courier New" w:hAnsi="Courier New" w:cs="Courier New"/>
        </w:rPr>
        <w:t xml:space="preserve">'s </w:t>
      </w:r>
      <w:r w:rsidRPr="00BD3BD8">
        <w:rPr>
          <w:rFonts w:ascii="Courier New" w:hAnsi="Courier New" w:cs="Courier New"/>
        </w:rPr>
        <w:t>tentative</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bonded</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00085293" w:rsidRPr="00BD3BD8">
        <w:rPr>
          <w:rFonts w:ascii="Courier New" w:hAnsi="Courier New" w:cs="Courier New"/>
        </w:rPr>
        <w:t xml:space="preserve">the </w:t>
      </w:r>
      <w:r w:rsidRPr="00BD3BD8">
        <w:rPr>
          <w:rFonts w:ascii="Courier New" w:hAnsi="Courier New" w:cs="Courier New"/>
        </w:rPr>
        <w:t>tentative</w:t>
      </w:r>
      <w:r w:rsidR="008D6504" w:rsidRPr="00BD3BD8">
        <w:rPr>
          <w:rFonts w:ascii="Courier New" w:hAnsi="Courier New" w:cs="Courier New"/>
        </w:rPr>
        <w:t xml:space="preserve"> </w:t>
      </w:r>
      <w:r w:rsidRPr="00BD3BD8">
        <w:rPr>
          <w:rFonts w:ascii="Courier New" w:hAnsi="Courier New" w:cs="Courier New"/>
        </w:rPr>
        <w:t>decision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proofErr w:type="spellStart"/>
      <w:r w:rsidRPr="00BD3BD8">
        <w:rPr>
          <w:rFonts w:ascii="Courier New" w:hAnsi="Courier New" w:cs="Courier New"/>
        </w:rPr>
        <w:t>payoff</w:t>
      </w:r>
      <w:proofErr w:type="spell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85293" w:rsidRPr="00BD3BD8">
        <w:rPr>
          <w:rFonts w:ascii="Courier New" w:hAnsi="Courier New" w:cs="Courier New"/>
        </w:rPr>
        <w:t xml:space="preserve">indebtedness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 length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085293" w:rsidRPr="00BD3BD8">
        <w:rPr>
          <w:rFonts w:ascii="Courier New" w:hAnsi="Courier New" w:cs="Courier New"/>
        </w:rPr>
        <w:t xml:space="preserve">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amortization</w:t>
      </w:r>
      <w:r w:rsidR="008D6504" w:rsidRPr="00BD3BD8">
        <w:rPr>
          <w:rFonts w:ascii="Courier New" w:hAnsi="Courier New" w:cs="Courier New"/>
        </w:rPr>
        <w:t xml:space="preserve"> </w:t>
      </w:r>
      <w:r w:rsidRPr="00BD3BD8">
        <w:rPr>
          <w:rFonts w:ascii="Courier New" w:hAnsi="Courier New" w:cs="Courier New"/>
        </w:rPr>
        <w:t>of bonds.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up with</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00085293" w:rsidRPr="00BD3BD8">
        <w:rPr>
          <w:rFonts w:ascii="Courier New" w:hAnsi="Courier New" w:cs="Courier New"/>
        </w:rPr>
        <w:t xml:space="preserve">figure </w:t>
      </w:r>
      <w:r w:rsidRPr="00BD3BD8">
        <w:rPr>
          <w:rFonts w:ascii="Courier New" w:hAnsi="Courier New" w:cs="Courier New"/>
        </w:rPr>
        <w:t>but</w:t>
      </w:r>
      <w:r w:rsidR="008D6504" w:rsidRPr="00BD3BD8">
        <w:rPr>
          <w:rFonts w:ascii="Courier New" w:hAnsi="Courier New" w:cs="Courier New"/>
        </w:rPr>
        <w:t xml:space="preserve"> </w:t>
      </w:r>
      <w:r w:rsidR="00085293" w:rsidRPr="00BD3BD8">
        <w:rPr>
          <w:rFonts w:ascii="Courier New" w:hAnsi="Courier New" w:cs="Courier New"/>
        </w:rPr>
        <w:t>t</w:t>
      </w:r>
      <w:r w:rsidRPr="00BD3BD8">
        <w:rPr>
          <w:rFonts w:ascii="Courier New" w:hAnsi="Courier New" w:cs="Courier New"/>
        </w:rPr>
        <w:t>hought</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square</w:t>
      </w:r>
      <w:r w:rsidR="008D6504" w:rsidRPr="00BD3BD8">
        <w:rPr>
          <w:rFonts w:ascii="Courier New" w:hAnsi="Courier New" w:cs="Courier New"/>
        </w:rPr>
        <w:t xml:space="preserve"> </w:t>
      </w:r>
      <w:r w:rsidRPr="00BD3BD8">
        <w:rPr>
          <w:rFonts w:ascii="Courier New" w:hAnsi="Courier New" w:cs="Courier New"/>
        </w:rPr>
        <w:t>footage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 xml:space="preserve">student. </w:t>
      </w:r>
      <w:r w:rsidRPr="00BD3BD8">
        <w:rPr>
          <w:rFonts w:ascii="Courier New" w:hAnsi="Courier New" w:cs="Courier New"/>
        </w:rPr>
        <w:cr/>
      </w:r>
    </w:p>
    <w:p w:rsidR="0008529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impact</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possibly</w:t>
      </w:r>
      <w:r w:rsidR="008D6504" w:rsidRPr="00BD3BD8">
        <w:rPr>
          <w:rFonts w:ascii="Courier New" w:hAnsi="Courier New" w:cs="Courier New"/>
        </w:rPr>
        <w:t xml:space="preserve"> </w:t>
      </w:r>
      <w:r w:rsidRPr="00BD3BD8">
        <w:rPr>
          <w:rFonts w:ascii="Courier New" w:hAnsi="Courier New" w:cs="Courier New"/>
        </w:rPr>
        <w:t>a 5%</w:t>
      </w:r>
      <w:r w:rsidR="008D6504" w:rsidRPr="00BD3BD8">
        <w:rPr>
          <w:rFonts w:ascii="Courier New" w:hAnsi="Courier New" w:cs="Courier New"/>
        </w:rPr>
        <w:t xml:space="preserve"> </w:t>
      </w:r>
      <w:r w:rsidRPr="00BD3BD8">
        <w:rPr>
          <w:rFonts w:ascii="Courier New" w:hAnsi="Courier New" w:cs="Courier New"/>
        </w:rPr>
        <w:t xml:space="preserve">consideration.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spellStart"/>
      <w:r w:rsidRPr="00BD3BD8">
        <w:rPr>
          <w:rFonts w:ascii="Courier New" w:hAnsi="Courier New" w:cs="Courier New"/>
        </w:rPr>
        <w:t>Naknek</w:t>
      </w:r>
      <w:proofErr w:type="spellEnd"/>
      <w:r w:rsidR="008D6504" w:rsidRPr="00BD3BD8">
        <w:rPr>
          <w:rFonts w:ascii="Courier New" w:hAnsi="Courier New" w:cs="Courier New"/>
        </w:rPr>
        <w:t xml:space="preserve"> </w:t>
      </w:r>
      <w:proofErr w:type="spellStart"/>
      <w:r w:rsidRPr="00BD3BD8">
        <w:rPr>
          <w:rFonts w:ascii="Courier New" w:hAnsi="Courier New" w:cs="Courier New"/>
        </w:rPr>
        <w:t>Burrough</w:t>
      </w:r>
      <w:proofErr w:type="spellEnd"/>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085293" w:rsidRPr="00BD3BD8">
        <w:rPr>
          <w:rFonts w:ascii="Courier New" w:hAnsi="Courier New" w:cs="Courier New"/>
        </w:rPr>
        <w:t xml:space="preserve">having </w:t>
      </w:r>
      <w:r w:rsidRPr="00BD3BD8">
        <w:rPr>
          <w:rFonts w:ascii="Courier New" w:hAnsi="Courier New" w:cs="Courier New"/>
        </w:rPr>
        <w:t>acute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bonded</w:t>
      </w:r>
      <w:r w:rsidR="008D6504" w:rsidRPr="00BD3BD8">
        <w:rPr>
          <w:rFonts w:ascii="Courier New" w:hAnsi="Courier New" w:cs="Courier New"/>
        </w:rPr>
        <w:t xml:space="preserve"> </w:t>
      </w:r>
      <w:r w:rsidRPr="00BD3BD8">
        <w:rPr>
          <w:rFonts w:ascii="Courier New" w:hAnsi="Courier New" w:cs="Courier New"/>
        </w:rPr>
        <w:t>themselves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00085293" w:rsidRPr="00BD3BD8">
        <w:rPr>
          <w:rFonts w:ascii="Courier New" w:hAnsi="Courier New" w:cs="Courier New"/>
        </w:rPr>
        <w:t xml:space="preserve">a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 xml:space="preserve">school.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introduced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00085293" w:rsidRPr="00BD3BD8">
        <w:rPr>
          <w:rFonts w:ascii="Courier New" w:hAnsi="Courier New" w:cs="Courier New"/>
        </w:rPr>
        <w:t xml:space="preserve">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proofErr w:type="spellStart"/>
      <w:r w:rsidRPr="00BD3BD8">
        <w:rPr>
          <w:rFonts w:ascii="Courier New" w:hAnsi="Courier New" w:cs="Courier New"/>
        </w:rPr>
        <w:t>Penninsula</w:t>
      </w:r>
      <w:proofErr w:type="spellEnd"/>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gone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$15,000,000</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00085293" w:rsidRPr="00BD3BD8">
        <w:rPr>
          <w:rFonts w:ascii="Courier New" w:hAnsi="Courier New" w:cs="Courier New"/>
        </w:rPr>
        <w:t xml:space="preserve">three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$9,000,000</w:t>
      </w:r>
      <w:r w:rsidR="008D6504" w:rsidRPr="00BD3BD8">
        <w:rPr>
          <w:rFonts w:ascii="Courier New" w:hAnsi="Courier New" w:cs="Courier New"/>
        </w:rPr>
        <w:t xml:space="preserve"> </w:t>
      </w:r>
      <w:r w:rsidRPr="00BD3BD8">
        <w:rPr>
          <w:rFonts w:ascii="Courier New" w:hAnsi="Courier New" w:cs="Courier New"/>
        </w:rPr>
        <w:t>of which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085293" w:rsidRPr="00BD3BD8">
        <w:rPr>
          <w:rFonts w:ascii="Courier New" w:hAnsi="Courier New" w:cs="Courier New"/>
        </w:rPr>
        <w:t xml:space="preserve">school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bonded</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r w:rsidR="00085293" w:rsidRPr="00BD3BD8">
        <w:rPr>
          <w:rFonts w:ascii="Courier New" w:hAnsi="Courier New" w:cs="Courier New"/>
        </w:rPr>
        <w:t xml:space="preserve">that </w:t>
      </w:r>
      <w:r w:rsidRPr="00BD3BD8">
        <w:rPr>
          <w:rFonts w:ascii="Courier New" w:hAnsi="Courier New" w:cs="Courier New"/>
        </w:rPr>
        <w:t>went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route.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compensated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00085293" w:rsidRPr="00BD3BD8">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$9,000,000</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085293" w:rsidRPr="00BD3BD8">
        <w:rPr>
          <w:rFonts w:ascii="Courier New" w:hAnsi="Courier New" w:cs="Courier New"/>
        </w:rPr>
        <w:t xml:space="preserve">could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bonded</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taxes</w:t>
      </w:r>
      <w:r w:rsidR="008D6504" w:rsidRPr="00BD3BD8">
        <w:rPr>
          <w:rFonts w:ascii="Courier New" w:hAnsi="Courier New" w:cs="Courier New"/>
        </w:rPr>
        <w:t xml:space="preserve"> </w:t>
      </w:r>
      <w:r w:rsidR="00085293" w:rsidRPr="00BD3BD8">
        <w:rPr>
          <w:rFonts w:ascii="Courier New" w:hAnsi="Courier New" w:cs="Courier New"/>
        </w:rPr>
        <w:t xml:space="preserve">and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sales</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cash.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taxes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085293" w:rsidRPr="00BD3BD8">
        <w:rPr>
          <w:rFonts w:ascii="Courier New" w:hAnsi="Courier New" w:cs="Courier New"/>
        </w:rPr>
        <w:t xml:space="preserve">get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085293" w:rsidRPr="00BD3BD8">
        <w:rPr>
          <w:rFonts w:ascii="Courier New" w:hAnsi="Courier New" w:cs="Courier New"/>
        </w:rPr>
        <w:t xml:space="preserve">blame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that</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receive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compensation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085293" w:rsidRPr="00BD3BD8">
        <w:rPr>
          <w:rFonts w:ascii="Courier New" w:hAnsi="Courier New" w:cs="Courier New"/>
        </w:rPr>
        <w:t xml:space="preserve">go </w:t>
      </w:r>
      <w:r w:rsidRPr="00BD3BD8">
        <w:rPr>
          <w:rFonts w:ascii="Courier New" w:hAnsi="Courier New" w:cs="Courier New"/>
        </w:rPr>
        <w:t>ahead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085293" w:rsidRPr="00BD3BD8">
        <w:rPr>
          <w:rFonts w:ascii="Courier New" w:hAnsi="Courier New" w:cs="Courier New"/>
        </w:rPr>
        <w:t xml:space="preserve">needed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r w:rsidR="00085293" w:rsidRPr="00BD3BD8">
        <w:rPr>
          <w:rFonts w:ascii="Courier New" w:hAnsi="Courier New" w:cs="Courier New"/>
        </w:rPr>
        <w:t>Borough</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he</w:t>
      </w:r>
      <w:r w:rsidR="008D6504" w:rsidRPr="00BD3BD8">
        <w:rPr>
          <w:rFonts w:ascii="Courier New" w:hAnsi="Courier New" w:cs="Courier New"/>
        </w:rPr>
        <w:t xml:space="preserve"> </w:t>
      </w:r>
      <w:r w:rsidRPr="00BD3BD8">
        <w:rPr>
          <w:rFonts w:ascii="Courier New" w:hAnsi="Courier New" w:cs="Courier New"/>
        </w:rPr>
        <w:t>quarreled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085293" w:rsidRPr="00BD3BD8">
        <w:rPr>
          <w:rFonts w:ascii="Courier New" w:hAnsi="Courier New" w:cs="Courier New"/>
        </w:rPr>
        <w:t xml:space="preserve">borough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built</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reimbursement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085293" w:rsidRPr="00BD3BD8">
        <w:rPr>
          <w:rFonts w:ascii="Courier New" w:hAnsi="Courier New" w:cs="Courier New"/>
        </w:rPr>
        <w:t xml:space="preserve">received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compensation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 matching</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085293" w:rsidRPr="00BD3BD8">
        <w:rPr>
          <w:rFonts w:ascii="Courier New" w:hAnsi="Courier New" w:cs="Courier New"/>
        </w:rPr>
        <w:t xml:space="preserve">could </w:t>
      </w:r>
      <w:r w:rsidRPr="00BD3BD8">
        <w:rPr>
          <w:rFonts w:ascii="Courier New" w:hAnsi="Courier New" w:cs="Courier New"/>
        </w:rPr>
        <w:t>determine</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$9,000,000</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085293" w:rsidRPr="00BD3BD8">
        <w:rPr>
          <w:rFonts w:ascii="Courier New" w:hAnsi="Courier New" w:cs="Courier New"/>
        </w:rPr>
        <w:t xml:space="preserve">could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answer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latter part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quarrel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 xml:space="preserve">part.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older</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085293" w:rsidRPr="00BD3BD8">
        <w:rPr>
          <w:rFonts w:ascii="Courier New" w:hAnsi="Courier New" w:cs="Courier New"/>
        </w:rPr>
        <w:t xml:space="preserve">a lot </w:t>
      </w:r>
      <w:r w:rsidRPr="00BD3BD8">
        <w:rPr>
          <w:rFonts w:ascii="Courier New" w:hAnsi="Courier New" w:cs="Courier New"/>
        </w:rPr>
        <w:t>worse</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r w:rsidR="00085293"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00085293" w:rsidRPr="00BD3BD8">
        <w:rPr>
          <w:rFonts w:ascii="Courier New" w:hAnsi="Courier New" w:cs="Courier New"/>
        </w:rPr>
        <w:t xml:space="preserve">It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examine</w:t>
      </w:r>
      <w:r w:rsidR="008D6504" w:rsidRPr="00BD3BD8">
        <w:rPr>
          <w:rFonts w:ascii="Courier New" w:hAnsi="Courier New" w:cs="Courier New"/>
        </w:rPr>
        <w:t xml:space="preserve"> </w:t>
      </w:r>
      <w:r w:rsidR="00085293" w:rsidRPr="00BD3BD8">
        <w:rPr>
          <w:rFonts w:ascii="Courier New" w:hAnsi="Courier New" w:cs="Courier New"/>
        </w:rPr>
        <w:t xml:space="preserve">the </w:t>
      </w:r>
      <w:r w:rsidRPr="00BD3BD8">
        <w:rPr>
          <w:rFonts w:ascii="Courier New" w:hAnsi="Courier New" w:cs="Courier New"/>
        </w:rPr>
        <w:t>contributions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actual</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00085293" w:rsidRPr="00BD3BD8">
        <w:rPr>
          <w:rFonts w:ascii="Courier New" w:hAnsi="Courier New" w:cs="Courier New"/>
        </w:rPr>
        <w:t>borough</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085293">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00085293"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A22A6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A22A60" w:rsidRPr="00BD3BD8">
        <w:rPr>
          <w:rFonts w:ascii="Courier New" w:hAnsi="Courier New" w:cs="Courier New"/>
        </w:rPr>
        <w:t>Meeting</w:t>
      </w:r>
    </w:p>
    <w:p w:rsidR="00A22A6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00A22A60" w:rsidRPr="00BD3BD8">
        <w:rPr>
          <w:rFonts w:ascii="Courier New" w:hAnsi="Courier New" w:cs="Courier New"/>
        </w:rPr>
        <w:t>1970</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A22A60"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pays</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mills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A81CCD" w:rsidRPr="00BD3BD8">
        <w:rPr>
          <w:rFonts w:ascii="Courier New" w:hAnsi="Courier New" w:cs="Courier New"/>
        </w:rPr>
        <w:t xml:space="preserve">has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sales</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A81CCD" w:rsidRPr="00BD3BD8">
        <w:rPr>
          <w:rFonts w:ascii="Courier New" w:hAnsi="Courier New" w:cs="Courier New"/>
        </w:rPr>
        <w:t xml:space="preserve">the </w:t>
      </w:r>
      <w:r w:rsidRPr="00BD3BD8">
        <w:rPr>
          <w:rFonts w:ascii="Courier New" w:hAnsi="Courier New" w:cs="Courier New"/>
        </w:rPr>
        <w:t>Kenai</w:t>
      </w:r>
      <w:r w:rsidR="008D6504" w:rsidRPr="00BD3BD8">
        <w:rPr>
          <w:rFonts w:ascii="Courier New" w:hAnsi="Courier New" w:cs="Courier New"/>
        </w:rPr>
        <w:t xml:space="preserve"> </w:t>
      </w:r>
      <w:r w:rsidR="00A22A60"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compensated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millions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dollars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A81CCD" w:rsidRPr="00BD3BD8">
        <w:rPr>
          <w:rFonts w:ascii="Courier New" w:hAnsi="Courier New" w:cs="Courier New"/>
        </w:rPr>
        <w:t xml:space="preserve">have </w:t>
      </w:r>
      <w:r w:rsidRPr="00BD3BD8">
        <w:rPr>
          <w:rFonts w:ascii="Courier New" w:hAnsi="Courier New" w:cs="Courier New"/>
        </w:rPr>
        <w:t>paid.</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community</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 this</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bonded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A81CCD" w:rsidRPr="00BD3BD8">
        <w:rPr>
          <w:rFonts w:ascii="Courier New" w:hAnsi="Courier New" w:cs="Courier New"/>
        </w:rPr>
        <w:t xml:space="preserve">schools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a lot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also.</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A81CCD" w:rsidRPr="00BD3BD8">
        <w:rPr>
          <w:rFonts w:ascii="Courier New" w:hAnsi="Courier New" w:cs="Courier New"/>
        </w:rPr>
        <w:t xml:space="preserve">make </w:t>
      </w:r>
      <w:proofErr w:type="gramStart"/>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compensation</w:t>
      </w:r>
      <w:proofErr w:type="gramEnd"/>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equate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A81CCD" w:rsidRPr="00BD3BD8">
        <w:rPr>
          <w:rFonts w:ascii="Courier New" w:hAnsi="Courier New" w:cs="Courier New"/>
        </w:rPr>
        <w:t xml:space="preserve">whole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accordingly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everyone. </w:t>
      </w:r>
      <w:r w:rsidRPr="00BD3BD8">
        <w:rPr>
          <w:rFonts w:ascii="Courier New" w:hAnsi="Courier New" w:cs="Courier New"/>
        </w:rPr>
        <w:cr/>
      </w:r>
    </w:p>
    <w:p w:rsidR="00A81CC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Metcalf</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shared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Hall's</w:t>
      </w:r>
      <w:r w:rsidR="008D6504" w:rsidRPr="00BD3BD8">
        <w:rPr>
          <w:rFonts w:ascii="Courier New" w:hAnsi="Courier New" w:cs="Courier New"/>
        </w:rPr>
        <w:t xml:space="preserve"> </w:t>
      </w:r>
      <w:r w:rsidRPr="00BD3BD8">
        <w:rPr>
          <w:rFonts w:ascii="Courier New" w:hAnsi="Courier New" w:cs="Courier New"/>
        </w:rPr>
        <w:t>feelings</w:t>
      </w:r>
      <w:r w:rsidR="008D6504" w:rsidRPr="00BD3BD8">
        <w:rPr>
          <w:rFonts w:ascii="Courier New" w:hAnsi="Courier New" w:cs="Courier New"/>
        </w:rPr>
        <w:t xml:space="preserve"> </w:t>
      </w:r>
      <w:r w:rsidR="00A81CCD" w:rsidRPr="00BD3BD8">
        <w:rPr>
          <w:rFonts w:ascii="Courier New" w:hAnsi="Courier New" w:cs="Courier New"/>
        </w:rPr>
        <w:t xml:space="preserve">on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r w:rsidR="00A81CCD"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minded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spent</w:t>
      </w:r>
      <w:r w:rsidR="008D6504" w:rsidRPr="00BD3BD8">
        <w:rPr>
          <w:rFonts w:ascii="Courier New" w:hAnsi="Courier New" w:cs="Courier New"/>
        </w:rPr>
        <w:t xml:space="preserve"> </w:t>
      </w:r>
      <w:r w:rsidR="00A81CCD" w:rsidRPr="00BD3BD8">
        <w:rPr>
          <w:rFonts w:ascii="Courier New" w:hAnsi="Courier New" w:cs="Courier New"/>
        </w:rPr>
        <w:t xml:space="preserve">a </w:t>
      </w:r>
      <w:r w:rsidRPr="00BD3BD8">
        <w:rPr>
          <w:rFonts w:ascii="Courier New" w:hAnsi="Courier New" w:cs="Courier New"/>
        </w:rPr>
        <w:t>lot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considering</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00A81CCD" w:rsidRPr="00BD3BD8">
        <w:rPr>
          <w:rFonts w:ascii="Courier New" w:hAnsi="Courier New" w:cs="Courier New"/>
        </w:rPr>
        <w:t xml:space="preserve">they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penalized</w:t>
      </w:r>
      <w:r w:rsidR="008D6504" w:rsidRPr="00BD3BD8">
        <w:rPr>
          <w:rFonts w:ascii="Courier New" w:hAnsi="Courier New" w:cs="Courier New"/>
        </w:rPr>
        <w:t xml:space="preserve"> </w:t>
      </w:r>
      <w:r w:rsidRPr="00BD3BD8">
        <w:rPr>
          <w:rFonts w:ascii="Courier New" w:hAnsi="Courier New" w:cs="Courier New"/>
        </w:rPr>
        <w:t>completely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reimbursed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A81CCD" w:rsidRPr="00BD3BD8">
        <w:rPr>
          <w:rFonts w:ascii="Courier New" w:hAnsi="Courier New" w:cs="Courier New"/>
        </w:rPr>
        <w:t xml:space="preserve">cash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 xml:space="preserve">out.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Representative</w:t>
      </w:r>
      <w:r w:rsidR="008D6504" w:rsidRPr="00BD3BD8">
        <w:rPr>
          <w:rFonts w:ascii="Courier New" w:hAnsi="Courier New" w:cs="Courier New"/>
        </w:rPr>
        <w:t xml:space="preserve"> </w:t>
      </w:r>
      <w:proofErr w:type="spellStart"/>
      <w:r w:rsidRPr="00BD3BD8">
        <w:rPr>
          <w:rFonts w:ascii="Courier New" w:hAnsi="Courier New" w:cs="Courier New"/>
        </w:rPr>
        <w:t>Deveau</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devised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A81CCD" w:rsidRPr="00BD3BD8">
        <w:rPr>
          <w:rFonts w:ascii="Courier New" w:hAnsi="Courier New" w:cs="Courier New"/>
        </w:rPr>
        <w:t xml:space="preserve">reimbursement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starting</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fixed</w:t>
      </w:r>
      <w:r w:rsidR="008D6504" w:rsidRPr="00BD3BD8">
        <w:rPr>
          <w:rFonts w:ascii="Courier New" w:hAnsi="Courier New" w:cs="Courier New"/>
        </w:rPr>
        <w:t xml:space="preserve"> </w:t>
      </w:r>
      <w:r w:rsidRPr="00BD3BD8">
        <w:rPr>
          <w:rFonts w:ascii="Courier New" w:hAnsi="Courier New" w:cs="Courier New"/>
        </w:rPr>
        <w:t>facts,</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variables</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00A81CCD" w:rsidRPr="00BD3BD8">
        <w:rPr>
          <w:rFonts w:ascii="Courier New" w:hAnsi="Courier New" w:cs="Courier New"/>
        </w:rPr>
        <w:t xml:space="preserve">the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living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aside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00A81CCD" w:rsidRPr="00BD3BD8">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education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child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00A81CCD" w:rsidRPr="00BD3BD8">
        <w:rPr>
          <w:rFonts w:ascii="Courier New" w:hAnsi="Courier New" w:cs="Courier New"/>
        </w:rPr>
        <w:t xml:space="preserve">themselves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 xml:space="preserve">benefit.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Hall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written</w:t>
      </w:r>
      <w:r w:rsidR="008D6504" w:rsidRPr="00BD3BD8">
        <w:rPr>
          <w:rFonts w:ascii="Courier New" w:hAnsi="Courier New" w:cs="Courier New"/>
        </w:rPr>
        <w:t xml:space="preserve"> </w:t>
      </w:r>
      <w:r w:rsidR="00A81CCD" w:rsidRPr="00BD3BD8">
        <w:rPr>
          <w:rFonts w:ascii="Courier New" w:hAnsi="Courier New" w:cs="Courier New"/>
        </w:rPr>
        <w:t xml:space="preserve">statement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A81CCD"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A81CC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staff make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list</w:t>
      </w:r>
      <w:r w:rsidR="008D6504" w:rsidRPr="00BD3BD8">
        <w:rPr>
          <w:rFonts w:ascii="Courier New" w:hAnsi="Courier New" w:cs="Courier New"/>
        </w:rPr>
        <w:t xml:space="preserve"> </w:t>
      </w:r>
      <w:r w:rsidR="00A81CCD" w:rsidRPr="00BD3BD8">
        <w:rPr>
          <w:rFonts w:ascii="Courier New" w:hAnsi="Courier New" w:cs="Courier New"/>
        </w:rPr>
        <w:t xml:space="preserve">of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show</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millage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 xml:space="preserve">is. </w:t>
      </w:r>
      <w:r w:rsidRPr="00BD3BD8">
        <w:rPr>
          <w:rFonts w:ascii="Courier New" w:hAnsi="Courier New" w:cs="Courier New"/>
        </w:rPr>
        <w:cr/>
      </w:r>
      <w:r w:rsidRPr="00BD3BD8">
        <w:rPr>
          <w:rFonts w:ascii="Courier New" w:hAnsi="Courier New" w:cs="Courier New"/>
        </w:rPr>
        <w:c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3:00</w:t>
      </w:r>
      <w:r w:rsidR="008D6504" w:rsidRPr="00BD3BD8">
        <w:rPr>
          <w:rFonts w:ascii="Courier New" w:hAnsi="Courier New" w:cs="Courier New"/>
        </w:rPr>
        <w:t xml:space="preserve"> </w:t>
      </w:r>
      <w:r w:rsidR="00A81CCD" w:rsidRPr="00BD3BD8">
        <w:rPr>
          <w:rFonts w:ascii="Courier New" w:hAnsi="Courier New" w:cs="Courier New"/>
        </w:rPr>
        <w:t xml:space="preserve">p.m. </w:t>
      </w:r>
      <w:r w:rsidR="00A81CCD" w:rsidRPr="00BD3BD8">
        <w:rPr>
          <w:rFonts w:ascii="Courier New" w:hAnsi="Courier New" w:cs="Courier New"/>
        </w:rPr>
        <w:cr/>
      </w:r>
    </w:p>
    <w:p w:rsidR="00CF5652" w:rsidRPr="00BD3BD8" w:rsidRDefault="00CF5652" w:rsidP="00A81CC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00A81CCD" w:rsidRPr="00BD3BD8">
        <w:rPr>
          <w:rFonts w:ascii="Courier New" w:hAnsi="Courier New" w:cs="Courier New"/>
        </w:rPr>
        <w:t>-</w:t>
      </w:r>
      <w:r w:rsidR="00A81CCD"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28-----------------------</w:t>
      </w:r>
    </w:p>
    <w:p w:rsidR="005E2B15"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5E2B15"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5E2B15">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5E2B15"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w:t>
      </w:r>
      <w:r w:rsidR="005E2B15" w:rsidRPr="00BD3BD8">
        <w:rPr>
          <w:rFonts w:ascii="Courier New" w:hAnsi="Courier New" w:cs="Courier New"/>
        </w:rPr>
        <w:t xml:space="preserve">ller,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summary</w:t>
      </w:r>
      <w:r w:rsidR="008D6504" w:rsidRPr="00BD3BD8">
        <w:rPr>
          <w:rFonts w:ascii="Courier New" w:hAnsi="Courier New" w:cs="Courier New"/>
        </w:rPr>
        <w:t xml:space="preserve"> </w:t>
      </w:r>
      <w:r w:rsidR="005E2B15" w:rsidRPr="00BD3BD8">
        <w:rPr>
          <w:rFonts w:ascii="Courier New" w:hAnsi="Courier New" w:cs="Courier New"/>
        </w:rPr>
        <w:t xml:space="preserve">of </w:t>
      </w:r>
      <w:r w:rsidRPr="00BD3BD8">
        <w:rPr>
          <w:rFonts w:ascii="Courier New" w:hAnsi="Courier New" w:cs="Courier New"/>
        </w:rPr>
        <w:t>tentative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concepts</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were: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shared</w:t>
      </w:r>
      <w:r w:rsidR="008D6504" w:rsidRPr="00BD3BD8">
        <w:rPr>
          <w:rFonts w:ascii="Courier New" w:hAnsi="Courier New" w:cs="Courier New"/>
        </w:rPr>
        <w:t xml:space="preserve"> </w:t>
      </w:r>
      <w:r w:rsidRPr="00BD3BD8">
        <w:rPr>
          <w:rFonts w:ascii="Courier New" w:hAnsi="Courier New" w:cs="Courier New"/>
        </w:rPr>
        <w:t>revenues.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5E2B15" w:rsidRPr="00BD3BD8">
        <w:rPr>
          <w:rFonts w:ascii="Courier New" w:hAnsi="Courier New" w:cs="Courier New"/>
        </w:rPr>
        <w:t xml:space="preserve">existing </w:t>
      </w:r>
      <w:r w:rsidRPr="00BD3BD8">
        <w:rPr>
          <w:rFonts w:ascii="Courier New" w:hAnsi="Courier New" w:cs="Courier New"/>
        </w:rPr>
        <w:t>indebtedness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 formula</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need.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 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submitted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2B15" w:rsidRPr="00BD3BD8">
        <w:rPr>
          <w:rFonts w:ascii="Courier New" w:hAnsi="Courier New" w:cs="Courier New"/>
        </w:rPr>
        <w:t xml:space="preserve">Senate </w:t>
      </w:r>
      <w:r w:rsidRPr="00BD3BD8">
        <w:rPr>
          <w:rFonts w:ascii="Courier New" w:hAnsi="Courier New" w:cs="Courier New"/>
        </w:rPr>
        <w:t>side,</w:t>
      </w:r>
      <w:r w:rsidR="008D6504" w:rsidRPr="00BD3BD8">
        <w:rPr>
          <w:rFonts w:ascii="Courier New" w:hAnsi="Courier New" w:cs="Courier New"/>
        </w:rPr>
        <w:t xml:space="preserve"> </w:t>
      </w:r>
      <w:r w:rsidRPr="00BD3BD8">
        <w:rPr>
          <w:rFonts w:ascii="Courier New" w:hAnsi="Courier New" w:cs="Courier New"/>
        </w:rPr>
        <w:t>supported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005E2B15" w:rsidRPr="00BD3BD8">
        <w:rPr>
          <w:rFonts w:ascii="Courier New" w:hAnsi="Courier New" w:cs="Courier New"/>
        </w:rPr>
        <w:t xml:space="preserve">into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costing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 xml:space="preserve">forth.)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 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$20,000,000</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005E2B15" w:rsidRPr="00BD3BD8">
        <w:rPr>
          <w:rFonts w:ascii="Courier New" w:hAnsi="Courier New" w:cs="Courier New"/>
        </w:rPr>
        <w:t xml:space="preserve">fund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 xml:space="preserve">sharing.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 party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5E2B15" w:rsidRPr="00BD3BD8">
        <w:rPr>
          <w:rFonts w:ascii="Courier New" w:hAnsi="Courier New" w:cs="Courier New"/>
        </w:rPr>
        <w:t xml:space="preserve">tentative </w:t>
      </w:r>
      <w:r w:rsidRPr="00BD3BD8">
        <w:rPr>
          <w:rFonts w:ascii="Courier New" w:hAnsi="Courier New" w:cs="Courier New"/>
        </w:rPr>
        <w:t>agreements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affected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 xml:space="preserve">budget. </w:t>
      </w:r>
      <w:r w:rsidRPr="00BD3BD8">
        <w:rPr>
          <w:rFonts w:ascii="Courier New" w:hAnsi="Courier New" w:cs="Courier New"/>
        </w:rPr>
        <w:cr/>
      </w:r>
    </w:p>
    <w:p w:rsidR="005E2B15"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F5652" w:rsidRPr="00BD3BD8" w:rsidRDefault="00CF5652" w:rsidP="005E2B1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5E2B15" w:rsidRPr="00BD3BD8">
        <w:rPr>
          <w:rFonts w:ascii="Courier New" w:hAnsi="Courier New" w:cs="Courier New"/>
        </w:rPr>
        <w:t xml:space="preserve">It was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tool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2B15" w:rsidRPr="00BD3BD8">
        <w:rPr>
          <w:rFonts w:ascii="Courier New" w:hAnsi="Courier New" w:cs="Courier New"/>
        </w:rPr>
        <w:t xml:space="preserve">they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fund.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5E2B15" w:rsidRPr="00BD3BD8">
        <w:rPr>
          <w:rFonts w:ascii="Courier New" w:hAnsi="Courier New" w:cs="Courier New"/>
        </w:rPr>
        <w:t xml:space="preserve">a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handle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if it were</w:t>
      </w:r>
      <w:r w:rsidR="008D6504" w:rsidRPr="00BD3BD8">
        <w:rPr>
          <w:rFonts w:ascii="Courier New" w:hAnsi="Courier New" w:cs="Courier New"/>
        </w:rPr>
        <w:t xml:space="preserve"> </w:t>
      </w:r>
      <w:r w:rsidRPr="00BD3BD8">
        <w:rPr>
          <w:rFonts w:ascii="Courier New" w:hAnsi="Courier New" w:cs="Courier New"/>
        </w:rPr>
        <w:t>confined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dwellings.</w:t>
      </w:r>
      <w:r w:rsidR="005E2B15" w:rsidRPr="00BD3BD8">
        <w:rPr>
          <w:rFonts w:ascii="Courier New" w:hAnsi="Courier New" w:cs="Courier New"/>
        </w:rPr>
        <w:t xml:space="preserve"> Approximately </w:t>
      </w:r>
      <w:r w:rsidRPr="00BD3BD8">
        <w:rPr>
          <w:rFonts w:ascii="Courier New" w:hAnsi="Courier New" w:cs="Courier New"/>
        </w:rPr>
        <w:t>$40,000,000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$50,000,000</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fund</w:t>
      </w:r>
      <w:r w:rsidR="005E2B15" w:rsidRPr="00BD3BD8">
        <w:rPr>
          <w:rFonts w:ascii="Courier New" w:hAnsi="Courier New" w:cs="Courier New"/>
        </w:rPr>
        <w:t xml:space="preserve"> </w:t>
      </w:r>
      <w:r w:rsidR="005E2B15" w:rsidRPr="00BD3BD8">
        <w:rPr>
          <w:rFonts w:ascii="Courier New" w:hAnsi="Courier New" w:cs="Courier New"/>
        </w:rPr>
        <w:lastRenderedPageBreak/>
        <w:t xml:space="preserve">would </w:t>
      </w:r>
      <w:r w:rsidRPr="00BD3BD8">
        <w:rPr>
          <w:rFonts w:ascii="Courier New" w:hAnsi="Courier New" w:cs="Courier New"/>
        </w:rPr>
        <w:t>liquidate</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short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if more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5E2B15" w:rsidRPr="00BD3BD8">
        <w:rPr>
          <w:rFonts w:ascii="Courier New" w:hAnsi="Courier New" w:cs="Courier New"/>
        </w:rPr>
        <w:t xml:space="preserve">It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be</w:t>
      </w:r>
      <w:r w:rsidR="008D6504" w:rsidRPr="00BD3BD8">
        <w:rPr>
          <w:rFonts w:ascii="Courier New" w:hAnsi="Courier New" w:cs="Courier New"/>
        </w:rPr>
        <w:t xml:space="preserve"> </w:t>
      </w:r>
      <w:r w:rsidRPr="00BD3BD8">
        <w:rPr>
          <w:rFonts w:ascii="Courier New" w:hAnsi="Courier New" w:cs="Courier New"/>
        </w:rPr>
        <w:t>satisfied 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yield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005E2B15" w:rsidRPr="00BD3BD8">
        <w:rPr>
          <w:rFonts w:ascii="Courier New" w:hAnsi="Courier New" w:cs="Courier New"/>
        </w:rPr>
        <w:t xml:space="preserve">also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advisable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separate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005E2B15" w:rsidRPr="00BD3BD8">
        <w:rPr>
          <w:rFonts w:ascii="Courier New" w:hAnsi="Courier New" w:cs="Courier New"/>
        </w:rPr>
        <w:t xml:space="preserve">it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separately</w:t>
      </w:r>
      <w:r w:rsidR="008D6504" w:rsidRPr="00BD3BD8">
        <w:rPr>
          <w:rFonts w:ascii="Courier New" w:hAnsi="Courier New" w:cs="Courier New"/>
        </w:rPr>
        <w:t xml:space="preserve"> </w:t>
      </w:r>
      <w:r w:rsidRPr="00BD3BD8">
        <w:rPr>
          <w:rFonts w:ascii="Courier New" w:hAnsi="Courier New" w:cs="Courier New"/>
        </w:rPr>
        <w:t xml:space="preserve">later.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5E2B15" w:rsidRPr="00BD3BD8">
        <w:rPr>
          <w:rFonts w:ascii="Courier New" w:hAnsi="Courier New" w:cs="Courier New"/>
        </w:rPr>
        <w:t xml:space="preserve">general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005E2B15" w:rsidRPr="00BD3BD8">
        <w:rPr>
          <w:rFonts w:ascii="Courier New" w:hAnsi="Courier New" w:cs="Courier New"/>
        </w:rPr>
        <w:t xml:space="preserve">that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somewhere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2B15" w:rsidRPr="00BD3BD8">
        <w:rPr>
          <w:rFonts w:ascii="Courier New" w:hAnsi="Courier New" w:cs="Courier New"/>
        </w:rPr>
        <w:t xml:space="preserve">State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fifty</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005E2B15" w:rsidRPr="00BD3BD8">
        <w:rPr>
          <w:rFonts w:ascii="Courier New" w:hAnsi="Courier New" w:cs="Courier New"/>
        </w:rPr>
        <w:t xml:space="preserve">It was </w:t>
      </w:r>
      <w:r w:rsidRPr="00BD3BD8">
        <w:rPr>
          <w:rFonts w:ascii="Courier New" w:hAnsi="Courier New" w:cs="Courier New"/>
        </w:rPr>
        <w:t>suggested</w:t>
      </w:r>
      <w:r w:rsidR="008D6504" w:rsidRPr="00BD3BD8">
        <w:rPr>
          <w:rFonts w:ascii="Courier New" w:hAnsi="Courier New" w:cs="Courier New"/>
        </w:rPr>
        <w:t xml:space="preserve"> </w:t>
      </w:r>
      <w:proofErr w:type="spellStart"/>
      <w:r w:rsidR="005E2B15" w:rsidRPr="00BD3BD8">
        <w:rPr>
          <w:rFonts w:ascii="Courier New" w:hAnsi="Courier New" w:cs="Courier New"/>
        </w:rPr>
        <w:t>conventional</w:t>
      </w:r>
      <w:r w:rsidR="00D4624B" w:rsidRPr="00BD3BD8">
        <w:rPr>
          <w:rFonts w:ascii="Courier New" w:hAnsi="Courier New" w:cs="Courier New"/>
        </w:rPr>
        <w:t>s</w:t>
      </w:r>
      <w:proofErr w:type="spellEnd"/>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 xml:space="preserve">deposits.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anybody</w:t>
      </w:r>
      <w:r w:rsidR="008D6504" w:rsidRPr="00BD3BD8">
        <w:rPr>
          <w:rFonts w:ascii="Courier New" w:hAnsi="Courier New" w:cs="Courier New"/>
        </w:rPr>
        <w:t xml:space="preserve"> </w:t>
      </w:r>
      <w:r w:rsidRPr="00BD3BD8">
        <w:rPr>
          <w:rFonts w:ascii="Courier New" w:hAnsi="Courier New" w:cs="Courier New"/>
        </w:rPr>
        <w:t>liked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4624B" w:rsidRPr="00BD3BD8">
        <w:rPr>
          <w:rFonts w:ascii="Courier New" w:hAnsi="Courier New" w:cs="Courier New"/>
        </w:rPr>
        <w:t xml:space="preserve">the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loaned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loaned</w:t>
      </w:r>
      <w:r w:rsidR="008D6504" w:rsidRPr="00BD3BD8">
        <w:rPr>
          <w:rFonts w:ascii="Courier New" w:hAnsi="Courier New" w:cs="Courier New"/>
        </w:rPr>
        <w:t xml:space="preserve"> </w:t>
      </w:r>
      <w:r w:rsidR="00D4624B" w:rsidRPr="00BD3BD8">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authorize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00D4624B" w:rsidRPr="00BD3BD8">
        <w:rPr>
          <w:rFonts w:ascii="Courier New" w:hAnsi="Courier New" w:cs="Courier New"/>
        </w:rPr>
        <w:t xml:space="preserve">It was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00D4624B" w:rsidRPr="00BD3BD8">
        <w:rPr>
          <w:rFonts w:ascii="Courier New" w:hAnsi="Courier New" w:cs="Courier New"/>
        </w:rPr>
        <w:t xml:space="preserve">was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 be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4624B" w:rsidRPr="00BD3BD8">
        <w:rPr>
          <w:rFonts w:ascii="Courier New" w:hAnsi="Courier New" w:cs="Courier New"/>
        </w:rPr>
        <w:t xml:space="preserve">Fairbanks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 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wherever</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D4624B"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$100,000,000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00D4624B" w:rsidRPr="00BD3BD8">
        <w:rPr>
          <w:rFonts w:ascii="Courier New" w:hAnsi="Courier New" w:cs="Courier New"/>
        </w:rPr>
        <w:t xml:space="preserve">deposit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 xml:space="preserve">depositor.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00D4624B" w:rsidRPr="00BD3BD8">
        <w:rPr>
          <w:rFonts w:ascii="Courier New" w:hAnsi="Courier New" w:cs="Courier New"/>
        </w:rPr>
        <w:t xml:space="preserve">- </w:t>
      </w:r>
      <w:r w:rsidR="00D4624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29-----------------------</w:t>
      </w:r>
    </w:p>
    <w:p w:rsidR="00D4624B" w:rsidRPr="00BD3BD8" w:rsidRDefault="00D4624B" w:rsidP="0021384F">
      <w:pPr>
        <w:pStyle w:val="PlainText"/>
        <w:spacing w:before="100" w:beforeAutospacing="1" w:after="100" w:afterAutospacing="1"/>
        <w:contextualSpacing/>
        <w:rPr>
          <w:rFonts w:ascii="Courier New" w:hAnsi="Courier New" w:cs="Courier New"/>
        </w:rPr>
      </w:pPr>
    </w:p>
    <w:p w:rsidR="00D4624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4624B"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4624B" w:rsidRPr="00BD3BD8">
        <w:rPr>
          <w:rFonts w:ascii="Courier New" w:hAnsi="Courier New" w:cs="Courier New"/>
        </w:rPr>
        <w:t xml:space="preserve">influence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doing</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D4624B" w:rsidRPr="00BD3BD8">
        <w:rPr>
          <w:rFonts w:ascii="Courier New" w:hAnsi="Courier New" w:cs="Courier New"/>
        </w:rPr>
        <w:t xml:space="preserve">those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state program</w:t>
      </w:r>
      <w:r w:rsidR="008D6504" w:rsidRPr="00BD3BD8">
        <w:rPr>
          <w:rFonts w:ascii="Courier New" w:hAnsi="Courier New" w:cs="Courier New"/>
        </w:rPr>
        <w:t xml:space="preserve"> </w:t>
      </w:r>
      <w:r w:rsidRPr="00BD3BD8">
        <w:rPr>
          <w:rFonts w:ascii="Courier New" w:hAnsi="Courier New" w:cs="Courier New"/>
        </w:rPr>
        <w:t>similar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w:t>
      </w:r>
      <w:r w:rsidR="00D4624B" w:rsidRPr="00BD3BD8">
        <w:rPr>
          <w:rFonts w:ascii="Courier New" w:hAnsi="Courier New" w:cs="Courier New"/>
        </w:rPr>
        <w:t xml:space="preserve">uld </w:t>
      </w:r>
      <w:r w:rsidRPr="00BD3BD8">
        <w:rPr>
          <w:rFonts w:ascii="Courier New" w:hAnsi="Courier New" w:cs="Courier New"/>
        </w:rPr>
        <w:t>easily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D4624B" w:rsidRPr="00BD3BD8">
        <w:rPr>
          <w:rFonts w:ascii="Courier New" w:hAnsi="Courier New" w:cs="Courier New"/>
        </w:rPr>
        <w:t xml:space="preserve">no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 xml:space="preserve">conventional.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00D4624B" w:rsidRPr="00BD3BD8">
        <w:rPr>
          <w:rFonts w:ascii="Courier New" w:hAnsi="Courier New" w:cs="Courier New"/>
        </w:rPr>
        <w:t xml:space="preserve">be </w:t>
      </w:r>
      <w:r w:rsidRPr="00BD3BD8">
        <w:rPr>
          <w:rFonts w:ascii="Courier New" w:hAnsi="Courier New" w:cs="Courier New"/>
        </w:rPr>
        <w:t>invited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and, what</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D4624B" w:rsidRPr="00BD3BD8">
        <w:rPr>
          <w:rFonts w:ascii="Courier New" w:hAnsi="Courier New" w:cs="Courier New"/>
        </w:rPr>
        <w:t xml:space="preserve">and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 xml:space="preserve">cover.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 bill</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setting up</w:t>
      </w:r>
      <w:r w:rsidR="008D6504" w:rsidRPr="00BD3BD8">
        <w:rPr>
          <w:rFonts w:ascii="Courier New" w:hAnsi="Courier New" w:cs="Courier New"/>
        </w:rPr>
        <w:t xml:space="preserve"> </w:t>
      </w:r>
      <w:r w:rsidR="00D4624B" w:rsidRPr="00BD3BD8">
        <w:rPr>
          <w:rFonts w:ascii="Courier New" w:hAnsi="Courier New" w:cs="Courier New"/>
        </w:rPr>
        <w:t xml:space="preserve">a </w:t>
      </w:r>
      <w:r w:rsidRPr="00BD3BD8">
        <w:rPr>
          <w:rFonts w:ascii="Courier New" w:hAnsi="Courier New" w:cs="Courier New"/>
        </w:rPr>
        <w:t>homeowners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confine</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00D4624B" w:rsidRPr="00BD3BD8">
        <w:rPr>
          <w:rFonts w:ascii="Courier New" w:hAnsi="Courier New" w:cs="Courier New"/>
        </w:rPr>
        <w:t xml:space="preserve">family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 xml:space="preserve">interest. </w:t>
      </w:r>
      <w:r w:rsidRPr="00BD3BD8">
        <w:rPr>
          <w:rFonts w:ascii="Courier New" w:hAnsi="Courier New" w:cs="Courier New"/>
        </w:rPr>
        <w:cr/>
      </w:r>
    </w:p>
    <w:p w:rsidR="00D4624B"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D4624B" w:rsidRPr="00BD3BD8">
        <w:rPr>
          <w:rFonts w:ascii="Courier New" w:hAnsi="Courier New" w:cs="Courier New"/>
        </w:rPr>
        <w:t xml:space="preserve">money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answer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D4624B" w:rsidRPr="00BD3BD8">
        <w:rPr>
          <w:rFonts w:ascii="Courier New" w:hAnsi="Courier New" w:cs="Courier New"/>
        </w:rPr>
        <w:t xml:space="preserve">said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indicate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considerable</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4624B" w:rsidRPr="00BD3BD8">
        <w:rPr>
          <w:rFonts w:ascii="Courier New" w:hAnsi="Courier New" w:cs="Courier New"/>
        </w:rPr>
        <w:t xml:space="preserve">committee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sizeable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aimed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aimed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D4624B" w:rsidRPr="00BD3BD8">
        <w:rPr>
          <w:rFonts w:ascii="Courier New" w:hAnsi="Courier New" w:cs="Courier New"/>
        </w:rPr>
        <w:t xml:space="preserve">influencing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D4624B" w:rsidRPr="00BD3BD8">
        <w:rPr>
          <w:rFonts w:ascii="Courier New" w:hAnsi="Courier New" w:cs="Courier New"/>
        </w:rPr>
        <w:t xml:space="preserve">rate. </w:t>
      </w:r>
      <w:r w:rsidR="00D4624B" w:rsidRPr="00BD3BD8">
        <w:rPr>
          <w:rFonts w:ascii="Courier New" w:hAnsi="Courier New" w:cs="Courier New"/>
        </w:rPr>
        <w:cr/>
      </w:r>
    </w:p>
    <w:p w:rsidR="00CF5652" w:rsidRPr="00BD3BD8" w:rsidRDefault="00D4624B"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 xml:space="preserve">Representative Miller </w:t>
      </w:r>
      <w:r w:rsidR="00CF5652" w:rsidRPr="00BD3BD8">
        <w:rPr>
          <w:rFonts w:ascii="Courier New" w:hAnsi="Courier New" w:cs="Courier New"/>
        </w:rPr>
        <w:t>felt</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 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getting</w:t>
      </w:r>
      <w:r w:rsidR="008D6504" w:rsidRPr="00BD3BD8">
        <w:rPr>
          <w:rFonts w:ascii="Courier New" w:hAnsi="Courier New" w:cs="Courier New"/>
        </w:rPr>
        <w:t xml:space="preserve"> </w:t>
      </w:r>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 xml:space="preserve">investing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housing</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than</w:t>
      </w:r>
      <w:r w:rsidR="008D6504" w:rsidRPr="00BD3BD8">
        <w:rPr>
          <w:rFonts w:ascii="Courier New" w:hAnsi="Courier New" w:cs="Courier New"/>
        </w:rPr>
        <w:t xml:space="preserve"> </w:t>
      </w:r>
      <w:r w:rsidR="00CF5652" w:rsidRPr="00BD3BD8">
        <w:rPr>
          <w:rFonts w:ascii="Courier New" w:hAnsi="Courier New" w:cs="Courier New"/>
        </w:rPr>
        <w:t>if you</w:t>
      </w:r>
      <w:r w:rsidR="008D6504" w:rsidRPr="00BD3BD8">
        <w:rPr>
          <w:rFonts w:ascii="Courier New" w:hAnsi="Courier New" w:cs="Courier New"/>
        </w:rPr>
        <w:t xml:space="preserve"> </w:t>
      </w:r>
      <w:r w:rsidR="00CF5652" w:rsidRPr="00BD3BD8">
        <w:rPr>
          <w:rFonts w:ascii="Courier New" w:hAnsi="Courier New" w:cs="Courier New"/>
        </w:rPr>
        <w:t>sent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 xml:space="preserve">out. </w:t>
      </w:r>
      <w:r w:rsidRPr="00BD3BD8">
        <w:rPr>
          <w:rFonts w:ascii="Courier New" w:hAnsi="Courier New" w:cs="Courier New"/>
        </w:rPr>
        <w:cr/>
      </w:r>
    </w:p>
    <w:p w:rsidR="00D4624B"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topic</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 xml:space="preserve">meeting.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D4624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pertaining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D4624B" w:rsidRPr="00BD3BD8">
        <w:rPr>
          <w:rFonts w:ascii="Courier New" w:hAnsi="Courier New" w:cs="Courier New"/>
        </w:rPr>
        <w:t xml:space="preserve">He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together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Rep.</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rough</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00D4624B" w:rsidRPr="00BD3BD8">
        <w:rPr>
          <w:rFonts w:ascii="Courier New" w:hAnsi="Courier New" w:cs="Courier New"/>
        </w:rPr>
        <w:t xml:space="preserve">bill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 xml:space="preserve">construction.)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00D4624B"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1615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1615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3/10/70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p.m.</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Sweet</w:t>
      </w:r>
      <w:r w:rsidR="008D6504" w:rsidRPr="00BD3BD8">
        <w:rPr>
          <w:rFonts w:ascii="Courier New" w:hAnsi="Courier New" w:cs="Courier New"/>
        </w:rPr>
        <w:t xml:space="preserve"> </w:t>
      </w:r>
      <w:r w:rsidRPr="00BD3BD8">
        <w:rPr>
          <w:rFonts w:ascii="Courier New" w:hAnsi="Courier New" w:cs="Courier New"/>
        </w:rPr>
        <w:t>and Russ</w:t>
      </w:r>
      <w:r w:rsidR="008D6504" w:rsidRPr="00BD3BD8">
        <w:rPr>
          <w:rFonts w:ascii="Courier New" w:hAnsi="Courier New" w:cs="Courier New"/>
        </w:rPr>
        <w:t xml:space="preserve"> </w:t>
      </w:r>
      <w:r w:rsidRPr="00BD3BD8">
        <w:rPr>
          <w:rFonts w:ascii="Courier New" w:hAnsi="Courier New" w:cs="Courier New"/>
        </w:rPr>
        <w:t xml:space="preserve">Mulder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16158" w:rsidRPr="00BD3BD8">
        <w:rPr>
          <w:rFonts w:ascii="Courier New" w:hAnsi="Courier New" w:cs="Courier New"/>
        </w:rPr>
        <w:t xml:space="preserve">subject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collateral.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categories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(1) no</w:t>
      </w:r>
      <w:r w:rsidR="008D6504" w:rsidRPr="00BD3BD8">
        <w:rPr>
          <w:rFonts w:ascii="Courier New" w:hAnsi="Courier New" w:cs="Courier New"/>
        </w:rPr>
        <w:t xml:space="preserve"> </w:t>
      </w:r>
      <w:r w:rsidR="00C16158" w:rsidRPr="00BD3BD8">
        <w:rPr>
          <w:rFonts w:ascii="Courier New" w:hAnsi="Courier New" w:cs="Courier New"/>
        </w:rPr>
        <w:t xml:space="preserve">collateral </w:t>
      </w:r>
      <w:r w:rsidRPr="00BD3BD8">
        <w:rPr>
          <w:rFonts w:ascii="Courier New" w:hAnsi="Courier New" w:cs="Courier New"/>
        </w:rPr>
        <w:t>at all,</w:t>
      </w:r>
      <w:r w:rsidR="008D6504" w:rsidRPr="00BD3BD8">
        <w:rPr>
          <w:rFonts w:ascii="Courier New" w:hAnsi="Courier New" w:cs="Courier New"/>
        </w:rPr>
        <w:t xml:space="preserve"> </w:t>
      </w:r>
      <w:r w:rsidRPr="00BD3BD8">
        <w:rPr>
          <w:rFonts w:ascii="Courier New" w:hAnsi="Courier New" w:cs="Courier New"/>
        </w:rPr>
        <w:t>(2) 100%</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 30%</w:t>
      </w:r>
      <w:r w:rsidR="008D6504" w:rsidRPr="00BD3BD8">
        <w:rPr>
          <w:rFonts w:ascii="Courier New" w:hAnsi="Courier New" w:cs="Courier New"/>
        </w:rPr>
        <w:t xml:space="preserve"> </w:t>
      </w:r>
      <w:r w:rsidRPr="00BD3BD8">
        <w:rPr>
          <w:rFonts w:ascii="Courier New" w:hAnsi="Courier New" w:cs="Courier New"/>
        </w:rPr>
        <w:t xml:space="preserve">collateral pool.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collateral was</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16158" w:rsidRPr="00BD3BD8">
        <w:rPr>
          <w:rFonts w:ascii="Courier New" w:hAnsi="Courier New" w:cs="Courier New"/>
        </w:rPr>
        <w:t xml:space="preserve">the </w:t>
      </w:r>
      <w:r w:rsidRPr="00BD3BD8">
        <w:rPr>
          <w:rFonts w:ascii="Courier New" w:hAnsi="Courier New" w:cs="Courier New"/>
        </w:rPr>
        <w:t>magnitude</w:t>
      </w:r>
      <w:r w:rsidR="008D6504" w:rsidRPr="00BD3BD8">
        <w:rPr>
          <w:rFonts w:ascii="Courier New" w:hAnsi="Courier New" w:cs="Courier New"/>
        </w:rPr>
        <w:t xml:space="preserve"> </w:t>
      </w:r>
      <w:r w:rsidRPr="00BD3BD8">
        <w:rPr>
          <w:rFonts w:ascii="Courier New" w:hAnsi="Courier New" w:cs="Courier New"/>
        </w:rPr>
        <w:t>of public</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deposited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16158" w:rsidRPr="00BD3BD8">
        <w:rPr>
          <w:rFonts w:ascii="Courier New" w:hAnsi="Courier New" w:cs="Courier New"/>
        </w:rPr>
        <w:t xml:space="preserve">the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one</w:t>
      </w:r>
      <w:r w:rsidR="008D6504" w:rsidRPr="00BD3BD8">
        <w:rPr>
          <w:rFonts w:ascii="Courier New" w:hAnsi="Courier New" w:cs="Courier New"/>
        </w:rPr>
        <w:t xml:space="preserve"> </w:t>
      </w:r>
      <w:r w:rsidRPr="00BD3BD8">
        <w:rPr>
          <w:rFonts w:ascii="Courier New" w:hAnsi="Courier New" w:cs="Courier New"/>
        </w:rPr>
        <w:t>depositor</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 very</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sum)</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C16158" w:rsidRPr="00BD3BD8">
        <w:rPr>
          <w:rFonts w:ascii="Courier New" w:hAnsi="Courier New" w:cs="Courier New"/>
        </w:rPr>
        <w:t xml:space="preserve">could </w:t>
      </w:r>
      <w:r w:rsidRPr="00BD3BD8">
        <w:rPr>
          <w:rFonts w:ascii="Courier New" w:hAnsi="Courier New" w:cs="Courier New"/>
        </w:rPr>
        <w:t>break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proofErr w:type="gramStart"/>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kind</w:t>
      </w:r>
      <w:proofErr w:type="gramEnd"/>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restrictions</w:t>
      </w:r>
      <w:r w:rsidR="008D6504" w:rsidRPr="00BD3BD8">
        <w:rPr>
          <w:rFonts w:ascii="Courier New" w:hAnsi="Courier New" w:cs="Courier New"/>
        </w:rPr>
        <w:t xml:space="preserve"> </w:t>
      </w:r>
      <w:r w:rsidRPr="00BD3BD8">
        <w:rPr>
          <w:rFonts w:ascii="Courier New" w:hAnsi="Courier New" w:cs="Courier New"/>
        </w:rPr>
        <w:t>placed</w:t>
      </w:r>
      <w:r w:rsidR="008D6504" w:rsidRPr="00BD3BD8">
        <w:rPr>
          <w:rFonts w:ascii="Courier New" w:hAnsi="Courier New" w:cs="Courier New"/>
        </w:rPr>
        <w:t xml:space="preserve"> </w:t>
      </w:r>
      <w:r w:rsidR="00C16158" w:rsidRPr="00BD3BD8">
        <w:rPr>
          <w:rFonts w:ascii="Courier New" w:hAnsi="Courier New" w:cs="Courier New"/>
        </w:rPr>
        <w:t xml:space="preserve">on the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aside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protecting</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00C16158" w:rsidRPr="00BD3BD8">
        <w:rPr>
          <w:rFonts w:ascii="Courier New" w:hAnsi="Courier New" w:cs="Courier New"/>
        </w:rPr>
        <w:t xml:space="preserve">as </w:t>
      </w:r>
      <w:r w:rsidRPr="00BD3BD8">
        <w:rPr>
          <w:rFonts w:ascii="Courier New" w:hAnsi="Courier New" w:cs="Courier New"/>
        </w:rPr>
        <w:t>a policy</w:t>
      </w:r>
      <w:r w:rsidR="008D6504" w:rsidRPr="00BD3BD8">
        <w:rPr>
          <w:rFonts w:ascii="Courier New" w:hAnsi="Courier New" w:cs="Courier New"/>
        </w:rPr>
        <w:t xml:space="preserve"> </w:t>
      </w:r>
      <w:r w:rsidRPr="00BD3BD8">
        <w:rPr>
          <w:rFonts w:ascii="Courier New" w:hAnsi="Courier New" w:cs="Courier New"/>
        </w:rPr>
        <w:t>tool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may 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00C16158" w:rsidRPr="00BD3BD8">
        <w:rPr>
          <w:rFonts w:ascii="Courier New" w:hAnsi="Courier New" w:cs="Courier New"/>
        </w:rPr>
        <w:t xml:space="preserve">on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acceptable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depository.</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assume</w:t>
      </w:r>
      <w:r w:rsidR="008D6504" w:rsidRPr="00BD3BD8">
        <w:rPr>
          <w:rFonts w:ascii="Courier New" w:hAnsi="Courier New" w:cs="Courier New"/>
        </w:rPr>
        <w:t xml:space="preserve"> </w:t>
      </w:r>
      <w:r w:rsidRPr="00BD3BD8">
        <w:rPr>
          <w:rFonts w:ascii="Courier New" w:hAnsi="Courier New" w:cs="Courier New"/>
        </w:rPr>
        <w:t>loss</w:t>
      </w:r>
      <w:r w:rsidR="008D6504" w:rsidRPr="00BD3BD8">
        <w:rPr>
          <w:rFonts w:ascii="Courier New" w:hAnsi="Courier New" w:cs="Courier New"/>
        </w:rPr>
        <w:t xml:space="preserve"> </w:t>
      </w:r>
      <w:r w:rsidR="00C16158" w:rsidRPr="00BD3BD8">
        <w:rPr>
          <w:rFonts w:ascii="Courier New" w:hAnsi="Courier New" w:cs="Courier New"/>
        </w:rPr>
        <w:t xml:space="preserve">on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made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depositor</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a party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16158" w:rsidRPr="00BD3BD8">
        <w:rPr>
          <w:rFonts w:ascii="Courier New" w:hAnsi="Courier New" w:cs="Courier New"/>
        </w:rPr>
        <w:t xml:space="preserve">the </w:t>
      </w:r>
      <w:r w:rsidRPr="00BD3BD8">
        <w:rPr>
          <w:rFonts w:ascii="Courier New" w:hAnsi="Courier New" w:cs="Courier New"/>
        </w:rPr>
        <w:t>losses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C16158" w:rsidRPr="00BD3BD8">
        <w:rPr>
          <w:rFonts w:ascii="Courier New" w:hAnsi="Courier New" w:cs="Courier New"/>
        </w:rPr>
        <w:t>may</w:t>
      </w:r>
      <w:r w:rsidRPr="00BD3BD8">
        <w:rPr>
          <w:rFonts w:ascii="Courier New" w:hAnsi="Courier New" w:cs="Courier New"/>
        </w:rPr>
        <w:t xml:space="preserve"> result.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 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pool</w:t>
      </w:r>
      <w:r w:rsidR="008D6504" w:rsidRPr="00BD3BD8">
        <w:rPr>
          <w:rFonts w:ascii="Courier New" w:hAnsi="Courier New" w:cs="Courier New"/>
        </w:rPr>
        <w:t xml:space="preserve"> </w:t>
      </w:r>
      <w:r w:rsidRPr="00BD3BD8">
        <w:rPr>
          <w:rFonts w:ascii="Courier New" w:hAnsi="Courier New" w:cs="Courier New"/>
        </w:rPr>
        <w:t>arrangement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00FB5C97" w:rsidRPr="00BD3BD8">
        <w:rPr>
          <w:rFonts w:ascii="Courier New" w:hAnsi="Courier New" w:cs="Courier New"/>
        </w:rPr>
        <w:t xml:space="preserve">requires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regularly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if one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gets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trouble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B5C97" w:rsidRPr="00BD3BD8">
        <w:rPr>
          <w:rFonts w:ascii="Courier New" w:hAnsi="Courier New" w:cs="Courier New"/>
        </w:rPr>
        <w:t xml:space="preserve">other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Mr. Fink</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safety was</w:t>
      </w:r>
      <w:r w:rsidR="008D6504" w:rsidRPr="00BD3BD8">
        <w:rPr>
          <w:rFonts w:ascii="Courier New" w:hAnsi="Courier New" w:cs="Courier New"/>
        </w:rPr>
        <w:t xml:space="preserve"> </w:t>
      </w:r>
      <w:r w:rsidRPr="00BD3BD8">
        <w:rPr>
          <w:rFonts w:ascii="Courier New" w:hAnsi="Courier New" w:cs="Courier New"/>
        </w:rPr>
        <w:t>a factor</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FB5C97" w:rsidRPr="00BD3BD8">
        <w:rPr>
          <w:rFonts w:ascii="Courier New" w:hAnsi="Courier New" w:cs="Courier New"/>
        </w:rPr>
        <w:t xml:space="preserve">any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gets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trouble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 get</w:t>
      </w:r>
      <w:r w:rsidR="008D6504" w:rsidRPr="00BD3BD8">
        <w:rPr>
          <w:rFonts w:ascii="Courier New" w:hAnsi="Courier New" w:cs="Courier New"/>
        </w:rPr>
        <w:t xml:space="preserve"> </w:t>
      </w:r>
      <w:r w:rsidRPr="00BD3BD8">
        <w:rPr>
          <w:rFonts w:ascii="Courier New" w:hAnsi="Courier New" w:cs="Courier New"/>
        </w:rPr>
        <w:t>bought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depositor</w:t>
      </w:r>
      <w:r w:rsidR="008D6504" w:rsidRPr="00BD3BD8">
        <w:rPr>
          <w:rFonts w:ascii="Courier New" w:hAnsi="Courier New" w:cs="Courier New"/>
        </w:rPr>
        <w:t xml:space="preserve"> </w:t>
      </w:r>
      <w:r w:rsidR="00FB5C97" w:rsidRPr="00BD3BD8">
        <w:rPr>
          <w:rFonts w:ascii="Courier New" w:hAnsi="Courier New" w:cs="Courier New"/>
        </w:rPr>
        <w:t xml:space="preserve">would </w:t>
      </w:r>
      <w:r w:rsidRPr="00BD3BD8">
        <w:rPr>
          <w:rFonts w:ascii="Courier New" w:hAnsi="Courier New" w:cs="Courier New"/>
        </w:rPr>
        <w:t>always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protected.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 Fink</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FB5C97" w:rsidRPr="00BD3BD8">
        <w:rPr>
          <w:rFonts w:ascii="Courier New" w:hAnsi="Courier New" w:cs="Courier New"/>
        </w:rPr>
        <w:t xml:space="preserve">no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giving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 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 bonds.</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FB5C97" w:rsidRPr="00BD3BD8">
        <w:rPr>
          <w:rFonts w:ascii="Courier New" w:hAnsi="Courier New" w:cs="Courier New"/>
        </w:rPr>
        <w:t xml:space="preserve">the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 bonds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isn't</w:t>
      </w:r>
      <w:r w:rsidR="008D6504" w:rsidRPr="00BD3BD8">
        <w:rPr>
          <w:rFonts w:ascii="Courier New" w:hAnsi="Courier New" w:cs="Courier New"/>
        </w:rPr>
        <w:t xml:space="preserve"> </w:t>
      </w:r>
      <w:r w:rsidRPr="00BD3BD8">
        <w:rPr>
          <w:rFonts w:ascii="Courier New" w:hAnsi="Courier New" w:cs="Courier New"/>
        </w:rPr>
        <w:t>doing</w:t>
      </w:r>
      <w:r w:rsidR="008D6504" w:rsidRPr="00BD3BD8">
        <w:rPr>
          <w:rFonts w:ascii="Courier New" w:hAnsi="Courier New" w:cs="Courier New"/>
        </w:rPr>
        <w:t xml:space="preserve"> </w:t>
      </w:r>
      <w:r w:rsidRPr="00BD3BD8">
        <w:rPr>
          <w:rFonts w:ascii="Courier New" w:hAnsi="Courier New" w:cs="Courier New"/>
        </w:rPr>
        <w:t>anybody</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FB5C97" w:rsidRPr="00BD3BD8">
        <w:rPr>
          <w:rFonts w:ascii="Courier New" w:hAnsi="Courier New" w:cs="Courier New"/>
        </w:rPr>
        <w:t xml:space="preserve">He felt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own 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make a</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 xml:space="preserve">deal.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 Borer</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00FB5C97" w:rsidRPr="00BD3BD8">
        <w:rPr>
          <w:rFonts w:ascii="Courier New" w:hAnsi="Courier New" w:cs="Courier New"/>
        </w:rPr>
        <w:t xml:space="preserve">from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keep back</w:t>
      </w:r>
      <w:r w:rsidR="008D6504" w:rsidRPr="00BD3BD8">
        <w:rPr>
          <w:rFonts w:ascii="Courier New" w:hAnsi="Courier New" w:cs="Courier New"/>
        </w:rPr>
        <w:t xml:space="preserve"> </w:t>
      </w:r>
      <w:proofErr w:type="spellStart"/>
      <w:r w:rsidRPr="00BD3BD8">
        <w:rPr>
          <w:rFonts w:ascii="Courier New" w:hAnsi="Courier New" w:cs="Courier New"/>
        </w:rPr>
        <w:t>cash</w:t>
      </w:r>
      <w:proofErr w:type="spellEnd"/>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FB5C97" w:rsidRPr="00BD3BD8">
        <w:rPr>
          <w:rFonts w:ascii="Courier New" w:hAnsi="Courier New" w:cs="Courier New"/>
        </w:rPr>
        <w:t xml:space="preserve">own and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 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many loans.</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FB5C97" w:rsidRPr="00BD3BD8">
        <w:rPr>
          <w:rFonts w:ascii="Courier New" w:hAnsi="Courier New" w:cs="Courier New"/>
        </w:rPr>
        <w:t xml:space="preserve">that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afford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 2%</w:t>
      </w:r>
      <w:r w:rsidR="008D6504" w:rsidRPr="00BD3BD8">
        <w:rPr>
          <w:rFonts w:ascii="Courier New" w:hAnsi="Courier New" w:cs="Courier New"/>
        </w:rPr>
        <w:t xml:space="preserve"> </w:t>
      </w:r>
      <w:r w:rsidRPr="00BD3BD8">
        <w:rPr>
          <w:rFonts w:ascii="Courier New" w:hAnsi="Courier New" w:cs="Courier New"/>
        </w:rPr>
        <w:t xml:space="preserve">spread.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 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 organization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created within</w:t>
      </w:r>
      <w:r w:rsidR="008D6504" w:rsidRPr="00BD3BD8">
        <w:rPr>
          <w:rFonts w:ascii="Courier New" w:hAnsi="Courier New" w:cs="Courier New"/>
        </w:rPr>
        <w:t xml:space="preserve"> </w:t>
      </w:r>
      <w:r w:rsidR="00FB5C97"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men</w:t>
      </w:r>
      <w:r w:rsidR="008D6504" w:rsidRPr="00BD3BD8">
        <w:rPr>
          <w:rFonts w:ascii="Courier New" w:hAnsi="Courier New" w:cs="Courier New"/>
        </w:rPr>
        <w:t xml:space="preserve"> </w:t>
      </w:r>
      <w:r w:rsidRPr="00BD3BD8">
        <w:rPr>
          <w:rFonts w:ascii="Courier New" w:hAnsi="Courier New" w:cs="Courier New"/>
        </w:rPr>
        <w:t>hired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decisions.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FB5C97" w:rsidRPr="00BD3BD8">
        <w:rPr>
          <w:rFonts w:ascii="Courier New" w:hAnsi="Courier New" w:cs="Courier New"/>
        </w:rPr>
        <w:t xml:space="preserve">big </w:t>
      </w:r>
      <w:r w:rsidRPr="00BD3BD8">
        <w:rPr>
          <w:rFonts w:ascii="Courier New" w:hAnsi="Courier New" w:cs="Courier New"/>
        </w:rPr>
        <w:t>enough</w:t>
      </w:r>
      <w:r w:rsidR="00FB5C97" w:rsidRPr="00BD3BD8">
        <w:rPr>
          <w:rFonts w:ascii="Courier New" w:hAnsi="Courier New" w:cs="Courier New"/>
        </w:rPr>
        <w:t xml:space="preserve"> </w:t>
      </w:r>
      <w:r w:rsidRPr="00BD3BD8">
        <w:rPr>
          <w:rFonts w:ascii="Courier New" w:hAnsi="Courier New" w:cs="Courier New"/>
        </w:rPr>
        <w:lastRenderedPageBreak/>
        <w:t>function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focal</w:t>
      </w:r>
      <w:r w:rsidR="008D6504" w:rsidRPr="00BD3BD8">
        <w:rPr>
          <w:rFonts w:ascii="Courier New" w:hAnsi="Courier New" w:cs="Courier New"/>
        </w:rPr>
        <w:t xml:space="preserve">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items. </w:t>
      </w:r>
      <w:r w:rsidRPr="00BD3BD8">
        <w:rPr>
          <w:rFonts w:ascii="Courier New" w:hAnsi="Courier New" w:cs="Courier New"/>
        </w:rPr>
        <w:cr/>
      </w:r>
    </w:p>
    <w:p w:rsidR="00FB5C9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 problem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competency</w:t>
      </w:r>
      <w:r w:rsidR="008D6504" w:rsidRPr="00BD3BD8">
        <w:rPr>
          <w:rFonts w:ascii="Courier New" w:hAnsi="Courier New" w:cs="Courier New"/>
        </w:rPr>
        <w:t xml:space="preserve"> </w:t>
      </w:r>
      <w:r w:rsidRPr="00BD3BD8">
        <w:rPr>
          <w:rFonts w:ascii="Courier New" w:hAnsi="Courier New" w:cs="Courier New"/>
        </w:rPr>
        <w:t>in making</w:t>
      </w:r>
      <w:r w:rsidR="008D6504" w:rsidRPr="00BD3BD8">
        <w:rPr>
          <w:rFonts w:ascii="Courier New" w:hAnsi="Courier New" w:cs="Courier New"/>
        </w:rPr>
        <w:t xml:space="preserve"> </w:t>
      </w:r>
      <w:r w:rsidRPr="00BD3BD8">
        <w:rPr>
          <w:rFonts w:ascii="Courier New" w:hAnsi="Courier New" w:cs="Courier New"/>
        </w:rPr>
        <w:t>evaluations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w:t>
      </w:r>
      <w:r w:rsidR="00FB5C97" w:rsidRPr="00BD3BD8">
        <w:rPr>
          <w:rFonts w:ascii="Courier New" w:hAnsi="Courier New" w:cs="Courier New"/>
        </w:rPr>
        <w:t xml:space="preserve">e </w:t>
      </w:r>
      <w:r w:rsidRPr="00BD3BD8">
        <w:rPr>
          <w:rFonts w:ascii="Courier New" w:hAnsi="Courier New" w:cs="Courier New"/>
        </w:rPr>
        <w:t>state 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a political</w:t>
      </w:r>
      <w:r w:rsidR="008D6504" w:rsidRPr="00BD3BD8">
        <w:rPr>
          <w:rFonts w:ascii="Courier New" w:hAnsi="Courier New" w:cs="Courier New"/>
        </w:rPr>
        <w:t xml:space="preserve"> </w:t>
      </w:r>
      <w:r w:rsidRPr="00BD3BD8">
        <w:rPr>
          <w:rFonts w:ascii="Courier New" w:hAnsi="Courier New" w:cs="Courier New"/>
        </w:rPr>
        <w:t>entity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00FB5C97" w:rsidRPr="00BD3BD8">
        <w:rPr>
          <w:rFonts w:ascii="Courier New" w:hAnsi="Courier New" w:cs="Courier New"/>
        </w:rPr>
        <w:t xml:space="preserve">effective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 commercial</w:t>
      </w:r>
      <w:r w:rsidR="008D6504" w:rsidRPr="00BD3BD8">
        <w:rPr>
          <w:rFonts w:ascii="Courier New" w:hAnsi="Courier New" w:cs="Courier New"/>
        </w:rPr>
        <w:t xml:space="preserve"> </w:t>
      </w:r>
      <w:r w:rsidR="00FB5C97" w:rsidRPr="00BD3BD8">
        <w:rPr>
          <w:rFonts w:ascii="Courier New" w:hAnsi="Courier New" w:cs="Courier New"/>
        </w:rPr>
        <w:t xml:space="preserve">bank. </w:t>
      </w:r>
      <w:r w:rsidR="00FB5C9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 Kay</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buying</w:t>
      </w:r>
      <w:r w:rsidR="008D6504" w:rsidRPr="00BD3BD8">
        <w:rPr>
          <w:rFonts w:ascii="Courier New" w:hAnsi="Courier New" w:cs="Courier New"/>
        </w:rPr>
        <w:t xml:space="preserve"> </w:t>
      </w:r>
      <w:r w:rsidR="00FB5C97" w:rsidRPr="00BD3BD8">
        <w:rPr>
          <w:rFonts w:ascii="Courier New" w:hAnsi="Courier New" w:cs="Courier New"/>
        </w:rPr>
        <w:t xml:space="preserve">loans </w:t>
      </w:r>
      <w:r w:rsidRPr="00BD3BD8">
        <w:rPr>
          <w:rFonts w:ascii="Courier New" w:hAnsi="Courier New" w:cs="Courier New"/>
        </w:rPr>
        <w:t>was the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route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still be</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sums</w:t>
      </w:r>
      <w:r w:rsidR="008D6504" w:rsidRPr="00BD3BD8">
        <w:rPr>
          <w:rFonts w:ascii="Courier New" w:hAnsi="Courier New" w:cs="Courier New"/>
        </w:rPr>
        <w:t xml:space="preserve"> </w:t>
      </w:r>
      <w:r w:rsidRPr="00BD3BD8">
        <w:rPr>
          <w:rFonts w:ascii="Courier New" w:hAnsi="Courier New" w:cs="Courier New"/>
        </w:rPr>
        <w:t>of money</w:t>
      </w:r>
      <w:r w:rsidR="008D6504" w:rsidRPr="00BD3BD8">
        <w:rPr>
          <w:rFonts w:ascii="Courier New" w:hAnsi="Courier New" w:cs="Courier New"/>
        </w:rPr>
        <w:t xml:space="preserve"> </w:t>
      </w:r>
      <w:r w:rsidR="00FB5C97" w:rsidRPr="00BD3BD8">
        <w:rPr>
          <w:rFonts w:ascii="Courier New" w:hAnsi="Courier New" w:cs="Courier New"/>
        </w:rPr>
        <w:t xml:space="preserve">on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still whether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FB5C97" w:rsidRPr="00BD3BD8">
        <w:rPr>
          <w:rFonts w:ascii="Courier New" w:hAnsi="Courier New" w:cs="Courier New"/>
        </w:rPr>
        <w:t xml:space="preserve">He </w:t>
      </w:r>
      <w:r w:rsidRPr="00BD3BD8">
        <w:rPr>
          <w:rFonts w:ascii="Courier New" w:hAnsi="Courier New" w:cs="Courier New"/>
        </w:rPr>
        <w:t>wondered</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wasn't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in between</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FB5C97" w:rsidRPr="00BD3BD8">
        <w:rPr>
          <w:rFonts w:ascii="Courier New" w:hAnsi="Courier New" w:cs="Courier New"/>
        </w:rPr>
        <w:t xml:space="preserve">all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 xml:space="preserve">some. </w:t>
      </w:r>
      <w:r w:rsidRPr="00BD3BD8">
        <w:rPr>
          <w:rFonts w:ascii="Courier New" w:hAnsi="Courier New" w:cs="Courier New"/>
        </w:rPr>
        <w:cr/>
      </w:r>
    </w:p>
    <w:p w:rsidR="00CF5652" w:rsidRPr="00BD3BD8" w:rsidRDefault="00CF5652" w:rsidP="00FB5C9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- 24</w:t>
      </w:r>
      <w:r w:rsidR="008D6504" w:rsidRPr="00BD3BD8">
        <w:rPr>
          <w:rFonts w:ascii="Courier New" w:hAnsi="Courier New" w:cs="Courier New"/>
        </w:rPr>
        <w:t xml:space="preserve"> </w:t>
      </w:r>
      <w:r w:rsidR="00FB5C97" w:rsidRPr="00BD3BD8">
        <w:rPr>
          <w:rFonts w:ascii="Courier New" w:hAnsi="Courier New" w:cs="Courier New"/>
        </w:rPr>
        <w:t>-</w:t>
      </w:r>
      <w:r w:rsidR="00FB5C9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31-----------------------</w:t>
      </w:r>
    </w:p>
    <w:p w:rsidR="00B85D8B" w:rsidRPr="00BD3BD8" w:rsidRDefault="00B85D8B" w:rsidP="0021384F">
      <w:pPr>
        <w:pStyle w:val="PlainText"/>
        <w:spacing w:before="100" w:beforeAutospacing="1" w:after="100" w:afterAutospacing="1"/>
        <w:contextualSpacing/>
        <w:rPr>
          <w:rFonts w:ascii="Courier New" w:hAnsi="Courier New" w:cs="Courier New"/>
        </w:rPr>
      </w:pPr>
    </w:p>
    <w:p w:rsidR="00B85D8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B85D8B"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3/10/70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instrument</w:t>
      </w:r>
      <w:r w:rsidR="008D6504" w:rsidRPr="00BD3BD8">
        <w:rPr>
          <w:rFonts w:ascii="Courier New" w:hAnsi="Courier New" w:cs="Courier New"/>
        </w:rPr>
        <w:t xml:space="preserve"> </w:t>
      </w:r>
      <w:r w:rsidR="00B85D8B" w:rsidRPr="00BD3BD8">
        <w:rPr>
          <w:rFonts w:ascii="Courier New" w:hAnsi="Courier New" w:cs="Courier New"/>
        </w:rPr>
        <w:t xml:space="preserve">was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opposition</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B85D8B" w:rsidRPr="00BD3BD8">
        <w:rPr>
          <w:rFonts w:ascii="Courier New" w:hAnsi="Courier New" w:cs="Courier New"/>
        </w:rPr>
        <w:t xml:space="preserve">better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start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purchasing</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with</w:t>
      </w:r>
      <w:r w:rsidR="00B85D8B"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if it proved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agency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00B85D8B" w:rsidRPr="00BD3BD8">
        <w:rPr>
          <w:rFonts w:ascii="Courier New" w:hAnsi="Courier New" w:cs="Courier New"/>
        </w:rPr>
        <w:t xml:space="preserve">and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draw</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 xml:space="preserve">later.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85D8B" w:rsidRPr="00BD3BD8">
        <w:rPr>
          <w:rFonts w:ascii="Courier New" w:hAnsi="Courier New" w:cs="Courier New"/>
        </w:rPr>
        <w:t xml:space="preserve">purchasing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B85D8B" w:rsidRPr="00BD3BD8">
        <w:rPr>
          <w:rFonts w:ascii="Courier New" w:hAnsi="Courier New" w:cs="Courier New"/>
        </w:rPr>
        <w:t xml:space="preserve">tentatively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$100,000,000</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 xml:space="preserve">arrangement.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9:10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B85D8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00B85D8B" w:rsidRPr="00BD3BD8">
        <w:rPr>
          <w:rFonts w:ascii="Courier New" w:hAnsi="Courier New" w:cs="Courier New"/>
        </w:rPr>
        <w:t>-</w:t>
      </w:r>
      <w:r w:rsidR="00B85D8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32-----------------------</w:t>
      </w:r>
    </w:p>
    <w:p w:rsidR="00B85D8B" w:rsidRPr="00BD3BD8" w:rsidRDefault="00B85D8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B85D8B" w:rsidRPr="00BD3BD8">
        <w:rPr>
          <w:rFonts w:ascii="Courier New" w:hAnsi="Courier New" w:cs="Courier New"/>
        </w:rPr>
        <w:t>MEETING</w:t>
      </w:r>
      <w:r w:rsidR="00B85D8B" w:rsidRPr="00BD3BD8">
        <w:rPr>
          <w:rFonts w:ascii="Courier New" w:hAnsi="Courier New" w:cs="Courier New"/>
        </w:rPr>
        <w:br/>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- 7:30</w:t>
      </w:r>
      <w:r w:rsidR="008D6504" w:rsidRPr="00BD3BD8">
        <w:rPr>
          <w:rFonts w:ascii="Courier New" w:hAnsi="Courier New" w:cs="Courier New"/>
        </w:rPr>
        <w:t xml:space="preserve"> </w:t>
      </w:r>
      <w:r w:rsidRPr="00BD3BD8">
        <w:rPr>
          <w:rFonts w:ascii="Courier New" w:hAnsi="Courier New" w:cs="Courier New"/>
        </w:rPr>
        <w:t>p.m.</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B85D8B"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roofErr w:type="gramStart"/>
      <w:r w:rsidR="00CF5652" w:rsidRPr="00BD3BD8">
        <w:rPr>
          <w:rFonts w:ascii="Courier New" w:hAnsi="Courier New" w:cs="Courier New"/>
        </w:rPr>
        <w:t>Members</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sidR="00CF5652" w:rsidRPr="00BD3BD8">
        <w:rPr>
          <w:rFonts w:ascii="Courier New" w:hAnsi="Courier New" w:cs="Courier New"/>
        </w:rPr>
        <w:t>Chairman</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Representatives</w:t>
      </w:r>
      <w:r w:rsidR="008D6504" w:rsidRPr="00BD3BD8">
        <w:rPr>
          <w:rFonts w:ascii="Courier New" w:hAnsi="Courier New" w:cs="Courier New"/>
        </w:rPr>
        <w:t xml:space="preserve"> </w:t>
      </w:r>
      <w:r w:rsidR="00CF5652" w:rsidRPr="00BD3BD8">
        <w:rPr>
          <w:rFonts w:ascii="Courier New" w:hAnsi="Courier New" w:cs="Courier New"/>
        </w:rPr>
        <w:t>Fink,</w:t>
      </w:r>
      <w:r w:rsidR="008D6504" w:rsidRPr="00BD3BD8">
        <w:rPr>
          <w:rFonts w:ascii="Courier New" w:hAnsi="Courier New" w:cs="Courier New"/>
        </w:rPr>
        <w:t xml:space="preserve"> </w:t>
      </w:r>
      <w:r w:rsidR="00CF5652" w:rsidRPr="00BD3BD8">
        <w:rPr>
          <w:rFonts w:ascii="Courier New" w:hAnsi="Courier New" w:cs="Courier New"/>
        </w:rPr>
        <w:t>Kay,</w:t>
      </w:r>
      <w:r w:rsidR="008D6504" w:rsidRPr="00BD3BD8">
        <w:rPr>
          <w:rFonts w:ascii="Courier New" w:hAnsi="Courier New" w:cs="Courier New"/>
        </w:rPr>
        <w:t xml:space="preserve"> </w:t>
      </w:r>
      <w:r w:rsidR="00CF5652" w:rsidRPr="00BD3BD8">
        <w:rPr>
          <w:rFonts w:ascii="Courier New" w:hAnsi="Courier New" w:cs="Courier New"/>
        </w:rPr>
        <w:t>Miller,</w:t>
      </w:r>
      <w:r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Borer.</w:t>
      </w:r>
      <w:proofErr w:type="gram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Holm</w:t>
      </w:r>
      <w:r w:rsidR="008D6504" w:rsidRPr="00BD3BD8">
        <w:rPr>
          <w:rFonts w:ascii="Courier New" w:hAnsi="Courier New" w:cs="Courier New"/>
        </w:rPr>
        <w:t xml:space="preserve"> </w:t>
      </w:r>
      <w:r w:rsidRPr="00BD3BD8">
        <w:rPr>
          <w:rFonts w:ascii="Courier New" w:hAnsi="Courier New" w:cs="Courier New"/>
        </w:rPr>
        <w:t>and Russ</w:t>
      </w:r>
      <w:r w:rsidR="008D6504" w:rsidRPr="00BD3BD8">
        <w:rPr>
          <w:rFonts w:ascii="Courier New" w:hAnsi="Courier New" w:cs="Courier New"/>
        </w:rPr>
        <w:t xml:space="preserve"> </w:t>
      </w:r>
      <w:r w:rsidRPr="00BD3BD8">
        <w:rPr>
          <w:rFonts w:ascii="Courier New" w:hAnsi="Courier New" w:cs="Courier New"/>
        </w:rPr>
        <w:t xml:space="preserve">Mulder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 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B85D8B" w:rsidRPr="00BD3BD8">
        <w:rPr>
          <w:rFonts w:ascii="Courier New" w:hAnsi="Courier New" w:cs="Courier New"/>
        </w:rPr>
        <w:t xml:space="preserve">The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 complete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collateral. </w:t>
      </w:r>
      <w:r w:rsidRPr="00BD3BD8">
        <w:rPr>
          <w:rFonts w:ascii="Courier New" w:hAnsi="Courier New" w:cs="Courier New"/>
        </w:rPr>
        <w:cr/>
      </w:r>
    </w:p>
    <w:p w:rsidR="00B85D8B"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 Administration</w:t>
      </w:r>
      <w:r w:rsidR="008D6504" w:rsidRPr="00BD3BD8">
        <w:rPr>
          <w:rFonts w:ascii="Courier New" w:hAnsi="Courier New" w:cs="Courier New"/>
        </w:rPr>
        <w:t xml:space="preserve"> </w:t>
      </w:r>
      <w:r w:rsidRPr="00BD3BD8">
        <w:rPr>
          <w:rFonts w:ascii="Courier New" w:hAnsi="Courier New" w:cs="Courier New"/>
        </w:rPr>
        <w:t>contends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do not</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00B85D8B" w:rsidRPr="00BD3BD8">
        <w:rPr>
          <w:rFonts w:ascii="Courier New" w:hAnsi="Courier New" w:cs="Courier New"/>
        </w:rPr>
        <w:t xml:space="preserve">categories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itself into</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categories</w:t>
      </w:r>
      <w:r w:rsidR="008D6504" w:rsidRPr="00BD3BD8">
        <w:rPr>
          <w:rFonts w:ascii="Courier New" w:hAnsi="Courier New" w:cs="Courier New"/>
        </w:rPr>
        <w:t xml:space="preserve"> </w:t>
      </w:r>
      <w:r w:rsidR="00B85D8B" w:rsidRPr="00BD3BD8">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 will</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B85D8B" w:rsidRPr="00BD3BD8">
        <w:rPr>
          <w:rFonts w:ascii="Courier New" w:hAnsi="Courier New" w:cs="Courier New"/>
        </w:rPr>
        <w:t xml:space="preserve">the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85D8B" w:rsidRPr="00BD3BD8">
        <w:rPr>
          <w:rFonts w:ascii="Courier New" w:hAnsi="Courier New" w:cs="Courier New"/>
        </w:rPr>
        <w:t xml:space="preserve">need. </w:t>
      </w:r>
      <w:r w:rsidR="00B85D8B"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loans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purchased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B85D8B" w:rsidRPr="00BD3BD8">
        <w:rPr>
          <w:rFonts w:ascii="Courier New" w:hAnsi="Courier New" w:cs="Courier New"/>
        </w:rPr>
        <w:t xml:space="preserve">it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solve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compete</w:t>
      </w:r>
      <w:r w:rsidR="008D6504" w:rsidRPr="00BD3BD8">
        <w:rPr>
          <w:rFonts w:ascii="Courier New" w:hAnsi="Courier New" w:cs="Courier New"/>
        </w:rPr>
        <w:t xml:space="preserve"> </w:t>
      </w:r>
      <w:r w:rsidR="00B85D8B" w:rsidRPr="00BD3BD8">
        <w:rPr>
          <w:rFonts w:ascii="Courier New" w:hAnsi="Courier New" w:cs="Courier New"/>
        </w:rPr>
        <w:t xml:space="preserve">with </w:t>
      </w:r>
      <w:r w:rsidRPr="00BD3BD8">
        <w:rPr>
          <w:rFonts w:ascii="Courier New" w:hAnsi="Courier New" w:cs="Courier New"/>
        </w:rPr>
        <w:lastRenderedPageBreak/>
        <w:t>commercial</w:t>
      </w:r>
      <w:r w:rsidR="008D6504" w:rsidRPr="00BD3BD8">
        <w:rPr>
          <w:rFonts w:ascii="Courier New" w:hAnsi="Courier New" w:cs="Courier New"/>
        </w:rPr>
        <w:t xml:space="preserve"> </w:t>
      </w:r>
      <w:r w:rsidRPr="00BD3BD8">
        <w:rPr>
          <w:rFonts w:ascii="Courier New" w:hAnsi="Courier New" w:cs="Courier New"/>
        </w:rPr>
        <w:t xml:space="preserve">banks.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100% collateral</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85D8B" w:rsidRPr="00BD3BD8">
        <w:rPr>
          <w:rFonts w:ascii="Courier New" w:hAnsi="Courier New" w:cs="Courier New"/>
        </w:rPr>
        <w:t xml:space="preserve">separate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positive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authority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GO bonding</w:t>
      </w:r>
      <w:r w:rsidR="008D6504" w:rsidRPr="00BD3BD8">
        <w:rPr>
          <w:rFonts w:ascii="Courier New" w:hAnsi="Courier New" w:cs="Courier New"/>
        </w:rPr>
        <w:t xml:space="preserve"> </w:t>
      </w:r>
      <w:r w:rsidR="00B85D8B" w:rsidRPr="00BD3BD8">
        <w:rPr>
          <w:rFonts w:ascii="Courier New" w:hAnsi="Courier New" w:cs="Courier New"/>
        </w:rPr>
        <w:t xml:space="preserve">privileges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future.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85D8B"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proofErr w:type="gramStart"/>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beat the</w:t>
      </w:r>
      <w:r w:rsidR="008D6504" w:rsidRPr="00BD3BD8">
        <w:rPr>
          <w:rFonts w:ascii="Courier New" w:hAnsi="Courier New" w:cs="Courier New"/>
        </w:rPr>
        <w:t xml:space="preserve"> </w:t>
      </w:r>
      <w:r w:rsidRPr="00BD3BD8">
        <w:rPr>
          <w:rFonts w:ascii="Courier New" w:hAnsi="Courier New" w:cs="Courier New"/>
        </w:rPr>
        <w:t>FNMA</w:t>
      </w:r>
      <w:r w:rsidR="008D6504" w:rsidRPr="00BD3BD8">
        <w:rPr>
          <w:rFonts w:ascii="Courier New" w:hAnsi="Courier New" w:cs="Courier New"/>
        </w:rPr>
        <w:t xml:space="preserve"> </w:t>
      </w:r>
      <w:r w:rsidRPr="00BD3BD8">
        <w:rPr>
          <w:rFonts w:ascii="Courier New" w:hAnsi="Courier New" w:cs="Courier New"/>
        </w:rPr>
        <w:t>by 200</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points.</w:t>
      </w:r>
      <w:proofErr w:type="gramEnd"/>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cou</w:t>
      </w:r>
      <w:r w:rsidR="00B85D8B" w:rsidRPr="00BD3BD8">
        <w:rPr>
          <w:rFonts w:ascii="Courier New" w:hAnsi="Courier New" w:cs="Courier New"/>
        </w:rPr>
        <w:t xml:space="preserve">ld </w:t>
      </w:r>
      <w:r w:rsidRPr="00BD3BD8">
        <w:rPr>
          <w:rFonts w:ascii="Courier New" w:hAnsi="Courier New" w:cs="Courier New"/>
        </w:rPr>
        <w:t>be a</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milestone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00B85D8B" w:rsidRPr="00BD3BD8">
        <w:rPr>
          <w:rFonts w:ascii="Courier New" w:hAnsi="Courier New" w:cs="Courier New"/>
        </w:rPr>
        <w:t xml:space="preserve">be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open</w:t>
      </w:r>
      <w:r w:rsidR="008D6504" w:rsidRPr="00BD3BD8">
        <w:rPr>
          <w:rFonts w:ascii="Courier New" w:hAnsi="Courier New" w:cs="Courier New"/>
        </w:rPr>
        <w:t xml:space="preserve"> </w:t>
      </w:r>
      <w:r w:rsidRPr="00BD3BD8">
        <w:rPr>
          <w:rFonts w:ascii="Courier New" w:hAnsi="Courier New" w:cs="Courier New"/>
        </w:rPr>
        <w:t>arms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 administration</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does devise</w:t>
      </w:r>
      <w:r w:rsidR="008D6504" w:rsidRPr="00BD3BD8">
        <w:rPr>
          <w:rFonts w:ascii="Courier New" w:hAnsi="Courier New" w:cs="Courier New"/>
        </w:rPr>
        <w:t xml:space="preserve"> </w:t>
      </w:r>
      <w:r w:rsidR="00B85D8B" w:rsidRPr="00BD3BD8">
        <w:rPr>
          <w:rFonts w:ascii="Courier New" w:hAnsi="Courier New" w:cs="Courier New"/>
        </w:rPr>
        <w:t xml:space="preserve">a </w:t>
      </w:r>
      <w:r w:rsidRPr="00BD3BD8">
        <w:rPr>
          <w:rFonts w:ascii="Courier New" w:hAnsi="Courier New" w:cs="Courier New"/>
        </w:rPr>
        <w:t>way of</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 xml:space="preserve">borrowing.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 boat</w:t>
      </w:r>
      <w:r w:rsidR="008D6504" w:rsidRPr="00BD3BD8">
        <w:rPr>
          <w:rFonts w:ascii="Courier New" w:hAnsi="Courier New" w:cs="Courier New"/>
        </w:rPr>
        <w:t xml:space="preserve"> </w:t>
      </w:r>
      <w:r w:rsidR="00B85D8B" w:rsidRPr="00BD3BD8">
        <w:rPr>
          <w:rFonts w:ascii="Courier New" w:hAnsi="Courier New" w:cs="Courier New"/>
        </w:rPr>
        <w:t xml:space="preserve">loans,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were 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00B85D8B" w:rsidRPr="00BD3BD8">
        <w:rPr>
          <w:rFonts w:ascii="Courier New" w:hAnsi="Courier New" w:cs="Courier New"/>
        </w:rPr>
        <w:t xml:space="preserve">of </w:t>
      </w:r>
      <w:r w:rsidRPr="00BD3BD8">
        <w:rPr>
          <w:rFonts w:ascii="Courier New" w:hAnsi="Courier New" w:cs="Courier New"/>
        </w:rPr>
        <w:t>not limiting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alone.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B85D8B" w:rsidRPr="00BD3BD8">
        <w:rPr>
          <w:rFonts w:ascii="Courier New" w:hAnsi="Courier New" w:cs="Courier New"/>
        </w:rPr>
        <w:t xml:space="preserve">should be </w:t>
      </w:r>
      <w:r w:rsidRPr="00BD3BD8">
        <w:rPr>
          <w:rFonts w:ascii="Courier New" w:hAnsi="Courier New" w:cs="Courier New"/>
        </w:rPr>
        <w:t>one department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 xml:space="preserve">the loans.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Repurchase</w:t>
      </w:r>
      <w:r w:rsidR="008D6504" w:rsidRPr="00BD3BD8">
        <w:rPr>
          <w:rFonts w:ascii="Courier New" w:hAnsi="Courier New" w:cs="Courier New"/>
        </w:rPr>
        <w:t xml:space="preserve"> </w:t>
      </w:r>
      <w:r w:rsidRPr="00BD3BD8">
        <w:rPr>
          <w:rFonts w:ascii="Courier New" w:hAnsi="Courier New" w:cs="Courier New"/>
        </w:rPr>
        <w:t>agreements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00B85D8B" w:rsidRPr="00BD3BD8">
        <w:rPr>
          <w:rFonts w:ascii="Courier New" w:hAnsi="Courier New" w:cs="Courier New"/>
        </w:rPr>
        <w:t xml:space="preserve">should </w:t>
      </w:r>
      <w:r w:rsidRPr="00BD3BD8">
        <w:rPr>
          <w:rFonts w:ascii="Courier New" w:hAnsi="Courier New" w:cs="Courier New"/>
        </w:rPr>
        <w:t>check</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 FDIC.</w:t>
      </w:r>
      <w:r w:rsidR="008D6504" w:rsidRPr="00BD3BD8">
        <w:rPr>
          <w:rFonts w:ascii="Courier New" w:hAnsi="Courier New" w:cs="Courier New"/>
        </w:rPr>
        <w:t xml:space="preserve"> </w:t>
      </w:r>
      <w:r w:rsidRPr="00BD3BD8">
        <w:rPr>
          <w:rFonts w:ascii="Courier New" w:hAnsi="Courier New" w:cs="Courier New"/>
        </w:rPr>
        <w:t>He believes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means</w:t>
      </w:r>
      <w:r w:rsidR="008D6504" w:rsidRPr="00BD3BD8">
        <w:rPr>
          <w:rFonts w:ascii="Courier New" w:hAnsi="Courier New" w:cs="Courier New"/>
        </w:rPr>
        <w:t xml:space="preserve"> </w:t>
      </w:r>
      <w:r w:rsidRPr="00BD3BD8">
        <w:rPr>
          <w:rFonts w:ascii="Courier New" w:hAnsi="Courier New" w:cs="Courier New"/>
        </w:rPr>
        <w:t>whereby</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B85D8B" w:rsidRPr="00BD3BD8">
        <w:rPr>
          <w:rFonts w:ascii="Courier New" w:hAnsi="Courier New" w:cs="Courier New"/>
        </w:rPr>
        <w:t xml:space="preserve">pledge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on a</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demanding</w:t>
      </w:r>
      <w:r w:rsidR="008D6504" w:rsidRPr="00BD3BD8">
        <w:rPr>
          <w:rFonts w:ascii="Courier New" w:hAnsi="Courier New" w:cs="Courier New"/>
        </w:rPr>
        <w:t xml:space="preserve"> </w:t>
      </w:r>
      <w:r w:rsidR="00B85D8B" w:rsidRPr="00BD3BD8">
        <w:rPr>
          <w:rFonts w:ascii="Courier New" w:hAnsi="Courier New" w:cs="Courier New"/>
        </w:rPr>
        <w:t>su</w:t>
      </w:r>
      <w:r w:rsidRPr="00BD3BD8">
        <w:rPr>
          <w:rFonts w:ascii="Courier New" w:hAnsi="Courier New" w:cs="Courier New"/>
        </w:rPr>
        <w:t xml:space="preserve">bstitution.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 Senate</w:t>
      </w:r>
      <w:r w:rsidR="008D6504" w:rsidRPr="00BD3BD8">
        <w:rPr>
          <w:rFonts w:ascii="Courier New" w:hAnsi="Courier New" w:cs="Courier New"/>
        </w:rPr>
        <w:t xml:space="preserve"> </w:t>
      </w:r>
      <w:r w:rsidRPr="00BD3BD8">
        <w:rPr>
          <w:rFonts w:ascii="Courier New" w:hAnsi="Courier New" w:cs="Courier New"/>
        </w:rPr>
        <w:t>took</w:t>
      </w:r>
      <w:r w:rsidR="008D6504" w:rsidRPr="00BD3BD8">
        <w:rPr>
          <w:rFonts w:ascii="Courier New" w:hAnsi="Courier New" w:cs="Courier New"/>
        </w:rPr>
        <w:t xml:space="preserve"> </w:t>
      </w:r>
      <w:proofErr w:type="spellStart"/>
      <w:r w:rsidRPr="00BD3BD8">
        <w:rPr>
          <w:rFonts w:ascii="Courier New" w:hAnsi="Courier New" w:cs="Courier New"/>
        </w:rPr>
        <w:t>conventionals</w:t>
      </w:r>
      <w:proofErr w:type="spellEnd"/>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B85D8B" w:rsidRPr="00BD3BD8">
        <w:rPr>
          <w:rFonts w:ascii="Courier New" w:hAnsi="Courier New" w:cs="Courier New"/>
        </w:rPr>
        <w:t xml:space="preserve">Bill </w:t>
      </w:r>
      <w:r w:rsidRPr="00BD3BD8">
        <w:rPr>
          <w:rFonts w:ascii="Courier New" w:hAnsi="Courier New" w:cs="Courier New"/>
        </w:rPr>
        <w:t>403 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whole 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B85D8B" w:rsidRPr="00BD3BD8">
        <w:rPr>
          <w:rFonts w:ascii="Courier New" w:hAnsi="Courier New" w:cs="Courier New"/>
        </w:rPr>
        <w:t xml:space="preserve">mentioned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proofErr w:type="spellStart"/>
      <w:r w:rsidRPr="00BD3BD8">
        <w:rPr>
          <w:rFonts w:ascii="Courier New" w:hAnsi="Courier New" w:cs="Courier New"/>
        </w:rPr>
        <w:t>conventionals</w:t>
      </w:r>
      <w:proofErr w:type="spellEnd"/>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 with</w:t>
      </w:r>
      <w:r w:rsidR="008D6504" w:rsidRPr="00BD3BD8">
        <w:rPr>
          <w:rFonts w:ascii="Courier New" w:hAnsi="Courier New" w:cs="Courier New"/>
        </w:rPr>
        <w:t xml:space="preserve"> </w:t>
      </w:r>
      <w:proofErr w:type="gramStart"/>
      <w:r w:rsidR="00B85D8B" w:rsidRPr="00BD3BD8">
        <w:rPr>
          <w:rFonts w:ascii="Courier New" w:hAnsi="Courier New" w:cs="Courier New"/>
        </w:rPr>
        <w:t xml:space="preserve">either </w:t>
      </w:r>
      <w:r w:rsidRPr="00BD3BD8">
        <w:rPr>
          <w:rFonts w:ascii="Courier New" w:hAnsi="Courier New" w:cs="Courier New"/>
        </w:rPr>
        <w:t>statutory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mandatory</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and</w:t>
      </w:r>
      <w:proofErr w:type="gramEnd"/>
      <w:r w:rsidRPr="00BD3BD8">
        <w:rPr>
          <w:rFonts w:ascii="Courier New" w:hAnsi="Courier New" w:cs="Courier New"/>
        </w:rPr>
        <w:t xml:space="preserve"> then</w:t>
      </w:r>
      <w:r w:rsidR="008D6504" w:rsidRPr="00BD3BD8">
        <w:rPr>
          <w:rFonts w:ascii="Courier New" w:hAnsi="Courier New" w:cs="Courier New"/>
        </w:rPr>
        <w:t xml:space="preserve"> </w:t>
      </w:r>
      <w:r w:rsidRPr="00BD3BD8">
        <w:rPr>
          <w:rFonts w:ascii="Courier New" w:hAnsi="Courier New" w:cs="Courier New"/>
        </w:rPr>
        <w:t>as another</w:t>
      </w:r>
      <w:r w:rsidR="008D6504" w:rsidRPr="00BD3BD8">
        <w:rPr>
          <w:rFonts w:ascii="Courier New" w:hAnsi="Courier New" w:cs="Courier New"/>
        </w:rPr>
        <w:t xml:space="preserve"> </w:t>
      </w:r>
      <w:r w:rsidR="00B85D8B" w:rsidRPr="00BD3BD8">
        <w:rPr>
          <w:rFonts w:ascii="Courier New" w:hAnsi="Courier New" w:cs="Courier New"/>
        </w:rPr>
        <w:t xml:space="preserve">arrangement </w:t>
      </w:r>
      <w:r w:rsidRPr="00BD3BD8">
        <w:rPr>
          <w:rFonts w:ascii="Courier New" w:hAnsi="Courier New" w:cs="Courier New"/>
        </w:rPr>
        <w:t>setting</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 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Pr="00BD3BD8">
        <w:rPr>
          <w:rFonts w:ascii="Courier New" w:hAnsi="Courier New" w:cs="Courier New"/>
        </w:rPr>
        <w:t>portfolio</w:t>
      </w:r>
      <w:r w:rsidR="008D6504" w:rsidRPr="00BD3BD8">
        <w:rPr>
          <w:rFonts w:ascii="Courier New" w:hAnsi="Courier New" w:cs="Courier New"/>
        </w:rPr>
        <w:t xml:space="preserve"> </w:t>
      </w:r>
      <w:r w:rsidRPr="00BD3BD8">
        <w:rPr>
          <w:rFonts w:ascii="Courier New" w:hAnsi="Courier New" w:cs="Courier New"/>
        </w:rPr>
        <w:t>becomes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00B85D8B" w:rsidRPr="00BD3BD8">
        <w:rPr>
          <w:rFonts w:ascii="Courier New" w:hAnsi="Courier New" w:cs="Courier New"/>
        </w:rPr>
        <w:t xml:space="preserve">of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per cent</w:t>
      </w:r>
      <w:r w:rsidR="008D6504" w:rsidRPr="00BD3BD8">
        <w:rPr>
          <w:rFonts w:ascii="Courier New" w:hAnsi="Courier New" w:cs="Courier New"/>
        </w:rPr>
        <w:t xml:space="preserve"> </w:t>
      </w:r>
      <w:r w:rsidRPr="00BD3BD8">
        <w:rPr>
          <w:rFonts w:ascii="Courier New" w:hAnsi="Courier New" w:cs="Courier New"/>
        </w:rPr>
        <w:t>delinquent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00B85D8B" w:rsidRPr="00BD3BD8">
        <w:rPr>
          <w:rFonts w:ascii="Courier New" w:hAnsi="Courier New" w:cs="Courier New"/>
        </w:rPr>
        <w:t xml:space="preserve">seller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cut off</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he brings</w:t>
      </w:r>
      <w:r w:rsidR="008D6504" w:rsidRPr="00BD3BD8">
        <w:rPr>
          <w:rFonts w:ascii="Courier New" w:hAnsi="Courier New" w:cs="Courier New"/>
        </w:rPr>
        <w:t xml:space="preserve"> </w:t>
      </w:r>
      <w:r w:rsidRPr="00BD3BD8">
        <w:rPr>
          <w:rFonts w:ascii="Courier New" w:hAnsi="Courier New" w:cs="Courier New"/>
        </w:rPr>
        <w:t>it back</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originator reserves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replace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delinquent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reinstate</w:t>
      </w:r>
      <w:r w:rsidR="008D6504" w:rsidRPr="00BD3BD8">
        <w:rPr>
          <w:rFonts w:ascii="Courier New" w:hAnsi="Courier New" w:cs="Courier New"/>
        </w:rPr>
        <w:t xml:space="preserve"> </w:t>
      </w:r>
      <w:proofErr w:type="gramStart"/>
      <w:r w:rsidRPr="00BD3BD8">
        <w:rPr>
          <w:rFonts w:ascii="Courier New" w:hAnsi="Courier New" w:cs="Courier New"/>
        </w:rPr>
        <w:t>himself</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holds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85D8B" w:rsidRPr="00BD3BD8">
        <w:rPr>
          <w:rFonts w:ascii="Courier New" w:hAnsi="Courier New" w:cs="Courier New"/>
        </w:rPr>
        <w:t xml:space="preserve">only </w:t>
      </w:r>
      <w:r w:rsidRPr="00BD3BD8">
        <w:rPr>
          <w:rFonts w:ascii="Courier New" w:hAnsi="Courier New" w:cs="Courier New"/>
        </w:rPr>
        <w:t>answer.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was suggested</w:t>
      </w:r>
      <w:r w:rsidR="008D6504" w:rsidRPr="00BD3BD8">
        <w:rPr>
          <w:rFonts w:ascii="Courier New" w:hAnsi="Courier New" w:cs="Courier New"/>
        </w:rPr>
        <w:t xml:space="preserve"> </w:t>
      </w:r>
      <w:r w:rsidR="00B85D8B" w:rsidRPr="00BD3BD8">
        <w:rPr>
          <w:rFonts w:ascii="Courier New" w:hAnsi="Courier New" w:cs="Courier New"/>
        </w:rPr>
        <w:t xml:space="preserve">by </w:t>
      </w:r>
      <w:r w:rsidRPr="00BD3BD8">
        <w:rPr>
          <w:rFonts w:ascii="Courier New" w:hAnsi="Courier New" w:cs="Courier New"/>
        </w:rPr>
        <w:t>the 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 xml:space="preserve">industry.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 deposited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B85D8B" w:rsidRPr="00BD3BD8">
        <w:rPr>
          <w:rFonts w:ascii="Courier New" w:hAnsi="Courier New" w:cs="Courier New"/>
        </w:rPr>
        <w:t xml:space="preserve">Savings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Loans 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00B85D8B" w:rsidRPr="00BD3BD8">
        <w:rPr>
          <w:rFonts w:ascii="Courier New" w:hAnsi="Courier New" w:cs="Courier New"/>
        </w:rPr>
        <w:t>as 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 xml:space="preserve">banks. </w:t>
      </w:r>
      <w:r w:rsidRPr="00BD3BD8">
        <w:rPr>
          <w:rFonts w:ascii="Courier New" w:hAnsi="Courier New" w:cs="Courier New"/>
        </w:rPr>
        <w:cr/>
      </w:r>
    </w:p>
    <w:p w:rsidR="00CF5652" w:rsidRPr="00BD3BD8" w:rsidRDefault="00CF5652" w:rsidP="00B85D8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00B85D8B" w:rsidRPr="00BD3BD8">
        <w:rPr>
          <w:rFonts w:ascii="Courier New" w:hAnsi="Courier New" w:cs="Courier New"/>
        </w:rPr>
        <w:t xml:space="preserve">p.m. </w:t>
      </w:r>
      <w:r w:rsidR="00B85D8B" w:rsidRPr="00BD3BD8">
        <w:rPr>
          <w:rFonts w:ascii="Courier New" w:hAnsi="Courier New" w:cs="Courier New"/>
        </w:rPr>
        <w:cr/>
      </w:r>
    </w:p>
    <w:p w:rsidR="00CF5652" w:rsidRPr="00BD3BD8" w:rsidRDefault="00CF5652" w:rsidP="00B85D8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B85D8B" w:rsidRPr="00BD3BD8">
        <w:rPr>
          <w:rFonts w:ascii="Courier New" w:hAnsi="Courier New" w:cs="Courier New"/>
        </w:rPr>
        <w:t>26 -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FB181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MEETI</w:t>
      </w:r>
      <w:r w:rsidR="00FB181D" w:rsidRPr="00BD3BD8">
        <w:rPr>
          <w:rFonts w:ascii="Courier New" w:hAnsi="Courier New" w:cs="Courier New"/>
        </w:rPr>
        <w:t>NG</w:t>
      </w:r>
    </w:p>
    <w:p w:rsidR="00FB181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FB181D" w:rsidRPr="00BD3BD8">
        <w:rPr>
          <w:rFonts w:ascii="Courier New" w:hAnsi="Courier New" w:cs="Courier New"/>
        </w:rPr>
        <w:t xml:space="preserve">- 1:00 p.m. </w:t>
      </w:r>
      <w:r w:rsidR="00FB181D" w:rsidRPr="00BD3BD8">
        <w:rPr>
          <w:rFonts w:ascii="Courier New" w:hAnsi="Courier New" w:cs="Courier New"/>
        </w:rPr>
        <w:cr/>
      </w:r>
    </w:p>
    <w:p w:rsidR="00FB181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B181D" w:rsidRPr="00BD3BD8">
        <w:rPr>
          <w:rFonts w:ascii="Courier New" w:hAnsi="Courier New" w:cs="Courier New"/>
        </w:rPr>
        <w:t xml:space="preserve">Miller </w:t>
      </w:r>
      <w:r w:rsidR="00FB181D"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FB181D" w:rsidRPr="00BD3BD8">
        <w:rPr>
          <w:rFonts w:ascii="Courier New" w:hAnsi="Courier New" w:cs="Courier New"/>
        </w:rPr>
        <w:t xml:space="preserve">summarized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previous</w:t>
      </w:r>
      <w:r w:rsidR="008D6504" w:rsidRPr="00BD3BD8">
        <w:rPr>
          <w:rFonts w:ascii="Courier New" w:hAnsi="Courier New" w:cs="Courier New"/>
        </w:rPr>
        <w:t xml:space="preserve"> </w:t>
      </w:r>
      <w:r w:rsidRPr="00BD3BD8">
        <w:rPr>
          <w:rFonts w:ascii="Courier New" w:hAnsi="Courier New" w:cs="Courier New"/>
        </w:rPr>
        <w:t>meetings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collateral by</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establishment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B181D" w:rsidRPr="00BD3BD8">
        <w:rPr>
          <w:rFonts w:ascii="Courier New" w:hAnsi="Courier New" w:cs="Courier New"/>
        </w:rPr>
        <w:t>a purch</w:t>
      </w:r>
      <w:r w:rsidRPr="00BD3BD8">
        <w:rPr>
          <w:rFonts w:ascii="Courier New" w:hAnsi="Courier New" w:cs="Courier New"/>
        </w:rPr>
        <w:t>ase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proposal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00FB181D" w:rsidRPr="00BD3BD8">
        <w:rPr>
          <w:rFonts w:ascii="Courier New" w:hAnsi="Courier New" w:cs="Courier New"/>
        </w:rPr>
        <w:lastRenderedPageBreak/>
        <w:t>Rettig</w:t>
      </w:r>
      <w:proofErr w:type="spellEnd"/>
      <w:r w:rsidR="00FB181D"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1/2 of</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delinquencies.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delinquency</w:t>
      </w:r>
      <w:r w:rsidR="008D6504" w:rsidRPr="00BD3BD8">
        <w:rPr>
          <w:rFonts w:ascii="Courier New" w:hAnsi="Courier New" w:cs="Courier New"/>
        </w:rPr>
        <w:t xml:space="preserve"> </w:t>
      </w:r>
      <w:r w:rsidRPr="00BD3BD8">
        <w:rPr>
          <w:rFonts w:ascii="Courier New" w:hAnsi="Courier New" w:cs="Courier New"/>
        </w:rPr>
        <w:t>limitation.</w:t>
      </w:r>
      <w:r w:rsidR="008D6504" w:rsidRPr="00BD3BD8">
        <w:rPr>
          <w:rFonts w:ascii="Courier New" w:hAnsi="Courier New" w:cs="Courier New"/>
        </w:rPr>
        <w:t xml:space="preserve"> </w:t>
      </w:r>
      <w:r w:rsidR="00FB181D" w:rsidRPr="00BD3BD8">
        <w:rPr>
          <w:rFonts w:ascii="Courier New" w:hAnsi="Courier New" w:cs="Courier New"/>
        </w:rPr>
        <w:t xml:space="preserve">It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cut</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Pr="00BD3BD8">
        <w:rPr>
          <w:rFonts w:ascii="Courier New" w:hAnsi="Courier New" w:cs="Courier New"/>
        </w:rPr>
        <w:t>if one</w:t>
      </w:r>
      <w:r w:rsidR="008D6504" w:rsidRPr="00BD3BD8">
        <w:rPr>
          <w:rFonts w:ascii="Courier New" w:hAnsi="Courier New" w:cs="Courier New"/>
        </w:rPr>
        <w:t xml:space="preserve"> </w:t>
      </w:r>
      <w:r w:rsidRPr="00BD3BD8">
        <w:rPr>
          <w:rFonts w:ascii="Courier New" w:hAnsi="Courier New" w:cs="Courier New"/>
        </w:rPr>
        <w:t>category</w:t>
      </w:r>
      <w:r w:rsidR="008D6504" w:rsidRPr="00BD3BD8">
        <w:rPr>
          <w:rFonts w:ascii="Courier New" w:hAnsi="Courier New" w:cs="Courier New"/>
        </w:rPr>
        <w:t xml:space="preserve"> </w:t>
      </w:r>
      <w:r w:rsidR="00FB181D" w:rsidRPr="00BD3BD8">
        <w:rPr>
          <w:rFonts w:ascii="Courier New" w:hAnsi="Courier New" w:cs="Courier New"/>
        </w:rPr>
        <w:t xml:space="preserve">goes </w:t>
      </w:r>
      <w:r w:rsidRPr="00BD3BD8">
        <w:rPr>
          <w:rFonts w:ascii="Courier New" w:hAnsi="Courier New" w:cs="Courier New"/>
        </w:rPr>
        <w:t>bad.</w:t>
      </w:r>
      <w:r w:rsidR="008D6504" w:rsidRPr="00BD3BD8">
        <w:rPr>
          <w:rFonts w:ascii="Courier New" w:hAnsi="Courier New" w:cs="Courier New"/>
        </w:rPr>
        <w:t xml:space="preserve"> </w:t>
      </w:r>
      <w:r w:rsidR="00FB181D" w:rsidRPr="00BD3BD8">
        <w:rPr>
          <w:rFonts w:ascii="Courier New" w:hAnsi="Courier New" w:cs="Courier New"/>
        </w:rPr>
        <w:t>Tha</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on delinquency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reached,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entire</w:t>
      </w:r>
      <w:r w:rsidR="008D6504" w:rsidRPr="00BD3BD8">
        <w:rPr>
          <w:rFonts w:ascii="Courier New" w:hAnsi="Courier New" w:cs="Courier New"/>
        </w:rPr>
        <w:t xml:space="preserve"> </w:t>
      </w:r>
      <w:r w:rsidR="00FB181D" w:rsidRPr="00BD3BD8">
        <w:rPr>
          <w:rFonts w:ascii="Courier New" w:hAnsi="Courier New" w:cs="Courier New"/>
        </w:rPr>
        <w:t xml:space="preserve">credit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cut</w:t>
      </w:r>
      <w:r w:rsidR="008D6504" w:rsidRPr="00BD3BD8">
        <w:rPr>
          <w:rFonts w:ascii="Courier New" w:hAnsi="Courier New" w:cs="Courier New"/>
        </w:rPr>
        <w:t xml:space="preserve"> </w:t>
      </w:r>
      <w:r w:rsidRPr="00BD3BD8">
        <w:rPr>
          <w:rFonts w:ascii="Courier New" w:hAnsi="Courier New" w:cs="Courier New"/>
        </w:rPr>
        <w:t xml:space="preserve">off.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stated 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went</w:t>
      </w:r>
      <w:r w:rsidR="008D6504" w:rsidRPr="00BD3BD8">
        <w:rPr>
          <w:rFonts w:ascii="Courier New" w:hAnsi="Courier New" w:cs="Courier New"/>
        </w:rPr>
        <w:t xml:space="preserve"> </w:t>
      </w:r>
      <w:r w:rsidR="00FB181D" w:rsidRPr="00BD3BD8">
        <w:rPr>
          <w:rFonts w:ascii="Courier New" w:hAnsi="Courier New" w:cs="Courier New"/>
        </w:rPr>
        <w:t xml:space="preserve">into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He believed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$50,000.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FB181D" w:rsidRPr="00BD3BD8">
        <w:rPr>
          <w:rFonts w:ascii="Courier New" w:hAnsi="Courier New" w:cs="Courier New"/>
        </w:rPr>
        <w:t xml:space="preserve">not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 xml:space="preserve">either.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category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FB181D" w:rsidRPr="00BD3BD8">
        <w:rPr>
          <w:rFonts w:ascii="Courier New" w:hAnsi="Courier New" w:cs="Courier New"/>
        </w:rPr>
        <w:t xml:space="preserve">set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discussed. </w:t>
      </w:r>
      <w:r w:rsidRPr="00BD3BD8">
        <w:rPr>
          <w:rFonts w:ascii="Courier New" w:hAnsi="Courier New" w:cs="Courier New"/>
        </w:rPr>
        <w:cr/>
      </w:r>
    </w:p>
    <w:p w:rsidR="00D45E1A"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$250,000,000</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FB181D" w:rsidRPr="00BD3BD8">
        <w:rPr>
          <w:rFonts w:ascii="Courier New" w:hAnsi="Courier New" w:cs="Courier New"/>
        </w:rPr>
        <w:t xml:space="preserve">a revolving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FB181D" w:rsidRPr="00BD3BD8">
        <w:rPr>
          <w:rFonts w:ascii="Courier New" w:hAnsi="Courier New" w:cs="Courier New"/>
        </w:rPr>
        <w:t xml:space="preserve">years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lessen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45E1A" w:rsidRPr="00BD3BD8">
        <w:rPr>
          <w:rFonts w:ascii="Courier New" w:hAnsi="Courier New" w:cs="Courier New"/>
        </w:rPr>
        <w:t xml:space="preserve">categorizing. </w:t>
      </w:r>
      <w:r w:rsidR="00D45E1A"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arrangement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FB181D"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direction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00FB181D" w:rsidRPr="00BD3BD8">
        <w:rPr>
          <w:rFonts w:ascii="Courier New" w:hAnsi="Courier New" w:cs="Courier New"/>
        </w:rPr>
        <w:t xml:space="preserve">if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to buy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FB181D" w:rsidRPr="00BD3BD8">
        <w:rPr>
          <w:rFonts w:ascii="Courier New" w:hAnsi="Courier New" w:cs="Courier New"/>
        </w:rPr>
        <w:t xml:space="preserve">to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a certain</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B181D" w:rsidRPr="00BD3BD8">
        <w:rPr>
          <w:rFonts w:ascii="Courier New" w:hAnsi="Courier New" w:cs="Courier New"/>
        </w:rPr>
        <w:t xml:space="preserve">dollars </w:t>
      </w:r>
      <w:r w:rsidRPr="00BD3BD8">
        <w:rPr>
          <w:rFonts w:ascii="Courier New" w:hAnsi="Courier New" w:cs="Courier New"/>
        </w:rPr>
        <w:t>available.</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dedicated</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arrangement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D45E1A" w:rsidRPr="00BD3BD8">
        <w:rPr>
          <w:rFonts w:ascii="Courier New" w:hAnsi="Courier New" w:cs="Courier New"/>
        </w:rPr>
        <w:t xml:space="preserve">a </w:t>
      </w:r>
      <w:r w:rsidRPr="00BD3BD8">
        <w:rPr>
          <w:rFonts w:ascii="Courier New" w:hAnsi="Courier New" w:cs="Courier New"/>
        </w:rPr>
        <w:t>constant</w:t>
      </w:r>
      <w:r w:rsidR="008D6504" w:rsidRPr="00BD3BD8">
        <w:rPr>
          <w:rFonts w:ascii="Courier New" w:hAnsi="Courier New" w:cs="Courier New"/>
        </w:rPr>
        <w:t xml:space="preserve"> </w:t>
      </w:r>
      <w:r w:rsidRPr="00BD3BD8">
        <w:rPr>
          <w:rFonts w:ascii="Courier New" w:hAnsi="Courier New" w:cs="Courier New"/>
        </w:rPr>
        <w:t>revision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direction.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00D45E1A" w:rsidRPr="00BD3BD8">
        <w:rPr>
          <w:rFonts w:ascii="Courier New" w:hAnsi="Courier New" w:cs="Courier New"/>
        </w:rPr>
        <w:t xml:space="preserve">these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D45E1A" w:rsidRPr="00BD3BD8">
        <w:rPr>
          <w:rFonts w:ascii="Courier New" w:hAnsi="Courier New" w:cs="Courier New"/>
        </w:rPr>
        <w:t xml:space="preserve">used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purpose. </w:t>
      </w:r>
      <w:r w:rsidRPr="00BD3BD8">
        <w:rPr>
          <w:rFonts w:ascii="Courier New" w:hAnsi="Courier New" w:cs="Courier New"/>
        </w:rPr>
        <w:cr/>
      </w:r>
    </w:p>
    <w:p w:rsidR="00CF5652" w:rsidRPr="00BD3BD8" w:rsidRDefault="00D45E1A"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w:t>
      </w:r>
      <w:r w:rsidR="00CF5652" w:rsidRPr="00BD3BD8">
        <w:rPr>
          <w:rFonts w:ascii="Courier New" w:hAnsi="Courier New" w:cs="Courier New"/>
        </w:rPr>
        <w:t>elective</w:t>
      </w:r>
      <w:r w:rsidR="008D6504" w:rsidRPr="00BD3BD8">
        <w:rPr>
          <w:rFonts w:ascii="Courier New" w:hAnsi="Courier New" w:cs="Courier New"/>
        </w:rPr>
        <w:t xml:space="preserve"> </w:t>
      </w:r>
      <w:r w:rsidR="00CF5652" w:rsidRPr="00BD3BD8">
        <w:rPr>
          <w:rFonts w:ascii="Courier New" w:hAnsi="Courier New" w:cs="Courier New"/>
        </w:rPr>
        <w:t>collateral</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discussed.</w:t>
      </w:r>
      <w:r w:rsidR="008D6504" w:rsidRPr="00BD3BD8">
        <w:rPr>
          <w:rFonts w:ascii="Courier New" w:hAnsi="Courier New" w:cs="Courier New"/>
        </w:rPr>
        <w:t xml:space="preserve"> </w:t>
      </w:r>
      <w:r w:rsidR="00CF5652" w:rsidRPr="00BD3BD8">
        <w:rPr>
          <w:rFonts w:ascii="Courier New" w:hAnsi="Courier New" w:cs="Courier New"/>
        </w:rPr>
        <w:t>It was</w:t>
      </w:r>
      <w:r w:rsidR="008D6504" w:rsidRPr="00BD3BD8">
        <w:rPr>
          <w:rFonts w:ascii="Courier New" w:hAnsi="Courier New" w:cs="Courier New"/>
        </w:rPr>
        <w:t xml:space="preserve"> </w:t>
      </w:r>
      <w:r w:rsidR="00CF5652" w:rsidRPr="00BD3BD8">
        <w:rPr>
          <w:rFonts w:ascii="Courier New" w:hAnsi="Courier New" w:cs="Courier New"/>
        </w:rPr>
        <w:t>suggested</w:t>
      </w:r>
      <w:r w:rsidR="008D6504" w:rsidRPr="00BD3BD8">
        <w:rPr>
          <w:rFonts w:ascii="Courier New" w:hAnsi="Courier New" w:cs="Courier New"/>
        </w:rPr>
        <w:t xml:space="preserve">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 xml:space="preserve">no </w:t>
      </w:r>
      <w:r w:rsidR="00CF5652" w:rsidRPr="00BD3BD8">
        <w:rPr>
          <w:rFonts w:ascii="Courier New" w:hAnsi="Courier New" w:cs="Courier New"/>
        </w:rPr>
        <w:t>need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selective</w:t>
      </w:r>
      <w:r w:rsidR="008D6504" w:rsidRPr="00BD3BD8">
        <w:rPr>
          <w:rFonts w:ascii="Courier New" w:hAnsi="Courier New" w:cs="Courier New"/>
        </w:rPr>
        <w:t xml:space="preserve"> </w:t>
      </w:r>
      <w:r w:rsidR="00CF5652" w:rsidRPr="00BD3BD8">
        <w:rPr>
          <w:rFonts w:ascii="Courier New" w:hAnsi="Courier New" w:cs="Courier New"/>
        </w:rPr>
        <w:t>collateral but</w:t>
      </w:r>
      <w:r w:rsidR="008D6504" w:rsidRPr="00BD3BD8">
        <w:rPr>
          <w:rFonts w:ascii="Courier New" w:hAnsi="Courier New" w:cs="Courier New"/>
        </w:rPr>
        <w:t xml:space="preserve">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need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reduce</w:t>
      </w:r>
      <w:r w:rsidR="008D6504" w:rsidRPr="00BD3BD8">
        <w:rPr>
          <w:rFonts w:ascii="Courier New" w:hAnsi="Courier New" w:cs="Courier New"/>
        </w:rPr>
        <w:t xml:space="preserve"> </w:t>
      </w:r>
      <w:r w:rsidRPr="00BD3BD8">
        <w:rPr>
          <w:rFonts w:ascii="Courier New" w:hAnsi="Courier New" w:cs="Courier New"/>
        </w:rPr>
        <w:t xml:space="preserve">the </w:t>
      </w:r>
      <w:r w:rsidR="00CF5652" w:rsidRPr="00BD3BD8">
        <w:rPr>
          <w:rFonts w:ascii="Courier New" w:hAnsi="Courier New" w:cs="Courier New"/>
        </w:rPr>
        <w:t>collateral</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some</w:t>
      </w:r>
      <w:r w:rsidR="008D6504" w:rsidRPr="00BD3BD8">
        <w:rPr>
          <w:rFonts w:ascii="Courier New" w:hAnsi="Courier New" w:cs="Courier New"/>
        </w:rPr>
        <w:t xml:space="preserve"> </w:t>
      </w:r>
      <w:r w:rsidR="00CF5652" w:rsidRPr="00BD3BD8">
        <w:rPr>
          <w:rFonts w:ascii="Courier New" w:hAnsi="Courier New" w:cs="Courier New"/>
        </w:rPr>
        <w:t xml:space="preserve">way. </w:t>
      </w:r>
      <w:r w:rsidR="00CF5652"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$50,000,000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collateral was</w:t>
      </w:r>
      <w:r w:rsidR="008D6504" w:rsidRPr="00BD3BD8">
        <w:rPr>
          <w:rFonts w:ascii="Courier New" w:hAnsi="Courier New" w:cs="Courier New"/>
        </w:rPr>
        <w:t xml:space="preserve"> </w:t>
      </w:r>
      <w:r w:rsidRPr="00BD3BD8">
        <w:rPr>
          <w:rFonts w:ascii="Courier New" w:hAnsi="Courier New" w:cs="Courier New"/>
        </w:rPr>
        <w:t xml:space="preserve">mentioned.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start buying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D45E1A" w:rsidRPr="00BD3BD8">
        <w:rPr>
          <w:rFonts w:ascii="Courier New" w:hAnsi="Courier New" w:cs="Courier New"/>
        </w:rPr>
        <w:t xml:space="preserve">are </w:t>
      </w:r>
      <w:r w:rsidRPr="00BD3BD8">
        <w:rPr>
          <w:rFonts w:ascii="Courier New" w:hAnsi="Courier New" w:cs="Courier New"/>
        </w:rPr>
        <w:t>committing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thirty</w:t>
      </w:r>
      <w:r w:rsidR="008D6504" w:rsidRPr="00BD3BD8">
        <w:rPr>
          <w:rFonts w:ascii="Courier New" w:hAnsi="Courier New" w:cs="Courier New"/>
        </w:rPr>
        <w:t xml:space="preserve"> </w:t>
      </w:r>
      <w:r w:rsidRPr="00BD3BD8">
        <w:rPr>
          <w:rFonts w:ascii="Courier New" w:hAnsi="Courier New" w:cs="Courier New"/>
        </w:rPr>
        <w:t xml:space="preserve">years. </w:t>
      </w:r>
      <w:r w:rsidRPr="00BD3BD8">
        <w:rPr>
          <w:rFonts w:ascii="Courier New" w:hAnsi="Courier New" w:cs="Courier New"/>
        </w:rPr>
        <w:cr/>
      </w:r>
    </w:p>
    <w:p w:rsidR="00CF5652" w:rsidRPr="00BD3BD8" w:rsidRDefault="00CF5652" w:rsidP="00D45E1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why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D45E1A" w:rsidRPr="00BD3BD8">
        <w:rPr>
          <w:rFonts w:ascii="Courier New" w:hAnsi="Courier New" w:cs="Courier New"/>
        </w:rPr>
        <w:t xml:space="preserve">this </w:t>
      </w:r>
      <w:r w:rsidRPr="00BD3BD8">
        <w:rPr>
          <w:rFonts w:ascii="Courier New" w:hAnsi="Courier New" w:cs="Courier New"/>
        </w:rPr>
        <w:t>program.</w:t>
      </w:r>
      <w:r w:rsidR="008D6504" w:rsidRPr="00BD3BD8">
        <w:rPr>
          <w:rFonts w:ascii="Courier New" w:hAnsi="Courier New" w:cs="Courier New"/>
        </w:rPr>
        <w:t xml:space="preserve"> </w:t>
      </w:r>
      <w:proofErr w:type="gramStart"/>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invest</w:t>
      </w:r>
      <w:r w:rsidR="008D6504" w:rsidRPr="00BD3BD8">
        <w:rPr>
          <w:rFonts w:ascii="Courier New" w:hAnsi="Courier New" w:cs="Courier New"/>
        </w:rPr>
        <w:t xml:space="preserve"> </w:t>
      </w:r>
      <w:r w:rsidRPr="00BD3BD8">
        <w:rPr>
          <w:rFonts w:ascii="Courier New" w:hAnsi="Courier New" w:cs="Courier New"/>
        </w:rPr>
        <w:t>it in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things.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45E1A">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- 27</w:t>
      </w:r>
      <w:r w:rsidR="008D6504" w:rsidRPr="00BD3BD8">
        <w:rPr>
          <w:rFonts w:ascii="Courier New" w:hAnsi="Courier New" w:cs="Courier New"/>
        </w:rPr>
        <w:t xml:space="preserve"> </w:t>
      </w:r>
      <w:r w:rsidR="00D45E1A"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96ED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496EDF"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496EDF" w:rsidRPr="00BD3BD8">
        <w:rPr>
          <w:rFonts w:ascii="Courier New" w:hAnsi="Courier New" w:cs="Courier New"/>
        </w:rPr>
        <w:t>-</w:t>
      </w:r>
    </w:p>
    <w:p w:rsidR="00496EDF" w:rsidRPr="00BD3BD8" w:rsidRDefault="00496EDF" w:rsidP="0021384F">
      <w:pPr>
        <w:pStyle w:val="PlainText"/>
        <w:spacing w:before="100" w:beforeAutospacing="1" w:after="100" w:afterAutospacing="1"/>
        <w:contextualSpacing/>
        <w:rPr>
          <w:rFonts w:ascii="Courier New" w:hAnsi="Courier New" w:cs="Courier New"/>
        </w:rPr>
      </w:pP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statute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laid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00496EDF" w:rsidRPr="00BD3BD8">
        <w:rPr>
          <w:rFonts w:ascii="Courier New" w:hAnsi="Courier New" w:cs="Courier New"/>
        </w:rPr>
        <w:t xml:space="preserve">estate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used.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496EDF" w:rsidRPr="00BD3BD8">
        <w:rPr>
          <w:rFonts w:ascii="Courier New" w:hAnsi="Courier New" w:cs="Courier New"/>
        </w:rPr>
        <w:t xml:space="preserve">various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EDF" w:rsidRPr="00BD3BD8">
        <w:rPr>
          <w:rFonts w:ascii="Courier New" w:hAnsi="Courier New" w:cs="Courier New"/>
        </w:rPr>
        <w:t xml:space="preserve">normal </w:t>
      </w:r>
      <w:r w:rsidRPr="00BD3BD8">
        <w:rPr>
          <w:rFonts w:ascii="Courier New" w:hAnsi="Courier New" w:cs="Courier New"/>
        </w:rPr>
        <w:t>categories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in without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 xml:space="preserve">changed.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$72,000,000</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EDF" w:rsidRPr="00BD3BD8">
        <w:rPr>
          <w:rFonts w:ascii="Courier New" w:hAnsi="Courier New" w:cs="Courier New"/>
        </w:rPr>
        <w:t xml:space="preserve">banks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tell</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GO's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municipals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496EDF" w:rsidRPr="00BD3BD8">
        <w:rPr>
          <w:rFonts w:ascii="Courier New" w:hAnsi="Courier New" w:cs="Courier New"/>
        </w:rPr>
        <w:t xml:space="preserve">50%.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encourage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purchasing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municipals.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fund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EDF" w:rsidRPr="00BD3BD8">
        <w:rPr>
          <w:rFonts w:ascii="Courier New" w:hAnsi="Courier New" w:cs="Courier New"/>
        </w:rPr>
        <w:t xml:space="preserve">monies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directed</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00496EDF" w:rsidRPr="00BD3BD8">
        <w:rPr>
          <w:rFonts w:ascii="Courier New" w:hAnsi="Courier New" w:cs="Courier New"/>
        </w:rPr>
        <w:t xml:space="preserve">and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organizations.</w:t>
      </w:r>
      <w:r w:rsidR="008D6504" w:rsidRPr="00BD3BD8">
        <w:rPr>
          <w:rFonts w:ascii="Courier New" w:hAnsi="Courier New" w:cs="Courier New"/>
        </w:rPr>
        <w:t xml:space="preserve"> </w:t>
      </w:r>
      <w:proofErr w:type="gramStart"/>
      <w:r w:rsidRPr="00BD3BD8">
        <w:rPr>
          <w:rFonts w:ascii="Courier New" w:hAnsi="Courier New" w:cs="Courier New"/>
        </w:rPr>
        <w:t>That</w:t>
      </w:r>
      <w:r w:rsidR="00496EDF" w:rsidRPr="00BD3BD8">
        <w:rPr>
          <w:rFonts w:ascii="Courier New" w:hAnsi="Courier New" w:cs="Courier New"/>
        </w:rPr>
        <w:t xml:space="preserve"> </w:t>
      </w:r>
      <w:r w:rsidRPr="00BD3BD8">
        <w:rPr>
          <w:rFonts w:ascii="Courier New" w:hAnsi="Courier New" w:cs="Courier New"/>
        </w:rPr>
        <w:t>deposits</w:t>
      </w:r>
      <w:proofErr w:type="gramEnd"/>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96EDF" w:rsidRPr="00BD3BD8">
        <w:rPr>
          <w:rFonts w:ascii="Courier New" w:hAnsi="Courier New" w:cs="Courier New"/>
        </w:rPr>
        <w:t xml:space="preserve">the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 xml:space="preserve">banks.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EDF" w:rsidRPr="00BD3BD8">
        <w:rPr>
          <w:rFonts w:ascii="Courier New" w:hAnsi="Courier New" w:cs="Courier New"/>
        </w:rPr>
        <w:t xml:space="preserve">residences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 xml:space="preserve">preference. </w:t>
      </w:r>
      <w:r w:rsidRPr="00BD3BD8">
        <w:rPr>
          <w:rFonts w:ascii="Courier New" w:hAnsi="Courier New" w:cs="Courier New"/>
        </w:rPr>
        <w:cr/>
      </w:r>
    </w:p>
    <w:p w:rsidR="00496EDF"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96EDF" w:rsidRPr="00BD3BD8">
        <w:rPr>
          <w:rFonts w:ascii="Courier New" w:hAnsi="Courier New" w:cs="Courier New"/>
        </w:rPr>
        <w:t xml:space="preserve">be </w:t>
      </w:r>
      <w:r w:rsidRPr="00BD3BD8">
        <w:rPr>
          <w:rFonts w:ascii="Courier New" w:hAnsi="Courier New" w:cs="Courier New"/>
        </w:rPr>
        <w:t>told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 xml:space="preserve">buy. </w:t>
      </w:r>
      <w:r w:rsidRPr="00BD3BD8">
        <w:rPr>
          <w:rFonts w:ascii="Courier New" w:hAnsi="Courier New" w:cs="Courier New"/>
        </w:rPr>
        <w:cr/>
      </w:r>
    </w:p>
    <w:p w:rsidR="00CF5652" w:rsidRPr="00BD3BD8" w:rsidRDefault="00CF5652" w:rsidP="00496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00496EDF" w:rsidRPr="00BD3BD8">
        <w:rPr>
          <w:rFonts w:ascii="Courier New" w:hAnsi="Courier New" w:cs="Courier New"/>
        </w:rPr>
        <w:t xml:space="preserve">p.m. </w:t>
      </w:r>
      <w:r w:rsidR="00496EDF" w:rsidRPr="00BD3BD8">
        <w:rPr>
          <w:rFonts w:ascii="Courier New" w:hAnsi="Courier New" w:cs="Courier New"/>
        </w:rPr>
        <w:cr/>
      </w:r>
    </w:p>
    <w:p w:rsidR="00CF5652" w:rsidRPr="00BD3BD8" w:rsidRDefault="00CF5652" w:rsidP="00496ED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00496EDF" w:rsidRPr="00BD3BD8">
        <w:rPr>
          <w:rFonts w:ascii="Courier New" w:hAnsi="Courier New" w:cs="Courier New"/>
        </w:rPr>
        <w:t>-</w:t>
      </w:r>
      <w:r w:rsidR="00496EDF"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25D4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25D46" w:rsidRPr="00BD3BD8">
        <w:rPr>
          <w:rFonts w:ascii="Courier New" w:hAnsi="Courier New" w:cs="Courier New"/>
        </w:rPr>
        <w:t>MEETING</w:t>
      </w:r>
    </w:p>
    <w:p w:rsidR="00825D46"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3/13/70</w:t>
      </w:r>
      <w:r w:rsidR="008D6504" w:rsidRPr="00BD3BD8">
        <w:rPr>
          <w:rFonts w:ascii="Courier New" w:hAnsi="Courier New" w:cs="Courier New"/>
        </w:rPr>
        <w:t xml:space="preserve"> </w:t>
      </w:r>
      <w:r w:rsidR="00825D46" w:rsidRPr="00BD3BD8">
        <w:rPr>
          <w:rFonts w:ascii="Courier New" w:hAnsi="Courier New" w:cs="Courier New"/>
        </w:rPr>
        <w:t>1:00 p.m.</w:t>
      </w:r>
      <w:proofErr w:type="gramEnd"/>
      <w:r w:rsidR="00825D46" w:rsidRPr="00BD3BD8">
        <w:rPr>
          <w:rFonts w:ascii="Courier New" w:hAnsi="Courier New" w:cs="Courier New"/>
        </w:rPr>
        <w:t xml:space="preserve"> </w:t>
      </w:r>
      <w:r w:rsidR="00825D46"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Fink </w:t>
      </w:r>
      <w:r w:rsidRPr="00BD3BD8">
        <w:rPr>
          <w:rFonts w:ascii="Courier New" w:hAnsi="Courier New" w:cs="Courier New"/>
        </w:rPr>
        <w:cr/>
      </w:r>
    </w:p>
    <w:p w:rsidR="00825D4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Sweet,</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00825D46" w:rsidRPr="00BD3BD8">
        <w:rPr>
          <w:rFonts w:ascii="Courier New" w:hAnsi="Courier New" w:cs="Courier New"/>
        </w:rPr>
        <w:t xml:space="preserve">Mulder </w:t>
      </w:r>
    </w:p>
    <w:p w:rsidR="00825D46" w:rsidRPr="00BD3BD8" w:rsidRDefault="00CF5652" w:rsidP="00825D4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Harold</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proofErr w:type="spellStart"/>
      <w:r w:rsidRPr="00BD3BD8">
        <w:rPr>
          <w:rFonts w:ascii="Courier New" w:hAnsi="Courier New" w:cs="Courier New"/>
        </w:rPr>
        <w:t>Asstt</w:t>
      </w:r>
      <w:proofErr w:type="spellEnd"/>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 xml:space="preserve">ASHA </w:t>
      </w:r>
      <w:r w:rsidRPr="00BD3BD8">
        <w:rPr>
          <w:rFonts w:ascii="Courier New" w:hAnsi="Courier New" w:cs="Courier New"/>
        </w:rPr>
        <w:cr/>
        <w:t>Jack</w:t>
      </w:r>
      <w:r w:rsidR="008D6504" w:rsidRPr="00BD3BD8">
        <w:rPr>
          <w:rFonts w:ascii="Courier New" w:hAnsi="Courier New" w:cs="Courier New"/>
        </w:rPr>
        <w:t xml:space="preserve"> </w:t>
      </w:r>
      <w:r w:rsidRPr="00BD3BD8">
        <w:rPr>
          <w:rFonts w:ascii="Courier New" w:hAnsi="Courier New" w:cs="Courier New"/>
        </w:rPr>
        <w:t>Tinsley,</w:t>
      </w:r>
      <w:r w:rsidR="008D6504" w:rsidRPr="00BD3BD8">
        <w:rPr>
          <w:rFonts w:ascii="Courier New" w:hAnsi="Courier New" w:cs="Courier New"/>
        </w:rPr>
        <w:t xml:space="preserve"> </w:t>
      </w:r>
      <w:proofErr w:type="spellStart"/>
      <w:r w:rsidRPr="00BD3BD8">
        <w:rPr>
          <w:rFonts w:ascii="Courier New" w:hAnsi="Courier New" w:cs="Courier New"/>
        </w:rPr>
        <w:t>Deptuy</w:t>
      </w:r>
      <w:proofErr w:type="spellEnd"/>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Dept.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t>Claude</w:t>
      </w:r>
      <w:r w:rsidR="008D6504" w:rsidRPr="00BD3BD8">
        <w:rPr>
          <w:rFonts w:ascii="Courier New" w:hAnsi="Courier New" w:cs="Courier New"/>
        </w:rPr>
        <w:t xml:space="preserve"> </w:t>
      </w:r>
      <w:r w:rsidRPr="00BD3BD8">
        <w:rPr>
          <w:rFonts w:ascii="Courier New" w:hAnsi="Courier New" w:cs="Courier New"/>
        </w:rPr>
        <w:t>Millsap</w:t>
      </w:r>
      <w:r w:rsidR="008D6504" w:rsidRPr="00BD3BD8">
        <w:rPr>
          <w:rFonts w:ascii="Courier New" w:hAnsi="Courier New" w:cs="Courier New"/>
        </w:rPr>
        <w:t xml:space="preserve"> </w:t>
      </w:r>
      <w:r w:rsidR="00825D46" w:rsidRPr="00BD3BD8">
        <w:rPr>
          <w:rFonts w:ascii="Courier New" w:hAnsi="Courier New" w:cs="Courier New"/>
        </w:rPr>
        <w:t xml:space="preserve">- FHA </w:t>
      </w:r>
    </w:p>
    <w:p w:rsidR="00CF5652" w:rsidRPr="00BD3BD8" w:rsidRDefault="00CF5652" w:rsidP="00825D4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Robert</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ASHA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stated this</w:t>
      </w:r>
      <w:r w:rsidR="008D6504" w:rsidRPr="00BD3BD8">
        <w:rPr>
          <w:rFonts w:ascii="Courier New" w:hAnsi="Courier New" w:cs="Courier New"/>
        </w:rPr>
        <w:t xml:space="preserve"> </w:t>
      </w:r>
      <w:r w:rsidR="00825D46" w:rsidRPr="00BD3BD8">
        <w:rPr>
          <w:rFonts w:ascii="Courier New" w:hAnsi="Courier New" w:cs="Courier New"/>
        </w:rPr>
        <w:t xml:space="preserve">committee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trying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825D46" w:rsidRPr="00BD3BD8">
        <w:rPr>
          <w:rFonts w:ascii="Courier New" w:hAnsi="Courier New" w:cs="Courier New"/>
        </w:rPr>
        <w:t xml:space="preserve">housing. </w:t>
      </w:r>
      <w:r w:rsidRPr="00BD3BD8">
        <w:rPr>
          <w:rFonts w:ascii="Courier New" w:hAnsi="Courier New" w:cs="Courier New"/>
        </w:rPr>
        <w:t>We want</w:t>
      </w:r>
      <w:r w:rsidR="008D6504" w:rsidRPr="00BD3BD8">
        <w:rPr>
          <w:rFonts w:ascii="Courier New" w:hAnsi="Courier New" w:cs="Courier New"/>
        </w:rPr>
        <w:t xml:space="preserve"> </w:t>
      </w:r>
      <w:r w:rsidRPr="00BD3BD8">
        <w:rPr>
          <w:rFonts w:ascii="Courier New" w:hAnsi="Courier New" w:cs="Courier New"/>
        </w:rPr>
        <w:t>to ask</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ideas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particularly</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define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00825D46" w:rsidRPr="00BD3BD8">
        <w:rPr>
          <w:rFonts w:ascii="Courier New" w:hAnsi="Courier New" w:cs="Courier New"/>
        </w:rPr>
        <w:t xml:space="preserve">jurisdictions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attempting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devise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fill the</w:t>
      </w:r>
      <w:r w:rsidR="008D6504" w:rsidRPr="00BD3BD8">
        <w:rPr>
          <w:rFonts w:ascii="Courier New" w:hAnsi="Courier New" w:cs="Courier New"/>
        </w:rPr>
        <w:t xml:space="preserve"> </w:t>
      </w:r>
      <w:r w:rsidRPr="00BD3BD8">
        <w:rPr>
          <w:rFonts w:ascii="Courier New" w:hAnsi="Courier New" w:cs="Courier New"/>
        </w:rPr>
        <w:t>gaps</w:t>
      </w:r>
      <w:r w:rsidR="008D6504" w:rsidRPr="00BD3BD8">
        <w:rPr>
          <w:rFonts w:ascii="Courier New" w:hAnsi="Courier New" w:cs="Courier New"/>
        </w:rPr>
        <w:t xml:space="preserve"> </w:t>
      </w:r>
      <w:r w:rsidRPr="00BD3BD8">
        <w:rPr>
          <w:rFonts w:ascii="Courier New" w:hAnsi="Courier New" w:cs="Courier New"/>
        </w:rPr>
        <w:t>o</w:t>
      </w:r>
      <w:r w:rsidR="00825D46" w:rsidRPr="00BD3BD8">
        <w:rPr>
          <w:rFonts w:ascii="Courier New" w:hAnsi="Courier New" w:cs="Courier New"/>
        </w:rPr>
        <w:t xml:space="preserve">r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what you</w:t>
      </w:r>
      <w:r w:rsidR="008D6504" w:rsidRPr="00BD3BD8">
        <w:rPr>
          <w:rFonts w:ascii="Courier New" w:hAnsi="Courier New" w:cs="Courier New"/>
        </w:rPr>
        <w:t xml:space="preserve"> </w:t>
      </w:r>
      <w:r w:rsidRPr="00BD3BD8">
        <w:rPr>
          <w:rFonts w:ascii="Courier New" w:hAnsi="Courier New" w:cs="Courier New"/>
        </w:rPr>
        <w:t xml:space="preserve">have. </w:t>
      </w:r>
      <w:r w:rsidRPr="00BD3BD8">
        <w:rPr>
          <w:rFonts w:ascii="Courier New" w:hAnsi="Courier New" w:cs="Courier New"/>
        </w:rPr>
        <w:cr/>
      </w:r>
    </w:p>
    <w:p w:rsidR="00825D46"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resume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questions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25D46" w:rsidRPr="00BD3BD8">
        <w:rPr>
          <w:rFonts w:ascii="Courier New" w:hAnsi="Courier New" w:cs="Courier New"/>
        </w:rPr>
        <w:t xml:space="preserve">and </w:t>
      </w:r>
      <w:r w:rsidRPr="00BD3BD8">
        <w:rPr>
          <w:rFonts w:ascii="Courier New" w:hAnsi="Courier New" w:cs="Courier New"/>
        </w:rPr>
        <w:t>answers</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825D46" w:rsidRPr="00BD3BD8">
        <w:rPr>
          <w:rFonts w:ascii="Courier New" w:hAnsi="Courier New" w:cs="Courier New"/>
        </w:rPr>
        <w:t xml:space="preserve">representatives.) </w:t>
      </w:r>
      <w:r w:rsidR="00825D46"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interested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Pr="00BD3BD8">
        <w:rPr>
          <w:rFonts w:ascii="Courier New" w:hAnsi="Courier New" w:cs="Courier New"/>
        </w:rPr>
        <w:t>in purchasing</w:t>
      </w:r>
      <w:r w:rsidR="008D6504" w:rsidRPr="00BD3BD8">
        <w:rPr>
          <w:rFonts w:ascii="Courier New" w:hAnsi="Courier New" w:cs="Courier New"/>
        </w:rPr>
        <w:t xml:space="preserve"> </w:t>
      </w:r>
      <w:r w:rsidR="00825D46" w:rsidRPr="00BD3BD8">
        <w:rPr>
          <w:rFonts w:ascii="Courier New" w:hAnsi="Courier New" w:cs="Courier New"/>
        </w:rPr>
        <w:t xml:space="preserve">your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proofErr w:type="gramStart"/>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lastRenderedPageBreak/>
        <w:t>collateral for</w:t>
      </w:r>
      <w:r w:rsidR="008D6504" w:rsidRPr="00BD3BD8">
        <w:rPr>
          <w:rFonts w:ascii="Courier New" w:hAnsi="Courier New" w:cs="Courier New"/>
        </w:rPr>
        <w:t xml:space="preserve"> </w:t>
      </w:r>
      <w:r w:rsidRPr="00BD3BD8">
        <w:rPr>
          <w:rFonts w:ascii="Courier New" w:hAnsi="Courier New" w:cs="Courier New"/>
        </w:rPr>
        <w:t>state policies.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ample</w:t>
      </w:r>
      <w:r w:rsidR="008D6504" w:rsidRPr="00BD3BD8">
        <w:rPr>
          <w:rFonts w:ascii="Courier New" w:hAnsi="Courier New" w:cs="Courier New"/>
        </w:rPr>
        <w:t xml:space="preserve"> </w:t>
      </w:r>
      <w:r w:rsidRPr="00BD3BD8">
        <w:rPr>
          <w:rFonts w:ascii="Courier New" w:hAnsi="Courier New" w:cs="Courier New"/>
        </w:rPr>
        <w:t>ready</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00825D46" w:rsidRPr="00BD3BD8">
        <w:rPr>
          <w:rFonts w:ascii="Courier New" w:hAnsi="Courier New" w:cs="Courier New"/>
        </w:rPr>
        <w:t xml:space="preserve">available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 xml:space="preserve">FNMA.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Millsap:</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You're</w:t>
      </w:r>
      <w:r w:rsidR="008D6504" w:rsidRPr="00BD3BD8">
        <w:rPr>
          <w:rFonts w:ascii="Courier New" w:hAnsi="Courier New" w:cs="Courier New"/>
        </w:rPr>
        <w:t xml:space="preserve"> </w:t>
      </w:r>
      <w:r w:rsidRPr="00BD3BD8">
        <w:rPr>
          <w:rFonts w:ascii="Courier New" w:hAnsi="Courier New" w:cs="Courier New"/>
        </w:rPr>
        <w:t>speaking</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207.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be</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encouragement</w:t>
      </w:r>
      <w:r w:rsidR="008D6504" w:rsidRPr="00BD3BD8">
        <w:rPr>
          <w:rFonts w:ascii="Courier New" w:hAnsi="Courier New" w:cs="Courier New"/>
        </w:rPr>
        <w:t xml:space="preserve"> </w:t>
      </w:r>
      <w:r w:rsidR="00825D46" w:rsidRPr="00BD3BD8">
        <w:rPr>
          <w:rFonts w:ascii="Courier New" w:hAnsi="Courier New" w:cs="Courier New"/>
        </w:rPr>
        <w:t xml:space="preserve">of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buying</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 xml:space="preserve">mortgages?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Millsap:</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00825D46" w:rsidRPr="00BD3BD8">
        <w:rPr>
          <w:rFonts w:ascii="Courier New" w:hAnsi="Courier New" w:cs="Courier New"/>
        </w:rPr>
        <w:t xml:space="preserve">it and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event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basis.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7% with</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 xml:space="preserve">discount?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Millsap: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bid</w:t>
      </w:r>
      <w:r w:rsidR="008D6504" w:rsidRPr="00BD3BD8">
        <w:rPr>
          <w:rFonts w:ascii="Courier New" w:hAnsi="Courier New" w:cs="Courier New"/>
        </w:rPr>
        <w:t xml:space="preserve"> </w:t>
      </w:r>
      <w:r w:rsidRPr="00BD3BD8">
        <w:rPr>
          <w:rFonts w:ascii="Courier New" w:hAnsi="Courier New" w:cs="Courier New"/>
        </w:rPr>
        <w:t>price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00825D46" w:rsidRPr="00BD3BD8">
        <w:rPr>
          <w:rFonts w:ascii="Courier New" w:hAnsi="Courier New" w:cs="Courier New"/>
        </w:rPr>
        <w:t xml:space="preserve">through </w:t>
      </w:r>
      <w:r w:rsidRPr="00BD3BD8">
        <w:rPr>
          <w:rFonts w:ascii="Courier New" w:hAnsi="Courier New" w:cs="Courier New"/>
        </w:rPr>
        <w:t>FNMA</w:t>
      </w:r>
      <w:r w:rsidR="008D6504" w:rsidRPr="00BD3BD8">
        <w:rPr>
          <w:rFonts w:ascii="Courier New" w:hAnsi="Courier New" w:cs="Courier New"/>
        </w:rPr>
        <w:t xml:space="preserve"> </w:t>
      </w:r>
      <w:r w:rsidRPr="00BD3BD8">
        <w:rPr>
          <w:rFonts w:ascii="Courier New" w:hAnsi="Courier New" w:cs="Courier New"/>
        </w:rPr>
        <w:t>markets</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825D46" w:rsidRPr="00BD3BD8">
        <w:rPr>
          <w:rFonts w:ascii="Courier New" w:hAnsi="Courier New" w:cs="Courier New"/>
        </w:rPr>
        <w:t xml:space="preserve">purchase. </w:t>
      </w:r>
    </w:p>
    <w:p w:rsidR="00825D46" w:rsidRPr="00BD3BD8" w:rsidRDefault="00825D46" w:rsidP="0021384F">
      <w:pPr>
        <w:pStyle w:val="PlainText"/>
        <w:spacing w:before="100" w:beforeAutospacing="1" w:after="100" w:afterAutospacing="1"/>
        <w:contextualSpacing/>
        <w:rPr>
          <w:rFonts w:ascii="Courier New" w:hAnsi="Courier New" w:cs="Courier New"/>
        </w:rPr>
      </w:pP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definitely</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a function</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825D46" w:rsidRPr="00BD3BD8">
        <w:rPr>
          <w:rFonts w:ascii="Courier New" w:hAnsi="Courier New" w:cs="Courier New"/>
        </w:rPr>
        <w:t xml:space="preserve">to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 xml:space="preserve">discount? </w:t>
      </w:r>
      <w:r w:rsidRPr="00BD3BD8">
        <w:rPr>
          <w:rFonts w:ascii="Courier New" w:hAnsi="Courier New" w:cs="Courier New"/>
        </w:rPr>
        <w:cr/>
      </w:r>
    </w:p>
    <w:p w:rsidR="00825D46" w:rsidRPr="00BD3BD8" w:rsidRDefault="00CF5652" w:rsidP="00825D46">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relate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purchaser,</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825D46" w:rsidRPr="00BD3BD8">
        <w:rPr>
          <w:rFonts w:ascii="Courier New" w:hAnsi="Courier New" w:cs="Courier New"/>
        </w:rPr>
        <w:t xml:space="preserve">would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individuals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 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pocket</w:t>
      </w:r>
      <w:r w:rsidR="008D6504" w:rsidRPr="00BD3BD8">
        <w:rPr>
          <w:rFonts w:ascii="Courier New" w:hAnsi="Courier New" w:cs="Courier New"/>
        </w:rPr>
        <w:t xml:space="preserve"> </w:t>
      </w:r>
      <w:r w:rsidRPr="00BD3BD8">
        <w:rPr>
          <w:rFonts w:ascii="Courier New" w:hAnsi="Courier New" w:cs="Courier New"/>
        </w:rPr>
        <w:t>expense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825D46" w:rsidRPr="00BD3BD8">
        <w:rPr>
          <w:rFonts w:ascii="Courier New" w:hAnsi="Courier New" w:cs="Courier New"/>
        </w:rPr>
        <w:t xml:space="preserve">developer has. </w:t>
      </w:r>
      <w:r w:rsidR="00825D46"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proofErr w:type="gramStart"/>
      <w:r w:rsidRPr="00BD3BD8">
        <w:rPr>
          <w:rFonts w:ascii="Courier New" w:hAnsi="Courier New" w:cs="Courier New"/>
        </w:rPr>
        <w:t>your</w:t>
      </w:r>
      <w:proofErr w:type="gramEnd"/>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825D46" w:rsidRPr="00BD3BD8">
        <w:rPr>
          <w:rFonts w:ascii="Courier New" w:hAnsi="Courier New" w:cs="Courier New"/>
        </w:rPr>
        <w:t xml:space="preserve">another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subsidized</w:t>
      </w:r>
      <w:r w:rsidR="008D6504" w:rsidRPr="00BD3BD8">
        <w:rPr>
          <w:rFonts w:ascii="Courier New" w:hAnsi="Courier New" w:cs="Courier New"/>
        </w:rPr>
        <w:t xml:space="preserve"> </w:t>
      </w:r>
      <w:r w:rsidRPr="00BD3BD8">
        <w:rPr>
          <w:rFonts w:ascii="Courier New" w:hAnsi="Courier New" w:cs="Courier New"/>
        </w:rPr>
        <w:t xml:space="preserve">22l-D. </w:t>
      </w:r>
      <w:r w:rsidRPr="00BD3BD8">
        <w:rPr>
          <w:rFonts w:ascii="Courier New" w:hAnsi="Courier New" w:cs="Courier New"/>
        </w:rPr>
        <w:cr/>
      </w:r>
    </w:p>
    <w:p w:rsidR="00CF5652" w:rsidRPr="00BD3BD8" w:rsidRDefault="00CF5652" w:rsidP="00825D46">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235</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236</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focuses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825D46" w:rsidRPr="00BD3BD8">
        <w:rPr>
          <w:rFonts w:ascii="Courier New" w:hAnsi="Courier New" w:cs="Courier New"/>
        </w:rPr>
        <w:t xml:space="preserve">the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sponsorships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235</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236</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825D46" w:rsidRPr="00BD3BD8">
        <w:rPr>
          <w:rFonts w:ascii="Courier New" w:hAnsi="Courier New" w:cs="Courier New"/>
        </w:rPr>
        <w:t xml:space="preserve">the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non-profit</w:t>
      </w:r>
      <w:r w:rsidR="008D6504" w:rsidRPr="00BD3BD8">
        <w:rPr>
          <w:rFonts w:ascii="Courier New" w:hAnsi="Courier New" w:cs="Courier New"/>
        </w:rPr>
        <w:t xml:space="preserve"> </w:t>
      </w:r>
      <w:r w:rsidRPr="00BD3BD8">
        <w:rPr>
          <w:rFonts w:ascii="Courier New" w:hAnsi="Courier New" w:cs="Courier New"/>
        </w:rPr>
        <w:t>corporations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religious</w:t>
      </w:r>
      <w:r w:rsidR="008D6504" w:rsidRPr="00BD3BD8">
        <w:rPr>
          <w:rFonts w:ascii="Courier New" w:hAnsi="Courier New" w:cs="Courier New"/>
        </w:rPr>
        <w:t xml:space="preserve"> </w:t>
      </w:r>
      <w:r w:rsidRPr="00BD3BD8">
        <w:rPr>
          <w:rFonts w:ascii="Courier New" w:hAnsi="Courier New" w:cs="Courier New"/>
        </w:rPr>
        <w:t>organizations.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no </w:t>
      </w:r>
      <w:r w:rsidRPr="00BD3BD8">
        <w:rPr>
          <w:rFonts w:ascii="Courier New" w:hAnsi="Courier New" w:cs="Courier New"/>
        </w:rPr>
        <w:cr/>
      </w:r>
    </w:p>
    <w:p w:rsidR="00CF5652" w:rsidRPr="00BD3BD8" w:rsidRDefault="00CF5652" w:rsidP="00825D46">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29</w:t>
      </w:r>
      <w:r w:rsidR="008D6504" w:rsidRPr="00BD3BD8">
        <w:rPr>
          <w:rFonts w:ascii="Courier New" w:hAnsi="Courier New" w:cs="Courier New"/>
        </w:rPr>
        <w:t xml:space="preserve"> </w:t>
      </w:r>
      <w:r w:rsidR="00825D46" w:rsidRPr="00BD3BD8">
        <w:rPr>
          <w:rFonts w:ascii="Courier New" w:hAnsi="Courier New" w:cs="Courier New"/>
        </w:rPr>
        <w:t>-</w:t>
      </w:r>
      <w:r w:rsidR="00825D46"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36-----------------------</w:t>
      </w:r>
    </w:p>
    <w:p w:rsidR="00825D46" w:rsidRPr="00BD3BD8" w:rsidRDefault="00825D46" w:rsidP="0021384F">
      <w:pPr>
        <w:pStyle w:val="PlainText"/>
        <w:spacing w:before="100" w:beforeAutospacing="1" w:after="100" w:afterAutospacing="1"/>
        <w:contextualSpacing/>
        <w:rPr>
          <w:rFonts w:ascii="Courier New" w:hAnsi="Courier New" w:cs="Courier New"/>
        </w:rPr>
      </w:pPr>
    </w:p>
    <w:p w:rsidR="00825D4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825D46" w:rsidRPr="00BD3BD8">
        <w:rPr>
          <w:rFonts w:ascii="Courier New" w:hAnsi="Courier New" w:cs="Courier New"/>
        </w:rPr>
        <w:t>Mone</w:t>
      </w:r>
      <w:r w:rsidRPr="00BD3BD8">
        <w:rPr>
          <w:rFonts w:ascii="Courier New" w:hAnsi="Courier New" w:cs="Courier New"/>
        </w:rPr>
        <w:t>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25D46"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3/13/70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235</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anyplace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00825D46" w:rsidRPr="00BD3BD8">
        <w:rPr>
          <w:rFonts w:ascii="Courier New" w:hAnsi="Courier New" w:cs="Courier New"/>
        </w:rPr>
        <w:t>S</w:t>
      </w:r>
      <w:r w:rsidRPr="00BD3BD8">
        <w:rPr>
          <w:rFonts w:ascii="Courier New" w:hAnsi="Courier New" w:cs="Courier New"/>
        </w:rPr>
        <w:t>tates.</w:t>
      </w:r>
      <w:proofErr w:type="gramEnd"/>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eliminated</w:t>
      </w:r>
      <w:r w:rsidR="008D6504" w:rsidRPr="00BD3BD8">
        <w:rPr>
          <w:rFonts w:ascii="Courier New" w:hAnsi="Courier New" w:cs="Courier New"/>
        </w:rPr>
        <w:t xml:space="preserve"> </w:t>
      </w:r>
      <w:r w:rsidR="00825D46" w:rsidRPr="00BD3BD8">
        <w:rPr>
          <w:rFonts w:ascii="Courier New" w:hAnsi="Courier New" w:cs="Courier New"/>
        </w:rPr>
        <w:t xml:space="preserve">for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moment.</w:t>
      </w:r>
      <w:r w:rsidR="008D6504" w:rsidRPr="00BD3BD8">
        <w:rPr>
          <w:rFonts w:ascii="Courier New" w:hAnsi="Courier New" w:cs="Courier New"/>
        </w:rPr>
        <w:t xml:space="preserve"> </w:t>
      </w:r>
      <w:r w:rsidRPr="00BD3BD8">
        <w:rPr>
          <w:rFonts w:ascii="Courier New" w:hAnsi="Courier New" w:cs="Courier New"/>
        </w:rPr>
        <w:t>236</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825D46" w:rsidRPr="00BD3BD8">
        <w:rPr>
          <w:rFonts w:ascii="Courier New" w:hAnsi="Courier New" w:cs="Courier New"/>
        </w:rPr>
        <w:t xml:space="preserve">could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if Congress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supplemental</w:t>
      </w:r>
      <w:r w:rsidR="008D6504" w:rsidRPr="00BD3BD8">
        <w:rPr>
          <w:rFonts w:ascii="Courier New" w:hAnsi="Courier New" w:cs="Courier New"/>
        </w:rPr>
        <w:t xml:space="preserve"> </w:t>
      </w:r>
      <w:r w:rsidR="00825D46" w:rsidRPr="00BD3BD8">
        <w:rPr>
          <w:rFonts w:ascii="Courier New" w:hAnsi="Courier New" w:cs="Courier New"/>
        </w:rPr>
        <w:t xml:space="preserve">appropriation.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cut</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basically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works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00825D46" w:rsidRPr="00BD3BD8">
        <w:rPr>
          <w:rFonts w:ascii="Courier New" w:hAnsi="Courier New" w:cs="Courier New"/>
        </w:rPr>
        <w:t xml:space="preserve">this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appropriations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00825D46" w:rsidRPr="00BD3BD8">
        <w:rPr>
          <w:rFonts w:ascii="Courier New" w:hAnsi="Courier New" w:cs="Courier New"/>
        </w:rPr>
        <w:t xml:space="preserve">programs.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825D46" w:rsidRPr="00BD3BD8">
        <w:rPr>
          <w:rFonts w:ascii="Courier New" w:hAnsi="Courier New" w:cs="Courier New"/>
        </w:rPr>
        <w:t xml:space="preserve">far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 xml:space="preserve">available. </w:t>
      </w:r>
      <w:r w:rsidRPr="00BD3BD8">
        <w:rPr>
          <w:rFonts w:ascii="Courier New" w:hAnsi="Courier New" w:cs="Courier New"/>
        </w:rPr>
        <w:cr/>
      </w:r>
    </w:p>
    <w:p w:rsidR="00825D46"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nothing</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825D46" w:rsidRPr="00BD3BD8">
        <w:rPr>
          <w:rFonts w:ascii="Courier New" w:hAnsi="Courier New" w:cs="Courier New"/>
        </w:rPr>
        <w:t xml:space="preserve">we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purchasing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encourage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825D4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Commissioner</w:t>
      </w:r>
      <w:r w:rsidR="008D6504" w:rsidRPr="00BD3BD8">
        <w:rPr>
          <w:rFonts w:ascii="Courier New" w:hAnsi="Courier New" w:cs="Courier New"/>
        </w:rPr>
        <w:t xml:space="preserve"> </w:t>
      </w:r>
      <w:proofErr w:type="spellStart"/>
      <w:r w:rsidRPr="00BD3BD8">
        <w:rPr>
          <w:rFonts w:ascii="Courier New" w:hAnsi="Courier New" w:cs="Courier New"/>
        </w:rPr>
        <w:t>Kubley</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SBA's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mainly</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00825D46" w:rsidRPr="00BD3BD8">
        <w:rPr>
          <w:rFonts w:ascii="Courier New" w:hAnsi="Courier New" w:cs="Courier New"/>
        </w:rPr>
        <w:t xml:space="preserve">apartment </w:t>
      </w:r>
      <w:r w:rsidRPr="00BD3BD8">
        <w:rPr>
          <w:rFonts w:ascii="Courier New" w:hAnsi="Courier New" w:cs="Courier New"/>
        </w:rPr>
        <w:t>houses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825D46" w:rsidRPr="00BD3BD8">
        <w:rPr>
          <w:rFonts w:ascii="Courier New" w:hAnsi="Courier New" w:cs="Courier New"/>
        </w:rPr>
        <w:t xml:space="preserve">Loans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covered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whole</w:t>
      </w:r>
      <w:r w:rsidR="008D6504" w:rsidRPr="00BD3BD8">
        <w:rPr>
          <w:rFonts w:ascii="Courier New" w:hAnsi="Courier New" w:cs="Courier New"/>
        </w:rPr>
        <w:t xml:space="preserve"> </w:t>
      </w:r>
      <w:r w:rsidRPr="00BD3BD8">
        <w:rPr>
          <w:rFonts w:ascii="Courier New" w:hAnsi="Courier New" w:cs="Courier New"/>
        </w:rPr>
        <w:t>gambit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25D46" w:rsidRPr="00BD3BD8">
        <w:rPr>
          <w:rFonts w:ascii="Courier New" w:hAnsi="Courier New" w:cs="Courier New"/>
        </w:rPr>
        <w:t xml:space="preserve">housing. </w:t>
      </w:r>
      <w:r w:rsidR="00825D46" w:rsidRPr="00BD3BD8">
        <w:rPr>
          <w:rFonts w:ascii="Courier New" w:hAnsi="Courier New" w:cs="Courier New"/>
        </w:rPr>
        <w:cr/>
      </w:r>
      <w:r w:rsidRPr="00BD3BD8">
        <w:rPr>
          <w:rFonts w:ascii="Courier New" w:hAnsi="Courier New" w:cs="Courier New"/>
          <w:u w:val="single"/>
        </w:rPr>
        <w:t>REMOTE</w:t>
      </w:r>
      <w:r w:rsidR="008D6504" w:rsidRPr="00BD3BD8">
        <w:rPr>
          <w:rFonts w:ascii="Courier New" w:hAnsi="Courier New" w:cs="Courier New"/>
          <w:u w:val="single"/>
        </w:rPr>
        <w:t xml:space="preserve"> </w:t>
      </w:r>
      <w:r w:rsidR="00825D46" w:rsidRPr="00BD3BD8">
        <w:rPr>
          <w:rFonts w:ascii="Courier New" w:hAnsi="Courier New" w:cs="Courier New"/>
          <w:u w:val="single"/>
        </w:rPr>
        <w:t>HOUSING</w:t>
      </w:r>
      <w:r w:rsidR="00825D46" w:rsidRPr="00BD3BD8">
        <w:rPr>
          <w:rFonts w:ascii="Courier New" w:hAnsi="Courier New" w:cs="Courier New"/>
        </w:rPr>
        <w:t xml:space="preserve"> </w:t>
      </w:r>
      <w:r w:rsidR="00825D46" w:rsidRPr="00BD3BD8">
        <w:rPr>
          <w:rFonts w:ascii="Courier New" w:hAnsi="Courier New" w:cs="Courier New"/>
        </w:rPr>
        <w:cr/>
      </w:r>
    </w:p>
    <w:p w:rsidR="00825D46" w:rsidRPr="00BD3BD8" w:rsidRDefault="00CF5652" w:rsidP="00825D4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235</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00825D46" w:rsidRPr="00BD3BD8">
        <w:rPr>
          <w:rFonts w:ascii="Courier New" w:hAnsi="Courier New" w:cs="Courier New"/>
        </w:rPr>
        <w:t xml:space="preserve">money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appears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00825D46" w:rsidRPr="00BD3BD8">
        <w:rPr>
          <w:rFonts w:ascii="Courier New" w:hAnsi="Courier New" w:cs="Courier New"/>
        </w:rPr>
        <w:t xml:space="preserve">for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00825D46" w:rsidRPr="00BD3BD8">
        <w:rPr>
          <w:rFonts w:ascii="Courier New" w:hAnsi="Courier New" w:cs="Courier New"/>
        </w:rPr>
        <w:t xml:space="preserve">this </w:t>
      </w:r>
      <w:r w:rsidRPr="00BD3BD8">
        <w:rPr>
          <w:rFonts w:ascii="Courier New" w:hAnsi="Courier New" w:cs="Courier New"/>
        </w:rPr>
        <w:t>myth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destroyed</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sure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comment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00825D46" w:rsidRPr="00BD3BD8">
        <w:rPr>
          <w:rFonts w:ascii="Courier New" w:hAnsi="Courier New" w:cs="Courier New"/>
        </w:rPr>
        <w:t xml:space="preserve">remote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instituted.</w:t>
      </w:r>
      <w:r w:rsidR="00825D46"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25D46" w:rsidRPr="00BD3BD8">
        <w:rPr>
          <w:rFonts w:ascii="Courier New" w:hAnsi="Courier New" w:cs="Courier New"/>
        </w:rPr>
        <w:t xml:space="preserve">$900,000,000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00825D46" w:rsidRPr="00BD3BD8">
        <w:rPr>
          <w:rFonts w:ascii="Courier New" w:hAnsi="Courier New" w:cs="Courier New"/>
        </w:rPr>
        <w:t xml:space="preserve">important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break</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825D46" w:rsidRPr="00BD3BD8">
        <w:rPr>
          <w:rFonts w:ascii="Courier New" w:hAnsi="Courier New" w:cs="Courier New"/>
        </w:rPr>
        <w:t xml:space="preserve">myth. </w:t>
      </w:r>
      <w:r w:rsidR="00825D46" w:rsidRPr="00BD3BD8">
        <w:rPr>
          <w:rFonts w:ascii="Courier New" w:hAnsi="Courier New" w:cs="Courier New"/>
        </w:rPr>
        <w:cr/>
      </w:r>
    </w:p>
    <w:p w:rsidR="00825D46" w:rsidRPr="00BD3BD8" w:rsidRDefault="00CF5652" w:rsidP="00825D46">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pledged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houses.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825D46" w:rsidRPr="00BD3BD8">
        <w:rPr>
          <w:rFonts w:ascii="Courier New" w:hAnsi="Courier New" w:cs="Courier New"/>
        </w:rPr>
        <w:t xml:space="preserve">subsidy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isn't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825D46" w:rsidRPr="00BD3BD8">
        <w:rPr>
          <w:rFonts w:ascii="Courier New" w:hAnsi="Courier New" w:cs="Courier New"/>
        </w:rPr>
        <w:t xml:space="preserve">area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25D46" w:rsidRPr="00BD3BD8">
        <w:rPr>
          <w:rFonts w:ascii="Courier New" w:hAnsi="Courier New" w:cs="Courier New"/>
        </w:rPr>
        <w:t xml:space="preserve">grants. </w:t>
      </w:r>
      <w:r w:rsidR="00825D46" w:rsidRPr="00BD3BD8">
        <w:rPr>
          <w:rFonts w:ascii="Courier New" w:hAnsi="Courier New" w:cs="Courier New"/>
        </w:rPr>
        <w:cr/>
      </w:r>
    </w:p>
    <w:p w:rsidR="00CF5652" w:rsidRPr="00BD3BD8" w:rsidRDefault="00CF5652" w:rsidP="0024344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24344B" w:rsidRPr="00BD3BD8">
        <w:rPr>
          <w:rFonts w:ascii="Courier New" w:hAnsi="Courier New" w:cs="Courier New"/>
        </w:rPr>
        <w:t xml:space="preserve">program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exactly</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usually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housing</w:t>
      </w:r>
      <w:r w:rsidR="0024344B"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develop</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assistance.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0024344B" w:rsidRPr="00BD3BD8">
        <w:rPr>
          <w:rFonts w:ascii="Courier New" w:hAnsi="Courier New" w:cs="Courier New"/>
        </w:rPr>
        <w:t xml:space="preserve">for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Nome.</w:t>
      </w:r>
      <w:r w:rsidR="008D6504" w:rsidRPr="00BD3BD8">
        <w:rPr>
          <w:rFonts w:ascii="Courier New" w:hAnsi="Courier New" w:cs="Courier New"/>
        </w:rPr>
        <w:t xml:space="preserve"> </w:t>
      </w:r>
      <w:r w:rsidRPr="00BD3BD8">
        <w:rPr>
          <w:rFonts w:ascii="Courier New" w:hAnsi="Courier New" w:cs="Courier New"/>
        </w:rPr>
        <w:t>We have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ways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4344B" w:rsidRPr="00BD3BD8">
        <w:rPr>
          <w:rFonts w:ascii="Courier New" w:hAnsi="Courier New" w:cs="Courier New"/>
        </w:rPr>
        <w:t xml:space="preserve">remote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depending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circumstances.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dependent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24344B" w:rsidRPr="00BD3BD8">
        <w:rPr>
          <w:rFonts w:ascii="Courier New" w:hAnsi="Courier New" w:cs="Courier New"/>
        </w:rPr>
        <w:t xml:space="preserve">to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mortgage. </w:t>
      </w:r>
      <w:r w:rsidRPr="00BD3BD8">
        <w:rPr>
          <w:rFonts w:ascii="Courier New" w:hAnsi="Courier New" w:cs="Courier New"/>
        </w:rPr>
        <w:cr/>
      </w:r>
    </w:p>
    <w:p w:rsidR="00CF5652" w:rsidRPr="00BD3BD8" w:rsidRDefault="00CF5652" w:rsidP="00D1187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spellStart"/>
      <w:r w:rsidRPr="00BD3BD8">
        <w:rPr>
          <w:rFonts w:ascii="Courier New" w:hAnsi="Courier New" w:cs="Courier New"/>
        </w:rPr>
        <w:t>conventionals</w:t>
      </w:r>
      <w:proofErr w:type="spellEnd"/>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4344B" w:rsidRPr="00BD3BD8">
        <w:rPr>
          <w:rFonts w:ascii="Courier New" w:hAnsi="Courier New" w:cs="Courier New"/>
        </w:rPr>
        <w:t xml:space="preserve">the </w:t>
      </w:r>
      <w:r w:rsidRPr="00BD3BD8">
        <w:rPr>
          <w:rFonts w:ascii="Courier New" w:hAnsi="Courier New" w:cs="Courier New"/>
        </w:rPr>
        <w:t>cities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 real</w:t>
      </w:r>
      <w:r w:rsidR="008D6504" w:rsidRPr="00BD3BD8">
        <w:rPr>
          <w:rFonts w:ascii="Courier New" w:hAnsi="Courier New" w:cs="Courier New"/>
        </w:rPr>
        <w:t xml:space="preserve"> </w:t>
      </w:r>
      <w:r w:rsidRPr="00BD3BD8">
        <w:rPr>
          <w:rFonts w:ascii="Courier New" w:hAnsi="Courier New" w:cs="Courier New"/>
        </w:rPr>
        <w:t>avenue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24344B" w:rsidRPr="00BD3BD8">
        <w:rPr>
          <w:rFonts w:ascii="Courier New" w:hAnsi="Courier New" w:cs="Courier New"/>
        </w:rPr>
        <w:t xml:space="preserve">we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middle</w:t>
      </w:r>
      <w:r w:rsidR="008D6504" w:rsidRPr="00BD3BD8">
        <w:rPr>
          <w:rFonts w:ascii="Courier New" w:hAnsi="Courier New" w:cs="Courier New"/>
        </w:rPr>
        <w:t xml:space="preserve"> </w:t>
      </w:r>
      <w:r w:rsidRPr="00BD3BD8">
        <w:rPr>
          <w:rFonts w:ascii="Courier New" w:hAnsi="Courier New" w:cs="Courier New"/>
        </w:rPr>
        <w:t xml:space="preserve">incomes. </w:t>
      </w:r>
      <w:r w:rsidRPr="00BD3BD8">
        <w:rPr>
          <w:rFonts w:ascii="Courier New" w:hAnsi="Courier New" w:cs="Courier New"/>
        </w:rPr>
        <w:cr/>
      </w:r>
    </w:p>
    <w:p w:rsidR="00CF5652" w:rsidRPr="00BD3BD8" w:rsidRDefault="00CF5652" w:rsidP="00D11876">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replace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4344B" w:rsidRPr="00BD3BD8">
        <w:rPr>
          <w:rFonts w:ascii="Courier New" w:hAnsi="Courier New" w:cs="Courier New"/>
        </w:rPr>
        <w:t xml:space="preserve">Farmer's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5,000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24344B" w:rsidRPr="00BD3BD8">
        <w:rPr>
          <w:rFonts w:ascii="Courier New" w:hAnsi="Courier New" w:cs="Courier New"/>
        </w:rPr>
        <w:t xml:space="preserve">have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model</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appropriating</w:t>
      </w:r>
      <w:r w:rsidR="008D6504" w:rsidRPr="00BD3BD8">
        <w:rPr>
          <w:rFonts w:ascii="Courier New" w:hAnsi="Courier New" w:cs="Courier New"/>
        </w:rPr>
        <w:t xml:space="preserve"> </w:t>
      </w:r>
      <w:r w:rsidRPr="00BD3BD8">
        <w:rPr>
          <w:rFonts w:ascii="Courier New" w:hAnsi="Courier New" w:cs="Courier New"/>
        </w:rPr>
        <w:t>it through</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administrate</w:t>
      </w:r>
      <w:r w:rsidR="008D6504" w:rsidRPr="00BD3BD8">
        <w:rPr>
          <w:rFonts w:ascii="Courier New" w:hAnsi="Courier New" w:cs="Courier New"/>
        </w:rPr>
        <w:t xml:space="preserve"> </w:t>
      </w:r>
      <w:r w:rsidR="0024344B" w:rsidRPr="00BD3BD8">
        <w:rPr>
          <w:rFonts w:ascii="Courier New" w:hAnsi="Courier New" w:cs="Courier New"/>
        </w:rPr>
        <w:t xml:space="preserve">this.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really</w:t>
      </w:r>
      <w:r w:rsidR="008D6504" w:rsidRPr="00BD3BD8">
        <w:rPr>
          <w:rFonts w:ascii="Courier New" w:hAnsi="Courier New" w:cs="Courier New"/>
        </w:rPr>
        <w:t xml:space="preserve"> </w:t>
      </w:r>
      <w:r w:rsidRPr="00BD3BD8">
        <w:rPr>
          <w:rFonts w:ascii="Courier New" w:hAnsi="Courier New" w:cs="Courier New"/>
        </w:rPr>
        <w:t>fill</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gap. </w:t>
      </w:r>
      <w:r w:rsidRPr="00BD3BD8">
        <w:rPr>
          <w:rFonts w:ascii="Courier New" w:hAnsi="Courier New" w:cs="Courier New"/>
        </w:rPr>
        <w:cr/>
      </w:r>
    </w:p>
    <w:p w:rsidR="00CF5652" w:rsidRPr="00BD3BD8" w:rsidRDefault="00CF5652" w:rsidP="00D1187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512? </w:t>
      </w:r>
      <w:r w:rsidRPr="00BD3BD8">
        <w:rPr>
          <w:rFonts w:ascii="Courier New" w:hAnsi="Courier New" w:cs="Courier New"/>
        </w:rPr>
        <w:cr/>
      </w:r>
    </w:p>
    <w:p w:rsidR="00CF5652" w:rsidRPr="00BD3BD8" w:rsidRDefault="00CF5652" w:rsidP="00D11876">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24344B" w:rsidRPr="00BD3BD8">
        <w:rPr>
          <w:rFonts w:ascii="Courier New" w:hAnsi="Courier New" w:cs="Courier New"/>
        </w:rPr>
        <w:t xml:space="preserve">should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replace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D1187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24344B" w:rsidRPr="00BD3BD8">
        <w:rPr>
          <w:rFonts w:ascii="Courier New" w:hAnsi="Courier New" w:cs="Courier New"/>
        </w:rPr>
        <w:t xml:space="preserve">should be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testify.</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regional</w:t>
      </w:r>
      <w:r w:rsidR="008D6504" w:rsidRPr="00BD3BD8">
        <w:rPr>
          <w:rFonts w:ascii="Courier New" w:hAnsi="Courier New" w:cs="Courier New"/>
        </w:rPr>
        <w:t xml:space="preserve"> </w:t>
      </w:r>
      <w:r w:rsidRPr="00BD3BD8">
        <w:rPr>
          <w:rFonts w:ascii="Courier New" w:hAnsi="Courier New" w:cs="Courier New"/>
        </w:rPr>
        <w:t>man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24344B" w:rsidRPr="00BD3BD8">
        <w:rPr>
          <w:rFonts w:ascii="Courier New" w:hAnsi="Courier New" w:cs="Courier New"/>
        </w:rPr>
        <w:t xml:space="preserve">Portland, </w:t>
      </w:r>
      <w:r w:rsidRPr="00BD3BD8">
        <w:rPr>
          <w:rFonts w:ascii="Courier New" w:hAnsi="Courier New" w:cs="Courier New"/>
        </w:rPr>
        <w:t>Oregon,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invited.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0024344B" w:rsidRPr="00BD3BD8">
        <w:rPr>
          <w:rFonts w:ascii="Courier New" w:hAnsi="Courier New" w:cs="Courier New"/>
        </w:rPr>
        <w:t xml:space="preserve">- </w:t>
      </w:r>
      <w:r w:rsidR="0024344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37-----------------------</w:t>
      </w:r>
    </w:p>
    <w:p w:rsidR="00D11876" w:rsidRPr="00BD3BD8" w:rsidRDefault="00D11876" w:rsidP="0021384F">
      <w:pPr>
        <w:pStyle w:val="PlainText"/>
        <w:spacing w:before="100" w:beforeAutospacing="1" w:after="100" w:afterAutospacing="1"/>
        <w:contextualSpacing/>
        <w:rPr>
          <w:rFonts w:ascii="Courier New" w:hAnsi="Courier New" w:cs="Courier New"/>
        </w:rPr>
      </w:pPr>
    </w:p>
    <w:p w:rsidR="00D1187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11876"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 xml:space="preserve">3/13/70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Kubley</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sells</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00D11876" w:rsidRPr="00BD3BD8">
        <w:rPr>
          <w:rFonts w:ascii="Courier New" w:hAnsi="Courier New" w:cs="Courier New"/>
        </w:rPr>
        <w:t xml:space="preserve">but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guarantee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D11876" w:rsidRPr="00BD3BD8">
        <w:rPr>
          <w:rFonts w:ascii="Courier New" w:hAnsi="Courier New" w:cs="Courier New"/>
        </w:rPr>
        <w:t xml:space="preserve">in Alaska.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D11876" w:rsidRPr="00BD3BD8">
        <w:rPr>
          <w:rFonts w:ascii="Courier New" w:hAnsi="Courier New" w:cs="Courier New"/>
        </w:rPr>
        <w:t xml:space="preserve">was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$2,000,000</w:t>
      </w:r>
      <w:r w:rsidR="008D6504" w:rsidRPr="00BD3BD8">
        <w:rPr>
          <w:rFonts w:ascii="Courier New" w:hAnsi="Courier New" w:cs="Courier New"/>
        </w:rPr>
        <w:t xml:space="preserve"> </w:t>
      </w:r>
      <w:r w:rsidRPr="00BD3BD8">
        <w:rPr>
          <w:rFonts w:ascii="Courier New" w:hAnsi="Courier New" w:cs="Courier New"/>
        </w:rPr>
        <w:t>coming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lastRenderedPageBreak/>
        <w:t>year.</w:t>
      </w:r>
      <w:r w:rsidR="008D6504" w:rsidRPr="00BD3BD8">
        <w:rPr>
          <w:rFonts w:ascii="Courier New" w:hAnsi="Courier New" w:cs="Courier New"/>
        </w:rPr>
        <w:t xml:space="preserve"> </w:t>
      </w:r>
      <w:r w:rsidR="00D11876" w:rsidRPr="00BD3BD8">
        <w:rPr>
          <w:rFonts w:ascii="Courier New" w:hAnsi="Courier New" w:cs="Courier New"/>
        </w:rPr>
        <w:t xml:space="preserve">(This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a representative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Kenai</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told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Commissioner.)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D11876" w:rsidRPr="00BD3BD8">
        <w:rPr>
          <w:rFonts w:ascii="Courier New" w:hAnsi="Courier New" w:cs="Courier New"/>
        </w:rPr>
        <w:t xml:space="preserve">economic </w:t>
      </w:r>
      <w:r w:rsidRPr="00BD3BD8">
        <w:rPr>
          <w:rFonts w:ascii="Courier New" w:hAnsi="Courier New" w:cs="Courier New"/>
        </w:rPr>
        <w:t>spinoff</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 program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upriver</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00D11876" w:rsidRPr="00BD3BD8">
        <w:rPr>
          <w:rFonts w:ascii="Courier New" w:hAnsi="Courier New" w:cs="Courier New"/>
        </w:rPr>
        <w:t xml:space="preserve">mill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ship</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timber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00D11876" w:rsidRPr="00BD3BD8">
        <w:rPr>
          <w:rFonts w:ascii="Courier New" w:hAnsi="Courier New" w:cs="Courier New"/>
        </w:rPr>
        <w:t xml:space="preserve">areas.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 that</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natural</w:t>
      </w:r>
      <w:r w:rsidR="008D6504" w:rsidRPr="00BD3BD8">
        <w:rPr>
          <w:rFonts w:ascii="Courier New" w:hAnsi="Courier New" w:cs="Courier New"/>
        </w:rPr>
        <w:t xml:space="preserve"> </w:t>
      </w:r>
      <w:r w:rsidRPr="00BD3BD8">
        <w:rPr>
          <w:rFonts w:ascii="Courier New" w:hAnsi="Courier New" w:cs="Courier New"/>
        </w:rPr>
        <w:t>impetus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lumber</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D11876" w:rsidRPr="00BD3BD8">
        <w:rPr>
          <w:rFonts w:ascii="Courier New" w:hAnsi="Courier New" w:cs="Courier New"/>
        </w:rPr>
        <w:t xml:space="preserve">there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a 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 grant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11876" w:rsidRPr="00BD3BD8">
        <w:rPr>
          <w:rFonts w:ascii="Courier New" w:hAnsi="Courier New" w:cs="Courier New"/>
        </w:rPr>
        <w:t xml:space="preserve">actual </w:t>
      </w:r>
      <w:r w:rsidRPr="00BD3BD8">
        <w:rPr>
          <w:rFonts w:ascii="Courier New" w:hAnsi="Courier New" w:cs="Courier New"/>
        </w:rPr>
        <w:t>physical</w:t>
      </w:r>
      <w:r w:rsidR="008D6504" w:rsidRPr="00BD3BD8">
        <w:rPr>
          <w:rFonts w:ascii="Courier New" w:hAnsi="Courier New" w:cs="Courier New"/>
        </w:rPr>
        <w:t xml:space="preserve"> </w:t>
      </w:r>
      <w:proofErr w:type="gramStart"/>
      <w:r w:rsidRPr="00BD3BD8">
        <w:rPr>
          <w:rFonts w:ascii="Courier New" w:hAnsi="Courier New" w:cs="Courier New"/>
        </w:rPr>
        <w:t>facilities.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 think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benefits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creat</w:t>
      </w:r>
      <w:r w:rsidR="00BC1946" w:rsidRPr="00BD3BD8">
        <w:rPr>
          <w:rFonts w:ascii="Courier New" w:hAnsi="Courier New" w:cs="Courier New"/>
        </w:rPr>
        <w:t>e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1053DB" w:rsidRPr="00BD3BD8">
        <w:rPr>
          <w:rFonts w:ascii="Courier New" w:hAnsi="Courier New" w:cs="Courier New"/>
        </w:rPr>
        <w:t xml:space="preserve">be </w:t>
      </w:r>
      <w:r w:rsidRPr="00BD3BD8">
        <w:rPr>
          <w:rFonts w:ascii="Courier New" w:hAnsi="Courier New" w:cs="Courier New"/>
        </w:rPr>
        <w:t>lost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053DB" w:rsidRPr="00BD3BD8">
        <w:rPr>
          <w:rFonts w:ascii="Courier New" w:hAnsi="Courier New" w:cs="Courier New"/>
        </w:rPr>
        <w:t>efficiency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factors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1053DB" w:rsidRPr="00BD3BD8">
        <w:rPr>
          <w:rFonts w:ascii="Courier New" w:hAnsi="Courier New" w:cs="Courier New"/>
        </w:rPr>
        <w:t xml:space="preserve">enough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to warrant</w:t>
      </w:r>
      <w:r w:rsidR="008D6504" w:rsidRPr="00BD3BD8">
        <w:rPr>
          <w:rFonts w:ascii="Courier New" w:hAnsi="Courier New" w:cs="Courier New"/>
        </w:rPr>
        <w:t xml:space="preserve"> </w:t>
      </w:r>
      <w:r w:rsidR="001053DB" w:rsidRPr="00BD3BD8">
        <w:rPr>
          <w:rFonts w:ascii="Courier New" w:hAnsi="Courier New" w:cs="Courier New"/>
        </w:rPr>
        <w:t xml:space="preserve">setting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up.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Bethel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1053DB" w:rsidRPr="00BD3BD8">
        <w:rPr>
          <w:rFonts w:ascii="Courier New" w:hAnsi="Courier New" w:cs="Courier New"/>
        </w:rPr>
        <w:t xml:space="preserve">were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houses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115 were</w:t>
      </w:r>
      <w:r w:rsidR="008D6504" w:rsidRPr="00BD3BD8">
        <w:rPr>
          <w:rFonts w:ascii="Courier New" w:hAnsi="Courier New" w:cs="Courier New"/>
        </w:rPr>
        <w:t xml:space="preserve"> </w:t>
      </w:r>
      <w:r w:rsidRPr="00BD3BD8">
        <w:rPr>
          <w:rFonts w:ascii="Courier New" w:hAnsi="Courier New" w:cs="Courier New"/>
        </w:rPr>
        <w:t>vacant</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053DB" w:rsidRPr="00BD3BD8">
        <w:rPr>
          <w:rFonts w:ascii="Courier New" w:hAnsi="Courier New" w:cs="Courier New"/>
        </w:rPr>
        <w:t xml:space="preserve">water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yet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Pr="00BD3BD8">
        <w:rPr>
          <w:rFonts w:ascii="Courier New" w:hAnsi="Courier New" w:cs="Courier New"/>
        </w:rPr>
        <w:t>mainly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weather.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 What</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053DB" w:rsidRPr="00BD3BD8">
        <w:rPr>
          <w:rFonts w:ascii="Courier New" w:hAnsi="Courier New" w:cs="Courier New"/>
        </w:rPr>
        <w:t xml:space="preserve">housing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001053DB" w:rsidRPr="00BD3BD8">
        <w:rPr>
          <w:rFonts w:ascii="Courier New" w:hAnsi="Courier New" w:cs="Courier New"/>
        </w:rPr>
        <w:t xml:space="preserve">or </w:t>
      </w:r>
      <w:r w:rsidRPr="00BD3BD8">
        <w:rPr>
          <w:rFonts w:ascii="Courier New" w:hAnsi="Courier New" w:cs="Courier New"/>
        </w:rPr>
        <w:t>can 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assistance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helping</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trying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do.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1053DB" w:rsidRPr="00BD3BD8">
        <w:rPr>
          <w:rFonts w:ascii="Courier New" w:hAnsi="Courier New" w:cs="Courier New"/>
        </w:rPr>
        <w:t xml:space="preserve">authorization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$10,000,000</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working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1053DB" w:rsidRPr="00BD3BD8">
        <w:rPr>
          <w:rFonts w:ascii="Courier New" w:hAnsi="Courier New" w:cs="Courier New"/>
        </w:rPr>
        <w:t xml:space="preserve">on our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authorization.</w:t>
      </w:r>
      <w:r w:rsidR="008D6504" w:rsidRPr="00BD3BD8">
        <w:rPr>
          <w:rFonts w:ascii="Courier New" w:hAnsi="Courier New" w:cs="Courier New"/>
        </w:rPr>
        <w:t xml:space="preserve"> </w:t>
      </w:r>
      <w:proofErr w:type="gramStart"/>
      <w:r w:rsidRPr="00BD3BD8">
        <w:rPr>
          <w:rFonts w:ascii="Courier New" w:hAnsi="Courier New" w:cs="Courier New"/>
        </w:rPr>
        <w:t>Those</w:t>
      </w:r>
      <w:proofErr w:type="gramEnd"/>
      <w:r w:rsidR="008D6504" w:rsidRPr="00BD3BD8">
        <w:rPr>
          <w:rFonts w:ascii="Courier New" w:hAnsi="Courier New" w:cs="Courier New"/>
        </w:rPr>
        <w:t xml:space="preserve"> </w:t>
      </w:r>
      <w:r w:rsidRPr="00BD3BD8">
        <w:rPr>
          <w:rFonts w:ascii="Courier New" w:hAnsi="Courier New" w:cs="Courier New"/>
        </w:rPr>
        <w:t>$2,000,000</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001053DB" w:rsidRPr="00BD3BD8">
        <w:rPr>
          <w:rFonts w:ascii="Courier New" w:hAnsi="Courier New" w:cs="Courier New"/>
        </w:rPr>
        <w:t xml:space="preserve">320 </w:t>
      </w:r>
      <w:r w:rsidRPr="00BD3BD8">
        <w:rPr>
          <w:rFonts w:ascii="Courier New" w:hAnsi="Courier New" w:cs="Courier New"/>
        </w:rPr>
        <w:t>houses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 good</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truly</w:t>
      </w:r>
      <w:r w:rsidR="008D6504" w:rsidRPr="00BD3BD8">
        <w:rPr>
          <w:rFonts w:ascii="Courier New" w:hAnsi="Courier New" w:cs="Courier New"/>
        </w:rPr>
        <w:t xml:space="preserve"> </w:t>
      </w:r>
      <w:r w:rsidRPr="00BD3BD8">
        <w:rPr>
          <w:rFonts w:ascii="Courier New" w:hAnsi="Courier New" w:cs="Courier New"/>
        </w:rPr>
        <w:t>met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villages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1053DB" w:rsidRPr="00BD3BD8">
        <w:rPr>
          <w:rFonts w:ascii="Courier New" w:hAnsi="Courier New" w:cs="Courier New"/>
        </w:rPr>
        <w:t xml:space="preserve">have </w:t>
      </w:r>
      <w:r w:rsidRPr="00BD3BD8">
        <w:rPr>
          <w:rFonts w:ascii="Courier New" w:hAnsi="Courier New" w:cs="Courier New"/>
        </w:rPr>
        <w:t xml:space="preserve">built?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haven't,</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1053DB" w:rsidRPr="00BD3BD8">
        <w:rPr>
          <w:rFonts w:ascii="Courier New" w:hAnsi="Courier New" w:cs="Courier New"/>
        </w:rPr>
        <w:t>co</w:t>
      </w:r>
      <w:r w:rsidRPr="00BD3BD8">
        <w:rPr>
          <w:rFonts w:ascii="Courier New" w:hAnsi="Courier New" w:cs="Courier New"/>
        </w:rPr>
        <w:t>uld get</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broader</w:t>
      </w:r>
      <w:r w:rsidR="008D6504" w:rsidRPr="00BD3BD8">
        <w:rPr>
          <w:rFonts w:ascii="Courier New" w:hAnsi="Courier New" w:cs="Courier New"/>
        </w:rPr>
        <w:t xml:space="preserve"> </w:t>
      </w:r>
      <w:r w:rsidR="001053DB" w:rsidRPr="00BD3BD8">
        <w:rPr>
          <w:rFonts w:ascii="Courier New" w:hAnsi="Courier New" w:cs="Courier New"/>
        </w:rPr>
        <w:t xml:space="preserve">usage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127</w:t>
      </w:r>
      <w:r w:rsidR="008D6504" w:rsidRPr="00BD3BD8">
        <w:rPr>
          <w:rFonts w:ascii="Courier New" w:hAnsi="Courier New" w:cs="Courier New"/>
        </w:rPr>
        <w:t xml:space="preserve"> </w:t>
      </w:r>
      <w:r w:rsidRPr="00BD3BD8">
        <w:rPr>
          <w:rFonts w:ascii="Courier New" w:hAnsi="Courier New" w:cs="Courier New"/>
        </w:rPr>
        <w:t>applications</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 xml:space="preserve">now.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double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001053DB" w:rsidRPr="00BD3BD8">
        <w:rPr>
          <w:rFonts w:ascii="Courier New" w:hAnsi="Courier New" w:cs="Courier New"/>
        </w:rPr>
        <w:t>Grindle</w:t>
      </w:r>
      <w:proofErr w:type="spellEnd"/>
      <w:r w:rsidR="001053DB" w:rsidRPr="00BD3BD8">
        <w:rPr>
          <w:rFonts w:ascii="Courier New" w:hAnsi="Courier New" w:cs="Courier New"/>
        </w:rPr>
        <w:t xml:space="preserve"> </w:t>
      </w:r>
      <w:r w:rsidRPr="00BD3BD8">
        <w:rPr>
          <w:rFonts w:ascii="Courier New" w:hAnsi="Courier New" w:cs="Courier New"/>
        </w:rPr>
        <w:t>answered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participation? </w:t>
      </w:r>
      <w:r w:rsidRPr="00BD3BD8">
        <w:rPr>
          <w:rFonts w:ascii="Courier New" w:hAnsi="Courier New" w:cs="Courier New"/>
        </w:rPr>
        <w:cr/>
      </w:r>
    </w:p>
    <w:p w:rsidR="00CF5652" w:rsidRPr="00BD3BD8" w:rsidRDefault="00CF5652" w:rsidP="001053DB">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defray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001053DB" w:rsidRPr="00BD3BD8">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comes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1053DB" w:rsidRPr="00BD3BD8">
        <w:rPr>
          <w:rFonts w:ascii="Courier New" w:hAnsi="Courier New" w:cs="Courier New"/>
        </w:rPr>
        <w:t xml:space="preserve">would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authorization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program</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001053DB" w:rsidRPr="00BD3BD8">
        <w:rPr>
          <w:rFonts w:ascii="Courier New" w:hAnsi="Courier New" w:cs="Courier New"/>
        </w:rPr>
        <w:t xml:space="preserve">the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 generous</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$3,000,000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1053DB" w:rsidRPr="00BD3BD8">
        <w:rPr>
          <w:rFonts w:ascii="Courier New" w:hAnsi="Courier New" w:cs="Courier New"/>
        </w:rPr>
        <w:t xml:space="preserve">program. </w:t>
      </w:r>
      <w:r w:rsidRPr="00BD3BD8">
        <w:rPr>
          <w:rFonts w:ascii="Courier New" w:hAnsi="Courier New" w:cs="Courier New"/>
        </w:rPr>
        <w:t>If that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become</w:t>
      </w:r>
      <w:r w:rsidR="001053DB"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053DB"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several years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replacement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1053DB" w:rsidRPr="00BD3BD8">
        <w:rPr>
          <w:rFonts w:ascii="Courier New" w:hAnsi="Courier New" w:cs="Courier New"/>
        </w:rPr>
        <w:t xml:space="preserve">money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001053DB" w:rsidRPr="00BD3BD8">
        <w:rPr>
          <w:rFonts w:ascii="Courier New" w:hAnsi="Courier New" w:cs="Courier New"/>
        </w:rPr>
        <w:t xml:space="preserve">authorization. </w:t>
      </w:r>
      <w:r w:rsidR="001053DB" w:rsidRPr="00BD3BD8">
        <w:rPr>
          <w:rFonts w:ascii="Courier New" w:hAnsi="Courier New" w:cs="Courier New"/>
        </w:rPr>
        <w:cr/>
      </w:r>
    </w:p>
    <w:p w:rsidR="00CF5652" w:rsidRPr="00BD3BD8" w:rsidRDefault="00CF5652" w:rsidP="001053D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- 31</w:t>
      </w:r>
      <w:r w:rsidR="008D6504" w:rsidRPr="00BD3BD8">
        <w:rPr>
          <w:rFonts w:ascii="Courier New" w:hAnsi="Courier New" w:cs="Courier New"/>
        </w:rPr>
        <w:t xml:space="preserve"> </w:t>
      </w:r>
      <w:r w:rsidR="001053DB"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1053D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1053DB" w:rsidRPr="00BD3BD8">
        <w:rPr>
          <w:rFonts w:ascii="Courier New" w:hAnsi="Courier New" w:cs="Courier New"/>
        </w:rPr>
        <w:t xml:space="preserve"> Page 38-----------------------</w:t>
      </w:r>
    </w:p>
    <w:p w:rsidR="001053D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1053DB" w:rsidRPr="00BD3BD8">
        <w:rPr>
          <w:rFonts w:ascii="Courier New" w:hAnsi="Courier New" w:cs="Courier New"/>
        </w:rPr>
        <w:t>Monetar</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1053DB" w:rsidRPr="00BD3BD8">
        <w:rPr>
          <w:rFonts w:ascii="Courier New" w:hAnsi="Courier New" w:cs="Courier New"/>
        </w:rPr>
        <w:t xml:space="preserve">Meeting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- 4 -</w:t>
      </w:r>
      <w:r w:rsidR="008D6504" w:rsidRPr="00BD3BD8">
        <w:rPr>
          <w:rFonts w:ascii="Courier New" w:hAnsi="Courier New" w:cs="Courier New"/>
        </w:rPr>
        <w:t xml:space="preserve"> </w:t>
      </w:r>
      <w:r w:rsidRPr="00BD3BD8">
        <w:rPr>
          <w:rFonts w:ascii="Courier New" w:hAnsi="Courier New" w:cs="Courier New"/>
        </w:rPr>
        <w:t xml:space="preserve">3/13/70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restore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1053DB" w:rsidRPr="00BD3BD8">
        <w:rPr>
          <w:rFonts w:ascii="Courier New" w:hAnsi="Courier New" w:cs="Courier New"/>
        </w:rPr>
        <w:t xml:space="preserve">the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originally</w:t>
      </w:r>
      <w:r w:rsidR="008D6504" w:rsidRPr="00BD3BD8">
        <w:rPr>
          <w:rFonts w:ascii="Courier New" w:hAnsi="Courier New" w:cs="Courier New"/>
        </w:rPr>
        <w:t xml:space="preserve"> </w:t>
      </w:r>
      <w:r w:rsidRPr="00BD3BD8">
        <w:rPr>
          <w:rFonts w:ascii="Courier New" w:hAnsi="Courier New" w:cs="Courier New"/>
        </w:rPr>
        <w:t>intended.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 way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1053DB" w:rsidRPr="00BD3BD8">
        <w:rPr>
          <w:rFonts w:ascii="Courier New" w:hAnsi="Courier New" w:cs="Courier New"/>
        </w:rPr>
        <w:t xml:space="preserve">will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restored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proofErr w:type="gramStart"/>
      <w:r w:rsidRPr="00BD3BD8">
        <w:rPr>
          <w:rFonts w:ascii="Courier New" w:hAnsi="Courier New" w:cs="Courier New"/>
        </w:rPr>
        <w:t>Maybe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053DB" w:rsidRPr="00BD3BD8">
        <w:rPr>
          <w:rFonts w:ascii="Courier New" w:hAnsi="Courier New" w:cs="Courier New"/>
        </w:rPr>
        <w:t xml:space="preserve">the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appropriation.</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001053DB" w:rsidRPr="00BD3BD8">
        <w:rPr>
          <w:rFonts w:ascii="Courier New" w:hAnsi="Courier New" w:cs="Courier New"/>
        </w:rPr>
        <w:t xml:space="preserve">It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severe</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gave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1053DB" w:rsidRPr="00BD3BD8">
        <w:rPr>
          <w:rFonts w:ascii="Courier New" w:hAnsi="Courier New" w:cs="Courier New"/>
        </w:rPr>
        <w:t xml:space="preserve">authorization. </w:t>
      </w:r>
      <w:r w:rsidRPr="00BD3BD8">
        <w:rPr>
          <w:rFonts w:ascii="Courier New" w:hAnsi="Courier New" w:cs="Courier New"/>
        </w:rPr>
        <w:t>I think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address</w:t>
      </w:r>
      <w:r w:rsidR="008D6504" w:rsidRPr="00BD3BD8">
        <w:rPr>
          <w:rFonts w:ascii="Courier New" w:hAnsi="Courier New" w:cs="Courier New"/>
        </w:rPr>
        <w:t xml:space="preserve"> </w:t>
      </w:r>
      <w:r w:rsidRPr="00BD3BD8">
        <w:rPr>
          <w:rFonts w:ascii="Courier New" w:hAnsi="Courier New" w:cs="Courier New"/>
        </w:rPr>
        <w:t>itself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001053DB" w:rsidRPr="00BD3BD8">
        <w:rPr>
          <w:rFonts w:ascii="Courier New" w:hAnsi="Courier New" w:cs="Courier New"/>
        </w:rPr>
        <w:t xml:space="preserve">take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completely</w:t>
      </w:r>
      <w:r w:rsidR="008D6504" w:rsidRPr="00BD3BD8">
        <w:rPr>
          <w:rFonts w:ascii="Courier New" w:hAnsi="Courier New" w:cs="Courier New"/>
        </w:rPr>
        <w:t xml:space="preserve"> </w:t>
      </w:r>
      <w:r w:rsidRPr="00BD3BD8">
        <w:rPr>
          <w:rFonts w:ascii="Courier New" w:hAnsi="Courier New" w:cs="Courier New"/>
        </w:rPr>
        <w:t>ourselves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ourselves</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Pr="00BD3BD8">
        <w:rPr>
          <w:rFonts w:ascii="Courier New" w:hAnsi="Courier New" w:cs="Courier New"/>
        </w:rPr>
        <w:t>th</w:t>
      </w:r>
      <w:r w:rsidR="001053DB" w:rsidRPr="00BD3BD8">
        <w:rPr>
          <w:rFonts w:ascii="Courier New" w:hAnsi="Courier New" w:cs="Courier New"/>
        </w:rPr>
        <w:t xml:space="preserve">e </w:t>
      </w:r>
      <w:r w:rsidRPr="00BD3BD8">
        <w:rPr>
          <w:rFonts w:ascii="Courier New" w:hAnsi="Courier New" w:cs="Courier New"/>
        </w:rPr>
        <w:t>bag</w:t>
      </w:r>
      <w:r w:rsidR="008D6504" w:rsidRPr="00BD3BD8">
        <w:rPr>
          <w:rFonts w:ascii="Courier New" w:hAnsi="Courier New" w:cs="Courier New"/>
        </w:rPr>
        <w:t xml:space="preserve"> </w:t>
      </w:r>
      <w:r w:rsidRPr="00BD3BD8">
        <w:rPr>
          <w:rFonts w:ascii="Courier New" w:hAnsi="Courier New" w:cs="Courier New"/>
        </w:rPr>
        <w:t>totally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gotten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1053DB" w:rsidRPr="00BD3BD8">
        <w:rPr>
          <w:rFonts w:ascii="Courier New" w:hAnsi="Courier New" w:cs="Courier New"/>
        </w:rPr>
        <w:t xml:space="preserve">back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wonder</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show your</w:t>
      </w:r>
      <w:r w:rsidR="008D6504" w:rsidRPr="00BD3BD8">
        <w:rPr>
          <w:rFonts w:ascii="Courier New" w:hAnsi="Courier New" w:cs="Courier New"/>
        </w:rPr>
        <w:t xml:space="preserve"> </w:t>
      </w:r>
      <w:r w:rsidRPr="00BD3BD8">
        <w:rPr>
          <w:rFonts w:ascii="Courier New" w:hAnsi="Courier New" w:cs="Courier New"/>
        </w:rPr>
        <w:t>intent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1053DB" w:rsidRPr="00BD3BD8">
        <w:rPr>
          <w:rFonts w:ascii="Courier New" w:hAnsi="Courier New" w:cs="Courier New"/>
        </w:rPr>
        <w:t xml:space="preserve">your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regarded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001053DB" w:rsidRPr="00BD3BD8">
        <w:rPr>
          <w:rFonts w:ascii="Courier New" w:hAnsi="Courier New" w:cs="Courier New"/>
        </w:rPr>
        <w:t xml:space="preserve">so </w:t>
      </w:r>
      <w:r w:rsidRPr="00BD3BD8">
        <w:rPr>
          <w:rFonts w:ascii="Courier New" w:hAnsi="Courier New" w:cs="Courier New"/>
        </w:rPr>
        <w:t>wealthy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doesn't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1053DB" w:rsidRPr="00BD3BD8">
        <w:rPr>
          <w:rFonts w:ascii="Courier New" w:hAnsi="Courier New" w:cs="Courier New"/>
        </w:rPr>
        <w:t xml:space="preserve">people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session</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significant.</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forgetting</w:t>
      </w:r>
      <w:r w:rsidR="008D6504" w:rsidRPr="00BD3BD8">
        <w:rPr>
          <w:rFonts w:ascii="Courier New" w:hAnsi="Courier New" w:cs="Courier New"/>
        </w:rPr>
        <w:t xml:space="preserve"> </w:t>
      </w:r>
      <w:r w:rsidR="001053DB" w:rsidRPr="00BD3BD8">
        <w:rPr>
          <w:rFonts w:ascii="Courier New" w:hAnsi="Courier New" w:cs="Courier New"/>
        </w:rPr>
        <w:t xml:space="preserve">about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entirely</w:t>
      </w:r>
      <w:r w:rsidR="008D6504" w:rsidRPr="00BD3BD8">
        <w:rPr>
          <w:rFonts w:ascii="Courier New" w:hAnsi="Courier New" w:cs="Courier New"/>
        </w:rPr>
        <w:t xml:space="preserve"> </w:t>
      </w:r>
      <w:r w:rsidRPr="00BD3BD8">
        <w:rPr>
          <w:rFonts w:ascii="Courier New" w:hAnsi="Courier New" w:cs="Courier New"/>
        </w:rPr>
        <w:t>or partially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I don't</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1053DB" w:rsidRPr="00BD3BD8">
        <w:rPr>
          <w:rFonts w:ascii="Courier New" w:hAnsi="Courier New" w:cs="Courier New"/>
        </w:rPr>
        <w:t xml:space="preserve">should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$10,000,000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money.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annually</w:t>
      </w:r>
      <w:r w:rsidR="008D6504" w:rsidRPr="00BD3BD8">
        <w:rPr>
          <w:rFonts w:ascii="Courier New" w:hAnsi="Courier New" w:cs="Courier New"/>
        </w:rPr>
        <w:t xml:space="preserve"> </w:t>
      </w:r>
      <w:r w:rsidR="001053DB" w:rsidRPr="00BD3BD8">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001053DB" w:rsidRPr="00BD3BD8">
        <w:rPr>
          <w:rFonts w:ascii="Courier New" w:hAnsi="Courier New" w:cs="Courier New"/>
        </w:rPr>
        <w:t xml:space="preserve">for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probably</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 xml:space="preserve">$2,000,000.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001053DB" w:rsidRPr="00BD3BD8">
        <w:rPr>
          <w:rFonts w:ascii="Courier New" w:hAnsi="Courier New" w:cs="Courier New"/>
        </w:rPr>
        <w:t xml:space="preserve">federal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1053DB" w:rsidRPr="00BD3BD8">
        <w:rPr>
          <w:rFonts w:ascii="Courier New" w:hAnsi="Courier New" w:cs="Courier New"/>
        </w:rPr>
        <w:t xml:space="preserve">regarding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Hoonah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BIA</w:t>
      </w:r>
      <w:r w:rsidR="008D6504" w:rsidRPr="00BD3BD8">
        <w:rPr>
          <w:rFonts w:ascii="Courier New" w:hAnsi="Courier New" w:cs="Courier New"/>
        </w:rPr>
        <w:t xml:space="preserve"> </w:t>
      </w:r>
      <w:r w:rsidRPr="00BD3BD8">
        <w:rPr>
          <w:rFonts w:ascii="Courier New" w:hAnsi="Courier New" w:cs="Courier New"/>
        </w:rPr>
        <w:t>mutual</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1053DB" w:rsidRPr="00BD3BD8">
        <w:rPr>
          <w:rFonts w:ascii="Courier New" w:hAnsi="Courier New" w:cs="Courier New"/>
        </w:rPr>
        <w:t xml:space="preserve">working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ought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1053DB" w:rsidRPr="00BD3BD8">
        <w:rPr>
          <w:rFonts w:ascii="Courier New" w:hAnsi="Courier New" w:cs="Courier New"/>
        </w:rPr>
        <w:t xml:space="preserve">in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001053DB" w:rsidRPr="00BD3BD8">
        <w:rPr>
          <w:rFonts w:ascii="Courier New" w:hAnsi="Courier New" w:cs="Courier New"/>
        </w:rPr>
        <w:t xml:space="preserve">certain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 xml:space="preserve">continues. </w:t>
      </w:r>
      <w:r w:rsidRPr="00BD3BD8">
        <w:rPr>
          <w:rFonts w:ascii="Courier New" w:hAnsi="Courier New" w:cs="Courier New"/>
        </w:rPr>
        <w:cr/>
      </w:r>
    </w:p>
    <w:p w:rsidR="001053DB" w:rsidRPr="00BD3BD8" w:rsidRDefault="00CF5652"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$3,000,000</w:t>
      </w:r>
      <w:r w:rsidR="008D6504" w:rsidRPr="00BD3BD8">
        <w:rPr>
          <w:rFonts w:ascii="Courier New" w:hAnsi="Courier New" w:cs="Courier New"/>
        </w:rPr>
        <w:t xml:space="preserve"> </w:t>
      </w:r>
      <w:r w:rsidRPr="00BD3BD8">
        <w:rPr>
          <w:rFonts w:ascii="Courier New" w:hAnsi="Courier New" w:cs="Courier New"/>
        </w:rPr>
        <w:t>it will</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53DB" w:rsidRPr="00BD3BD8">
        <w:rPr>
          <w:rFonts w:ascii="Courier New" w:hAnsi="Courier New" w:cs="Courier New"/>
        </w:rPr>
        <w:t xml:space="preserve">year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meantime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1053DB" w:rsidRPr="00BD3BD8">
        <w:rPr>
          <w:rFonts w:ascii="Courier New" w:hAnsi="Courier New" w:cs="Courier New"/>
        </w:rPr>
        <w:t xml:space="preserve"> purpose? </w:t>
      </w:r>
      <w:r w:rsidR="001053D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found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053DB" w:rsidRPr="00BD3BD8">
        <w:rPr>
          <w:rFonts w:ascii="Courier New" w:hAnsi="Courier New" w:cs="Courier New"/>
        </w:rPr>
        <w:t xml:space="preserve">have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money</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53DB" w:rsidRPr="00BD3BD8">
        <w:rPr>
          <w:rFonts w:ascii="Courier New" w:hAnsi="Courier New" w:cs="Courier New"/>
        </w:rPr>
        <w:t xml:space="preserve">time </w:t>
      </w:r>
      <w:r w:rsidRPr="00BD3BD8">
        <w:rPr>
          <w:rFonts w:ascii="Courier New" w:hAnsi="Courier New" w:cs="Courier New"/>
        </w:rPr>
        <w:t>it becomes</w:t>
      </w:r>
      <w:r w:rsidR="008D6504" w:rsidRPr="00BD3BD8">
        <w:rPr>
          <w:rFonts w:ascii="Courier New" w:hAnsi="Courier New" w:cs="Courier New"/>
        </w:rPr>
        <w:t xml:space="preserve"> </w:t>
      </w:r>
      <w:r w:rsidRPr="00BD3BD8">
        <w:rPr>
          <w:rFonts w:ascii="Courier New" w:hAnsi="Courier New" w:cs="Courier New"/>
        </w:rPr>
        <w:t xml:space="preserve">available. </w:t>
      </w:r>
      <w:r w:rsidRPr="00BD3BD8">
        <w:rPr>
          <w:rFonts w:ascii="Courier New" w:hAnsi="Courier New" w:cs="Courier New"/>
        </w:rPr>
        <w:cr/>
      </w:r>
    </w:p>
    <w:p w:rsidR="001053DB"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Millsap:</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indication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intend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053DB" w:rsidRPr="00BD3BD8">
        <w:rPr>
          <w:rFonts w:ascii="Courier New" w:hAnsi="Courier New" w:cs="Courier New"/>
        </w:rPr>
        <w:t xml:space="preserve">help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indicator</w:t>
      </w:r>
      <w:r w:rsidR="008D6504" w:rsidRPr="00BD3BD8">
        <w:rPr>
          <w:rFonts w:ascii="Courier New" w:hAnsi="Courier New" w:cs="Courier New"/>
        </w:rPr>
        <w:t xml:space="preserve"> </w:t>
      </w:r>
      <w:r w:rsidR="001053DB" w:rsidRPr="00BD3BD8">
        <w:rPr>
          <w:rFonts w:ascii="Courier New" w:hAnsi="Courier New" w:cs="Courier New"/>
        </w:rPr>
        <w:t xml:space="preserve">and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1053DB" w:rsidRPr="00BD3BD8">
        <w:rPr>
          <w:rFonts w:ascii="Courier New" w:hAnsi="Courier New" w:cs="Courier New"/>
        </w:rPr>
        <w:t>commitments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53DB" w:rsidRPr="00BD3BD8">
        <w:rPr>
          <w:rFonts w:ascii="Courier New" w:hAnsi="Courier New" w:cs="Courier New"/>
        </w:rPr>
        <w:t xml:space="preserve">urban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metropolitan</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1053DB" w:rsidRPr="00BD3BD8">
        <w:rPr>
          <w:rFonts w:ascii="Courier New" w:hAnsi="Courier New" w:cs="Courier New"/>
        </w:rPr>
        <w:t xml:space="preserve">state. </w:t>
      </w:r>
      <w:r w:rsidR="001053DB"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in Anchorage.</w:t>
      </w:r>
      <w:r w:rsidR="008D6504" w:rsidRPr="00BD3BD8">
        <w:rPr>
          <w:rFonts w:ascii="Courier New" w:hAnsi="Courier New" w:cs="Courier New"/>
        </w:rPr>
        <w:t xml:space="preserve"> </w:t>
      </w:r>
      <w:r w:rsidR="001053DB" w:rsidRPr="00BD3BD8">
        <w:rPr>
          <w:rFonts w:ascii="Courier New" w:hAnsi="Courier New" w:cs="Courier New"/>
        </w:rPr>
        <w:t xml:space="preserve">The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changing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haven't</w:t>
      </w:r>
      <w:r w:rsidR="008D6504" w:rsidRPr="00BD3BD8">
        <w:rPr>
          <w:rFonts w:ascii="Courier New" w:hAnsi="Courier New" w:cs="Courier New"/>
        </w:rPr>
        <w:t xml:space="preserve"> </w:t>
      </w:r>
      <w:r w:rsidRPr="00BD3BD8">
        <w:rPr>
          <w:rFonts w:ascii="Courier New" w:hAnsi="Courier New" w:cs="Courier New"/>
        </w:rPr>
        <w:t>pursued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1053DB" w:rsidRPr="00BD3BD8">
        <w:rPr>
          <w:rFonts w:ascii="Courier New" w:hAnsi="Courier New" w:cs="Courier New"/>
        </w:rPr>
        <w:t xml:space="preserve">it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responsibility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If that</w:t>
      </w:r>
      <w:r w:rsidR="008D6504" w:rsidRPr="00BD3BD8">
        <w:rPr>
          <w:rFonts w:ascii="Courier New" w:hAnsi="Courier New" w:cs="Courier New"/>
        </w:rPr>
        <w:t xml:space="preserve"> </w:t>
      </w:r>
      <w:proofErr w:type="gramStart"/>
      <w:r w:rsidRPr="00BD3BD8">
        <w:rPr>
          <w:rFonts w:ascii="Courier New" w:hAnsi="Courier New" w:cs="Courier New"/>
        </w:rPr>
        <w:t>happens</w:t>
      </w:r>
      <w:proofErr w:type="gramEnd"/>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hope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001053DB" w:rsidRPr="00BD3BD8">
        <w:rPr>
          <w:rFonts w:ascii="Courier New" w:hAnsi="Courier New" w:cs="Courier New"/>
        </w:rPr>
        <w:t xml:space="preserve">will </w:t>
      </w:r>
      <w:r w:rsidRPr="00BD3BD8">
        <w:rPr>
          <w:rFonts w:ascii="Courier New" w:hAnsi="Courier New" w:cs="Courier New"/>
        </w:rPr>
        <w:t>continue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of making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investigations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1053DB" w:rsidRPr="00BD3BD8">
        <w:rPr>
          <w:rFonts w:ascii="Courier New" w:hAnsi="Courier New" w:cs="Courier New"/>
        </w:rPr>
        <w:t xml:space="preserve">save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$15,000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survey</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001053DB" w:rsidRPr="00BD3BD8">
        <w:rPr>
          <w:rFonts w:ascii="Courier New" w:hAnsi="Courier New" w:cs="Courier New"/>
        </w:rPr>
        <w:t xml:space="preserve">housing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highly</w:t>
      </w:r>
      <w:r w:rsidR="008D6504" w:rsidRPr="00BD3BD8">
        <w:rPr>
          <w:rFonts w:ascii="Courier New" w:hAnsi="Courier New" w:cs="Courier New"/>
        </w:rPr>
        <w:t xml:space="preserve"> </w:t>
      </w:r>
      <w:r w:rsidRPr="00BD3BD8">
        <w:rPr>
          <w:rFonts w:ascii="Courier New" w:hAnsi="Courier New" w:cs="Courier New"/>
        </w:rPr>
        <w:t>successful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1053DB" w:rsidRPr="00BD3BD8">
        <w:rPr>
          <w:rFonts w:ascii="Courier New" w:hAnsi="Courier New" w:cs="Courier New"/>
        </w:rPr>
        <w:t xml:space="preserve">given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fair</w:t>
      </w:r>
      <w:r w:rsidR="008D6504" w:rsidRPr="00BD3BD8">
        <w:rPr>
          <w:rFonts w:ascii="Courier New" w:hAnsi="Courier New" w:cs="Courier New"/>
        </w:rPr>
        <w:t xml:space="preserve"> </w:t>
      </w:r>
      <w:r w:rsidR="001053DB" w:rsidRPr="00BD3BD8">
        <w:rPr>
          <w:rFonts w:ascii="Courier New" w:hAnsi="Courier New" w:cs="Courier New"/>
        </w:rPr>
        <w:t xml:space="preserve">treatment. </w:t>
      </w:r>
    </w:p>
    <w:p w:rsidR="001053DB"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1053D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1053DB" w:rsidRPr="00BD3BD8">
        <w:rPr>
          <w:rFonts w:ascii="Courier New" w:hAnsi="Courier New" w:cs="Courier New"/>
        </w:rPr>
        <w:t>32 -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39-----------------------</w:t>
      </w:r>
    </w:p>
    <w:p w:rsidR="00807803" w:rsidRPr="00BD3BD8" w:rsidRDefault="00807803" w:rsidP="0021384F">
      <w:pPr>
        <w:pStyle w:val="PlainText"/>
        <w:spacing w:before="100" w:beforeAutospacing="1" w:after="100" w:afterAutospacing="1"/>
        <w:contextualSpacing/>
        <w:rPr>
          <w:rFonts w:ascii="Courier New" w:hAnsi="Courier New" w:cs="Courier New"/>
        </w:rPr>
      </w:pPr>
    </w:p>
    <w:p w:rsidR="0080780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07803"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- 5</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3/13/70 </w:t>
      </w:r>
      <w:r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Millsap: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services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meant</w:t>
      </w:r>
      <w:r w:rsidR="008D6504" w:rsidRPr="00BD3BD8">
        <w:rPr>
          <w:rFonts w:ascii="Courier New" w:hAnsi="Courier New" w:cs="Courier New"/>
        </w:rPr>
        <w:t xml:space="preserve"> </w:t>
      </w:r>
      <w:r w:rsidRPr="00BD3BD8">
        <w:rPr>
          <w:rFonts w:ascii="Courier New" w:hAnsi="Courier New" w:cs="Courier New"/>
        </w:rPr>
        <w:t>really</w:t>
      </w:r>
      <w:r w:rsidR="008D6504" w:rsidRPr="00BD3BD8">
        <w:rPr>
          <w:rFonts w:ascii="Courier New" w:hAnsi="Courier New" w:cs="Courier New"/>
        </w:rPr>
        <w:t xml:space="preserve"> </w:t>
      </w:r>
      <w:r w:rsidR="00807803" w:rsidRPr="00BD3BD8">
        <w:rPr>
          <w:rFonts w:ascii="Courier New" w:hAnsi="Courier New" w:cs="Courier New"/>
        </w:rPr>
        <w:t xml:space="preserve">as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encouragement.</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builds</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00807803" w:rsidRPr="00BD3BD8">
        <w:rPr>
          <w:rFonts w:ascii="Courier New" w:hAnsi="Courier New" w:cs="Courier New"/>
        </w:rPr>
        <w:t xml:space="preserve">upon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percentage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qualify.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step</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07803" w:rsidRPr="00BD3BD8">
        <w:rPr>
          <w:rFonts w:ascii="Courier New" w:hAnsi="Courier New" w:cs="Courier New"/>
        </w:rPr>
        <w:t xml:space="preserve">put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apartment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ownership.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analyze</w:t>
      </w:r>
      <w:r w:rsidR="008D6504" w:rsidRPr="00BD3BD8">
        <w:rPr>
          <w:rFonts w:ascii="Courier New" w:hAnsi="Courier New" w:cs="Courier New"/>
        </w:rPr>
        <w:t xml:space="preserve"> </w:t>
      </w:r>
      <w:r w:rsidR="00807803" w:rsidRPr="00BD3BD8">
        <w:rPr>
          <w:rFonts w:ascii="Courier New" w:hAnsi="Courier New" w:cs="Courier New"/>
        </w:rPr>
        <w:t xml:space="preserve">the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really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pressure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upper</w:t>
      </w:r>
      <w:r w:rsidR="008D6504" w:rsidRPr="00BD3BD8">
        <w:rPr>
          <w:rFonts w:ascii="Courier New" w:hAnsi="Courier New" w:cs="Courier New"/>
        </w:rPr>
        <w:t xml:space="preserve"> </w:t>
      </w:r>
      <w:r w:rsidR="00807803" w:rsidRPr="00BD3BD8">
        <w:rPr>
          <w:rFonts w:ascii="Courier New" w:hAnsi="Courier New" w:cs="Courier New"/>
        </w:rPr>
        <w:t xml:space="preserve">income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exist</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I would</w:t>
      </w:r>
      <w:r w:rsidR="008D6504" w:rsidRPr="00BD3BD8">
        <w:rPr>
          <w:rFonts w:ascii="Courier New" w:hAnsi="Courier New" w:cs="Courier New"/>
        </w:rPr>
        <w:t xml:space="preserve"> </w:t>
      </w:r>
      <w:r w:rsidRPr="00BD3BD8">
        <w:rPr>
          <w:rFonts w:ascii="Courier New" w:hAnsi="Courier New" w:cs="Courier New"/>
        </w:rPr>
        <w:t>call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moderate</w:t>
      </w:r>
      <w:r w:rsidR="008D6504" w:rsidRPr="00BD3BD8">
        <w:rPr>
          <w:rFonts w:ascii="Courier New" w:hAnsi="Courier New" w:cs="Courier New"/>
        </w:rPr>
        <w:t xml:space="preserve"> </w:t>
      </w:r>
      <w:r w:rsidR="00807803" w:rsidRPr="00BD3BD8">
        <w:rPr>
          <w:rFonts w:ascii="Courier New" w:hAnsi="Courier New" w:cs="Courier New"/>
        </w:rPr>
        <w:t xml:space="preserve">income </w:t>
      </w:r>
      <w:r w:rsidRPr="00BD3BD8">
        <w:rPr>
          <w:rFonts w:ascii="Courier New" w:hAnsi="Courier New" w:cs="Courier New"/>
        </w:rPr>
        <w:t>level where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produce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marketability</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00807803" w:rsidRPr="00BD3BD8">
        <w:rPr>
          <w:rFonts w:ascii="Courier New" w:hAnsi="Courier New" w:cs="Courier New"/>
        </w:rPr>
        <w:t xml:space="preserve">somewhere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$27,000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5778F" w:rsidRPr="00BD3BD8">
        <w:rPr>
          <w:rFonts w:ascii="Courier New" w:hAnsi="Courier New" w:cs="Courier New"/>
        </w:rPr>
        <w:t>$30,000.</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5778F" w:rsidRPr="00BD3BD8">
        <w:rPr>
          <w:rFonts w:ascii="Courier New" w:hAnsi="Courier New" w:cs="Courier New"/>
        </w:rPr>
        <w:t xml:space="preserve">the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 person</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25778F" w:rsidRPr="00BD3BD8">
        <w:rPr>
          <w:rFonts w:ascii="Courier New" w:hAnsi="Courier New" w:cs="Courier New"/>
        </w:rPr>
        <w:t xml:space="preserve">home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lowest</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payments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0025778F" w:rsidRPr="00BD3BD8">
        <w:rPr>
          <w:rFonts w:ascii="Courier New" w:hAnsi="Courier New" w:cs="Courier New"/>
        </w:rPr>
        <w:t xml:space="preserve">That </w:t>
      </w:r>
      <w:r w:rsidRPr="00BD3BD8">
        <w:rPr>
          <w:rFonts w:ascii="Courier New" w:hAnsi="Courier New" w:cs="Courier New"/>
        </w:rPr>
        <w:t>is 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 xml:space="preserve">problem. </w:t>
      </w:r>
      <w:r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doing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25778F" w:rsidRPr="00BD3BD8">
        <w:rPr>
          <w:rFonts w:ascii="Courier New" w:hAnsi="Courier New" w:cs="Courier New"/>
        </w:rPr>
        <w:t xml:space="preserve">good </w:t>
      </w:r>
      <w:r w:rsidRPr="00BD3BD8">
        <w:rPr>
          <w:rFonts w:ascii="Courier New" w:hAnsi="Courier New" w:cs="Courier New"/>
        </w:rPr>
        <w:t>job</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seem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indicate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778F" w:rsidRPr="00BD3BD8">
        <w:rPr>
          <w:rFonts w:ascii="Courier New" w:hAnsi="Courier New" w:cs="Courier New"/>
        </w:rPr>
        <w:t xml:space="preserve">state might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involved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0025778F"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 xml:space="preserve">doing? </w:t>
      </w:r>
      <w:r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 think</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carefully</w:t>
      </w:r>
      <w:r w:rsidR="008D6504" w:rsidRPr="00BD3BD8">
        <w:rPr>
          <w:rFonts w:ascii="Courier New" w:hAnsi="Courier New" w:cs="Courier New"/>
        </w:rPr>
        <w:t xml:space="preserve"> </w:t>
      </w:r>
      <w:r w:rsidR="003300BC" w:rsidRPr="00BD3BD8">
        <w:rPr>
          <w:rFonts w:ascii="Courier New" w:hAnsi="Courier New" w:cs="Courier New"/>
        </w:rPr>
        <w:t xml:space="preserve">study what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supplanting</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aiding</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3300BC" w:rsidRPr="00BD3BD8">
        <w:rPr>
          <w:rFonts w:ascii="Courier New" w:hAnsi="Courier New" w:cs="Courier New"/>
        </w:rPr>
        <w:t xml:space="preserve">programs.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3300BC" w:rsidRPr="00BD3BD8">
        <w:rPr>
          <w:rFonts w:ascii="Courier New" w:hAnsi="Courier New" w:cs="Courier New"/>
        </w:rPr>
        <w:t xml:space="preserve">tying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understand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3300BC" w:rsidRPr="00BD3BD8">
        <w:rPr>
          <w:rFonts w:ascii="Courier New" w:hAnsi="Courier New" w:cs="Courier New"/>
        </w:rPr>
        <w:t xml:space="preserve">consequences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 doubt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it, Alaska</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anybody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projection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 xml:space="preserve">are? </w:t>
      </w:r>
      <w:r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Schenker</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 real</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3300BC" w:rsidRPr="00BD3BD8">
        <w:rPr>
          <w:rFonts w:ascii="Courier New" w:hAnsi="Courier New" w:cs="Courier New"/>
        </w:rPr>
        <w:t xml:space="preserve">are </w:t>
      </w:r>
      <w:r w:rsidRPr="00BD3BD8">
        <w:rPr>
          <w:rFonts w:ascii="Courier New" w:hAnsi="Courier New" w:cs="Courier New"/>
        </w:rPr>
        <w:t>expert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knowledge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300BC" w:rsidRPr="00BD3BD8">
        <w:rPr>
          <w:rFonts w:ascii="Courier New" w:hAnsi="Courier New" w:cs="Courier New"/>
        </w:rPr>
        <w:t>federa</w:t>
      </w:r>
      <w:r w:rsidRPr="00BD3BD8">
        <w:rPr>
          <w:rFonts w:ascii="Courier New" w:hAnsi="Courier New" w:cs="Courier New"/>
        </w:rPr>
        <w:t>l programs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parlay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3300BC" w:rsidRPr="00BD3BD8">
        <w:rPr>
          <w:rFonts w:ascii="Courier New" w:hAnsi="Courier New" w:cs="Courier New"/>
        </w:rPr>
        <w:t>info</w:t>
      </w:r>
      <w:r w:rsidRPr="00BD3BD8">
        <w:rPr>
          <w:rFonts w:ascii="Courier New" w:hAnsi="Courier New" w:cs="Courier New"/>
        </w:rPr>
        <w:t>rm</w:t>
      </w:r>
      <w:r w:rsidR="003300BC" w:rsidRPr="00BD3BD8">
        <w:rPr>
          <w:rFonts w:ascii="Courier New" w:hAnsi="Courier New" w:cs="Courier New"/>
        </w:rPr>
        <w:t>a</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3300BC" w:rsidRPr="00BD3BD8">
        <w:rPr>
          <w:rFonts w:ascii="Courier New" w:hAnsi="Courier New" w:cs="Courier New"/>
        </w:rPr>
        <w:t xml:space="preserve">a </w:t>
      </w:r>
      <w:r w:rsidRPr="00BD3BD8">
        <w:rPr>
          <w:rFonts w:ascii="Courier New" w:hAnsi="Courier New" w:cs="Courier New"/>
        </w:rPr>
        <w:t>state program</w:t>
      </w:r>
      <w:r w:rsidR="008D6504" w:rsidRPr="00BD3BD8">
        <w:rPr>
          <w:rFonts w:ascii="Courier New" w:hAnsi="Courier New" w:cs="Courier New"/>
        </w:rPr>
        <w:t xml:space="preserve"> </w:t>
      </w:r>
      <w:r w:rsidRPr="00BD3BD8">
        <w:rPr>
          <w:rFonts w:ascii="Courier New" w:hAnsi="Courier New" w:cs="Courier New"/>
        </w:rPr>
        <w:t>- one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fit</w:t>
      </w:r>
      <w:r w:rsidR="008D6504" w:rsidRPr="00BD3BD8">
        <w:rPr>
          <w:rFonts w:ascii="Courier New" w:hAnsi="Courier New" w:cs="Courier New"/>
        </w:rPr>
        <w:t xml:space="preserve"> </w:t>
      </w:r>
      <w:r w:rsidRPr="00BD3BD8">
        <w:rPr>
          <w:rFonts w:ascii="Courier New" w:hAnsi="Courier New" w:cs="Courier New"/>
        </w:rPr>
        <w:t>into your</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3300BC"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w:t>
      </w:r>
      <w:r w:rsidR="00CF5652" w:rsidRPr="00BD3BD8">
        <w:rPr>
          <w:rFonts w:ascii="Courier New" w:hAnsi="Courier New" w:cs="Courier New"/>
        </w:rPr>
        <w:t xml:space="preserve"> was</w:t>
      </w:r>
      <w:r w:rsidR="008D6504" w:rsidRPr="00BD3BD8">
        <w:rPr>
          <w:rFonts w:ascii="Courier New" w:hAnsi="Courier New" w:cs="Courier New"/>
        </w:rPr>
        <w:t xml:space="preserve"> </w:t>
      </w:r>
      <w:r w:rsidR="00CF5652" w:rsidRPr="00BD3BD8">
        <w:rPr>
          <w:rFonts w:ascii="Courier New" w:hAnsi="Courier New" w:cs="Courier New"/>
        </w:rPr>
        <w:t>mentioned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being</w:t>
      </w:r>
      <w:r w:rsidR="008D6504" w:rsidRPr="00BD3BD8">
        <w:rPr>
          <w:rFonts w:ascii="Courier New" w:hAnsi="Courier New" w:cs="Courier New"/>
        </w:rPr>
        <w:t xml:space="preserve"> </w:t>
      </w:r>
      <w:r w:rsidR="00CF5652" w:rsidRPr="00BD3BD8">
        <w:rPr>
          <w:rFonts w:ascii="Courier New" w:hAnsi="Courier New" w:cs="Courier New"/>
        </w:rPr>
        <w:t>touched</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housing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people</w:t>
      </w:r>
      <w:r w:rsidR="008D6504" w:rsidRPr="00BD3BD8">
        <w:rPr>
          <w:rFonts w:ascii="Courier New" w:hAnsi="Courier New" w:cs="Courier New"/>
        </w:rPr>
        <w:t xml:space="preserve"> </w:t>
      </w:r>
      <w:r w:rsidR="00CF5652" w:rsidRPr="00BD3BD8">
        <w:rPr>
          <w:rFonts w:ascii="Courier New" w:hAnsi="Courier New" w:cs="Courier New"/>
        </w:rPr>
        <w:t>who</w:t>
      </w:r>
      <w:r w:rsidR="008D6504" w:rsidRPr="00BD3BD8">
        <w:rPr>
          <w:rFonts w:ascii="Courier New" w:hAnsi="Courier New" w:cs="Courier New"/>
        </w:rPr>
        <w:t xml:space="preserve"> </w:t>
      </w:r>
      <w:r w:rsidR="00CF5652" w:rsidRPr="00BD3BD8">
        <w:rPr>
          <w:rFonts w:ascii="Courier New" w:hAnsi="Courier New" w:cs="Courier New"/>
        </w:rPr>
        <w:t>make</w:t>
      </w:r>
      <w:r w:rsidR="008D6504" w:rsidRPr="00BD3BD8">
        <w:rPr>
          <w:rFonts w:ascii="Courier New" w:hAnsi="Courier New" w:cs="Courier New"/>
        </w:rPr>
        <w:t xml:space="preserve"> </w:t>
      </w:r>
      <w:r w:rsidR="00CF5652" w:rsidRPr="00BD3BD8">
        <w:rPr>
          <w:rFonts w:ascii="Courier New" w:hAnsi="Courier New" w:cs="Courier New"/>
        </w:rPr>
        <w:t>$10,000</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less</w:t>
      </w:r>
      <w:r w:rsidR="008D6504" w:rsidRPr="00BD3BD8">
        <w:rPr>
          <w:rFonts w:ascii="Courier New" w:hAnsi="Courier New" w:cs="Courier New"/>
        </w:rPr>
        <w:t xml:space="preserve"> </w:t>
      </w:r>
      <w:r w:rsidR="00CF5652" w:rsidRPr="00BD3BD8">
        <w:rPr>
          <w:rFonts w:ascii="Courier New" w:hAnsi="Courier New" w:cs="Courier New"/>
        </w:rPr>
        <w:t>because</w:t>
      </w:r>
      <w:r w:rsidR="008D6504" w:rsidRPr="00BD3BD8">
        <w:rPr>
          <w:rFonts w:ascii="Courier New" w:hAnsi="Courier New" w:cs="Courier New"/>
        </w:rPr>
        <w:t xml:space="preserve">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cannot</w:t>
      </w:r>
      <w:r w:rsidR="008D6504" w:rsidRPr="00BD3BD8">
        <w:rPr>
          <w:rFonts w:ascii="Courier New" w:hAnsi="Courier New" w:cs="Courier New"/>
        </w:rPr>
        <w:t xml:space="preserve"> </w:t>
      </w:r>
      <w:r w:rsidR="00CF5652" w:rsidRPr="00BD3BD8">
        <w:rPr>
          <w:rFonts w:ascii="Courier New" w:hAnsi="Courier New" w:cs="Courier New"/>
        </w:rPr>
        <w:t>afford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 xml:space="preserve">payments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expensive</w:t>
      </w:r>
      <w:r w:rsidR="008D6504" w:rsidRPr="00BD3BD8">
        <w:rPr>
          <w:rFonts w:ascii="Courier New" w:hAnsi="Courier New" w:cs="Courier New"/>
        </w:rPr>
        <w:t xml:space="preserve"> </w:t>
      </w:r>
      <w:r w:rsidR="00CF5652" w:rsidRPr="00BD3BD8">
        <w:rPr>
          <w:rFonts w:ascii="Courier New" w:hAnsi="Courier New" w:cs="Courier New"/>
        </w:rPr>
        <w:t>houses.</w:t>
      </w:r>
      <w:r w:rsidR="008D6504" w:rsidRPr="00BD3BD8">
        <w:rPr>
          <w:rFonts w:ascii="Courier New" w:hAnsi="Courier New" w:cs="Courier New"/>
        </w:rPr>
        <w:t xml:space="preserve"> </w:t>
      </w:r>
      <w:r w:rsidR="00CF5652" w:rsidRPr="00BD3BD8">
        <w:rPr>
          <w:rFonts w:ascii="Courier New" w:hAnsi="Courier New" w:cs="Courier New"/>
        </w:rPr>
        <w:t>Mr.</w:t>
      </w:r>
      <w:r w:rsidR="008D6504" w:rsidRPr="00BD3BD8">
        <w:rPr>
          <w:rFonts w:ascii="Courier New" w:hAnsi="Courier New" w:cs="Courier New"/>
        </w:rPr>
        <w:t xml:space="preserve"> </w:t>
      </w:r>
      <w:r w:rsidR="00CF5652" w:rsidRPr="00BD3BD8">
        <w:rPr>
          <w:rFonts w:ascii="Courier New" w:hAnsi="Courier New" w:cs="Courier New"/>
        </w:rPr>
        <w:t>Tinsley</w:t>
      </w:r>
      <w:r w:rsidR="008D6504" w:rsidRPr="00BD3BD8">
        <w:rPr>
          <w:rFonts w:ascii="Courier New" w:hAnsi="Courier New" w:cs="Courier New"/>
        </w:rPr>
        <w:t xml:space="preserve"> </w:t>
      </w:r>
      <w:r w:rsidR="00CF5652" w:rsidRPr="00BD3BD8">
        <w:rPr>
          <w:rFonts w:ascii="Courier New" w:hAnsi="Courier New" w:cs="Courier New"/>
        </w:rPr>
        <w:t>said</w:t>
      </w:r>
      <w:r w:rsidR="008D6504" w:rsidRPr="00BD3BD8">
        <w:rPr>
          <w:rFonts w:ascii="Courier New" w:hAnsi="Courier New" w:cs="Courier New"/>
        </w:rPr>
        <w:t xml:space="preserve">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wouldn't</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many</w:t>
      </w:r>
      <w:r w:rsidR="008D6504" w:rsidRPr="00BD3BD8">
        <w:rPr>
          <w:rFonts w:ascii="Courier New" w:hAnsi="Courier New" w:cs="Courier New"/>
        </w:rPr>
        <w:t xml:space="preserve"> </w:t>
      </w:r>
      <w:r w:rsidR="00CF5652"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 xml:space="preserve">who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discharged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next</w:t>
      </w:r>
      <w:r w:rsidR="008D6504" w:rsidRPr="00BD3BD8">
        <w:rPr>
          <w:rFonts w:ascii="Courier New" w:hAnsi="Courier New" w:cs="Courier New"/>
        </w:rPr>
        <w:t xml:space="preserve"> </w:t>
      </w:r>
      <w:r w:rsidR="00CF5652" w:rsidRPr="00BD3BD8">
        <w:rPr>
          <w:rFonts w:ascii="Courier New" w:hAnsi="Courier New" w:cs="Courier New"/>
        </w:rPr>
        <w:t>two</w:t>
      </w:r>
      <w:r w:rsidR="008D6504" w:rsidRPr="00BD3BD8">
        <w:rPr>
          <w:rFonts w:ascii="Courier New" w:hAnsi="Courier New" w:cs="Courier New"/>
        </w:rPr>
        <w:t xml:space="preserve"> </w:t>
      </w:r>
      <w:r w:rsidR="00CF5652" w:rsidRPr="00BD3BD8">
        <w:rPr>
          <w:rFonts w:ascii="Courier New" w:hAnsi="Courier New" w:cs="Courier New"/>
        </w:rPr>
        <w:t>years</w:t>
      </w:r>
      <w:r w:rsidR="008D6504" w:rsidRPr="00BD3BD8">
        <w:rPr>
          <w:rFonts w:ascii="Courier New" w:hAnsi="Courier New" w:cs="Courier New"/>
        </w:rPr>
        <w:t xml:space="preserve"> </w:t>
      </w:r>
      <w:r w:rsidR="00CF5652" w:rsidRPr="00BD3BD8">
        <w:rPr>
          <w:rFonts w:ascii="Courier New" w:hAnsi="Courier New" w:cs="Courier New"/>
        </w:rPr>
        <w:t>who</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afford</w:t>
      </w:r>
      <w:r w:rsidR="008D6504" w:rsidRPr="00BD3BD8">
        <w:rPr>
          <w:rFonts w:ascii="Courier New" w:hAnsi="Courier New" w:cs="Courier New"/>
        </w:rPr>
        <w:t xml:space="preserve"> </w:t>
      </w:r>
      <w:r w:rsidR="00CF5652" w:rsidRPr="00BD3BD8">
        <w:rPr>
          <w:rFonts w:ascii="Courier New" w:hAnsi="Courier New" w:cs="Courier New"/>
        </w:rPr>
        <w:t>$49,000</w:t>
      </w:r>
      <w:r w:rsidR="008D6504" w:rsidRPr="00BD3BD8">
        <w:rPr>
          <w:rFonts w:ascii="Courier New" w:hAnsi="Courier New" w:cs="Courier New"/>
        </w:rPr>
        <w:t xml:space="preserve"> </w:t>
      </w:r>
      <w:r w:rsidR="00CF5652" w:rsidRPr="00BD3BD8">
        <w:rPr>
          <w:rFonts w:ascii="Courier New" w:hAnsi="Courier New" w:cs="Courier New"/>
        </w:rPr>
        <w:t xml:space="preserve">homes.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 xml:space="preserve">VA </w:t>
      </w:r>
      <w:r w:rsidRPr="00BD3BD8">
        <w:rPr>
          <w:rFonts w:ascii="Courier New" w:hAnsi="Courier New" w:cs="Courier New"/>
          <w:u w:val="single"/>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 large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3300BC" w:rsidRPr="00BD3BD8">
        <w:rPr>
          <w:rFonts w:ascii="Courier New" w:hAnsi="Courier New" w:cs="Courier New"/>
        </w:rPr>
        <w:t xml:space="preserve">be </w:t>
      </w:r>
      <w:r w:rsidRPr="00BD3BD8">
        <w:rPr>
          <w:rFonts w:ascii="Courier New" w:hAnsi="Courier New" w:cs="Courier New"/>
        </w:rPr>
        <w:t>discharged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I assume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003300BC" w:rsidRPr="00BD3BD8">
        <w:rPr>
          <w:rFonts w:ascii="Courier New" w:hAnsi="Courier New" w:cs="Courier New"/>
        </w:rPr>
        <w:t xml:space="preserve">you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3300BC" w:rsidRPr="00BD3BD8">
        <w:rPr>
          <w:rFonts w:ascii="Courier New" w:hAnsi="Courier New" w:cs="Courier New"/>
        </w:rPr>
        <w:t xml:space="preserve">your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do you</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 xml:space="preserve">use. </w:t>
      </w:r>
      <w:r w:rsidRPr="00BD3BD8">
        <w:rPr>
          <w:rFonts w:ascii="Courier New" w:hAnsi="Courier New" w:cs="Courier New"/>
        </w:rPr>
        <w:cr/>
      </w:r>
    </w:p>
    <w:p w:rsidR="003300BC" w:rsidRPr="00BD3BD8" w:rsidRDefault="00CF5652" w:rsidP="003300BC">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t>Finsley</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usually</w:t>
      </w:r>
      <w:r w:rsidR="008D6504" w:rsidRPr="00BD3BD8">
        <w:rPr>
          <w:rFonts w:ascii="Courier New" w:hAnsi="Courier New" w:cs="Courier New"/>
        </w:rPr>
        <w:t xml:space="preserve"> </w:t>
      </w:r>
      <w:r w:rsidRPr="00BD3BD8">
        <w:rPr>
          <w:rFonts w:ascii="Courier New" w:hAnsi="Courier New" w:cs="Courier New"/>
        </w:rPr>
        <w:t>kept</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bare</w:t>
      </w:r>
      <w:r w:rsidR="008D6504" w:rsidRPr="00BD3BD8">
        <w:rPr>
          <w:rFonts w:ascii="Courier New" w:hAnsi="Courier New" w:cs="Courier New"/>
        </w:rPr>
        <w:t xml:space="preserve"> </w:t>
      </w:r>
      <w:r w:rsidR="003300BC" w:rsidRPr="00BD3BD8">
        <w:rPr>
          <w:rFonts w:ascii="Courier New" w:hAnsi="Courier New" w:cs="Courier New"/>
        </w:rPr>
        <w:t xml:space="preserve">minimum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Pr="00BD3BD8">
        <w:rPr>
          <w:rFonts w:ascii="Courier New" w:hAnsi="Courier New" w:cs="Courier New"/>
        </w:rPr>
        <w:t>applications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003300BC" w:rsidRPr="00BD3BD8">
        <w:rPr>
          <w:rFonts w:ascii="Courier New" w:hAnsi="Courier New" w:cs="Courier New"/>
        </w:rPr>
        <w:t xml:space="preserve">in. </w:t>
      </w:r>
      <w:r w:rsidR="003300BC"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rPr>
        <w:lastRenderedPageBreak/>
        <w:t>Kubley</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003300BC" w:rsidRPr="00BD3BD8">
        <w:rPr>
          <w:rFonts w:ascii="Courier New" w:hAnsi="Courier New" w:cs="Courier New"/>
        </w:rPr>
        <w:t>ha</w:t>
      </w:r>
      <w:r w:rsidRPr="00BD3BD8">
        <w:rPr>
          <w:rFonts w:ascii="Courier New" w:hAnsi="Courier New" w:cs="Courier New"/>
        </w:rPr>
        <w:t>s requested</w:t>
      </w:r>
      <w:r w:rsidR="008D6504" w:rsidRPr="00BD3BD8">
        <w:rPr>
          <w:rFonts w:ascii="Courier New" w:hAnsi="Courier New" w:cs="Courier New"/>
        </w:rPr>
        <w:t xml:space="preserve"> </w:t>
      </w:r>
      <w:r w:rsidRPr="00BD3BD8">
        <w:rPr>
          <w:rFonts w:ascii="Courier New" w:hAnsi="Courier New" w:cs="Courier New"/>
        </w:rPr>
        <w:t>$750,000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3300BC" w:rsidRPr="00BD3BD8">
        <w:rPr>
          <w:rFonts w:ascii="Courier New" w:hAnsi="Courier New" w:cs="Courier New"/>
        </w:rPr>
        <w:t xml:space="preserve">is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handling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3300BC" w:rsidRPr="00BD3BD8">
        <w:rPr>
          <w:rFonts w:ascii="Courier New" w:hAnsi="Courier New" w:cs="Courier New"/>
        </w:rPr>
        <w:t>o</w:t>
      </w:r>
      <w:r w:rsidRPr="00BD3BD8">
        <w:rPr>
          <w:rFonts w:ascii="Courier New" w:hAnsi="Courier New" w:cs="Courier New"/>
        </w:rPr>
        <w:t>ur</w:t>
      </w:r>
      <w:r w:rsidR="008D6504" w:rsidRPr="00BD3BD8">
        <w:rPr>
          <w:rFonts w:ascii="Courier New" w:hAnsi="Courier New" w:cs="Courier New"/>
        </w:rPr>
        <w:t xml:space="preserve"> </w:t>
      </w:r>
      <w:r w:rsidRPr="00BD3BD8">
        <w:rPr>
          <w:rFonts w:ascii="Courier New" w:hAnsi="Courier New" w:cs="Courier New"/>
        </w:rPr>
        <w:t>backlog</w:t>
      </w:r>
      <w:r w:rsidR="008D6504" w:rsidRPr="00BD3BD8">
        <w:rPr>
          <w:rFonts w:ascii="Courier New" w:hAnsi="Courier New" w:cs="Courier New"/>
        </w:rPr>
        <w:t xml:space="preserve"> </w:t>
      </w:r>
      <w:r w:rsidRPr="00BD3BD8">
        <w:rPr>
          <w:rFonts w:ascii="Courier New" w:hAnsi="Courier New" w:cs="Courier New"/>
        </w:rPr>
        <w:t>usually</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3300BC" w:rsidRPr="00BD3BD8">
        <w:rPr>
          <w:rFonts w:ascii="Courier New" w:hAnsi="Courier New" w:cs="Courier New"/>
        </w:rPr>
        <w:t xml:space="preserve">run </w:t>
      </w:r>
      <w:r w:rsidRPr="00BD3BD8">
        <w:rPr>
          <w:rFonts w:ascii="Courier New" w:hAnsi="Courier New" w:cs="Courier New"/>
        </w:rPr>
        <w:t>$750,000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us. </w:t>
      </w:r>
      <w:r w:rsidRPr="00BD3BD8">
        <w:rPr>
          <w:rFonts w:ascii="Courier New" w:hAnsi="Courier New" w:cs="Courier New"/>
        </w:rPr>
        <w:cr/>
      </w:r>
    </w:p>
    <w:p w:rsidR="003300BC"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003300BC" w:rsidRPr="00BD3BD8">
        <w:rPr>
          <w:rFonts w:ascii="Courier New" w:hAnsi="Courier New" w:cs="Courier New"/>
        </w:rPr>
        <w:t xml:space="preserve">representatives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write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as to</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3300BC" w:rsidRPr="00BD3BD8">
        <w:rPr>
          <w:rFonts w:ascii="Courier New" w:hAnsi="Courier New" w:cs="Courier New"/>
        </w:rPr>
        <w:t xml:space="preserve">could </w:t>
      </w:r>
      <w:r w:rsidRPr="00BD3BD8">
        <w:rPr>
          <w:rFonts w:ascii="Courier New" w:hAnsi="Courier New" w:cs="Courier New"/>
        </w:rPr>
        <w:t>do to</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 present</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3300BC" w:rsidRPr="00BD3BD8">
        <w:rPr>
          <w:rFonts w:ascii="Courier New" w:hAnsi="Courier New" w:cs="Courier New"/>
        </w:rPr>
        <w:t xml:space="preserve">write </w:t>
      </w:r>
      <w:r w:rsidRPr="00BD3BD8">
        <w:rPr>
          <w:rFonts w:ascii="Courier New" w:hAnsi="Courier New" w:cs="Courier New"/>
        </w:rPr>
        <w:t>a letter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3300BC" w:rsidRPr="00BD3BD8">
        <w:rPr>
          <w:rFonts w:ascii="Courier New" w:hAnsi="Courier New" w:cs="Courier New"/>
        </w:rPr>
        <w:t xml:space="preserve">Committee. </w:t>
      </w:r>
      <w:r w:rsidR="003300BC"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3:00</w:t>
      </w:r>
      <w:r w:rsidR="008D6504" w:rsidRPr="00BD3BD8">
        <w:rPr>
          <w:rFonts w:ascii="Courier New" w:hAnsi="Courier New" w:cs="Courier New"/>
        </w:rPr>
        <w:t xml:space="preserve"> </w:t>
      </w:r>
      <w:r w:rsidR="003300BC" w:rsidRPr="00BD3BD8">
        <w:rPr>
          <w:rFonts w:ascii="Courier New" w:hAnsi="Courier New" w:cs="Courier New"/>
        </w:rPr>
        <w:t xml:space="preserve">p.m. </w:t>
      </w:r>
      <w:r w:rsidR="003300BC" w:rsidRPr="00BD3BD8">
        <w:rPr>
          <w:rFonts w:ascii="Courier New" w:hAnsi="Courier New" w:cs="Courier New"/>
        </w:rPr>
        <w:cr/>
      </w:r>
    </w:p>
    <w:p w:rsidR="00CF5652" w:rsidRPr="00BD3BD8" w:rsidRDefault="00CF5652" w:rsidP="003300BC">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- 33</w:t>
      </w:r>
      <w:r w:rsidR="008D6504" w:rsidRPr="00BD3BD8">
        <w:rPr>
          <w:rFonts w:ascii="Courier New" w:hAnsi="Courier New" w:cs="Courier New"/>
        </w:rPr>
        <w:t xml:space="preserve"> </w:t>
      </w:r>
      <w:r w:rsidR="003300BC" w:rsidRPr="00BD3BD8">
        <w:rPr>
          <w:rFonts w:ascii="Courier New" w:hAnsi="Courier New" w:cs="Courier New"/>
        </w:rPr>
        <w:t>-</w:t>
      </w:r>
      <w:r w:rsidR="003300BC"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3300BC"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3300BC"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3300BC" w:rsidRPr="00BD3BD8" w:rsidRDefault="00CF5652" w:rsidP="003300BC">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3300BC" w:rsidRPr="00BD3BD8">
        <w:rPr>
          <w:rFonts w:ascii="Courier New" w:hAnsi="Courier New" w:cs="Courier New"/>
        </w:rPr>
        <w:t xml:space="preserve">Miller </w:t>
      </w:r>
      <w:r w:rsidR="003300BC" w:rsidRPr="00BD3BD8">
        <w:rPr>
          <w:rFonts w:ascii="Courier New" w:hAnsi="Courier New" w:cs="Courier New"/>
        </w:rPr>
        <w:cr/>
      </w:r>
    </w:p>
    <w:p w:rsidR="00CF5652" w:rsidRPr="00BD3BD8" w:rsidRDefault="00CF5652" w:rsidP="003300BC">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Agency </w:t>
      </w:r>
      <w:r w:rsidRPr="00BD3BD8">
        <w:rPr>
          <w:rFonts w:ascii="Courier New" w:hAnsi="Courier New" w:cs="Courier New"/>
        </w:rPr>
        <w:cr/>
      </w:r>
    </w:p>
    <w:p w:rsidR="003300BC" w:rsidRPr="00BD3BD8" w:rsidRDefault="00CF5652" w:rsidP="003300BC">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p>
    <w:p w:rsidR="003300BC" w:rsidRPr="00BD3BD8" w:rsidRDefault="00CF5652" w:rsidP="003300BC">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Representative</w:t>
      </w:r>
      <w:r w:rsidR="008D6504" w:rsidRPr="00BD3BD8">
        <w:rPr>
          <w:rFonts w:ascii="Courier New" w:hAnsi="Courier New" w:cs="Courier New"/>
        </w:rPr>
        <w:t xml:space="preserve"> </w:t>
      </w:r>
      <w:r w:rsidR="003300BC" w:rsidRPr="00BD3BD8">
        <w:rPr>
          <w:rFonts w:ascii="Courier New" w:hAnsi="Courier New" w:cs="Courier New"/>
        </w:rPr>
        <w:t xml:space="preserve">Sweet </w:t>
      </w:r>
    </w:p>
    <w:p w:rsidR="003300BC" w:rsidRPr="00BD3BD8" w:rsidRDefault="00CF5652" w:rsidP="003300BC">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George</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300BC" w:rsidRPr="00BD3BD8">
        <w:rPr>
          <w:rFonts w:ascii="Courier New" w:hAnsi="Courier New" w:cs="Courier New"/>
        </w:rPr>
        <w:t>Revenue</w:t>
      </w:r>
    </w:p>
    <w:p w:rsidR="003300BC" w:rsidRPr="00BD3BD8" w:rsidRDefault="00CF5652" w:rsidP="003300BC">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Walter</w:t>
      </w:r>
      <w:r w:rsidR="008D6504" w:rsidRPr="00BD3BD8">
        <w:rPr>
          <w:rFonts w:ascii="Courier New" w:hAnsi="Courier New" w:cs="Courier New"/>
        </w:rPr>
        <w:t xml:space="preserve"> </w:t>
      </w:r>
      <w:proofErr w:type="spellStart"/>
      <w:r w:rsidRPr="00BD3BD8">
        <w:rPr>
          <w:rFonts w:ascii="Courier New" w:hAnsi="Courier New" w:cs="Courier New"/>
        </w:rPr>
        <w:t>Kubley</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300BC" w:rsidRPr="00BD3BD8">
        <w:rPr>
          <w:rFonts w:ascii="Courier New" w:hAnsi="Courier New" w:cs="Courier New"/>
        </w:rPr>
        <w:t>Commerce</w:t>
      </w:r>
    </w:p>
    <w:p w:rsidR="00CF5652" w:rsidRPr="00BD3BD8" w:rsidRDefault="00CF5652" w:rsidP="003300BC">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Roger</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 Attorney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 xml:space="preserve">Law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3300BC"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an exhibit</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300BC" w:rsidRPr="00BD3BD8">
        <w:rPr>
          <w:rFonts w:ascii="Courier New" w:hAnsi="Courier New" w:cs="Courier New"/>
        </w:rPr>
        <w:t xml:space="preserve">Treasury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Charts,</w:t>
      </w:r>
      <w:r w:rsidR="008D6504" w:rsidRPr="00BD3BD8">
        <w:rPr>
          <w:rFonts w:ascii="Courier New" w:hAnsi="Courier New" w:cs="Courier New"/>
        </w:rPr>
        <w:t xml:space="preserve"> </w:t>
      </w:r>
      <w:r w:rsidRPr="00BD3BD8">
        <w:rPr>
          <w:rFonts w:ascii="Courier New" w:hAnsi="Courier New" w:cs="Courier New"/>
        </w:rPr>
        <w:t>Statement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Responsibility"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3300BC" w:rsidRPr="00BD3BD8">
        <w:rPr>
          <w:rFonts w:ascii="Courier New" w:hAnsi="Courier New" w:cs="Courier New"/>
        </w:rPr>
        <w:t xml:space="preserve">Committee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3300BC" w:rsidRPr="00BD3BD8">
        <w:rPr>
          <w:rFonts w:ascii="Courier New" w:hAnsi="Courier New" w:cs="Courier New"/>
        </w:rPr>
        <w:t xml:space="preserve">minutes. </w:t>
      </w:r>
      <w:r w:rsidR="003300BC" w:rsidRPr="00BD3BD8">
        <w:rPr>
          <w:rFonts w:ascii="Courier New" w:hAnsi="Courier New" w:cs="Courier New"/>
        </w:rPr>
        <w:cr/>
      </w:r>
    </w:p>
    <w:p w:rsidR="00CF5652" w:rsidRPr="00BD3BD8" w:rsidRDefault="00CF5652" w:rsidP="003300B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003300BC" w:rsidRPr="00BD3BD8">
        <w:rPr>
          <w:rFonts w:ascii="Courier New" w:hAnsi="Courier New" w:cs="Courier New"/>
        </w:rPr>
        <w:t xml:space="preserve">to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handle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3300BC" w:rsidRPr="00BD3BD8">
        <w:rPr>
          <w:rFonts w:ascii="Courier New" w:hAnsi="Courier New" w:cs="Courier New"/>
        </w:rPr>
        <w:t xml:space="preserve">discussed.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Mr.</w:t>
      </w:r>
      <w:r w:rsidRPr="00BD3BD8">
        <w:rPr>
          <w:rFonts w:ascii="Courier New" w:hAnsi="Courier New" w:cs="Courier New"/>
        </w:rPr>
        <w:t xml:space="preserve"> </w:t>
      </w:r>
      <w:r w:rsidR="00CF5652" w:rsidRPr="00BD3BD8">
        <w:rPr>
          <w:rFonts w:ascii="Courier New" w:hAnsi="Courier New" w:cs="Courier New"/>
        </w:rPr>
        <w:t>Morrison</w:t>
      </w:r>
      <w:r w:rsidRPr="00BD3BD8">
        <w:rPr>
          <w:rFonts w:ascii="Courier New" w:hAnsi="Courier New" w:cs="Courier New"/>
        </w:rPr>
        <w:t xml:space="preserve"> </w:t>
      </w:r>
      <w:r w:rsidR="00CF5652" w:rsidRPr="00BD3BD8">
        <w:rPr>
          <w:rFonts w:ascii="Courier New" w:hAnsi="Courier New" w:cs="Courier New"/>
        </w:rPr>
        <w:t>said</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merit</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having</w:t>
      </w:r>
      <w:r w:rsidRPr="00BD3BD8">
        <w:rPr>
          <w:rFonts w:ascii="Courier New" w:hAnsi="Courier New" w:cs="Courier New"/>
        </w:rPr>
        <w:t xml:space="preserve"> </w:t>
      </w:r>
      <w:r w:rsidR="00CF5652" w:rsidRPr="00BD3BD8">
        <w:rPr>
          <w:rFonts w:ascii="Courier New" w:hAnsi="Courier New" w:cs="Courier New"/>
        </w:rPr>
        <w:t>them</w:t>
      </w:r>
      <w:r w:rsidRPr="00BD3BD8">
        <w:rPr>
          <w:rFonts w:ascii="Courier New" w:hAnsi="Courier New" w:cs="Courier New"/>
        </w:rPr>
        <w:t xml:space="preserve"> </w:t>
      </w:r>
      <w:r w:rsidR="00CF5652" w:rsidRPr="00BD3BD8">
        <w:rPr>
          <w:rFonts w:ascii="Courier New" w:hAnsi="Courier New" w:cs="Courier New"/>
        </w:rPr>
        <w:t>separate</w:t>
      </w:r>
      <w:r w:rsidRPr="00BD3BD8">
        <w:rPr>
          <w:rFonts w:ascii="Courier New" w:hAnsi="Courier New" w:cs="Courier New"/>
        </w:rPr>
        <w:t xml:space="preserve"> </w:t>
      </w:r>
      <w:r w:rsidR="00CF5652" w:rsidRPr="00BD3BD8">
        <w:rPr>
          <w:rFonts w:ascii="Courier New" w:hAnsi="Courier New" w:cs="Courier New"/>
        </w:rPr>
        <w:t>is</w:t>
      </w:r>
      <w:r w:rsidRPr="00BD3BD8">
        <w:rPr>
          <w:rFonts w:ascii="Courier New" w:hAnsi="Courier New" w:cs="Courier New"/>
        </w:rPr>
        <w:t xml:space="preserve"> </w:t>
      </w:r>
      <w:r w:rsidR="00CF5652" w:rsidRPr="00BD3BD8">
        <w:rPr>
          <w:rFonts w:ascii="Courier New" w:hAnsi="Courier New" w:cs="Courier New"/>
        </w:rPr>
        <w:t>simply</w:t>
      </w:r>
      <w:r w:rsidRPr="00BD3BD8">
        <w:rPr>
          <w:rFonts w:ascii="Courier New" w:hAnsi="Courier New" w:cs="Courier New"/>
        </w:rPr>
        <w:t xml:space="preserve"> </w:t>
      </w:r>
      <w:r w:rsidR="00CF5652" w:rsidRPr="00BD3BD8">
        <w:rPr>
          <w:rFonts w:ascii="Courier New" w:hAnsi="Courier New" w:cs="Courier New"/>
        </w:rPr>
        <w:t>because</w:t>
      </w:r>
      <w:r w:rsidRPr="00BD3BD8">
        <w:rPr>
          <w:rFonts w:ascii="Courier New" w:hAnsi="Courier New" w:cs="Courier New"/>
        </w:rPr>
        <w:t xml:space="preserve"> </w:t>
      </w:r>
      <w:r w:rsidR="00CF5652" w:rsidRPr="00BD3BD8">
        <w:rPr>
          <w:rFonts w:ascii="Courier New" w:hAnsi="Courier New" w:cs="Courier New"/>
        </w:rPr>
        <w:t>they</w:t>
      </w:r>
      <w:r w:rsidRPr="00BD3BD8">
        <w:rPr>
          <w:rFonts w:ascii="Courier New" w:hAnsi="Courier New" w:cs="Courier New"/>
        </w:rPr>
        <w:t xml:space="preserve"> </w:t>
      </w:r>
      <w:r w:rsidR="003300BC" w:rsidRPr="00BD3BD8">
        <w:rPr>
          <w:rFonts w:ascii="Courier New" w:hAnsi="Courier New" w:cs="Courier New"/>
        </w:rPr>
        <w:t xml:space="preserve">believed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size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fund</w:t>
      </w:r>
      <w:r w:rsidRPr="00BD3BD8">
        <w:rPr>
          <w:rFonts w:ascii="Courier New" w:hAnsi="Courier New" w:cs="Courier New"/>
        </w:rPr>
        <w:t xml:space="preserve"> </w:t>
      </w:r>
      <w:r w:rsidR="00CF5652" w:rsidRPr="00BD3BD8">
        <w:rPr>
          <w:rFonts w:ascii="Courier New" w:hAnsi="Courier New" w:cs="Courier New"/>
        </w:rPr>
        <w:t>demanded</w:t>
      </w:r>
      <w:r w:rsidRPr="00BD3BD8">
        <w:rPr>
          <w:rFonts w:ascii="Courier New" w:hAnsi="Courier New" w:cs="Courier New"/>
        </w:rPr>
        <w:t xml:space="preserve"> </w:t>
      </w:r>
      <w:r w:rsidR="00CF5652" w:rsidRPr="00BD3BD8">
        <w:rPr>
          <w:rFonts w:ascii="Courier New" w:hAnsi="Courier New" w:cs="Courier New"/>
        </w:rPr>
        <w:t>it and</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CF5652" w:rsidRPr="00BD3BD8">
        <w:rPr>
          <w:rFonts w:ascii="Courier New" w:hAnsi="Courier New" w:cs="Courier New"/>
        </w:rPr>
        <w:t>it should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managed</w:t>
      </w:r>
      <w:r w:rsidRPr="00BD3BD8">
        <w:rPr>
          <w:rFonts w:ascii="Courier New" w:hAnsi="Courier New" w:cs="Courier New"/>
        </w:rPr>
        <w:t xml:space="preserve"> </w:t>
      </w:r>
      <w:r w:rsidR="00CF5652" w:rsidRPr="00BD3BD8">
        <w:rPr>
          <w:rFonts w:ascii="Courier New" w:hAnsi="Courier New" w:cs="Courier New"/>
        </w:rPr>
        <w:t>by</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3300BC" w:rsidRPr="00BD3BD8">
        <w:rPr>
          <w:rFonts w:ascii="Courier New" w:hAnsi="Courier New" w:cs="Courier New"/>
        </w:rPr>
        <w:t xml:space="preserve">cabinet </w:t>
      </w:r>
      <w:r w:rsidR="00CF5652" w:rsidRPr="00BD3BD8">
        <w:rPr>
          <w:rFonts w:ascii="Courier New" w:hAnsi="Courier New" w:cs="Courier New"/>
        </w:rPr>
        <w:t>level</w:t>
      </w:r>
      <w:r w:rsidRPr="00BD3BD8">
        <w:rPr>
          <w:rFonts w:ascii="Courier New" w:hAnsi="Courier New" w:cs="Courier New"/>
        </w:rPr>
        <w:t xml:space="preserve"> </w:t>
      </w:r>
      <w:r w:rsidR="00CF5652" w:rsidRPr="00BD3BD8">
        <w:rPr>
          <w:rFonts w:ascii="Courier New" w:hAnsi="Courier New" w:cs="Courier New"/>
        </w:rPr>
        <w:t>officer.</w:t>
      </w:r>
      <w:r w:rsidRPr="00BD3BD8">
        <w:rPr>
          <w:rFonts w:ascii="Courier New" w:hAnsi="Courier New" w:cs="Courier New"/>
        </w:rPr>
        <w:t xml:space="preserve"> </w:t>
      </w:r>
      <w:r w:rsidR="00CF5652" w:rsidRPr="00BD3BD8">
        <w:rPr>
          <w:rFonts w:ascii="Courier New" w:hAnsi="Courier New" w:cs="Courier New"/>
        </w:rPr>
        <w:t>He</w:t>
      </w:r>
      <w:r w:rsidRPr="00BD3BD8">
        <w:rPr>
          <w:rFonts w:ascii="Courier New" w:hAnsi="Courier New" w:cs="Courier New"/>
        </w:rPr>
        <w:t xml:space="preserve"> </w:t>
      </w:r>
      <w:r w:rsidR="00CF5652" w:rsidRPr="00BD3BD8">
        <w:rPr>
          <w:rFonts w:ascii="Courier New" w:hAnsi="Courier New" w:cs="Courier New"/>
        </w:rPr>
        <w:t>also</w:t>
      </w:r>
      <w:r w:rsidRPr="00BD3BD8">
        <w:rPr>
          <w:rFonts w:ascii="Courier New" w:hAnsi="Courier New" w:cs="Courier New"/>
        </w:rPr>
        <w:t xml:space="preserve"> </w:t>
      </w:r>
      <w:r w:rsidR="00CF5652" w:rsidRPr="00BD3BD8">
        <w:rPr>
          <w:rFonts w:ascii="Courier New" w:hAnsi="Courier New" w:cs="Courier New"/>
        </w:rPr>
        <w:t>stated</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CF5652" w:rsidRPr="00BD3BD8">
        <w:rPr>
          <w:rFonts w:ascii="Courier New" w:hAnsi="Courier New" w:cs="Courier New"/>
        </w:rPr>
        <w:t>they</w:t>
      </w:r>
      <w:r w:rsidRPr="00BD3BD8">
        <w:rPr>
          <w:rFonts w:ascii="Courier New" w:hAnsi="Courier New" w:cs="Courier New"/>
        </w:rPr>
        <w:t xml:space="preserve">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able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pay</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people</w:t>
      </w:r>
      <w:r w:rsidRPr="00BD3BD8">
        <w:rPr>
          <w:rFonts w:ascii="Courier New" w:hAnsi="Courier New" w:cs="Courier New"/>
        </w:rPr>
        <w:t xml:space="preserve"> </w:t>
      </w:r>
      <w:r w:rsidR="00CF5652" w:rsidRPr="00BD3BD8">
        <w:rPr>
          <w:rFonts w:ascii="Courier New" w:hAnsi="Courier New" w:cs="Courier New"/>
        </w:rPr>
        <w:t>doing</w:t>
      </w:r>
      <w:r w:rsidRPr="00BD3BD8">
        <w:rPr>
          <w:rFonts w:ascii="Courier New" w:hAnsi="Courier New" w:cs="Courier New"/>
        </w:rPr>
        <w:t xml:space="preserve"> </w:t>
      </w:r>
      <w:r w:rsidR="003300BC" w:rsidRPr="00BD3BD8">
        <w:rPr>
          <w:rFonts w:ascii="Courier New" w:hAnsi="Courier New" w:cs="Courier New"/>
        </w:rPr>
        <w:t xml:space="preserve">the </w:t>
      </w:r>
      <w:r w:rsidR="00CF5652" w:rsidRPr="00BD3BD8">
        <w:rPr>
          <w:rFonts w:ascii="Courier New" w:hAnsi="Courier New" w:cs="Courier New"/>
        </w:rPr>
        <w:t>work</w:t>
      </w:r>
      <w:r w:rsidRPr="00BD3BD8">
        <w:rPr>
          <w:rFonts w:ascii="Courier New" w:hAnsi="Courier New" w:cs="Courier New"/>
        </w:rPr>
        <w:t xml:space="preserve"> </w:t>
      </w:r>
      <w:r w:rsidR="00CF5652" w:rsidRPr="00BD3BD8">
        <w:rPr>
          <w:rFonts w:ascii="Courier New" w:hAnsi="Courier New" w:cs="Courier New"/>
        </w:rPr>
        <w:t>more</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CF5652" w:rsidRPr="00BD3BD8">
        <w:rPr>
          <w:rFonts w:ascii="Courier New" w:hAnsi="Courier New" w:cs="Courier New"/>
        </w:rPr>
        <w:t>separate</w:t>
      </w:r>
      <w:r w:rsidRPr="00BD3BD8">
        <w:rPr>
          <w:rFonts w:ascii="Courier New" w:hAnsi="Courier New" w:cs="Courier New"/>
        </w:rPr>
        <w:t xml:space="preserve"> </w:t>
      </w:r>
      <w:r w:rsidR="00CF5652" w:rsidRPr="00BD3BD8">
        <w:rPr>
          <w:rFonts w:ascii="Courier New" w:hAnsi="Courier New" w:cs="Courier New"/>
        </w:rPr>
        <w:t>division</w:t>
      </w:r>
      <w:r w:rsidRPr="00BD3BD8">
        <w:rPr>
          <w:rFonts w:ascii="Courier New" w:hAnsi="Courier New" w:cs="Courier New"/>
        </w:rPr>
        <w:t xml:space="preserve"> </w:t>
      </w:r>
      <w:r w:rsidR="00CF5652" w:rsidRPr="00BD3BD8">
        <w:rPr>
          <w:rFonts w:ascii="Courier New" w:hAnsi="Courier New" w:cs="Courier New"/>
        </w:rPr>
        <w:t>because</w:t>
      </w:r>
      <w:r w:rsidRPr="00BD3BD8">
        <w:rPr>
          <w:rFonts w:ascii="Courier New" w:hAnsi="Courier New" w:cs="Courier New"/>
        </w:rPr>
        <w:t xml:space="preserve"> </w:t>
      </w:r>
      <w:r w:rsidR="00CF5652" w:rsidRPr="00BD3BD8">
        <w:rPr>
          <w:rFonts w:ascii="Courier New" w:hAnsi="Courier New" w:cs="Courier New"/>
        </w:rPr>
        <w:t>they</w:t>
      </w:r>
      <w:r w:rsidRPr="00BD3BD8">
        <w:rPr>
          <w:rFonts w:ascii="Courier New" w:hAnsi="Courier New" w:cs="Courier New"/>
        </w:rPr>
        <w:t xml:space="preserve"> </w:t>
      </w:r>
      <w:r w:rsidR="00CF5652" w:rsidRPr="00BD3BD8">
        <w:rPr>
          <w:rFonts w:ascii="Courier New" w:hAnsi="Courier New" w:cs="Courier New"/>
        </w:rPr>
        <w:t>were</w:t>
      </w:r>
      <w:r w:rsidRPr="00BD3BD8">
        <w:rPr>
          <w:rFonts w:ascii="Courier New" w:hAnsi="Courier New" w:cs="Courier New"/>
        </w:rPr>
        <w:t xml:space="preserve"> </w:t>
      </w:r>
      <w:r w:rsidR="00CF5652" w:rsidRPr="00BD3BD8">
        <w:rPr>
          <w:rFonts w:ascii="Courier New" w:hAnsi="Courier New" w:cs="Courier New"/>
        </w:rPr>
        <w:t>starting</w:t>
      </w:r>
      <w:r w:rsidRPr="00BD3BD8">
        <w:rPr>
          <w:rFonts w:ascii="Courier New" w:hAnsi="Courier New" w:cs="Courier New"/>
        </w:rPr>
        <w:t xml:space="preserve"> </w:t>
      </w:r>
      <w:r w:rsidR="00CF5652" w:rsidRPr="00BD3BD8">
        <w:rPr>
          <w:rFonts w:ascii="Courier New" w:hAnsi="Courier New" w:cs="Courier New"/>
        </w:rPr>
        <w:t>at</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CF5652" w:rsidRPr="00BD3BD8">
        <w:rPr>
          <w:rFonts w:ascii="Courier New" w:hAnsi="Courier New" w:cs="Courier New"/>
        </w:rPr>
        <w:t>higher</w:t>
      </w:r>
      <w:r w:rsidRPr="00BD3BD8">
        <w:rPr>
          <w:rFonts w:ascii="Courier New" w:hAnsi="Courier New" w:cs="Courier New"/>
        </w:rPr>
        <w:t xml:space="preserve"> </w:t>
      </w:r>
      <w:r w:rsidR="003300BC" w:rsidRPr="00BD3BD8">
        <w:rPr>
          <w:rFonts w:ascii="Courier New" w:hAnsi="Courier New" w:cs="Courier New"/>
        </w:rPr>
        <w:t xml:space="preserve">level. </w:t>
      </w:r>
      <w:r w:rsidR="00CF5652" w:rsidRPr="00BD3BD8">
        <w:rPr>
          <w:rFonts w:ascii="Courier New" w:hAnsi="Courier New" w:cs="Courier New"/>
        </w:rPr>
        <w:t>They</w:t>
      </w:r>
      <w:r w:rsidRPr="00BD3BD8">
        <w:rPr>
          <w:rFonts w:ascii="Courier New" w:hAnsi="Courier New" w:cs="Courier New"/>
        </w:rPr>
        <w:t xml:space="preserve">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starting with</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CF5652" w:rsidRPr="00BD3BD8">
        <w:rPr>
          <w:rFonts w:ascii="Courier New" w:hAnsi="Courier New" w:cs="Courier New"/>
        </w:rPr>
        <w:t>commissioner</w:t>
      </w:r>
      <w:r w:rsidRPr="00BD3BD8">
        <w:rPr>
          <w:rFonts w:ascii="Courier New" w:hAnsi="Courier New" w:cs="Courier New"/>
        </w:rPr>
        <w:t xml:space="preserve"> </w:t>
      </w:r>
      <w:r w:rsidR="00CF5652" w:rsidRPr="00BD3BD8">
        <w:rPr>
          <w:rFonts w:ascii="Courier New" w:hAnsi="Courier New" w:cs="Courier New"/>
        </w:rPr>
        <w:t xml:space="preserve">level. </w:t>
      </w:r>
      <w:r w:rsidR="00CF5652"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define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3300BC" w:rsidRPr="00BD3BD8">
        <w:rPr>
          <w:rFonts w:ascii="Courier New" w:hAnsi="Courier New" w:cs="Courier New"/>
        </w:rPr>
        <w:t xml:space="preserve">one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parts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proofErr w:type="gramStart"/>
      <w:r w:rsidRPr="00BD3BD8">
        <w:rPr>
          <w:rFonts w:ascii="Courier New" w:hAnsi="Courier New" w:cs="Courier New"/>
        </w:rPr>
        <w:t>furnishes</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staff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past</w:t>
      </w:r>
      <w:r w:rsidR="008D6504" w:rsidRPr="00BD3BD8">
        <w:rPr>
          <w:rFonts w:ascii="Courier New" w:hAnsi="Courier New" w:cs="Courier New"/>
        </w:rPr>
        <w:t xml:space="preserve"> </w:t>
      </w:r>
      <w:r w:rsidR="003300BC" w:rsidRPr="00BD3BD8">
        <w:rPr>
          <w:rFonts w:ascii="Courier New" w:hAnsi="Courier New" w:cs="Courier New"/>
        </w:rPr>
        <w:t xml:space="preserve">the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difficulty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getting proper</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forecasts.</w:t>
      </w:r>
      <w:r w:rsidR="008D6504" w:rsidRPr="00BD3BD8">
        <w:rPr>
          <w:rFonts w:ascii="Courier New" w:hAnsi="Courier New" w:cs="Courier New"/>
        </w:rPr>
        <w:t xml:space="preserve"> </w:t>
      </w:r>
      <w:r w:rsidR="003300BC" w:rsidRPr="00BD3BD8">
        <w:rPr>
          <w:rFonts w:ascii="Courier New" w:hAnsi="Courier New" w:cs="Courier New"/>
        </w:rPr>
        <w:t xml:space="preserve">Debt </w:t>
      </w:r>
      <w:r w:rsidRPr="00BD3BD8">
        <w:rPr>
          <w:rFonts w:ascii="Courier New" w:hAnsi="Courier New" w:cs="Courier New"/>
        </w:rPr>
        <w:t>refers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easier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 qualified</w:t>
      </w:r>
      <w:r w:rsidR="008D6504" w:rsidRPr="00BD3BD8">
        <w:rPr>
          <w:rFonts w:ascii="Courier New" w:hAnsi="Courier New" w:cs="Courier New"/>
        </w:rPr>
        <w:t xml:space="preserve"> </w:t>
      </w:r>
      <w:r w:rsidRPr="00BD3BD8">
        <w:rPr>
          <w:rFonts w:ascii="Courier New" w:hAnsi="Courier New" w:cs="Courier New"/>
        </w:rPr>
        <w:t>man</w:t>
      </w:r>
      <w:r w:rsidR="008D6504" w:rsidRPr="00BD3BD8">
        <w:rPr>
          <w:rFonts w:ascii="Courier New" w:hAnsi="Courier New" w:cs="Courier New"/>
        </w:rPr>
        <w:t xml:space="preserve"> </w:t>
      </w:r>
      <w:r w:rsidR="003300BC" w:rsidRPr="00BD3BD8">
        <w:rPr>
          <w:rFonts w:ascii="Courier New" w:hAnsi="Courier New" w:cs="Courier New"/>
        </w:rPr>
        <w:t xml:space="preserve">to </w:t>
      </w:r>
      <w:r w:rsidRPr="00BD3BD8">
        <w:rPr>
          <w:rFonts w:ascii="Courier New" w:hAnsi="Courier New" w:cs="Courier New"/>
        </w:rPr>
        <w:t>handle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if he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title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lastRenderedPageBreak/>
        <w:t>rather</w:t>
      </w:r>
      <w:r w:rsidR="003300BC" w:rsidRPr="00BD3BD8">
        <w:rPr>
          <w:rFonts w:ascii="Courier New" w:hAnsi="Courier New" w:cs="Courier New"/>
        </w:rPr>
        <w:t xml:space="preserve"> than </w:t>
      </w:r>
      <w:r w:rsidRPr="00BD3BD8">
        <w:rPr>
          <w:rFonts w:ascii="Courier New" w:hAnsi="Courier New" w:cs="Courier New"/>
        </w:rPr>
        <w:t xml:space="preserve">director.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3300BC" w:rsidRPr="00BD3BD8">
        <w:rPr>
          <w:rFonts w:ascii="Courier New" w:hAnsi="Courier New" w:cs="Courier New"/>
        </w:rPr>
        <w:t xml:space="preserve">be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3300BC" w:rsidRPr="00BD3BD8">
        <w:rPr>
          <w:rFonts w:ascii="Courier New" w:hAnsi="Courier New" w:cs="Courier New"/>
        </w:rPr>
        <w:t xml:space="preserve">see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regulating</w:t>
      </w:r>
      <w:r w:rsidR="008D6504" w:rsidRPr="00BD3BD8">
        <w:rPr>
          <w:rFonts w:ascii="Courier New" w:hAnsi="Courier New" w:cs="Courier New"/>
        </w:rPr>
        <w:t xml:space="preserve"> </w:t>
      </w:r>
      <w:r w:rsidR="003300BC" w:rsidRPr="00BD3BD8">
        <w:rPr>
          <w:rFonts w:ascii="Courier New" w:hAnsi="Courier New" w:cs="Courier New"/>
        </w:rPr>
        <w:t xml:space="preserve">the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collecting</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003300BC" w:rsidRPr="00BD3BD8">
        <w:rPr>
          <w:rFonts w:ascii="Courier New" w:hAnsi="Courier New" w:cs="Courier New"/>
        </w:rPr>
        <w:t xml:space="preserve">but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separating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003300BC" w:rsidRPr="00BD3BD8">
        <w:rPr>
          <w:rFonts w:ascii="Courier New" w:hAnsi="Courier New" w:cs="Courier New"/>
        </w:rPr>
        <w:t xml:space="preserve">functions.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full</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job</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003300BC" w:rsidRPr="00BD3BD8">
        <w:rPr>
          <w:rFonts w:ascii="Courier New" w:hAnsi="Courier New" w:cs="Courier New"/>
        </w:rPr>
        <w:t xml:space="preserve">When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personal</w:t>
      </w:r>
      <w:r w:rsidR="008D6504" w:rsidRPr="00BD3BD8">
        <w:rPr>
          <w:rFonts w:ascii="Courier New" w:hAnsi="Courier New" w:cs="Courier New"/>
        </w:rPr>
        <w:t xml:space="preserve"> </w:t>
      </w:r>
      <w:r w:rsidRPr="00BD3BD8">
        <w:rPr>
          <w:rFonts w:ascii="Courier New" w:hAnsi="Courier New" w:cs="Courier New"/>
        </w:rPr>
        <w:t>opinion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003300BC" w:rsidRPr="00BD3BD8">
        <w:rPr>
          <w:rFonts w:ascii="Courier New" w:hAnsi="Courier New" w:cs="Courier New"/>
        </w:rPr>
        <w:t xml:space="preserve">departments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3300BC"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 understand</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of 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003300BC" w:rsidRPr="00BD3BD8">
        <w:rPr>
          <w:rFonts w:ascii="Courier New" w:hAnsi="Courier New" w:cs="Courier New"/>
        </w:rPr>
        <w:t xml:space="preserve">got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Treasury.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employ</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3300BC" w:rsidRPr="00BD3BD8">
        <w:rPr>
          <w:rFonts w:ascii="Courier New" w:hAnsi="Courier New" w:cs="Courier New"/>
        </w:rPr>
        <w:t xml:space="preserve">that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unable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sense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start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3300BC" w:rsidRPr="00BD3BD8">
        <w:rPr>
          <w:rFonts w:ascii="Courier New" w:hAnsi="Courier New" w:cs="Courier New"/>
        </w:rPr>
        <w:t xml:space="preserve">off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manages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3300BC" w:rsidRPr="00BD3BD8">
        <w:rPr>
          <w:rFonts w:ascii="Courier New" w:hAnsi="Courier New" w:cs="Courier New"/>
        </w:rPr>
        <w:t xml:space="preserve">state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directors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salary</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pay.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3300BC" w:rsidRPr="00BD3BD8">
        <w:rPr>
          <w:rFonts w:ascii="Courier New" w:hAnsi="Courier New" w:cs="Courier New"/>
        </w:rPr>
        <w:t xml:space="preserve">transferred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003300BC" w:rsidRPr="00BD3BD8">
        <w:rPr>
          <w:rFonts w:ascii="Courier New" w:hAnsi="Courier New" w:cs="Courier New"/>
        </w:rPr>
        <w:t>dated Februa</w:t>
      </w:r>
      <w:r w:rsidRPr="00BD3BD8">
        <w:rPr>
          <w:rFonts w:ascii="Courier New" w:hAnsi="Courier New" w:cs="Courier New"/>
        </w:rPr>
        <w:t>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W.</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Ziegler</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explain</w:t>
      </w:r>
      <w:r w:rsidR="008D6504" w:rsidRPr="00BD3BD8">
        <w:rPr>
          <w:rFonts w:ascii="Courier New" w:hAnsi="Courier New" w:cs="Courier New"/>
        </w:rPr>
        <w:t xml:space="preserve"> </w:t>
      </w:r>
      <w:r w:rsidRPr="00BD3BD8">
        <w:rPr>
          <w:rFonts w:ascii="Courier New" w:hAnsi="Courier New" w:cs="Courier New"/>
        </w:rPr>
        <w:t xml:space="preserve">this. </w:t>
      </w:r>
      <w:r w:rsidRPr="00BD3BD8">
        <w:rPr>
          <w:rFonts w:ascii="Courier New" w:hAnsi="Courier New" w:cs="Courier New"/>
        </w:rPr>
        <w:cr/>
      </w:r>
    </w:p>
    <w:p w:rsidR="00CF5652" w:rsidRPr="00BD3BD8" w:rsidRDefault="00CF5652" w:rsidP="003300BC">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34</w:t>
      </w:r>
      <w:r w:rsidR="008D6504" w:rsidRPr="00BD3BD8">
        <w:rPr>
          <w:rFonts w:ascii="Courier New" w:hAnsi="Courier New" w:cs="Courier New"/>
        </w:rPr>
        <w:t xml:space="preserve"> </w:t>
      </w:r>
      <w:r w:rsidR="003300BC"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41-----------------------</w:t>
      </w:r>
    </w:p>
    <w:p w:rsidR="003300BC" w:rsidRPr="00BD3BD8" w:rsidRDefault="003300BC" w:rsidP="0021384F">
      <w:pPr>
        <w:pStyle w:val="PlainText"/>
        <w:spacing w:before="100" w:beforeAutospacing="1" w:after="100" w:afterAutospacing="1"/>
        <w:contextualSpacing/>
        <w:rPr>
          <w:rFonts w:ascii="Courier New" w:hAnsi="Courier New" w:cs="Courier New"/>
        </w:rPr>
      </w:pPr>
    </w:p>
    <w:p w:rsidR="003300BC"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3300BC"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2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letter which</w:t>
      </w:r>
      <w:r w:rsidR="008D6504" w:rsidRPr="00BD3BD8">
        <w:rPr>
          <w:rFonts w:ascii="Courier New" w:hAnsi="Courier New" w:cs="Courier New"/>
        </w:rPr>
        <w:t xml:space="preserve"> </w:t>
      </w:r>
      <w:r w:rsidRPr="00BD3BD8">
        <w:rPr>
          <w:rFonts w:ascii="Courier New" w:hAnsi="Courier New" w:cs="Courier New"/>
        </w:rPr>
        <w:t>is 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copies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3300BC" w:rsidRPr="00BD3BD8">
        <w:rPr>
          <w:rFonts w:ascii="Courier New" w:hAnsi="Courier New" w:cs="Courier New"/>
        </w:rPr>
        <w:t xml:space="preserve">been </w:t>
      </w:r>
      <w:r w:rsidRPr="00BD3BD8">
        <w:rPr>
          <w:rFonts w:ascii="Courier New" w:hAnsi="Courier New" w:cs="Courier New"/>
        </w:rPr>
        <w:t>reworded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show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changes</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401,</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SJR 74)</w:t>
      </w:r>
      <w:r w:rsidR="008D6504" w:rsidRPr="00BD3BD8">
        <w:rPr>
          <w:rFonts w:ascii="Courier New" w:hAnsi="Courier New" w:cs="Courier New"/>
        </w:rPr>
        <w:t xml:space="preserve"> </w:t>
      </w:r>
      <w:r w:rsidR="003300BC" w:rsidRPr="00BD3BD8">
        <w:rPr>
          <w:rFonts w:ascii="Courier New" w:hAnsi="Courier New" w:cs="Courier New"/>
        </w:rPr>
        <w:t xml:space="preserve">is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minutes.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Kubley</w:t>
      </w:r>
      <w:proofErr w:type="spellEnd"/>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3300BC" w:rsidRPr="00BD3BD8">
        <w:rPr>
          <w:rFonts w:ascii="Courier New" w:hAnsi="Courier New" w:cs="Courier New"/>
        </w:rPr>
        <w:t xml:space="preserve">a paper </w:t>
      </w:r>
      <w:r w:rsidRPr="00BD3BD8">
        <w:rPr>
          <w:rFonts w:ascii="Courier New" w:hAnsi="Courier New" w:cs="Courier New"/>
        </w:rPr>
        <w:t>explaining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changes</w:t>
      </w:r>
      <w:r w:rsidR="008D6504" w:rsidRPr="00BD3BD8">
        <w:rPr>
          <w:rFonts w:ascii="Courier New" w:hAnsi="Courier New" w:cs="Courier New"/>
        </w:rPr>
        <w:t xml:space="preserve"> </w:t>
      </w:r>
      <w:r w:rsidR="003300BC"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which is</w:t>
      </w:r>
      <w:r w:rsidR="008D6504" w:rsidRPr="00BD3BD8">
        <w:rPr>
          <w:rFonts w:ascii="Courier New" w:hAnsi="Courier New" w:cs="Courier New"/>
        </w:rPr>
        <w:t xml:space="preserve"> </w:t>
      </w:r>
      <w:r w:rsidR="003300BC" w:rsidRPr="00BD3BD8">
        <w:rPr>
          <w:rFonts w:ascii="Courier New" w:hAnsi="Courier New" w:cs="Courier New"/>
        </w:rPr>
        <w:t xml:space="preserve">attached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minutes.</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addressed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003300BC" w:rsidRPr="00BD3BD8">
        <w:rPr>
          <w:rFonts w:ascii="Courier New" w:hAnsi="Courier New" w:cs="Courier New"/>
        </w:rPr>
        <w:t xml:space="preserve">Ziegler </w:t>
      </w:r>
      <w:r w:rsidRPr="00BD3BD8">
        <w:rPr>
          <w:rFonts w:ascii="Courier New" w:hAnsi="Courier New" w:cs="Courier New"/>
        </w:rPr>
        <w:t>dated</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minutes</w:t>
      </w:r>
      <w:r w:rsidR="008D6504" w:rsidRPr="00BD3BD8">
        <w:rPr>
          <w:rFonts w:ascii="Courier New" w:hAnsi="Courier New" w:cs="Courier New"/>
        </w:rPr>
        <w:t xml:space="preserve"> </w:t>
      </w:r>
      <w:r w:rsidRPr="00BD3BD8">
        <w:rPr>
          <w:rFonts w:ascii="Courier New" w:hAnsi="Courier New" w:cs="Courier New"/>
        </w:rPr>
        <w:t xml:space="preserve">also.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the</w:t>
      </w:r>
      <w:r w:rsidR="008D6504" w:rsidRPr="00BD3BD8">
        <w:rPr>
          <w:rFonts w:ascii="Courier New" w:hAnsi="Courier New" w:cs="Courier New"/>
        </w:rPr>
        <w:t xml:space="preserve"> </w:t>
      </w:r>
      <w:r w:rsidR="003300BC" w:rsidRPr="00BD3BD8">
        <w:rPr>
          <w:rFonts w:ascii="Courier New" w:hAnsi="Courier New" w:cs="Courier New"/>
        </w:rPr>
        <w:t>word “surplus”</w:t>
      </w:r>
      <w:r w:rsidRPr="00BD3BD8">
        <w:rPr>
          <w:rFonts w:ascii="Courier New" w:hAnsi="Courier New" w:cs="Courier New"/>
        </w:rPr>
        <w:t xml:space="preserve"> should</w:t>
      </w:r>
      <w:r w:rsidR="008D6504" w:rsidRPr="00BD3BD8">
        <w:rPr>
          <w:rFonts w:ascii="Courier New" w:hAnsi="Courier New" w:cs="Courier New"/>
        </w:rPr>
        <w:t xml:space="preserve"> </w:t>
      </w:r>
      <w:r w:rsidRPr="00BD3BD8">
        <w:rPr>
          <w:rFonts w:ascii="Courier New" w:hAnsi="Courier New" w:cs="Courier New"/>
        </w:rPr>
        <w:t>be defined.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001C6A89" w:rsidRPr="00BD3BD8">
        <w:rPr>
          <w:rFonts w:ascii="Courier New" w:hAnsi="Courier New" w:cs="Courier New"/>
        </w:rPr>
        <w:t>“</w:t>
      </w:r>
      <w:r w:rsidRPr="00BD3BD8">
        <w:rPr>
          <w:rFonts w:ascii="Courier New" w:hAnsi="Courier New" w:cs="Courier New"/>
        </w:rPr>
        <w:t>current</w:t>
      </w:r>
      <w:r w:rsidR="008D6504" w:rsidRPr="00BD3BD8">
        <w:rPr>
          <w:rFonts w:ascii="Courier New" w:hAnsi="Courier New" w:cs="Courier New"/>
        </w:rPr>
        <w:t xml:space="preserve"> </w:t>
      </w:r>
      <w:r w:rsidR="001C6A89" w:rsidRPr="00BD3BD8">
        <w:rPr>
          <w:rFonts w:ascii="Courier New" w:hAnsi="Courier New" w:cs="Courier New"/>
        </w:rPr>
        <w:t>demands”</w:t>
      </w:r>
      <w:r w:rsidR="008D6504" w:rsidRPr="00BD3BD8">
        <w:rPr>
          <w:rFonts w:ascii="Courier New" w:hAnsi="Courier New" w:cs="Courier New"/>
        </w:rPr>
        <w:t xml:space="preserve"> </w:t>
      </w:r>
      <w:r w:rsidR="003300BC" w:rsidRPr="00BD3BD8">
        <w:rPr>
          <w:rFonts w:ascii="Courier New" w:hAnsi="Courier New" w:cs="Courier New"/>
        </w:rPr>
        <w:t xml:space="preserve">meant.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used apparently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a</w:t>
      </w:r>
      <w:r w:rsidR="001C6A89" w:rsidRPr="00BD3BD8">
        <w:rPr>
          <w:rFonts w:ascii="Courier New" w:hAnsi="Courier New" w:cs="Courier New"/>
        </w:rPr>
        <w:t>s “</w:t>
      </w:r>
      <w:r w:rsidR="003300BC" w:rsidRPr="00BD3BD8">
        <w:rPr>
          <w:rFonts w:ascii="Courier New" w:hAnsi="Courier New" w:cs="Courier New"/>
        </w:rPr>
        <w:t xml:space="preserve">obligated </w:t>
      </w:r>
      <w:r w:rsidRPr="00BD3BD8">
        <w:rPr>
          <w:rFonts w:ascii="Courier New" w:hAnsi="Courier New" w:cs="Courier New"/>
        </w:rPr>
        <w:t>to</w:t>
      </w:r>
      <w:r w:rsidR="008D6504" w:rsidRPr="00BD3BD8">
        <w:rPr>
          <w:rFonts w:ascii="Courier New" w:hAnsi="Courier New" w:cs="Courier New"/>
        </w:rPr>
        <w:t xml:space="preserve"> </w:t>
      </w:r>
      <w:r w:rsidR="001C6A89" w:rsidRPr="00BD3BD8">
        <w:rPr>
          <w:rFonts w:ascii="Courier New" w:hAnsi="Courier New" w:cs="Courier New"/>
        </w:rPr>
        <w:t>pay</w:t>
      </w:r>
      <w:r w:rsidRPr="00BD3BD8">
        <w:rPr>
          <w:rFonts w:ascii="Courier New" w:hAnsi="Courier New" w:cs="Courier New"/>
        </w:rPr>
        <w:t>.</w:t>
      </w:r>
      <w:r w:rsidR="001C6A89"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Whatever</w:t>
      </w:r>
      <w:r w:rsidR="008D6504" w:rsidRPr="00BD3BD8">
        <w:rPr>
          <w:rFonts w:ascii="Courier New" w:hAnsi="Courier New" w:cs="Courier New"/>
        </w:rPr>
        <w:t xml:space="preserv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to make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001C6A89" w:rsidRPr="00BD3BD8">
        <w:rPr>
          <w:rFonts w:ascii="Courier New" w:hAnsi="Courier New" w:cs="Courier New"/>
        </w:rPr>
        <w:t>paym</w:t>
      </w:r>
      <w:r w:rsidRPr="00BD3BD8">
        <w:rPr>
          <w:rFonts w:ascii="Courier New" w:hAnsi="Courier New" w:cs="Courier New"/>
        </w:rPr>
        <w:t xml:space="preserve">ents is </w:t>
      </w:r>
      <w:r w:rsidR="001C6A89" w:rsidRPr="00BD3BD8">
        <w:rPr>
          <w:rFonts w:ascii="Courier New" w:hAnsi="Courier New" w:cs="Courier New"/>
        </w:rPr>
        <w:t xml:space="preserve">“surplus”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may be</w:t>
      </w:r>
      <w:r w:rsidR="008D6504" w:rsidRPr="00BD3BD8">
        <w:rPr>
          <w:rFonts w:ascii="Courier New" w:hAnsi="Courier New" w:cs="Courier New"/>
        </w:rPr>
        <w:t xml:space="preserve"> </w:t>
      </w:r>
      <w:r w:rsidRPr="00BD3BD8">
        <w:rPr>
          <w:rFonts w:ascii="Courier New" w:hAnsi="Courier New" w:cs="Courier New"/>
        </w:rPr>
        <w:t xml:space="preserve">invested.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why</w:t>
      </w:r>
      <w:r w:rsidR="008D6504" w:rsidRPr="00BD3BD8">
        <w:rPr>
          <w:rFonts w:ascii="Courier New" w:hAnsi="Courier New" w:cs="Courier New"/>
        </w:rPr>
        <w:t xml:space="preserve"> </w:t>
      </w:r>
      <w:r w:rsidRPr="00BD3BD8">
        <w:rPr>
          <w:rFonts w:ascii="Courier New" w:hAnsi="Courier New" w:cs="Courier New"/>
        </w:rPr>
        <w:t>you 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C6A89" w:rsidRPr="00BD3BD8">
        <w:rPr>
          <w:rFonts w:ascii="Courier New" w:hAnsi="Courier New" w:cs="Courier New"/>
        </w:rPr>
        <w:t xml:space="preserve">the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 given</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wanted</w:t>
      </w:r>
      <w:r w:rsidR="001C6A89" w:rsidRPr="00BD3BD8">
        <w:rPr>
          <w:rFonts w:ascii="Courier New" w:hAnsi="Courier New" w:cs="Courier New"/>
        </w:rPr>
        <w:t xml:space="preserve"> money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he 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hope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1C6A89" w:rsidRPr="00BD3BD8">
        <w:rPr>
          <w:rFonts w:ascii="Courier New" w:hAnsi="Courier New" w:cs="Courier New"/>
        </w:rPr>
        <w:t xml:space="preserve">a high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he wouldn't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001C6A89" w:rsidRPr="00BD3BD8">
        <w:rPr>
          <w:rFonts w:ascii="Courier New" w:hAnsi="Courier New" w:cs="Courier New"/>
        </w:rPr>
        <w:t xml:space="preserve">a loss. </w:t>
      </w:r>
      <w:r w:rsidR="001C6A89"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as 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1C6A89" w:rsidRPr="00BD3BD8">
        <w:rPr>
          <w:rFonts w:ascii="Courier New" w:hAnsi="Courier New" w:cs="Courier New"/>
        </w:rPr>
        <w:t xml:space="preserve">some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so 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 rotated</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forth</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C6A89" w:rsidRPr="00BD3BD8">
        <w:rPr>
          <w:rFonts w:ascii="Courier New" w:hAnsi="Courier New" w:cs="Courier New"/>
        </w:rPr>
        <w:t xml:space="preserve">general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 the</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1C6A89" w:rsidRPr="00BD3BD8">
        <w:rPr>
          <w:rFonts w:ascii="Courier New" w:hAnsi="Courier New" w:cs="Courier New"/>
        </w:rPr>
        <w:t xml:space="preserve">a fund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 Legislature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1C6A89" w:rsidRPr="00BD3BD8">
        <w:rPr>
          <w:rFonts w:ascii="Courier New" w:hAnsi="Courier New" w:cs="Courier New"/>
        </w:rPr>
        <w:lastRenderedPageBreak/>
        <w:t>from. Mr</w:t>
      </w:r>
      <w:r w:rsidRPr="00BD3BD8">
        <w:rPr>
          <w:rFonts w:ascii="Courier New" w:hAnsi="Courier New" w:cs="Courier New"/>
        </w:rPr>
        <w:t>.</w:t>
      </w:r>
      <w:r w:rsidR="008D6504" w:rsidRPr="00BD3BD8">
        <w:rPr>
          <w:rFonts w:ascii="Courier New" w:hAnsi="Courier New" w:cs="Courier New"/>
        </w:rPr>
        <w:t xml:space="preserve"> </w:t>
      </w:r>
      <w:proofErr w:type="spellStart"/>
      <w:r w:rsidRPr="00BD3BD8">
        <w:rPr>
          <w:rFonts w:ascii="Courier New" w:hAnsi="Courier New" w:cs="Courier New"/>
        </w:rPr>
        <w:t>Cremo</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1C6A89" w:rsidRPr="00BD3BD8">
        <w:rPr>
          <w:rFonts w:ascii="Courier New" w:hAnsi="Courier New" w:cs="Courier New"/>
        </w:rPr>
        <w:t xml:space="preserve">not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intermingled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interfering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1C6A89" w:rsidRPr="00BD3BD8">
        <w:rPr>
          <w:rFonts w:ascii="Courier New" w:hAnsi="Courier New" w:cs="Courier New"/>
        </w:rPr>
        <w:t xml:space="preserve">manager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wouldn't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giving</w:t>
      </w:r>
      <w:r w:rsidR="008D6504" w:rsidRPr="00BD3BD8">
        <w:rPr>
          <w:rFonts w:ascii="Courier New" w:hAnsi="Courier New" w:cs="Courier New"/>
        </w:rPr>
        <w:t xml:space="preserve"> </w:t>
      </w:r>
      <w:r w:rsidRPr="00BD3BD8">
        <w:rPr>
          <w:rFonts w:ascii="Courier New" w:hAnsi="Courier New" w:cs="Courier New"/>
        </w:rPr>
        <w:t>him</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power.</w:t>
      </w:r>
      <w:r w:rsidR="008D6504" w:rsidRPr="00BD3BD8">
        <w:rPr>
          <w:rFonts w:ascii="Courier New" w:hAnsi="Courier New" w:cs="Courier New"/>
        </w:rPr>
        <w:t xml:space="preserve"> </w:t>
      </w:r>
      <w:r w:rsidRPr="00BD3BD8">
        <w:rPr>
          <w:rFonts w:ascii="Courier New" w:hAnsi="Courier New" w:cs="Courier New"/>
        </w:rPr>
        <w:t>He wouldn't</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manage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C6A89" w:rsidRPr="00BD3BD8">
        <w:rPr>
          <w:rFonts w:ascii="Courier New" w:hAnsi="Courier New" w:cs="Courier New"/>
        </w:rPr>
        <w:t xml:space="preserve">fund </w:t>
      </w:r>
      <w:r w:rsidRPr="00BD3BD8">
        <w:rPr>
          <w:rFonts w:ascii="Courier New" w:hAnsi="Courier New" w:cs="Courier New"/>
        </w:rPr>
        <w:t xml:space="preserve">anymore.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continued</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17, 1970,</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1C6A89" w:rsidRPr="00BD3BD8">
        <w:rPr>
          <w:rFonts w:ascii="Courier New" w:hAnsi="Courier New" w:cs="Courier New"/>
        </w:rPr>
        <w:t xml:space="preserve">circumstances </w:t>
      </w:r>
      <w:r w:rsidRPr="00BD3BD8">
        <w:rPr>
          <w:rFonts w:ascii="Courier New" w:hAnsi="Courier New" w:cs="Courier New"/>
        </w:rPr>
        <w:t>prevented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from being</w:t>
      </w:r>
      <w:r w:rsidR="008D6504" w:rsidRPr="00BD3BD8">
        <w:rPr>
          <w:rFonts w:ascii="Courier New" w:hAnsi="Courier New" w:cs="Courier New"/>
        </w:rPr>
        <w:t xml:space="preserve"> </w:t>
      </w:r>
      <w:r w:rsidRPr="00BD3BD8">
        <w:rPr>
          <w:rFonts w:ascii="Courier New" w:hAnsi="Courier New" w:cs="Courier New"/>
        </w:rPr>
        <w:t xml:space="preserve">held.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 9:30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1C6A8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35 -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42-----------------------</w:t>
      </w:r>
    </w:p>
    <w:p w:rsidR="00381FD8" w:rsidRPr="00BD3BD8" w:rsidRDefault="00381FD8" w:rsidP="0021384F">
      <w:pPr>
        <w:pStyle w:val="PlainText"/>
        <w:spacing w:before="100" w:beforeAutospacing="1" w:after="100" w:afterAutospacing="1"/>
        <w:contextualSpacing/>
        <w:rPr>
          <w:rFonts w:ascii="Courier New" w:hAnsi="Courier New" w:cs="Courier New"/>
        </w:rPr>
      </w:pPr>
    </w:p>
    <w:p w:rsidR="00381FD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381FD8" w:rsidRPr="00BD3BD8">
        <w:rPr>
          <w:rFonts w:ascii="Courier New" w:hAnsi="Courier New" w:cs="Courier New"/>
        </w:rPr>
        <w:t>MEETING</w:t>
      </w:r>
    </w:p>
    <w:p w:rsidR="00CF5652" w:rsidRPr="00BD3BD8" w:rsidRDefault="00CF5652" w:rsidP="00381FD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381FD8" w:rsidRPr="00BD3BD8">
        <w:rPr>
          <w:rFonts w:ascii="Courier New" w:hAnsi="Courier New" w:cs="Courier New"/>
        </w:rPr>
        <w:t xml:space="preserve">Borer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 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George</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Commissioner,</w:t>
      </w:r>
      <w:r w:rsidR="00381FD8"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proofErr w:type="gramStart"/>
      <w:r w:rsidRPr="00BD3BD8">
        <w:rPr>
          <w:rFonts w:ascii="Courier New" w:hAnsi="Courier New" w:cs="Courier New"/>
        </w:rPr>
        <w:t xml:space="preserve">Revenue </w:t>
      </w:r>
      <w:r w:rsidRPr="00BD3BD8">
        <w:rPr>
          <w:rFonts w:ascii="Courier New" w:hAnsi="Courier New" w:cs="Courier New"/>
        </w:rPr>
        <w:cr/>
        <w:t>Mr</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 Legislative</w:t>
      </w:r>
      <w:r w:rsidR="008D6504" w:rsidRPr="00BD3BD8">
        <w:rPr>
          <w:rFonts w:ascii="Courier New" w:hAnsi="Courier New" w:cs="Courier New"/>
        </w:rPr>
        <w:t xml:space="preserve"> </w:t>
      </w:r>
      <w:r w:rsidR="00381FD8" w:rsidRPr="00BD3BD8">
        <w:rPr>
          <w:rFonts w:ascii="Courier New" w:hAnsi="Courier New" w:cs="Courier New"/>
        </w:rPr>
        <w:t xml:space="preserve">Assistant </w:t>
      </w:r>
      <w:r w:rsidR="00381FD8" w:rsidRPr="00BD3BD8">
        <w:rPr>
          <w:rFonts w:ascii="Courier New" w:hAnsi="Courier New" w:cs="Courier New"/>
        </w:rPr>
        <w:cr/>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K.</w:t>
      </w:r>
      <w:r w:rsidR="008D6504" w:rsidRPr="00BD3BD8">
        <w:rPr>
          <w:rFonts w:ascii="Courier New" w:hAnsi="Courier New" w:cs="Courier New"/>
        </w:rPr>
        <w:t xml:space="preserve"> </w:t>
      </w:r>
      <w:proofErr w:type="spellStart"/>
      <w:r w:rsidRPr="00BD3BD8">
        <w:rPr>
          <w:rFonts w:ascii="Courier New" w:hAnsi="Courier New" w:cs="Courier New"/>
        </w:rPr>
        <w:t>Downes</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 xml:space="preserve">of Administration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00381FD8" w:rsidRPr="00BD3BD8">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collecting</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00381FD8" w:rsidRPr="00BD3BD8">
        <w:rPr>
          <w:rFonts w:ascii="Courier New" w:hAnsi="Courier New" w:cs="Courier New"/>
        </w:rPr>
        <w:t xml:space="preserve">and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split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regulatory</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00381FD8" w:rsidRPr="00BD3BD8">
        <w:rPr>
          <w:rFonts w:ascii="Courier New" w:hAnsi="Courier New" w:cs="Courier New"/>
        </w:rPr>
        <w:t xml:space="preserve">of banking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Commerce.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00381FD8" w:rsidRPr="00BD3BD8">
        <w:rPr>
          <w:rFonts w:ascii="Courier New" w:hAnsi="Courier New" w:cs="Courier New"/>
        </w:rPr>
        <w:t xml:space="preserve">was </w:t>
      </w:r>
      <w:r w:rsidRPr="00BD3BD8">
        <w:rPr>
          <w:rFonts w:ascii="Courier New" w:hAnsi="Courier New" w:cs="Courier New"/>
        </w:rPr>
        <w:t>almost</w:t>
      </w:r>
      <w:r w:rsidR="008D6504" w:rsidRPr="00BD3BD8">
        <w:rPr>
          <w:rFonts w:ascii="Courier New" w:hAnsi="Courier New" w:cs="Courier New"/>
        </w:rPr>
        <w:t xml:space="preserve"> </w:t>
      </w:r>
      <w:r w:rsidRPr="00BD3BD8">
        <w:rPr>
          <w:rFonts w:ascii="Courier New" w:hAnsi="Courier New" w:cs="Courier New"/>
        </w:rPr>
        <w:t>identical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pleased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381FD8" w:rsidRPr="00BD3BD8">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381FD8" w:rsidRPr="00BD3BD8">
        <w:rPr>
          <w:rFonts w:ascii="Courier New" w:hAnsi="Courier New" w:cs="Courier New"/>
        </w:rPr>
        <w:t xml:space="preserve">Bill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with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Rettig's</w:t>
      </w:r>
      <w:proofErr w:type="spellEnd"/>
      <w:r w:rsidR="008D6504" w:rsidRPr="00BD3BD8">
        <w:rPr>
          <w:rFonts w:ascii="Courier New" w:hAnsi="Courier New" w:cs="Courier New"/>
        </w:rPr>
        <w:t xml:space="preserve"> </w:t>
      </w:r>
      <w:r w:rsidRPr="00BD3BD8">
        <w:rPr>
          <w:rFonts w:ascii="Courier New" w:hAnsi="Courier New" w:cs="Courier New"/>
        </w:rPr>
        <w:t>suggestion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381FD8" w:rsidRPr="00BD3BD8">
        <w:rPr>
          <w:rFonts w:ascii="Courier New" w:hAnsi="Courier New" w:cs="Courier New"/>
        </w:rPr>
        <w:t>word “surplus”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381FD8" w:rsidRPr="00BD3BD8">
        <w:rPr>
          <w:rFonts w:ascii="Courier New" w:hAnsi="Courier New" w:cs="Courier New"/>
        </w:rPr>
        <w:t xml:space="preserve">Committee </w:t>
      </w:r>
      <w:r w:rsidRPr="00BD3BD8">
        <w:rPr>
          <w:rFonts w:ascii="Courier New" w:hAnsi="Courier New" w:cs="Courier New"/>
        </w:rPr>
        <w:t>Substitute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agreeable. </w:t>
      </w:r>
      <w:r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Boere</w:t>
      </w:r>
      <w:proofErr w:type="spellEnd"/>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CS</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00381FD8" w:rsidRPr="00BD3BD8">
        <w:rPr>
          <w:rFonts w:ascii="Courier New" w:hAnsi="Courier New" w:cs="Courier New"/>
        </w:rPr>
        <w:t xml:space="preserve">to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paper</w:t>
      </w:r>
      <w:r w:rsidR="008D6504" w:rsidRPr="00BD3BD8">
        <w:rPr>
          <w:rFonts w:ascii="Courier New" w:hAnsi="Courier New" w:cs="Courier New"/>
        </w:rPr>
        <w:t xml:space="preserve"> </w:t>
      </w:r>
      <w:r w:rsidR="00381FD8" w:rsidRPr="00BD3BD8">
        <w:rPr>
          <w:rFonts w:ascii="Courier New" w:hAnsi="Courier New" w:cs="Courier New"/>
        </w:rPr>
        <w:t>“</w:t>
      </w:r>
      <w:r w:rsidRPr="00BD3BD8">
        <w:rPr>
          <w:rFonts w:ascii="Courier New" w:hAnsi="Courier New" w:cs="Courier New"/>
        </w:rPr>
        <w:t>maturing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'x'</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81FD8" w:rsidRPr="00BD3BD8">
        <w:rPr>
          <w:rFonts w:ascii="Courier New" w:hAnsi="Courier New" w:cs="Courier New"/>
        </w:rPr>
        <w:t>purchase</w:t>
      </w:r>
      <w:r w:rsidRPr="00BD3BD8">
        <w:rPr>
          <w:rFonts w:ascii="Courier New" w:hAnsi="Courier New" w:cs="Courier New"/>
        </w:rPr>
        <w:t>.</w:t>
      </w:r>
      <w:r w:rsidR="00381FD8"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381FD8" w:rsidRPr="00BD3BD8">
        <w:rPr>
          <w:rFonts w:ascii="Courier New" w:hAnsi="Courier New" w:cs="Courier New"/>
        </w:rPr>
        <w:t xml:space="preserve">needed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short</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relative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381FD8" w:rsidRPr="00BD3BD8">
        <w:rPr>
          <w:rFonts w:ascii="Courier New" w:hAnsi="Courier New" w:cs="Courier New"/>
        </w:rPr>
        <w:t xml:space="preserve">general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combined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maturity</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00381FD8" w:rsidRPr="00BD3BD8">
        <w:rPr>
          <w:rFonts w:ascii="Courier New" w:hAnsi="Courier New" w:cs="Courier New"/>
        </w:rPr>
        <w:t xml:space="preserve">on industrials. </w:t>
      </w:r>
    </w:p>
    <w:p w:rsidR="00381FD8" w:rsidRPr="00BD3BD8" w:rsidRDefault="00381FD8" w:rsidP="0021384F">
      <w:pPr>
        <w:pStyle w:val="PlainText"/>
        <w:spacing w:before="100" w:beforeAutospacing="1" w:after="100" w:afterAutospacing="1"/>
        <w:contextualSpacing/>
        <w:rPr>
          <w:rFonts w:ascii="Courier New" w:hAnsi="Courier New" w:cs="Courier New"/>
        </w:rPr>
      </w:pPr>
    </w:p>
    <w:p w:rsidR="00381FD8"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CS</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381FD8" w:rsidRPr="00BD3BD8">
        <w:rPr>
          <w:rFonts w:ascii="Courier New" w:hAnsi="Courier New" w:cs="Courier New"/>
        </w:rPr>
        <w:t xml:space="preserve">Beard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error 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381FD8" w:rsidRPr="00BD3BD8">
        <w:rPr>
          <w:rFonts w:ascii="Courier New" w:hAnsi="Courier New" w:cs="Courier New"/>
        </w:rPr>
        <w:t xml:space="preserve">Lines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code</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250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060.</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00381FD8" w:rsidRPr="00BD3BD8">
        <w:rPr>
          <w:rFonts w:ascii="Courier New" w:hAnsi="Courier New" w:cs="Courier New"/>
        </w:rPr>
        <w:t xml:space="preserve">pointed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ties</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SJR</w:t>
      </w:r>
      <w:r w:rsidR="008D6504" w:rsidRPr="00BD3BD8">
        <w:rPr>
          <w:rFonts w:ascii="Courier New" w:hAnsi="Courier New" w:cs="Courier New"/>
        </w:rPr>
        <w:t xml:space="preserve"> </w:t>
      </w:r>
      <w:r w:rsidRPr="00BD3BD8">
        <w:rPr>
          <w:rFonts w:ascii="Courier New" w:hAnsi="Courier New" w:cs="Courier New"/>
        </w:rPr>
        <w:t>74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SJR</w:t>
      </w:r>
      <w:r w:rsidR="008D6504" w:rsidRPr="00BD3BD8">
        <w:rPr>
          <w:rFonts w:ascii="Courier New" w:hAnsi="Courier New" w:cs="Courier New"/>
        </w:rPr>
        <w:t xml:space="preserve"> </w:t>
      </w:r>
      <w:r w:rsidR="00381FD8" w:rsidRPr="00BD3BD8">
        <w:rPr>
          <w:rFonts w:ascii="Courier New" w:hAnsi="Courier New" w:cs="Courier New"/>
        </w:rPr>
        <w:t xml:space="preserve">74. </w:t>
      </w:r>
      <w:r w:rsidR="00381FD8"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381FD8" w:rsidRPr="00BD3BD8">
        <w:rPr>
          <w:rFonts w:ascii="Courier New" w:hAnsi="Courier New" w:cs="Courier New"/>
        </w:rPr>
        <w:t xml:space="preserve">expected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statutory</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00381FD8" w:rsidRPr="00BD3BD8">
        <w:rPr>
          <w:rFonts w:ascii="Courier New" w:hAnsi="Courier New" w:cs="Courier New"/>
        </w:rPr>
        <w:t xml:space="preserve">fund. </w:t>
      </w:r>
      <w:r w:rsidR="00381FD8" w:rsidRPr="00BD3BD8">
        <w:rPr>
          <w:rFonts w:ascii="Courier New" w:hAnsi="Courier New" w:cs="Courier New"/>
        </w:rPr>
        <w:cr/>
      </w:r>
    </w:p>
    <w:p w:rsidR="00CF5652" w:rsidRPr="00BD3BD8" w:rsidRDefault="00CF5652" w:rsidP="00381F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it 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381FD8" w:rsidRPr="00BD3BD8">
        <w:rPr>
          <w:rFonts w:ascii="Courier New" w:hAnsi="Courier New" w:cs="Courier New"/>
        </w:rPr>
        <w:t xml:space="preserve">cost </w:t>
      </w:r>
      <w:r w:rsidRPr="00BD3BD8">
        <w:rPr>
          <w:rFonts w:ascii="Courier New" w:hAnsi="Courier New" w:cs="Courier New"/>
        </w:rPr>
        <w:t>$25,000,000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a </w:t>
      </w:r>
      <w:r w:rsidR="00381FD8" w:rsidRPr="00BD3BD8">
        <w:rPr>
          <w:rFonts w:ascii="Courier New" w:hAnsi="Courier New" w:cs="Courier New"/>
        </w:rPr>
        <w:lastRenderedPageBreak/>
        <w:t xml:space="preserve">temporary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permanent</w:t>
      </w:r>
      <w:r w:rsidR="008D6504" w:rsidRPr="00BD3BD8">
        <w:rPr>
          <w:rFonts w:ascii="Courier New" w:hAnsi="Courier New" w:cs="Courier New"/>
        </w:rPr>
        <w:t xml:space="preserve"> </w:t>
      </w:r>
      <w:r w:rsidR="00381FD8" w:rsidRPr="00BD3BD8">
        <w:rPr>
          <w:rFonts w:ascii="Courier New" w:hAnsi="Courier New" w:cs="Courier New"/>
        </w:rPr>
        <w:t xml:space="preserve">fund.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it 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season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season</w:t>
      </w:r>
      <w:r w:rsidR="008D6504" w:rsidRPr="00BD3BD8">
        <w:rPr>
          <w:rFonts w:ascii="Courier New" w:hAnsi="Courier New" w:cs="Courier New"/>
        </w:rPr>
        <w:t xml:space="preserve"> </w:t>
      </w:r>
      <w:r w:rsidRPr="00BD3BD8">
        <w:rPr>
          <w:rFonts w:ascii="Courier New" w:hAnsi="Courier New" w:cs="Courier New"/>
        </w:rPr>
        <w:t>temporary</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0E0B99" w:rsidRPr="00BD3BD8" w:rsidRDefault="00CF5652" w:rsidP="000E0B9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 whether</w:t>
      </w:r>
      <w:r w:rsidR="008D6504" w:rsidRPr="00BD3BD8">
        <w:rPr>
          <w:rFonts w:ascii="Courier New" w:hAnsi="Courier New" w:cs="Courier New"/>
        </w:rPr>
        <w:t xml:space="preserve"> </w:t>
      </w:r>
      <w:r w:rsidRPr="00BD3BD8">
        <w:rPr>
          <w:rFonts w:ascii="Courier New" w:hAnsi="Courier New" w:cs="Courier New"/>
        </w:rPr>
        <w:t>legislators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381FD8" w:rsidRPr="00BD3BD8">
        <w:rPr>
          <w:rFonts w:ascii="Courier New" w:hAnsi="Courier New" w:cs="Courier New"/>
        </w:rPr>
        <w:t xml:space="preserve">the </w:t>
      </w:r>
      <w:r w:rsidRPr="00BD3BD8">
        <w:rPr>
          <w:rFonts w:ascii="Courier New" w:hAnsi="Courier New" w:cs="Courier New"/>
        </w:rPr>
        <w:t>Advisory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transaction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CA1C36" w:rsidRPr="00BD3BD8">
        <w:rPr>
          <w:rFonts w:ascii="Courier New" w:hAnsi="Courier New" w:cs="Courier New"/>
        </w:rPr>
        <w:t xml:space="preserve">has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oil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into being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A1C36" w:rsidRPr="00BD3BD8">
        <w:rPr>
          <w:rFonts w:ascii="Courier New" w:hAnsi="Courier New" w:cs="Courier New"/>
        </w:rPr>
        <w:t xml:space="preserve">informative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informative</w:t>
      </w:r>
      <w:r w:rsidR="008D6504" w:rsidRPr="00BD3BD8">
        <w:rPr>
          <w:rFonts w:ascii="Courier New" w:hAnsi="Courier New" w:cs="Courier New"/>
        </w:rPr>
        <w:t xml:space="preserve"> </w:t>
      </w:r>
      <w:r w:rsidR="00CA1C36" w:rsidRPr="00BD3BD8">
        <w:rPr>
          <w:rFonts w:ascii="Courier New" w:hAnsi="Courier New" w:cs="Courier New"/>
        </w:rPr>
        <w:t xml:space="preserve">liaison between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CA1C36" w:rsidRPr="00BD3BD8">
        <w:rPr>
          <w:rFonts w:ascii="Courier New" w:hAnsi="Courier New" w:cs="Courier New"/>
        </w:rPr>
        <w:t xml:space="preserve">stated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A1C36" w:rsidRPr="00BD3BD8">
        <w:rPr>
          <w:rFonts w:ascii="Courier New" w:hAnsi="Courier New" w:cs="Courier New"/>
        </w:rPr>
        <w:t xml:space="preserve">Advisory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proofErr w:type="gramStart"/>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Washington</w:t>
      </w:r>
      <w:r w:rsidR="008D6504" w:rsidRPr="00BD3BD8">
        <w:rPr>
          <w:rFonts w:ascii="Courier New" w:hAnsi="Courier New" w:cs="Courier New"/>
        </w:rPr>
        <w:t xml:space="preserve"> </w:t>
      </w:r>
      <w:r w:rsidRPr="00BD3BD8">
        <w:rPr>
          <w:rFonts w:ascii="Courier New" w:hAnsi="Courier New" w:cs="Courier New"/>
        </w:rPr>
        <w:t>consists</w:t>
      </w:r>
      <w:r w:rsidR="008D6504" w:rsidRPr="00BD3BD8">
        <w:rPr>
          <w:rFonts w:ascii="Courier New" w:hAnsi="Courier New" w:cs="Courier New"/>
        </w:rPr>
        <w:t xml:space="preserve"> </w:t>
      </w:r>
      <w:r w:rsidR="00CA1C36" w:rsidRPr="00BD3BD8">
        <w:rPr>
          <w:rFonts w:ascii="Courier New" w:hAnsi="Courier New" w:cs="Courier New"/>
        </w:rPr>
        <w:t xml:space="preserve">of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CA1C36" w:rsidRPr="00BD3BD8">
        <w:rPr>
          <w:rFonts w:ascii="Courier New" w:hAnsi="Courier New" w:cs="Courier New"/>
        </w:rPr>
        <w:t>members.</w:t>
      </w:r>
      <w:proofErr w:type="gramEnd"/>
      <w:r w:rsidR="00CA1C36" w:rsidRPr="00BD3BD8">
        <w:rPr>
          <w:rFonts w:ascii="Courier New" w:hAnsi="Courier New" w:cs="Courier New"/>
        </w:rPr>
        <w:t xml:space="preserve"> </w:t>
      </w:r>
    </w:p>
    <w:p w:rsidR="000E0B99" w:rsidRPr="00BD3BD8" w:rsidRDefault="000E0B99" w:rsidP="0021384F">
      <w:pPr>
        <w:pStyle w:val="PlainText"/>
        <w:spacing w:before="100" w:beforeAutospacing="1" w:after="100" w:afterAutospacing="1"/>
        <w:contextualSpacing/>
        <w:rPr>
          <w:rFonts w:ascii="Courier New" w:hAnsi="Courier New" w:cs="Courier New"/>
        </w:rPr>
      </w:pPr>
    </w:p>
    <w:p w:rsidR="00CF5652" w:rsidRPr="00BD3BD8" w:rsidRDefault="00CF5652" w:rsidP="000E0B9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CA1C36" w:rsidRPr="00BD3BD8">
        <w:rPr>
          <w:rFonts w:ascii="Courier New" w:hAnsi="Courier New" w:cs="Courier New"/>
        </w:rPr>
        <w:t xml:space="preserve">was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selective</w:t>
      </w:r>
      <w:r w:rsidR="008D6504" w:rsidRPr="00BD3BD8">
        <w:rPr>
          <w:rFonts w:ascii="Courier New" w:hAnsi="Courier New" w:cs="Courier New"/>
        </w:rPr>
        <w:t xml:space="preserve"> </w:t>
      </w:r>
      <w:r w:rsidRPr="00BD3BD8">
        <w:rPr>
          <w:rFonts w:ascii="Courier New" w:hAnsi="Courier New" w:cs="Courier New"/>
        </w:rPr>
        <w:t>collateral 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CA1C36" w:rsidRPr="00BD3BD8">
        <w:rPr>
          <w:rFonts w:ascii="Courier New" w:hAnsi="Courier New" w:cs="Courier New"/>
        </w:rPr>
        <w:t xml:space="preserve">that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creating</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insecurity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CA1C36" w:rsidRPr="00BD3BD8">
        <w:rPr>
          <w:rFonts w:ascii="Courier New" w:hAnsi="Courier New" w:cs="Courier New"/>
        </w:rPr>
        <w:t xml:space="preserve">deposits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fluctuation.</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percentage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go </w:t>
      </w:r>
      <w:r w:rsidRPr="00BD3BD8">
        <w:rPr>
          <w:rFonts w:ascii="Courier New" w:hAnsi="Courier New" w:cs="Courier New"/>
        </w:rPr>
        <w:cr/>
      </w:r>
    </w:p>
    <w:p w:rsidR="00CF5652" w:rsidRPr="00BD3BD8" w:rsidRDefault="00CF5652" w:rsidP="00CA1C36">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36</w:t>
      </w:r>
      <w:r w:rsidR="008D6504" w:rsidRPr="00BD3BD8">
        <w:rPr>
          <w:rFonts w:ascii="Courier New" w:hAnsi="Courier New" w:cs="Courier New"/>
        </w:rPr>
        <w:t xml:space="preserve"> </w:t>
      </w:r>
      <w:r w:rsidR="00CA1C36" w:rsidRPr="00BD3BD8">
        <w:rPr>
          <w:rFonts w:ascii="Courier New" w:hAnsi="Courier New" w:cs="Courier New"/>
        </w:rPr>
        <w:t>-</w:t>
      </w:r>
      <w:r w:rsidR="00CA1C36" w:rsidRPr="00BD3BD8">
        <w:rPr>
          <w:rFonts w:ascii="Courier New" w:hAnsi="Courier New" w:cs="Courier New"/>
        </w:rPr>
        <w:cr/>
      </w:r>
    </w:p>
    <w:p w:rsidR="0022089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22089E" w:rsidRPr="00BD3BD8">
        <w:rPr>
          <w:rFonts w:ascii="Courier New" w:hAnsi="Courier New" w:cs="Courier New"/>
        </w:rPr>
        <w:t xml:space="preserve"> Page 43-----------------------</w:t>
      </w:r>
    </w:p>
    <w:p w:rsidR="0022089E" w:rsidRPr="00BD3BD8" w:rsidRDefault="0022089E" w:rsidP="0021384F">
      <w:pPr>
        <w:pStyle w:val="PlainText"/>
        <w:spacing w:before="100" w:beforeAutospacing="1" w:after="100" w:afterAutospacing="1"/>
        <w:contextualSpacing/>
        <w:rPr>
          <w:rFonts w:ascii="Courier New" w:hAnsi="Courier New" w:cs="Courier New"/>
        </w:rPr>
      </w:pPr>
    </w:p>
    <w:p w:rsidR="0022089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2089E"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uncollateralized</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feeling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22089E" w:rsidRPr="00BD3BD8">
        <w:rPr>
          <w:rFonts w:ascii="Courier New" w:hAnsi="Courier New" w:cs="Courier New"/>
        </w:rPr>
        <w:t xml:space="preserve">have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create more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allowing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2089E" w:rsidRPr="00BD3BD8">
        <w:rPr>
          <w:rFonts w:ascii="Courier New" w:hAnsi="Courier New" w:cs="Courier New"/>
        </w:rPr>
        <w:t xml:space="preserve">Commissioner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certain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 xml:space="preserve">of </w:t>
      </w:r>
      <w:r w:rsidR="0022089E" w:rsidRPr="00BD3BD8">
        <w:rPr>
          <w:rFonts w:ascii="Courier New" w:hAnsi="Courier New" w:cs="Courier New"/>
        </w:rPr>
        <w:t>unencumbered</w:t>
      </w:r>
      <w:r w:rsidR="008D6504" w:rsidRPr="00BD3BD8">
        <w:rPr>
          <w:rFonts w:ascii="Courier New" w:hAnsi="Courier New" w:cs="Courier New"/>
        </w:rPr>
        <w:t xml:space="preserve"> </w:t>
      </w:r>
      <w:r w:rsidRPr="00BD3BD8">
        <w:rPr>
          <w:rFonts w:ascii="Courier New" w:hAnsi="Courier New" w:cs="Courier New"/>
        </w:rPr>
        <w:t>balance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0022089E" w:rsidRPr="00BD3BD8">
        <w:rPr>
          <w:rFonts w:ascii="Courier New" w:hAnsi="Courier New" w:cs="Courier New"/>
        </w:rPr>
        <w:t xml:space="preserve">bank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organizations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22089E" w:rsidRPr="00BD3BD8">
        <w:rPr>
          <w:rFonts w:ascii="Courier New" w:hAnsi="Courier New" w:cs="Courier New"/>
        </w:rPr>
        <w:t xml:space="preserve">if the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 xml:space="preserve">ourselves.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safety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2089E" w:rsidRPr="00BD3BD8">
        <w:rPr>
          <w:rFonts w:ascii="Courier New" w:hAnsi="Courier New" w:cs="Courier New"/>
        </w:rPr>
        <w:t xml:space="preserve">public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besides</w:t>
      </w:r>
      <w:r w:rsidR="008D6504" w:rsidRPr="00BD3BD8">
        <w:rPr>
          <w:rFonts w:ascii="Courier New" w:hAnsi="Courier New" w:cs="Courier New"/>
        </w:rPr>
        <w:t xml:space="preserve"> </w:t>
      </w:r>
      <w:r w:rsidRPr="00BD3BD8">
        <w:rPr>
          <w:rFonts w:ascii="Courier New" w:hAnsi="Courier New" w:cs="Courier New"/>
        </w:rPr>
        <w:t>safety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22089E" w:rsidRPr="00BD3BD8">
        <w:rPr>
          <w:rFonts w:ascii="Courier New" w:hAnsi="Courier New" w:cs="Courier New"/>
        </w:rPr>
        <w:t xml:space="preserve">could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directed</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 xml:space="preserve">areas.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0022089E" w:rsidRPr="00BD3BD8">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demands</w:t>
      </w:r>
      <w:r w:rsidR="008D6504" w:rsidRPr="00BD3BD8">
        <w:rPr>
          <w:rFonts w:ascii="Courier New" w:hAnsi="Courier New" w:cs="Courier New"/>
        </w:rPr>
        <w:t xml:space="preserve"> </w:t>
      </w:r>
      <w:r w:rsidRPr="00BD3BD8">
        <w:rPr>
          <w:rFonts w:ascii="Courier New" w:hAnsi="Courier New" w:cs="Courier New"/>
        </w:rPr>
        <w:t>by purchasing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22089E" w:rsidRPr="00BD3BD8">
        <w:rPr>
          <w:rFonts w:ascii="Courier New" w:hAnsi="Courier New" w:cs="Courier New"/>
        </w:rPr>
        <w:t xml:space="preserve">ourselves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22089E" w:rsidRPr="00BD3BD8">
        <w:rPr>
          <w:rFonts w:ascii="Courier New" w:hAnsi="Courier New" w:cs="Courier New"/>
        </w:rPr>
        <w:t>delinqu</w:t>
      </w:r>
      <w:r w:rsidRPr="00BD3BD8">
        <w:rPr>
          <w:rFonts w:ascii="Courier New" w:hAnsi="Courier New" w:cs="Courier New"/>
        </w:rPr>
        <w:t>encies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proofErr w:type="spellStart"/>
      <w:r w:rsidR="0022089E" w:rsidRPr="00BD3BD8">
        <w:rPr>
          <w:rFonts w:ascii="Courier New" w:hAnsi="Courier New" w:cs="Courier New"/>
        </w:rPr>
        <w:t>Downes</w:t>
      </w:r>
      <w:proofErr w:type="spellEnd"/>
      <w:r w:rsidR="0022089E"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Pr="00BD3BD8">
        <w:rPr>
          <w:rFonts w:ascii="Courier New" w:hAnsi="Courier New" w:cs="Courier New"/>
        </w:rPr>
        <w:t>foreclosure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0022089E"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foreclosing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0022089E"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situation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tell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22089E" w:rsidRPr="00BD3BD8">
        <w:rPr>
          <w:rFonts w:ascii="Courier New" w:hAnsi="Courier New" w:cs="Courier New"/>
        </w:rPr>
        <w:t xml:space="preserve">should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money.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briefly</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0022089E" w:rsidRPr="00BD3BD8">
        <w:rPr>
          <w:rFonts w:ascii="Courier New" w:hAnsi="Courier New" w:cs="Courier New"/>
        </w:rPr>
        <w:t xml:space="preserve">was </w:t>
      </w:r>
      <w:r w:rsidRPr="00BD3BD8">
        <w:rPr>
          <w:rFonts w:ascii="Courier New" w:hAnsi="Courier New" w:cs="Courier New"/>
        </w:rPr>
        <w:t>bitterly</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it 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date.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0022089E" w:rsidRPr="00BD3BD8">
        <w:rPr>
          <w:rFonts w:ascii="Courier New" w:hAnsi="Courier New" w:cs="Courier New"/>
        </w:rPr>
        <w:t xml:space="preserve">it was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opinion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22089E" w:rsidRPr="00BD3BD8">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causes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22089E" w:rsidRPr="00BD3BD8">
        <w:rPr>
          <w:rFonts w:ascii="Courier New" w:hAnsi="Courier New" w:cs="Courier New"/>
        </w:rPr>
        <w:t xml:space="preserve">simply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decision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0022089E" w:rsidRPr="00BD3BD8">
        <w:rPr>
          <w:rFonts w:ascii="Courier New" w:hAnsi="Courier New" w:cs="Courier New"/>
        </w:rPr>
        <w:t xml:space="preserve">or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 blanket</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everything--that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22089E" w:rsidRPr="00BD3BD8">
        <w:rPr>
          <w:rFonts w:ascii="Courier New" w:hAnsi="Courier New" w:cs="Courier New"/>
        </w:rPr>
        <w:t xml:space="preserve">should </w:t>
      </w:r>
      <w:r w:rsidRPr="00BD3BD8">
        <w:rPr>
          <w:rFonts w:ascii="Courier New" w:hAnsi="Courier New" w:cs="Courier New"/>
        </w:rPr>
        <w:t>all be</w:t>
      </w:r>
      <w:r w:rsidR="008D6504" w:rsidRPr="00BD3BD8">
        <w:rPr>
          <w:rFonts w:ascii="Courier New" w:hAnsi="Courier New" w:cs="Courier New"/>
        </w:rPr>
        <w:t xml:space="preserve"> </w:t>
      </w:r>
      <w:r w:rsidRPr="00BD3BD8">
        <w:rPr>
          <w:rFonts w:ascii="Courier New" w:hAnsi="Courier New" w:cs="Courier New"/>
        </w:rPr>
        <w:t>treated</w:t>
      </w:r>
      <w:r w:rsidR="008D6504" w:rsidRPr="00BD3BD8">
        <w:rPr>
          <w:rFonts w:ascii="Courier New" w:hAnsi="Courier New" w:cs="Courier New"/>
        </w:rPr>
        <w:t xml:space="preserve"> </w:t>
      </w:r>
      <w:r w:rsidRPr="00BD3BD8">
        <w:rPr>
          <w:rFonts w:ascii="Courier New" w:hAnsi="Courier New" w:cs="Courier New"/>
        </w:rPr>
        <w:t>equally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sa</w:t>
      </w:r>
      <w:r w:rsidR="0022089E" w:rsidRPr="00BD3BD8">
        <w:rPr>
          <w:rFonts w:ascii="Courier New" w:hAnsi="Courier New" w:cs="Courier New"/>
        </w:rPr>
        <w:t xml:space="preserve">fety. </w:t>
      </w:r>
    </w:p>
    <w:p w:rsidR="0022089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22089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pool</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proofErr w:type="spellStart"/>
      <w:r w:rsidR="0022089E" w:rsidRPr="00BD3BD8">
        <w:rPr>
          <w:rFonts w:ascii="Courier New" w:hAnsi="Courier New" w:cs="Courier New"/>
        </w:rPr>
        <w:t>Downes</w:t>
      </w:r>
      <w:proofErr w:type="spellEnd"/>
      <w:r w:rsidR="0022089E"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unworkable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22089E" w:rsidRPr="00BD3BD8">
        <w:rPr>
          <w:rFonts w:ascii="Courier New" w:hAnsi="Courier New" w:cs="Courier New"/>
        </w:rPr>
        <w:t xml:space="preserve">to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 xml:space="preserve">deposits.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w:t>
      </w:r>
      <w:r w:rsidR="008D6504" w:rsidRPr="00BD3BD8">
        <w:rPr>
          <w:rFonts w:ascii="Courier New" w:hAnsi="Courier New" w:cs="Courier New"/>
        </w:rPr>
        <w:t xml:space="preserve"> </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22089E" w:rsidRPr="00BD3BD8">
        <w:rPr>
          <w:rFonts w:ascii="Courier New" w:hAnsi="Courier New" w:cs="Courier New"/>
        </w:rPr>
        <w:t xml:space="preserve">no </w:t>
      </w:r>
      <w:r w:rsidRPr="00BD3BD8">
        <w:rPr>
          <w:rFonts w:ascii="Courier New" w:hAnsi="Courier New" w:cs="Courier New"/>
        </w:rPr>
        <w:t xml:space="preserve">collateral.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9:45</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37</w:t>
      </w:r>
      <w:r w:rsidR="008D6504" w:rsidRPr="00BD3BD8">
        <w:rPr>
          <w:rFonts w:ascii="Courier New" w:hAnsi="Courier New" w:cs="Courier New"/>
        </w:rPr>
        <w:t xml:space="preserve"> </w:t>
      </w:r>
      <w:r w:rsidR="0022089E"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44-----------------------</w:t>
      </w:r>
    </w:p>
    <w:p w:rsidR="009B0255" w:rsidRPr="00BD3BD8" w:rsidRDefault="009B0255" w:rsidP="0021384F">
      <w:pPr>
        <w:pStyle w:val="PlainText"/>
        <w:spacing w:before="100" w:beforeAutospacing="1" w:after="100" w:afterAutospacing="1"/>
        <w:contextualSpacing/>
        <w:rPr>
          <w:rFonts w:ascii="Courier New" w:hAnsi="Courier New" w:cs="Courier New"/>
        </w:rPr>
      </w:pPr>
    </w:p>
    <w:p w:rsidR="009B0255"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9B0255" w:rsidRPr="00BD3BD8">
        <w:rPr>
          <w:rFonts w:ascii="Courier New" w:hAnsi="Courier New" w:cs="Courier New"/>
        </w:rPr>
        <w:t xml:space="preserve">MEETING </w:t>
      </w:r>
      <w:r w:rsidR="009B0255"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1:00 p.m. </w:t>
      </w:r>
      <w:r w:rsidRPr="00BD3BD8">
        <w:rPr>
          <w:rFonts w:ascii="Courier New" w:hAnsi="Courier New" w:cs="Courier New"/>
        </w:rPr>
        <w:cr/>
      </w:r>
    </w:p>
    <w:p w:rsidR="00606277" w:rsidRPr="00BD3BD8" w:rsidRDefault="00CF5652" w:rsidP="00606277">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606277" w:rsidRPr="00BD3BD8">
        <w:rPr>
          <w:rFonts w:ascii="Courier New" w:hAnsi="Courier New" w:cs="Courier New"/>
        </w:rPr>
        <w:t>Miller</w:t>
      </w:r>
    </w:p>
    <w:p w:rsidR="00606277" w:rsidRPr="00BD3BD8" w:rsidRDefault="00CF5652" w:rsidP="00606277">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606277" w:rsidRPr="00BD3BD8" w:rsidRDefault="00CF5652" w:rsidP="00606277">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06277" w:rsidRPr="00BD3BD8">
        <w:rPr>
          <w:rFonts w:ascii="Courier New" w:hAnsi="Courier New" w:cs="Courier New"/>
        </w:rPr>
        <w:t>State</w:t>
      </w:r>
    </w:p>
    <w:p w:rsidR="00606277" w:rsidRPr="00BD3BD8" w:rsidRDefault="00CF5652" w:rsidP="00606277">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Henry</w:t>
      </w:r>
      <w:r w:rsidR="008D6504" w:rsidRPr="00BD3BD8">
        <w:rPr>
          <w:rFonts w:ascii="Courier New" w:hAnsi="Courier New" w:cs="Courier New"/>
        </w:rPr>
        <w:t xml:space="preserve"> </w:t>
      </w:r>
      <w:r w:rsidRPr="00BD3BD8">
        <w:rPr>
          <w:rFonts w:ascii="Courier New" w:hAnsi="Courier New" w:cs="Courier New"/>
        </w:rPr>
        <w:t>Pratt</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00606277" w:rsidRPr="00BD3BD8">
        <w:rPr>
          <w:rFonts w:ascii="Courier New" w:hAnsi="Courier New" w:cs="Courier New"/>
        </w:rPr>
        <w:t>Assistant</w:t>
      </w:r>
    </w:p>
    <w:p w:rsidR="00CF5652" w:rsidRPr="00BD3BD8" w:rsidRDefault="00CF5652" w:rsidP="00606277">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 Legislative</w:t>
      </w:r>
      <w:r w:rsidR="008D6504" w:rsidRPr="00BD3BD8">
        <w:rPr>
          <w:rFonts w:ascii="Courier New" w:hAnsi="Courier New" w:cs="Courier New"/>
        </w:rPr>
        <w:t xml:space="preserve"> </w:t>
      </w:r>
      <w:r w:rsidRPr="00BD3BD8">
        <w:rPr>
          <w:rFonts w:ascii="Courier New" w:hAnsi="Courier New" w:cs="Courier New"/>
        </w:rPr>
        <w:t xml:space="preserve">Assistant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00606277" w:rsidRPr="00BD3BD8">
        <w:rPr>
          <w:rFonts w:ascii="Courier New" w:hAnsi="Courier New" w:cs="Courier New"/>
        </w:rPr>
        <w:t>b</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606277" w:rsidRPr="00BD3BD8">
        <w:rPr>
          <w:rFonts w:ascii="Courier New" w:hAnsi="Courier New" w:cs="Courier New"/>
        </w:rPr>
        <w:t xml:space="preserve">acted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Chairman.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606277" w:rsidRPr="00BD3BD8">
        <w:rPr>
          <w:rFonts w:ascii="Courier New" w:hAnsi="Courier New" w:cs="Courier New"/>
        </w:rPr>
        <w:t>consensus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606277" w:rsidRPr="00BD3BD8">
        <w:rPr>
          <w:rFonts w:ascii="Courier New" w:hAnsi="Courier New" w:cs="Courier New"/>
        </w:rPr>
        <w:t xml:space="preserve">was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ASHA.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still supported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00606277" w:rsidRPr="00BD3BD8">
        <w:rPr>
          <w:rFonts w:ascii="Courier New" w:hAnsi="Courier New" w:cs="Courier New"/>
        </w:rPr>
        <w:t xml:space="preserve">however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00606277" w:rsidRPr="00BD3BD8">
        <w:rPr>
          <w:rFonts w:ascii="Courier New" w:hAnsi="Courier New" w:cs="Courier New"/>
        </w:rPr>
        <w:t xml:space="preserve">somewhere </w:t>
      </w:r>
      <w:r w:rsidRPr="00BD3BD8">
        <w:rPr>
          <w:rFonts w:ascii="Courier New" w:hAnsi="Courier New" w:cs="Courier New"/>
        </w:rPr>
        <w:t>around</w:t>
      </w:r>
      <w:r w:rsidR="008D6504" w:rsidRPr="00BD3BD8">
        <w:rPr>
          <w:rFonts w:ascii="Courier New" w:hAnsi="Courier New" w:cs="Courier New"/>
        </w:rPr>
        <w:t xml:space="preserve"> </w:t>
      </w:r>
      <w:r w:rsidRPr="00BD3BD8">
        <w:rPr>
          <w:rFonts w:ascii="Courier New" w:hAnsi="Courier New" w:cs="Courier New"/>
        </w:rPr>
        <w:t>$24,000,000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complete.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00606277" w:rsidRPr="00BD3BD8">
        <w:rPr>
          <w:rFonts w:ascii="Courier New" w:hAnsi="Courier New" w:cs="Courier New"/>
        </w:rPr>
        <w:t xml:space="preserve">in Anchorage,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highway</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00606277" w:rsidRPr="00BD3BD8">
        <w:rPr>
          <w:rFonts w:ascii="Courier New" w:hAnsi="Courier New" w:cs="Courier New"/>
        </w:rPr>
        <w:t xml:space="preserve">said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asking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crucial</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allowed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00606277" w:rsidRPr="00BD3BD8">
        <w:rPr>
          <w:rFonts w:ascii="Courier New" w:hAnsi="Courier New" w:cs="Courier New"/>
        </w:rPr>
        <w:t xml:space="preserve">ahead. </w:t>
      </w:r>
      <w:r w:rsidRPr="00BD3BD8">
        <w:rPr>
          <w:rFonts w:ascii="Courier New" w:hAnsi="Courier New" w:cs="Courier New"/>
        </w:rPr>
        <w:t>He mentioned</w:t>
      </w:r>
      <w:r w:rsidR="008D6504" w:rsidRPr="00BD3BD8">
        <w:rPr>
          <w:rFonts w:ascii="Courier New" w:hAnsi="Courier New" w:cs="Courier New"/>
        </w:rPr>
        <w:t xml:space="preserve"> </w:t>
      </w:r>
      <w:r w:rsidRPr="00BD3BD8">
        <w:rPr>
          <w:rFonts w:ascii="Courier New" w:hAnsi="Courier New" w:cs="Courier New"/>
        </w:rPr>
        <w:t>if it hadn't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limitation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06277" w:rsidRPr="00BD3BD8">
        <w:rPr>
          <w:rFonts w:ascii="Courier New" w:hAnsi="Courier New" w:cs="Courier New"/>
        </w:rPr>
        <w:t xml:space="preserve">they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underway</w:t>
      </w:r>
      <w:r w:rsidR="008D6504" w:rsidRPr="00BD3BD8">
        <w:rPr>
          <w:rFonts w:ascii="Courier New" w:hAnsi="Courier New" w:cs="Courier New"/>
        </w:rPr>
        <w:t xml:space="preserve"> </w:t>
      </w:r>
      <w:r w:rsidRPr="00BD3BD8">
        <w:rPr>
          <w:rFonts w:ascii="Courier New" w:hAnsi="Courier New" w:cs="Courier New"/>
        </w:rPr>
        <w:t xml:space="preserve">now.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Pr="00BD3BD8">
        <w:rPr>
          <w:rFonts w:ascii="Courier New" w:hAnsi="Courier New" w:cs="Courier New"/>
        </w:rPr>
        <w:t>$24,000,000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606277" w:rsidRPr="00BD3BD8">
        <w:rPr>
          <w:rFonts w:ascii="Courier New" w:hAnsi="Courier New" w:cs="Courier New"/>
        </w:rPr>
        <w:t xml:space="preserve">projects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G</w:t>
      </w:r>
      <w:r w:rsidR="00606277" w:rsidRPr="00BD3BD8">
        <w:rPr>
          <w:rFonts w:ascii="Courier New" w:hAnsi="Courier New" w:cs="Courier New"/>
        </w:rPr>
        <w:t xml:space="preserve"> </w:t>
      </w:r>
      <w:r w:rsidRPr="00BD3BD8">
        <w:rPr>
          <w:rFonts w:ascii="Courier New" w:hAnsi="Courier New" w:cs="Courier New"/>
        </w:rPr>
        <w:t>O</w:t>
      </w:r>
      <w:r w:rsidR="00606277"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rest</w:t>
      </w:r>
      <w:r w:rsidR="008D6504" w:rsidRPr="00BD3BD8">
        <w:rPr>
          <w:rFonts w:ascii="Courier New" w:hAnsi="Courier New" w:cs="Courier New"/>
        </w:rPr>
        <w:t xml:space="preserve"> </w:t>
      </w:r>
      <w:r w:rsidRPr="00BD3BD8">
        <w:rPr>
          <w:rFonts w:ascii="Courier New" w:hAnsi="Courier New" w:cs="Courier New"/>
        </w:rPr>
        <w:t>leaving</w:t>
      </w:r>
      <w:r w:rsidR="008D6504" w:rsidRPr="00BD3BD8">
        <w:rPr>
          <w:rFonts w:ascii="Courier New" w:hAnsi="Courier New" w:cs="Courier New"/>
        </w:rPr>
        <w:t xml:space="preserve"> </w:t>
      </w:r>
      <w:r w:rsidRPr="00BD3BD8">
        <w:rPr>
          <w:rFonts w:ascii="Courier New" w:hAnsi="Courier New" w:cs="Courier New"/>
        </w:rPr>
        <w:t xml:space="preserve">it </w:t>
      </w:r>
      <w:r w:rsidR="00606277" w:rsidRPr="00BD3BD8">
        <w:rPr>
          <w:rFonts w:ascii="Courier New" w:hAnsi="Courier New" w:cs="Courier New"/>
        </w:rPr>
        <w:t>discretionary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00606277" w:rsidRPr="00BD3BD8">
        <w:rPr>
          <w:rFonts w:ascii="Courier New" w:hAnsi="Courier New" w:cs="Courier New"/>
        </w:rPr>
        <w:t xml:space="preserve">it 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acceptable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answered</w:t>
      </w:r>
      <w:r w:rsidR="008D6504" w:rsidRPr="00BD3BD8">
        <w:rPr>
          <w:rFonts w:ascii="Courier New" w:hAnsi="Courier New" w:cs="Courier New"/>
        </w:rPr>
        <w:t xml:space="preserve"> </w:t>
      </w:r>
      <w:r w:rsidRPr="00BD3BD8">
        <w:rPr>
          <w:rFonts w:ascii="Courier New" w:hAnsi="Courier New" w:cs="Courier New"/>
        </w:rPr>
        <w:t>it wouldn't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606277" w:rsidRPr="00BD3BD8">
        <w:rPr>
          <w:rFonts w:ascii="Courier New" w:hAnsi="Courier New" w:cs="Courier New"/>
        </w:rPr>
        <w:t xml:space="preserve">acceptable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isn't</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606277"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G 0</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vs.</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606277" w:rsidRPr="00BD3BD8">
        <w:rPr>
          <w:rFonts w:ascii="Courier New" w:hAnsi="Courier New" w:cs="Courier New"/>
        </w:rPr>
        <w:t xml:space="preserve">projects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06277" w:rsidRPr="00BD3BD8">
        <w:rPr>
          <w:rFonts w:ascii="Courier New" w:hAnsi="Courier New" w:cs="Courier New"/>
        </w:rPr>
        <w:t xml:space="preserve">direct appropriation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right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606277" w:rsidRPr="00BD3BD8">
        <w:rPr>
          <w:rFonts w:ascii="Courier New" w:hAnsi="Courier New" w:cs="Courier New"/>
        </w:rPr>
        <w:t xml:space="preserve">a debt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06277" w:rsidRPr="00BD3BD8">
        <w:rPr>
          <w:rFonts w:ascii="Courier New" w:hAnsi="Courier New" w:cs="Courier New"/>
        </w:rPr>
        <w:t xml:space="preserve">state. </w:t>
      </w:r>
      <w:r w:rsidR="00606277"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06277" w:rsidRPr="00BD3BD8">
        <w:rPr>
          <w:rFonts w:ascii="Courier New" w:hAnsi="Courier New" w:cs="Courier New"/>
        </w:rPr>
        <w:t xml:space="preserve">G 0 </w:t>
      </w:r>
      <w:r w:rsidRPr="00BD3BD8">
        <w:rPr>
          <w:rFonts w:ascii="Courier New" w:hAnsi="Courier New" w:cs="Courier New"/>
        </w:rPr>
        <w:t xml:space="preserve">route. </w:t>
      </w:r>
      <w:r w:rsidRPr="00BD3BD8">
        <w:rPr>
          <w:rFonts w:ascii="Courier New" w:hAnsi="Courier New" w:cs="Courier New"/>
        </w:rPr>
        <w:cr/>
      </w:r>
    </w:p>
    <w:p w:rsidR="00606277"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increasing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606277" w:rsidRPr="00BD3BD8">
        <w:rPr>
          <w:rFonts w:ascii="Courier New" w:hAnsi="Courier New" w:cs="Courier New"/>
        </w:rPr>
        <w:t xml:space="preserve">a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substantial</w:t>
      </w:r>
      <w:r w:rsidR="008D6504" w:rsidRPr="00BD3BD8">
        <w:rPr>
          <w:rFonts w:ascii="Courier New" w:hAnsi="Courier New" w:cs="Courier New"/>
        </w:rPr>
        <w:t xml:space="preserve"> </w:t>
      </w:r>
      <w:r w:rsidRPr="00BD3BD8">
        <w:rPr>
          <w:rFonts w:ascii="Courier New" w:hAnsi="Courier New" w:cs="Courier New"/>
        </w:rPr>
        <w:t xml:space="preserve">rate.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route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will</w:t>
      </w:r>
      <w:r w:rsidR="008D6504" w:rsidRPr="00BD3BD8">
        <w:rPr>
          <w:rFonts w:ascii="Courier New" w:hAnsi="Courier New" w:cs="Courier New"/>
        </w:rPr>
        <w:t xml:space="preserve"> </w:t>
      </w:r>
      <w:r w:rsidR="00606277" w:rsidRPr="00BD3BD8">
        <w:rPr>
          <w:rFonts w:ascii="Courier New" w:hAnsi="Courier New" w:cs="Courier New"/>
        </w:rPr>
        <w:t xml:space="preserve">owe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$300,000,000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little</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something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06277" w:rsidRPr="00BD3BD8">
        <w:rPr>
          <w:rFonts w:ascii="Courier New" w:hAnsi="Courier New" w:cs="Courier New"/>
        </w:rPr>
        <w:t xml:space="preserve">relationship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hand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06277" w:rsidRPr="00BD3BD8">
        <w:rPr>
          <w:rFonts w:ascii="Courier New" w:hAnsi="Courier New" w:cs="Courier New"/>
        </w:rPr>
        <w:t xml:space="preserve">fiscal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606277" w:rsidRPr="00BD3BD8">
        <w:rPr>
          <w:rFonts w:ascii="Courier New" w:hAnsi="Courier New" w:cs="Courier New"/>
        </w:rPr>
        <w:t xml:space="preserve">years. </w:t>
      </w:r>
      <w:proofErr w:type="gramStart"/>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$245,000,000</w:t>
      </w:r>
      <w:r w:rsidR="008D6504" w:rsidRPr="00BD3BD8">
        <w:rPr>
          <w:rFonts w:ascii="Courier New" w:hAnsi="Courier New" w:cs="Courier New"/>
        </w:rPr>
        <w:t xml:space="preserve"> </w:t>
      </w:r>
      <w:r w:rsidRPr="00BD3BD8">
        <w:rPr>
          <w:rFonts w:ascii="Courier New" w:hAnsi="Courier New" w:cs="Courier New"/>
        </w:rPr>
        <w:t>- $900,000,000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606277" w:rsidRPr="00BD3BD8">
        <w:rPr>
          <w:rFonts w:ascii="Courier New" w:hAnsi="Courier New" w:cs="Courier New"/>
        </w:rPr>
        <w:t>"x”</w:t>
      </w:r>
      <w:r w:rsidRPr="00BD3BD8">
        <w:rPr>
          <w:rFonts w:ascii="Courier New" w:hAnsi="Courier New" w:cs="Courier New"/>
        </w:rPr>
        <w:t xml:space="preserve"> 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06277" w:rsidRPr="00BD3BD8">
        <w:rPr>
          <w:rFonts w:ascii="Courier New" w:hAnsi="Courier New" w:cs="Courier New"/>
        </w:rPr>
        <w:t xml:space="preserve">dollars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"x"</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hand.</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06277" w:rsidRPr="00BD3BD8">
        <w:rPr>
          <w:rFonts w:ascii="Courier New" w:hAnsi="Courier New" w:cs="Courier New"/>
        </w:rPr>
        <w:t xml:space="preserve">Committee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06277" w:rsidRPr="00BD3BD8">
        <w:rPr>
          <w:rFonts w:ascii="Courier New" w:hAnsi="Courier New" w:cs="Courier New"/>
        </w:rPr>
        <w:t xml:space="preserve">Russ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06277" w:rsidRPr="00BD3BD8">
        <w:rPr>
          <w:rFonts w:ascii="Courier New" w:hAnsi="Courier New" w:cs="Courier New"/>
        </w:rPr>
        <w:t xml:space="preserve">if there </w:t>
      </w:r>
      <w:r w:rsidRPr="00BD3BD8">
        <w:rPr>
          <w:rFonts w:ascii="Courier New" w:hAnsi="Courier New" w:cs="Courier New"/>
        </w:rPr>
        <w:t>wasn't</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606277" w:rsidRPr="00BD3BD8">
        <w:rPr>
          <w:rFonts w:ascii="Courier New" w:hAnsi="Courier New" w:cs="Courier New"/>
        </w:rPr>
        <w:t xml:space="preserve">whatever </w:t>
      </w:r>
      <w:r w:rsidRPr="00BD3BD8">
        <w:rPr>
          <w:rFonts w:ascii="Courier New" w:hAnsi="Courier New" w:cs="Courier New"/>
        </w:rPr>
        <w:t>else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 xml:space="preserve">needed.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60627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continued</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606277" w:rsidP="0060627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-38-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45-----------------------</w:t>
      </w:r>
    </w:p>
    <w:p w:rsidR="00575970" w:rsidRPr="00BD3BD8" w:rsidRDefault="00575970" w:rsidP="0021384F">
      <w:pPr>
        <w:pStyle w:val="PlainText"/>
        <w:spacing w:before="100" w:beforeAutospacing="1" w:after="100" w:afterAutospacing="1"/>
        <w:contextualSpacing/>
        <w:rPr>
          <w:rFonts w:ascii="Courier New" w:hAnsi="Courier New" w:cs="Courier New"/>
        </w:rPr>
      </w:pPr>
    </w:p>
    <w:p w:rsidR="0057597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575970"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Pr="00BD3BD8">
        <w:rPr>
          <w:rFonts w:ascii="Courier New" w:hAnsi="Courier New" w:cs="Courier New"/>
        </w:rPr>
        <w:t xml:space="preserve">a.m.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 xml:space="preserve">Miller </w:t>
      </w:r>
      <w:r w:rsidRPr="00BD3BD8">
        <w:rPr>
          <w:rFonts w:ascii="Courier New" w:hAnsi="Courier New" w:cs="Courier New"/>
        </w:rPr>
        <w:cr/>
      </w:r>
    </w:p>
    <w:p w:rsidR="00575970" w:rsidRPr="00BD3BD8" w:rsidRDefault="00CF5652" w:rsidP="00575970">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 Secretary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75970" w:rsidRPr="00BD3BD8">
        <w:rPr>
          <w:rFonts w:ascii="Courier New" w:hAnsi="Courier New" w:cs="Courier New"/>
        </w:rPr>
        <w:t>State</w:t>
      </w:r>
    </w:p>
    <w:p w:rsidR="00575970" w:rsidRPr="00BD3BD8" w:rsidRDefault="00CF5652" w:rsidP="00575970">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Henry</w:t>
      </w:r>
      <w:r w:rsidR="008D6504" w:rsidRPr="00BD3BD8">
        <w:rPr>
          <w:rFonts w:ascii="Courier New" w:hAnsi="Courier New" w:cs="Courier New"/>
        </w:rPr>
        <w:t xml:space="preserve"> </w:t>
      </w:r>
      <w:r w:rsidRPr="00BD3BD8">
        <w:rPr>
          <w:rFonts w:ascii="Courier New" w:hAnsi="Courier New" w:cs="Courier New"/>
        </w:rPr>
        <w:t>Pratt</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00575970" w:rsidRPr="00BD3BD8">
        <w:rPr>
          <w:rFonts w:ascii="Courier New" w:hAnsi="Courier New" w:cs="Courier New"/>
        </w:rPr>
        <w:t>Assistant</w:t>
      </w:r>
    </w:p>
    <w:p w:rsidR="00CF5652" w:rsidRPr="00BD3BD8" w:rsidRDefault="00CF5652" w:rsidP="00575970">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L.</w:t>
      </w:r>
      <w:r w:rsidR="008D6504" w:rsidRPr="00BD3BD8">
        <w:rPr>
          <w:rFonts w:ascii="Courier New" w:hAnsi="Courier New" w:cs="Courier New"/>
        </w:rPr>
        <w:t xml:space="preserve"> </w:t>
      </w:r>
      <w:proofErr w:type="spellStart"/>
      <w:r w:rsidR="00575970" w:rsidRPr="00BD3BD8">
        <w:rPr>
          <w:rFonts w:ascii="Courier New" w:hAnsi="Courier New" w:cs="Courier New"/>
        </w:rPr>
        <w:t>McMurtre</w:t>
      </w:r>
      <w:r w:rsidRPr="00BD3BD8">
        <w:rPr>
          <w:rFonts w:ascii="Courier New" w:hAnsi="Courier New" w:cs="Courier New"/>
        </w:rPr>
        <w:t>y</w:t>
      </w:r>
      <w:proofErr w:type="spellEnd"/>
      <w:r w:rsidR="008D6504" w:rsidRPr="00BD3BD8">
        <w:rPr>
          <w:rFonts w:ascii="Courier New" w:hAnsi="Courier New" w:cs="Courier New"/>
        </w:rPr>
        <w:t xml:space="preserve"> </w:t>
      </w:r>
      <w:r w:rsidRPr="00BD3BD8">
        <w:rPr>
          <w:rFonts w:ascii="Courier New" w:hAnsi="Courier New" w:cs="Courier New"/>
        </w:rPr>
        <w:t>- Deputy</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Dept.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Commerce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00575970" w:rsidRPr="00BD3BD8">
        <w:rPr>
          <w:rFonts w:ascii="Courier New" w:hAnsi="Courier New" w:cs="Courier New"/>
        </w:rPr>
        <w:t>b</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575970" w:rsidRPr="00BD3BD8">
        <w:rPr>
          <w:rFonts w:ascii="Courier New" w:hAnsi="Courier New" w:cs="Courier New"/>
        </w:rPr>
        <w:t xml:space="preserve">acted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Chairman.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merit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75970" w:rsidRPr="00BD3BD8">
        <w:rPr>
          <w:rFonts w:ascii="Courier New" w:hAnsi="Courier New" w:cs="Courier New"/>
        </w:rPr>
        <w:t xml:space="preserve">appropriating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issues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good</w:t>
      </w:r>
      <w:r w:rsidR="008D6504" w:rsidRPr="00BD3BD8">
        <w:rPr>
          <w:rFonts w:ascii="Courier New" w:hAnsi="Courier New" w:cs="Courier New"/>
        </w:rPr>
        <w:t xml:space="preserve"> </w:t>
      </w:r>
      <w:r w:rsidRPr="00BD3BD8">
        <w:rPr>
          <w:rFonts w:ascii="Courier New" w:hAnsi="Courier New" w:cs="Courier New"/>
        </w:rPr>
        <w:t>chance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passing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75970" w:rsidRPr="00BD3BD8">
        <w:rPr>
          <w:rFonts w:ascii="Courier New" w:hAnsi="Courier New" w:cs="Courier New"/>
        </w:rPr>
        <w:t xml:space="preserve">ballot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GO's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ones.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said when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spread</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00575970" w:rsidRPr="00BD3BD8">
        <w:rPr>
          <w:rFonts w:ascii="Courier New" w:hAnsi="Courier New" w:cs="Courier New"/>
        </w:rPr>
        <w:t xml:space="preserve">and </w:t>
      </w:r>
      <w:r w:rsidRPr="00BD3BD8">
        <w:rPr>
          <w:rFonts w:ascii="Courier New" w:hAnsi="Courier New" w:cs="Courier New"/>
        </w:rPr>
        <w:t>G 0</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selling better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75970" w:rsidRPr="00BD3BD8">
        <w:rPr>
          <w:rFonts w:ascii="Courier New" w:hAnsi="Courier New" w:cs="Courier New"/>
        </w:rPr>
        <w:t xml:space="preserve">last </w:t>
      </w:r>
      <w:r w:rsidRPr="00BD3BD8">
        <w:rPr>
          <w:rFonts w:ascii="Courier New" w:hAnsi="Courier New" w:cs="Courier New"/>
        </w:rPr>
        <w:t>few</w:t>
      </w:r>
      <w:r w:rsidR="008D6504" w:rsidRPr="00BD3BD8">
        <w:rPr>
          <w:rFonts w:ascii="Courier New" w:hAnsi="Courier New" w:cs="Courier New"/>
        </w:rPr>
        <w:t xml:space="preserve"> </w:t>
      </w:r>
      <w:r w:rsidRPr="00BD3BD8">
        <w:rPr>
          <w:rFonts w:ascii="Courier New" w:hAnsi="Courier New" w:cs="Courier New"/>
        </w:rPr>
        <w:t>issues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gone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575970" w:rsidRPr="00BD3BD8">
        <w:rPr>
          <w:rFonts w:ascii="Courier New" w:hAnsi="Courier New" w:cs="Courier New"/>
        </w:rPr>
        <w:t xml:space="preserve">understanding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purely</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00575970" w:rsidRPr="00BD3BD8">
        <w:rPr>
          <w:rFonts w:ascii="Courier New" w:hAnsi="Courier New" w:cs="Courier New"/>
        </w:rPr>
        <w:t xml:space="preserve">direct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difference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ceilings.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hard</w:t>
      </w:r>
      <w:r w:rsidR="008D6504" w:rsidRPr="00BD3BD8">
        <w:rPr>
          <w:rFonts w:ascii="Courier New" w:hAnsi="Courier New" w:cs="Courier New"/>
        </w:rPr>
        <w:t xml:space="preserve"> </w:t>
      </w:r>
      <w:r w:rsidRPr="00BD3BD8">
        <w:rPr>
          <w:rFonts w:ascii="Courier New" w:hAnsi="Courier New" w:cs="Courier New"/>
        </w:rPr>
        <w:t>looks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75970" w:rsidRPr="00BD3BD8">
        <w:rPr>
          <w:rFonts w:ascii="Courier New" w:hAnsi="Courier New" w:cs="Courier New"/>
        </w:rPr>
        <w:t xml:space="preserve">ASHA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main</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 xml:space="preserve">want. </w:t>
      </w:r>
      <w:r w:rsidRPr="00BD3BD8">
        <w:rPr>
          <w:rFonts w:ascii="Courier New" w:hAnsi="Courier New" w:cs="Courier New"/>
        </w:rPr>
        <w:cr/>
      </w:r>
    </w:p>
    <w:p w:rsidR="00CF5652" w:rsidRPr="00BD3BD8" w:rsidRDefault="00CF5652" w:rsidP="0057597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575970" w:rsidRPr="00BD3BD8">
        <w:rPr>
          <w:rFonts w:ascii="Courier New" w:hAnsi="Courier New" w:cs="Courier New"/>
        </w:rPr>
        <w:t xml:space="preserve">bonding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couple</w:t>
      </w:r>
      <w:r w:rsidR="008D6504" w:rsidRPr="00BD3BD8">
        <w:rPr>
          <w:rFonts w:ascii="Courier New" w:hAnsi="Courier New" w:cs="Courier New"/>
        </w:rPr>
        <w:t xml:space="preserve"> </w:t>
      </w:r>
      <w:r w:rsidRPr="00BD3BD8">
        <w:rPr>
          <w:rFonts w:ascii="Courier New" w:hAnsi="Courier New" w:cs="Courier New"/>
        </w:rPr>
        <w:t>of years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75970" w:rsidRPr="00BD3BD8">
        <w:rPr>
          <w:rFonts w:ascii="Courier New" w:hAnsi="Courier New" w:cs="Courier New"/>
        </w:rPr>
        <w:t xml:space="preserve">same </w:t>
      </w:r>
      <w:r w:rsidRPr="00BD3BD8">
        <w:rPr>
          <w:rFonts w:ascii="Courier New" w:hAnsi="Courier New" w:cs="Courier New"/>
        </w:rPr>
        <w:t xml:space="preserve">route.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Mr.</w:t>
      </w:r>
      <w:r w:rsidRPr="00BD3BD8">
        <w:rPr>
          <w:rFonts w:ascii="Courier New" w:hAnsi="Courier New" w:cs="Courier New"/>
        </w:rPr>
        <w:t xml:space="preserve"> </w:t>
      </w:r>
      <w:r w:rsidR="00CF5652" w:rsidRPr="00BD3BD8">
        <w:rPr>
          <w:rFonts w:ascii="Courier New" w:hAnsi="Courier New" w:cs="Courier New"/>
        </w:rPr>
        <w:t>Ward</w:t>
      </w:r>
      <w:r w:rsidRPr="00BD3BD8">
        <w:rPr>
          <w:rFonts w:ascii="Courier New" w:hAnsi="Courier New" w:cs="Courier New"/>
        </w:rPr>
        <w:t xml:space="preserve"> </w:t>
      </w:r>
      <w:r w:rsidR="00CF5652" w:rsidRPr="00BD3BD8">
        <w:rPr>
          <w:rFonts w:ascii="Courier New" w:hAnsi="Courier New" w:cs="Courier New"/>
        </w:rPr>
        <w:t>said</w:t>
      </w:r>
      <w:r w:rsidRPr="00BD3BD8">
        <w:rPr>
          <w:rFonts w:ascii="Courier New" w:hAnsi="Courier New" w:cs="Courier New"/>
        </w:rPr>
        <w:t xml:space="preserve"> </w:t>
      </w:r>
      <w:r w:rsidR="00CF5652" w:rsidRPr="00BD3BD8">
        <w:rPr>
          <w:rFonts w:ascii="Courier New" w:hAnsi="Courier New" w:cs="Courier New"/>
        </w:rPr>
        <w:t>if there</w:t>
      </w:r>
      <w:r w:rsidRPr="00BD3BD8">
        <w:rPr>
          <w:rFonts w:ascii="Courier New" w:hAnsi="Courier New" w:cs="Courier New"/>
        </w:rPr>
        <w:t xml:space="preserve"> </w:t>
      </w:r>
      <w:r w:rsidR="00CF5652" w:rsidRPr="00BD3BD8">
        <w:rPr>
          <w:rFonts w:ascii="Courier New" w:hAnsi="Courier New" w:cs="Courier New"/>
        </w:rPr>
        <w:t>is</w:t>
      </w:r>
      <w:r w:rsidRPr="00BD3BD8">
        <w:rPr>
          <w:rFonts w:ascii="Courier New" w:hAnsi="Courier New" w:cs="Courier New"/>
        </w:rPr>
        <w:t xml:space="preserve"> </w:t>
      </w:r>
      <w:r w:rsidR="00CF5652" w:rsidRPr="00BD3BD8">
        <w:rPr>
          <w:rFonts w:ascii="Courier New" w:hAnsi="Courier New" w:cs="Courier New"/>
        </w:rPr>
        <w:t>concern</w:t>
      </w:r>
      <w:r w:rsidRPr="00BD3BD8">
        <w:rPr>
          <w:rFonts w:ascii="Courier New" w:hAnsi="Courier New" w:cs="Courier New"/>
        </w:rPr>
        <w:t xml:space="preserve"> </w:t>
      </w:r>
      <w:r w:rsidR="00CF5652" w:rsidRPr="00BD3BD8">
        <w:rPr>
          <w:rFonts w:ascii="Courier New" w:hAnsi="Courier New" w:cs="Courier New"/>
        </w:rPr>
        <w:t>about</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uncertainty</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575970" w:rsidRPr="00BD3BD8">
        <w:rPr>
          <w:rFonts w:ascii="Courier New" w:hAnsi="Courier New" w:cs="Courier New"/>
        </w:rPr>
        <w:t xml:space="preserve">future </w:t>
      </w:r>
      <w:r w:rsidR="00CF5652" w:rsidRPr="00BD3BD8">
        <w:rPr>
          <w:rFonts w:ascii="Courier New" w:hAnsi="Courier New" w:cs="Courier New"/>
        </w:rPr>
        <w:t>regarding</w:t>
      </w:r>
      <w:r w:rsidRPr="00BD3BD8">
        <w:rPr>
          <w:rFonts w:ascii="Courier New" w:hAnsi="Courier New" w:cs="Courier New"/>
        </w:rPr>
        <w:t xml:space="preserve"> </w:t>
      </w:r>
      <w:r w:rsidR="00CF5652" w:rsidRPr="00BD3BD8">
        <w:rPr>
          <w:rFonts w:ascii="Courier New" w:hAnsi="Courier New" w:cs="Courier New"/>
        </w:rPr>
        <w:t>income</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revenue</w:t>
      </w:r>
      <w:r w:rsidRPr="00BD3BD8">
        <w:rPr>
          <w:rFonts w:ascii="Courier New" w:hAnsi="Courier New" w:cs="Courier New"/>
        </w:rPr>
        <w:t xml:space="preserve"> </w:t>
      </w:r>
      <w:r w:rsidR="00CF5652" w:rsidRPr="00BD3BD8">
        <w:rPr>
          <w:rFonts w:ascii="Courier New" w:hAnsi="Courier New" w:cs="Courier New"/>
        </w:rPr>
        <w:t>why</w:t>
      </w:r>
      <w:r w:rsidRPr="00BD3BD8">
        <w:rPr>
          <w:rFonts w:ascii="Courier New" w:hAnsi="Courier New" w:cs="Courier New"/>
        </w:rPr>
        <w:t xml:space="preserve"> </w:t>
      </w:r>
      <w:r w:rsidR="00CF5652" w:rsidRPr="00BD3BD8">
        <w:rPr>
          <w:rFonts w:ascii="Courier New" w:hAnsi="Courier New" w:cs="Courier New"/>
        </w:rPr>
        <w:t>didn't</w:t>
      </w:r>
      <w:r w:rsidRPr="00BD3BD8">
        <w:rPr>
          <w:rFonts w:ascii="Courier New" w:hAnsi="Courier New" w:cs="Courier New"/>
        </w:rPr>
        <w:t xml:space="preserve"> </w:t>
      </w:r>
      <w:r w:rsidR="00CF5652" w:rsidRPr="00BD3BD8">
        <w:rPr>
          <w:rFonts w:ascii="Courier New" w:hAnsi="Courier New" w:cs="Courier New"/>
        </w:rPr>
        <w:t>it make</w:t>
      </w:r>
      <w:r w:rsidRPr="00BD3BD8">
        <w:rPr>
          <w:rFonts w:ascii="Courier New" w:hAnsi="Courier New" w:cs="Courier New"/>
        </w:rPr>
        <w:t xml:space="preserve"> </w:t>
      </w:r>
      <w:r w:rsidR="00CF5652" w:rsidRPr="00BD3BD8">
        <w:rPr>
          <w:rFonts w:ascii="Courier New" w:hAnsi="Courier New" w:cs="Courier New"/>
        </w:rPr>
        <w:t>sense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have</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575970" w:rsidRPr="00BD3BD8">
        <w:rPr>
          <w:rFonts w:ascii="Courier New" w:hAnsi="Courier New" w:cs="Courier New"/>
        </w:rPr>
        <w:t xml:space="preserve">additional </w:t>
      </w:r>
      <w:r w:rsidR="00CF5652" w:rsidRPr="00BD3BD8">
        <w:rPr>
          <w:rFonts w:ascii="Courier New" w:hAnsi="Courier New" w:cs="Courier New"/>
        </w:rPr>
        <w:t>revenue</w:t>
      </w:r>
      <w:r w:rsidRPr="00BD3BD8">
        <w:rPr>
          <w:rFonts w:ascii="Courier New" w:hAnsi="Courier New" w:cs="Courier New"/>
        </w:rPr>
        <w:t xml:space="preserve"> </w:t>
      </w:r>
      <w:r w:rsidR="00CF5652" w:rsidRPr="00BD3BD8">
        <w:rPr>
          <w:rFonts w:ascii="Courier New" w:hAnsi="Courier New" w:cs="Courier New"/>
        </w:rPr>
        <w:t>source</w:t>
      </w:r>
      <w:r w:rsidRPr="00BD3BD8">
        <w:rPr>
          <w:rFonts w:ascii="Courier New" w:hAnsi="Courier New" w:cs="Courier New"/>
        </w:rPr>
        <w:t xml:space="preserve"> </w:t>
      </w:r>
      <w:r w:rsidR="00CF5652" w:rsidRPr="00BD3BD8">
        <w:rPr>
          <w:rFonts w:ascii="Courier New" w:hAnsi="Courier New" w:cs="Courier New"/>
        </w:rPr>
        <w:t>coming</w:t>
      </w:r>
      <w:r w:rsidRPr="00BD3BD8">
        <w:rPr>
          <w:rFonts w:ascii="Courier New" w:hAnsi="Courier New" w:cs="Courier New"/>
        </w:rPr>
        <w:t xml:space="preserve"> </w:t>
      </w:r>
      <w:r w:rsidR="00CF5652" w:rsidRPr="00BD3BD8">
        <w:rPr>
          <w:rFonts w:ascii="Courier New" w:hAnsi="Courier New" w:cs="Courier New"/>
        </w:rPr>
        <w:t>back</w:t>
      </w:r>
      <w:r w:rsidRPr="00BD3BD8">
        <w:rPr>
          <w:rFonts w:ascii="Courier New" w:hAnsi="Courier New" w:cs="Courier New"/>
        </w:rPr>
        <w:t xml:space="preserve"> </w:t>
      </w:r>
      <w:r w:rsidR="00CF5652" w:rsidRPr="00BD3BD8">
        <w:rPr>
          <w:rFonts w:ascii="Courier New" w:hAnsi="Courier New" w:cs="Courier New"/>
        </w:rPr>
        <w:t>from</w:t>
      </w:r>
      <w:r w:rsidRPr="00BD3BD8">
        <w:rPr>
          <w:rFonts w:ascii="Courier New" w:hAnsi="Courier New" w:cs="Courier New"/>
        </w:rPr>
        <w:t xml:space="preserve"> </w:t>
      </w:r>
      <w:r w:rsidR="00CF5652" w:rsidRPr="00BD3BD8">
        <w:rPr>
          <w:rFonts w:ascii="Courier New" w:hAnsi="Courier New" w:cs="Courier New"/>
        </w:rPr>
        <w:t>investments</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CF5652" w:rsidRPr="00BD3BD8">
        <w:rPr>
          <w:rFonts w:ascii="Courier New" w:hAnsi="Courier New" w:cs="Courier New"/>
        </w:rPr>
        <w:t>you</w:t>
      </w:r>
      <w:r w:rsidRPr="00BD3BD8">
        <w:rPr>
          <w:rFonts w:ascii="Courier New" w:hAnsi="Courier New" w:cs="Courier New"/>
        </w:rPr>
        <w:t xml:space="preserve"> </w:t>
      </w:r>
      <w:r w:rsidR="00CF5652" w:rsidRPr="00BD3BD8">
        <w:rPr>
          <w:rFonts w:ascii="Courier New" w:hAnsi="Courier New" w:cs="Courier New"/>
        </w:rPr>
        <w:t>have</w:t>
      </w:r>
      <w:r w:rsidRPr="00BD3BD8">
        <w:rPr>
          <w:rFonts w:ascii="Courier New" w:hAnsi="Courier New" w:cs="Courier New"/>
        </w:rPr>
        <w:t xml:space="preserve"> </w:t>
      </w:r>
      <w:r w:rsidR="00CF5652" w:rsidRPr="00BD3BD8">
        <w:rPr>
          <w:rFonts w:ascii="Courier New" w:hAnsi="Courier New" w:cs="Courier New"/>
        </w:rPr>
        <w:t>because</w:t>
      </w:r>
      <w:r w:rsidRPr="00BD3BD8">
        <w:rPr>
          <w:rFonts w:ascii="Courier New" w:hAnsi="Courier New" w:cs="Courier New"/>
        </w:rPr>
        <w:t xml:space="preserve"> </w:t>
      </w:r>
      <w:r w:rsidR="00575970" w:rsidRPr="00BD3BD8">
        <w:rPr>
          <w:rFonts w:ascii="Courier New" w:hAnsi="Courier New" w:cs="Courier New"/>
        </w:rPr>
        <w:t xml:space="preserve">of money </w:t>
      </w:r>
      <w:r w:rsidR="00CF5652" w:rsidRPr="00BD3BD8">
        <w:rPr>
          <w:rFonts w:ascii="Courier New" w:hAnsi="Courier New" w:cs="Courier New"/>
        </w:rPr>
        <w:t>surplus</w:t>
      </w:r>
      <w:r w:rsidRPr="00BD3BD8">
        <w:rPr>
          <w:rFonts w:ascii="Courier New" w:hAnsi="Courier New" w:cs="Courier New"/>
        </w:rPr>
        <w:t xml:space="preserve"> </w:t>
      </w:r>
      <w:r w:rsidR="00CF5652" w:rsidRPr="00BD3BD8">
        <w:rPr>
          <w:rFonts w:ascii="Courier New" w:hAnsi="Courier New" w:cs="Courier New"/>
        </w:rPr>
        <w:t>you</w:t>
      </w:r>
      <w:r w:rsidRPr="00BD3BD8">
        <w:rPr>
          <w:rFonts w:ascii="Courier New" w:hAnsi="Courier New" w:cs="Courier New"/>
        </w:rPr>
        <w:t xml:space="preserve"> </w:t>
      </w:r>
      <w:r w:rsidR="00CF5652" w:rsidRPr="00BD3BD8">
        <w:rPr>
          <w:rFonts w:ascii="Courier New" w:hAnsi="Courier New" w:cs="Courier New"/>
        </w:rPr>
        <w:t>have</w:t>
      </w:r>
      <w:r w:rsidRPr="00BD3BD8">
        <w:rPr>
          <w:rFonts w:ascii="Courier New" w:hAnsi="Courier New" w:cs="Courier New"/>
        </w:rPr>
        <w:t xml:space="preserve"> </w:t>
      </w:r>
      <w:r w:rsidR="00CF5652" w:rsidRPr="00BD3BD8">
        <w:rPr>
          <w:rFonts w:ascii="Courier New" w:hAnsi="Courier New" w:cs="Courier New"/>
        </w:rPr>
        <w:t>invested.</w:t>
      </w:r>
      <w:r w:rsidRPr="00BD3BD8">
        <w:rPr>
          <w:rFonts w:ascii="Courier New" w:hAnsi="Courier New" w:cs="Courier New"/>
        </w:rPr>
        <w:t xml:space="preserve"> </w:t>
      </w:r>
      <w:r w:rsidR="00CF5652" w:rsidRPr="00BD3BD8">
        <w:rPr>
          <w:rFonts w:ascii="Courier New" w:hAnsi="Courier New" w:cs="Courier New"/>
        </w:rPr>
        <w:t>You</w:t>
      </w:r>
      <w:r w:rsidRPr="00BD3BD8">
        <w:rPr>
          <w:rFonts w:ascii="Courier New" w:hAnsi="Courier New" w:cs="Courier New"/>
        </w:rPr>
        <w:t xml:space="preserve"> </w:t>
      </w:r>
      <w:r w:rsidR="00CF5652" w:rsidRPr="00BD3BD8">
        <w:rPr>
          <w:rFonts w:ascii="Courier New" w:hAnsi="Courier New" w:cs="Courier New"/>
        </w:rPr>
        <w:t>pick</w:t>
      </w:r>
      <w:r w:rsidRPr="00BD3BD8">
        <w:rPr>
          <w:rFonts w:ascii="Courier New" w:hAnsi="Courier New" w:cs="Courier New"/>
        </w:rPr>
        <w:t xml:space="preserve"> </w:t>
      </w:r>
      <w:r w:rsidR="00CF5652" w:rsidRPr="00BD3BD8">
        <w:rPr>
          <w:rFonts w:ascii="Courier New" w:hAnsi="Courier New" w:cs="Courier New"/>
        </w:rPr>
        <w:t>up</w:t>
      </w:r>
      <w:r w:rsidRPr="00BD3BD8">
        <w:rPr>
          <w:rFonts w:ascii="Courier New" w:hAnsi="Courier New" w:cs="Courier New"/>
        </w:rPr>
        <w:t xml:space="preserve"> </w:t>
      </w:r>
      <w:r w:rsidR="00CF5652" w:rsidRPr="00BD3BD8">
        <w:rPr>
          <w:rFonts w:ascii="Courier New" w:hAnsi="Courier New" w:cs="Courier New"/>
        </w:rPr>
        <w:t>an</w:t>
      </w:r>
      <w:r w:rsidRPr="00BD3BD8">
        <w:rPr>
          <w:rFonts w:ascii="Courier New" w:hAnsi="Courier New" w:cs="Courier New"/>
        </w:rPr>
        <w:t xml:space="preserve"> </w:t>
      </w:r>
      <w:r w:rsidR="00CF5652" w:rsidRPr="00BD3BD8">
        <w:rPr>
          <w:rFonts w:ascii="Courier New" w:hAnsi="Courier New" w:cs="Courier New"/>
        </w:rPr>
        <w:t>additional</w:t>
      </w:r>
      <w:r w:rsidRPr="00BD3BD8">
        <w:rPr>
          <w:rFonts w:ascii="Courier New" w:hAnsi="Courier New" w:cs="Courier New"/>
        </w:rPr>
        <w:t xml:space="preserve"> </w:t>
      </w:r>
      <w:r w:rsidR="00CF5652" w:rsidRPr="00BD3BD8">
        <w:rPr>
          <w:rFonts w:ascii="Courier New" w:hAnsi="Courier New" w:cs="Courier New"/>
        </w:rPr>
        <w:t>revenue</w:t>
      </w:r>
      <w:r w:rsidRPr="00BD3BD8">
        <w:rPr>
          <w:rFonts w:ascii="Courier New" w:hAnsi="Courier New" w:cs="Courier New"/>
        </w:rPr>
        <w:t xml:space="preserve"> </w:t>
      </w:r>
      <w:r w:rsidR="00CF5652" w:rsidRPr="00BD3BD8">
        <w:rPr>
          <w:rFonts w:ascii="Courier New" w:hAnsi="Courier New" w:cs="Courier New"/>
        </w:rPr>
        <w:t>source</w:t>
      </w:r>
      <w:r w:rsidRPr="00BD3BD8">
        <w:rPr>
          <w:rFonts w:ascii="Courier New" w:hAnsi="Courier New" w:cs="Courier New"/>
        </w:rPr>
        <w:t xml:space="preserve"> </w:t>
      </w:r>
      <w:r w:rsidR="00575970" w:rsidRPr="00BD3BD8">
        <w:rPr>
          <w:rFonts w:ascii="Courier New" w:hAnsi="Courier New" w:cs="Courier New"/>
        </w:rPr>
        <w:t xml:space="preserve">to </w:t>
      </w:r>
      <w:r w:rsidR="00CF5652" w:rsidRPr="00BD3BD8">
        <w:rPr>
          <w:rFonts w:ascii="Courier New" w:hAnsi="Courier New" w:cs="Courier New"/>
        </w:rPr>
        <w:t>increase</w:t>
      </w:r>
      <w:r w:rsidRPr="00BD3BD8">
        <w:rPr>
          <w:rFonts w:ascii="Courier New" w:hAnsi="Courier New" w:cs="Courier New"/>
        </w:rPr>
        <w:t xml:space="preserve"> </w:t>
      </w:r>
      <w:r w:rsidR="00CF5652" w:rsidRPr="00BD3BD8">
        <w:rPr>
          <w:rFonts w:ascii="Courier New" w:hAnsi="Courier New" w:cs="Courier New"/>
        </w:rPr>
        <w:t>your</w:t>
      </w:r>
      <w:r w:rsidRPr="00BD3BD8">
        <w:rPr>
          <w:rFonts w:ascii="Courier New" w:hAnsi="Courier New" w:cs="Courier New"/>
        </w:rPr>
        <w:t xml:space="preserve"> </w:t>
      </w:r>
      <w:r w:rsidR="00CF5652" w:rsidRPr="00BD3BD8">
        <w:rPr>
          <w:rFonts w:ascii="Courier New" w:hAnsi="Courier New" w:cs="Courier New"/>
        </w:rPr>
        <w:t>revenue</w:t>
      </w:r>
      <w:r w:rsidRPr="00BD3BD8">
        <w:rPr>
          <w:rFonts w:ascii="Courier New" w:hAnsi="Courier New" w:cs="Courier New"/>
        </w:rPr>
        <w:t xml:space="preserve"> </w:t>
      </w:r>
      <w:r w:rsidR="00CF5652" w:rsidRPr="00BD3BD8">
        <w:rPr>
          <w:rFonts w:ascii="Courier New" w:hAnsi="Courier New" w:cs="Courier New"/>
        </w:rPr>
        <w:t>picture</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at</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same</w:t>
      </w:r>
      <w:r w:rsidRPr="00BD3BD8">
        <w:rPr>
          <w:rFonts w:ascii="Courier New" w:hAnsi="Courier New" w:cs="Courier New"/>
        </w:rPr>
        <w:t xml:space="preserve"> </w:t>
      </w:r>
      <w:r w:rsidR="00CF5652" w:rsidRPr="00BD3BD8">
        <w:rPr>
          <w:rFonts w:ascii="Courier New" w:hAnsi="Courier New" w:cs="Courier New"/>
        </w:rPr>
        <w:t>time</w:t>
      </w:r>
      <w:r w:rsidRPr="00BD3BD8">
        <w:rPr>
          <w:rFonts w:ascii="Courier New" w:hAnsi="Courier New" w:cs="Courier New"/>
        </w:rPr>
        <w:t xml:space="preserve"> </w:t>
      </w:r>
      <w:r w:rsidR="00CF5652" w:rsidRPr="00BD3BD8">
        <w:rPr>
          <w:rFonts w:ascii="Courier New" w:hAnsi="Courier New" w:cs="Courier New"/>
        </w:rPr>
        <w:t>you</w:t>
      </w:r>
      <w:r w:rsidRPr="00BD3BD8">
        <w:rPr>
          <w:rFonts w:ascii="Courier New" w:hAnsi="Courier New" w:cs="Courier New"/>
        </w:rPr>
        <w:t xml:space="preserve"> </w:t>
      </w:r>
      <w:r w:rsidR="00CF5652" w:rsidRPr="00BD3BD8">
        <w:rPr>
          <w:rFonts w:ascii="Courier New" w:hAnsi="Courier New" w:cs="Courier New"/>
        </w:rPr>
        <w:t>are</w:t>
      </w:r>
      <w:r w:rsidRPr="00BD3BD8">
        <w:rPr>
          <w:rFonts w:ascii="Courier New" w:hAnsi="Courier New" w:cs="Courier New"/>
        </w:rPr>
        <w:t xml:space="preserve"> </w:t>
      </w:r>
      <w:r w:rsidR="00CF5652" w:rsidRPr="00BD3BD8">
        <w:rPr>
          <w:rFonts w:ascii="Courier New" w:hAnsi="Courier New" w:cs="Courier New"/>
        </w:rPr>
        <w:t>not</w:t>
      </w:r>
      <w:r w:rsidRPr="00BD3BD8">
        <w:rPr>
          <w:rFonts w:ascii="Courier New" w:hAnsi="Courier New" w:cs="Courier New"/>
        </w:rPr>
        <w:t xml:space="preserve"> </w:t>
      </w:r>
      <w:r w:rsidR="00CF5652" w:rsidRPr="00BD3BD8">
        <w:rPr>
          <w:rFonts w:ascii="Courier New" w:hAnsi="Courier New" w:cs="Courier New"/>
        </w:rPr>
        <w:t>having</w:t>
      </w:r>
      <w:r w:rsidRPr="00BD3BD8">
        <w:rPr>
          <w:rFonts w:ascii="Courier New" w:hAnsi="Courier New" w:cs="Courier New"/>
        </w:rPr>
        <w:t xml:space="preserve"> </w:t>
      </w:r>
      <w:r w:rsidR="00575970" w:rsidRPr="00BD3BD8">
        <w:rPr>
          <w:rFonts w:ascii="Courier New" w:hAnsi="Courier New" w:cs="Courier New"/>
        </w:rPr>
        <w:t xml:space="preserve">so </w:t>
      </w:r>
      <w:r w:rsidR="00CF5652" w:rsidRPr="00BD3BD8">
        <w:rPr>
          <w:rFonts w:ascii="Courier New" w:hAnsi="Courier New" w:cs="Courier New"/>
        </w:rPr>
        <w:t>much</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a demand</w:t>
      </w:r>
      <w:r w:rsidRPr="00BD3BD8">
        <w:rPr>
          <w:rFonts w:ascii="Courier New" w:hAnsi="Courier New" w:cs="Courier New"/>
        </w:rPr>
        <w:t xml:space="preserve"> </w:t>
      </w:r>
      <w:r w:rsidR="00CF5652" w:rsidRPr="00BD3BD8">
        <w:rPr>
          <w:rFonts w:ascii="Courier New" w:hAnsi="Courier New" w:cs="Courier New"/>
        </w:rPr>
        <w:t>on</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general</w:t>
      </w:r>
      <w:r w:rsidRPr="00BD3BD8">
        <w:rPr>
          <w:rFonts w:ascii="Courier New" w:hAnsi="Courier New" w:cs="Courier New"/>
        </w:rPr>
        <w:t xml:space="preserve"> </w:t>
      </w:r>
      <w:r w:rsidR="00CF5652" w:rsidRPr="00BD3BD8">
        <w:rPr>
          <w:rFonts w:ascii="Courier New" w:hAnsi="Courier New" w:cs="Courier New"/>
        </w:rPr>
        <w:t>fund</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have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spend</w:t>
      </w:r>
      <w:r w:rsidRPr="00BD3BD8">
        <w:rPr>
          <w:rFonts w:ascii="Courier New" w:hAnsi="Courier New" w:cs="Courier New"/>
        </w:rPr>
        <w:t xml:space="preserve"> </w:t>
      </w:r>
      <w:r w:rsidR="00CF5652" w:rsidRPr="00BD3BD8">
        <w:rPr>
          <w:rFonts w:ascii="Courier New" w:hAnsi="Courier New" w:cs="Courier New"/>
        </w:rPr>
        <w:t xml:space="preserve">so much.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Pratt</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BF7F71" w:rsidRPr="00BD3BD8">
        <w:rPr>
          <w:rFonts w:ascii="Courier New" w:hAnsi="Courier New" w:cs="Courier New"/>
        </w:rPr>
        <w:t xml:space="preserve">have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dovetail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whole</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look</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BF7F71" w:rsidRPr="00BD3BD8">
        <w:rPr>
          <w:rFonts w:ascii="Courier New" w:hAnsi="Courier New" w:cs="Courier New"/>
        </w:rPr>
        <w:t xml:space="preserve">If you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spendable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proofErr w:type="gramStart"/>
      <w:r w:rsidR="00BF7F71" w:rsidRPr="00BD3BD8">
        <w:rPr>
          <w:rFonts w:ascii="Courier New" w:hAnsi="Courier New" w:cs="Courier New"/>
        </w:rPr>
        <w:t xml:space="preserve">If you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$400,000,000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thing.</w:t>
      </w:r>
      <w:proofErr w:type="gramEnd"/>
      <w:r w:rsidR="008D6504" w:rsidRPr="00BD3BD8">
        <w:rPr>
          <w:rFonts w:ascii="Courier New" w:hAnsi="Courier New" w:cs="Courier New"/>
        </w:rPr>
        <w:t xml:space="preserve"> </w:t>
      </w:r>
      <w:r w:rsidRPr="00BD3BD8">
        <w:rPr>
          <w:rFonts w:ascii="Courier New" w:hAnsi="Courier New" w:cs="Courier New"/>
        </w:rPr>
        <w:t>If you</w:t>
      </w:r>
      <w:r w:rsidR="008D6504" w:rsidRPr="00BD3BD8">
        <w:rPr>
          <w:rFonts w:ascii="Courier New" w:hAnsi="Courier New" w:cs="Courier New"/>
        </w:rPr>
        <w:t xml:space="preserve"> </w:t>
      </w:r>
      <w:r w:rsidR="00BF7F71" w:rsidRPr="00BD3BD8">
        <w:rPr>
          <w:rFonts w:ascii="Courier New" w:hAnsi="Courier New" w:cs="Courier New"/>
        </w:rPr>
        <w:t xml:space="preserve">appropriate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top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$242,000,000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F7F71" w:rsidRPr="00BD3BD8">
        <w:rPr>
          <w:rFonts w:ascii="Courier New" w:hAnsi="Courier New" w:cs="Courier New"/>
        </w:rPr>
        <w:t xml:space="preserve">$250,000,000 </w:t>
      </w:r>
      <w:r w:rsidRPr="00BD3BD8">
        <w:rPr>
          <w:rFonts w:ascii="Courier New" w:hAnsi="Courier New" w:cs="Courier New"/>
        </w:rPr>
        <w:t>balance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something</w:t>
      </w:r>
      <w:r w:rsidR="008D6504" w:rsidRPr="00BD3BD8">
        <w:rPr>
          <w:rFonts w:ascii="Courier New" w:hAnsi="Courier New" w:cs="Courier New"/>
        </w:rPr>
        <w:t xml:space="preserve"> </w:t>
      </w:r>
      <w:r w:rsidRPr="00BD3BD8">
        <w:rPr>
          <w:rFonts w:ascii="Courier New" w:hAnsi="Courier New" w:cs="Courier New"/>
        </w:rPr>
        <w:t>else</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rationale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BF7F71" w:rsidRPr="00BD3BD8">
        <w:rPr>
          <w:rFonts w:ascii="Courier New" w:hAnsi="Courier New" w:cs="Courier New"/>
        </w:rPr>
        <w:t xml:space="preserve">the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$900,000,000.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Pratt</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really</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on revenue</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00BF7F71" w:rsidRPr="00BD3BD8">
        <w:rPr>
          <w:rFonts w:ascii="Courier New" w:hAnsi="Courier New" w:cs="Courier New"/>
        </w:rPr>
        <w:t xml:space="preserve">against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expenditures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00BF7F71" w:rsidRPr="00BD3BD8">
        <w:rPr>
          <w:rFonts w:ascii="Courier New" w:hAnsi="Courier New" w:cs="Courier New"/>
        </w:rPr>
        <w:t xml:space="preserve">on </w:t>
      </w:r>
      <w:r w:rsidRPr="00BD3BD8">
        <w:rPr>
          <w:rFonts w:ascii="Courier New" w:hAnsi="Courier New" w:cs="Courier New"/>
        </w:rPr>
        <w:t>$147,000,000.</w:t>
      </w:r>
      <w:r w:rsidR="008D6504" w:rsidRPr="00BD3BD8">
        <w:rPr>
          <w:rFonts w:ascii="Courier New" w:hAnsi="Courier New" w:cs="Courier New"/>
        </w:rPr>
        <w:t xml:space="preserve"> </w:t>
      </w:r>
      <w:r w:rsidRPr="00BD3BD8">
        <w:rPr>
          <w:rFonts w:ascii="Courier New" w:hAnsi="Courier New" w:cs="Courier New"/>
        </w:rPr>
        <w:t>If you</w:t>
      </w:r>
      <w:r w:rsidR="008D6504" w:rsidRPr="00BD3BD8">
        <w:rPr>
          <w:rFonts w:ascii="Courier New" w:hAnsi="Courier New" w:cs="Courier New"/>
        </w:rPr>
        <w:t xml:space="preserve"> </w:t>
      </w:r>
      <w:r w:rsidRPr="00BD3BD8">
        <w:rPr>
          <w:rFonts w:ascii="Courier New" w:hAnsi="Courier New" w:cs="Courier New"/>
        </w:rPr>
        <w:t>remove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$500,000,000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 a</w:t>
      </w:r>
      <w:r w:rsidR="008D6504" w:rsidRPr="00BD3BD8">
        <w:rPr>
          <w:rFonts w:ascii="Courier New" w:hAnsi="Courier New" w:cs="Courier New"/>
        </w:rPr>
        <w:t xml:space="preserve"> </w:t>
      </w:r>
      <w:r w:rsidR="00BF7F71" w:rsidRPr="00BD3BD8">
        <w:rPr>
          <w:rFonts w:ascii="Courier New" w:hAnsi="Courier New" w:cs="Courier New"/>
        </w:rPr>
        <w:t xml:space="preserve">permanent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can't</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BF7F71" w:rsidRPr="00BD3BD8">
        <w:rPr>
          <w:rFonts w:ascii="Courier New" w:hAnsi="Courier New" w:cs="Courier New"/>
        </w:rPr>
        <w:t xml:space="preserve">have </w:t>
      </w:r>
      <w:r w:rsidRPr="00BD3BD8">
        <w:rPr>
          <w:rFonts w:ascii="Courier New" w:hAnsi="Courier New" w:cs="Courier New"/>
        </w:rPr>
        <w:t>close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$400,000,000</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1971.</w:t>
      </w:r>
      <w:r w:rsidR="008D6504" w:rsidRPr="00BD3BD8">
        <w:rPr>
          <w:rFonts w:ascii="Courier New" w:hAnsi="Courier New" w:cs="Courier New"/>
        </w:rPr>
        <w:t xml:space="preserve"> </w:t>
      </w:r>
      <w:r w:rsidRPr="00BD3BD8">
        <w:rPr>
          <w:rFonts w:ascii="Courier New" w:hAnsi="Courier New" w:cs="Courier New"/>
        </w:rPr>
        <w:t>It will</w:t>
      </w:r>
      <w:r w:rsidR="008D6504" w:rsidRPr="00BD3BD8">
        <w:rPr>
          <w:rFonts w:ascii="Courier New" w:hAnsi="Courier New" w:cs="Courier New"/>
        </w:rPr>
        <w:t xml:space="preserve"> </w:t>
      </w:r>
      <w:r w:rsidRPr="00BD3BD8">
        <w:rPr>
          <w:rFonts w:ascii="Courier New" w:hAnsi="Courier New" w:cs="Courier New"/>
        </w:rPr>
        <w:t>drop</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succeeding</w:t>
      </w:r>
      <w:r w:rsidR="008D6504" w:rsidRPr="00BD3BD8">
        <w:rPr>
          <w:rFonts w:ascii="Courier New" w:hAnsi="Courier New" w:cs="Courier New"/>
        </w:rPr>
        <w:t xml:space="preserve"> </w:t>
      </w:r>
      <w:r w:rsidR="00BF7F71" w:rsidRPr="00BD3BD8">
        <w:rPr>
          <w:rFonts w:ascii="Courier New" w:hAnsi="Courier New" w:cs="Courier New"/>
        </w:rPr>
        <w:t xml:space="preserve">year </w:t>
      </w:r>
      <w:r w:rsidRPr="00BD3BD8">
        <w:rPr>
          <w:rFonts w:ascii="Courier New" w:hAnsi="Courier New" w:cs="Courier New"/>
        </w:rPr>
        <w:t>if things</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20% increase</w:t>
      </w:r>
      <w:r w:rsidR="008D6504" w:rsidRPr="00BD3BD8">
        <w:rPr>
          <w:rFonts w:ascii="Courier New" w:hAnsi="Courier New" w:cs="Courier New"/>
        </w:rPr>
        <w:t xml:space="preserve"> </w:t>
      </w:r>
      <w:r w:rsidRPr="00BD3BD8">
        <w:rPr>
          <w:rFonts w:ascii="Courier New" w:hAnsi="Courier New" w:cs="Courier New"/>
        </w:rPr>
        <w:t>in budget.</w:t>
      </w:r>
      <w:r w:rsidR="008D6504" w:rsidRPr="00BD3BD8">
        <w:rPr>
          <w:rFonts w:ascii="Courier New" w:hAnsi="Courier New" w:cs="Courier New"/>
        </w:rPr>
        <w:t xml:space="preserve"> </w:t>
      </w:r>
      <w:r w:rsidR="00BF7F71" w:rsidRPr="00BD3BD8">
        <w:rPr>
          <w:rFonts w:ascii="Courier New" w:hAnsi="Courier New" w:cs="Courier New"/>
        </w:rPr>
        <w:t xml:space="preserve">If that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aren't</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$400,000,000</w:t>
      </w:r>
      <w:r w:rsidR="008D6504" w:rsidRPr="00BD3BD8">
        <w:rPr>
          <w:rFonts w:ascii="Courier New" w:hAnsi="Courier New" w:cs="Courier New"/>
        </w:rPr>
        <w:t xml:space="preserve"> </w:t>
      </w:r>
      <w:r w:rsidR="00BF7F71" w:rsidRPr="00BD3BD8">
        <w:rPr>
          <w:rFonts w:ascii="Courier New" w:hAnsi="Courier New" w:cs="Courier New"/>
        </w:rPr>
        <w:t xml:space="preserve">left when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1975.</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pretty</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gone.</w:t>
      </w:r>
      <w:r w:rsidR="008D6504" w:rsidRPr="00BD3BD8">
        <w:rPr>
          <w:rFonts w:ascii="Courier New" w:hAnsi="Courier New" w:cs="Courier New"/>
        </w:rPr>
        <w:t xml:space="preserve"> </w:t>
      </w:r>
      <w:r w:rsidRPr="00BD3BD8">
        <w:rPr>
          <w:rFonts w:ascii="Courier New" w:hAnsi="Courier New" w:cs="Courier New"/>
        </w:rPr>
        <w:t>Predicated</w:t>
      </w:r>
      <w:r w:rsidR="008D6504" w:rsidRPr="00BD3BD8">
        <w:rPr>
          <w:rFonts w:ascii="Courier New" w:hAnsi="Courier New" w:cs="Courier New"/>
        </w:rPr>
        <w:t xml:space="preserve"> </w:t>
      </w:r>
      <w:r w:rsidR="00BF7F71" w:rsidRPr="00BD3BD8">
        <w:rPr>
          <w:rFonts w:ascii="Courier New" w:hAnsi="Courier New" w:cs="Courier New"/>
        </w:rPr>
        <w:t xml:space="preserve">on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fashione</w:t>
      </w:r>
      <w:r w:rsidR="00BF7F71" w:rsidRPr="00BD3BD8">
        <w:rPr>
          <w:rFonts w:ascii="Courier New" w:hAnsi="Courier New" w:cs="Courier New"/>
        </w:rPr>
        <w:t xml:space="preserve">d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trouble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1975.</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00BF7F71" w:rsidRPr="00BD3BD8">
        <w:rPr>
          <w:rFonts w:ascii="Courier New" w:hAnsi="Courier New" w:cs="Courier New"/>
        </w:rPr>
        <w:t xml:space="preserve">the </w:t>
      </w:r>
      <w:r w:rsidRPr="00BD3BD8">
        <w:rPr>
          <w:rFonts w:ascii="Courier New" w:hAnsi="Courier New" w:cs="Courier New"/>
        </w:rPr>
        <w:t>$500,000,000</w:t>
      </w:r>
      <w:r w:rsidR="008D6504" w:rsidRPr="00BD3BD8">
        <w:rPr>
          <w:rFonts w:ascii="Courier New" w:hAnsi="Courier New" w:cs="Courier New"/>
        </w:rPr>
        <w:t xml:space="preserve"> </w:t>
      </w:r>
      <w:r w:rsidRPr="00BD3BD8">
        <w:rPr>
          <w:rFonts w:ascii="Courier New" w:hAnsi="Courier New" w:cs="Courier New"/>
        </w:rPr>
        <w:t>in there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obviously</w:t>
      </w:r>
      <w:r w:rsidR="008D6504" w:rsidRPr="00BD3BD8">
        <w:rPr>
          <w:rFonts w:ascii="Courier New" w:hAnsi="Courier New" w:cs="Courier New"/>
        </w:rPr>
        <w:t xml:space="preserve"> </w:t>
      </w:r>
      <w:r w:rsidR="00BF7F71" w:rsidRPr="00BD3BD8">
        <w:rPr>
          <w:rFonts w:ascii="Courier New" w:hAnsi="Courier New" w:cs="Courier New"/>
        </w:rPr>
        <w:t xml:space="preserve">we </w:t>
      </w:r>
      <w:r w:rsidR="00BF7F71" w:rsidRPr="00BD3BD8">
        <w:rPr>
          <w:rFonts w:ascii="Courier New" w:hAnsi="Courier New" w:cs="Courier New"/>
        </w:rPr>
        <w:cr/>
      </w:r>
    </w:p>
    <w:p w:rsidR="00CF5652" w:rsidRPr="00BD3BD8" w:rsidRDefault="00CF5652" w:rsidP="00BF7F7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BF7F71" w:rsidRPr="00BD3BD8">
        <w:rPr>
          <w:rFonts w:ascii="Courier New" w:hAnsi="Courier New" w:cs="Courier New"/>
        </w:rPr>
        <w:t>39 -</w:t>
      </w:r>
      <w:r w:rsidR="00BF7F71"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46-----------------------</w:t>
      </w:r>
    </w:p>
    <w:p w:rsidR="00FF18EF" w:rsidRPr="00BD3BD8" w:rsidRDefault="00FF18EF" w:rsidP="0021384F">
      <w:pPr>
        <w:pStyle w:val="PlainText"/>
        <w:spacing w:before="100" w:beforeAutospacing="1" w:after="100" w:afterAutospacing="1"/>
        <w:contextualSpacing/>
        <w:rPr>
          <w:rFonts w:ascii="Courier New" w:hAnsi="Courier New" w:cs="Courier New"/>
        </w:rPr>
      </w:pPr>
    </w:p>
    <w:p w:rsidR="00FF18E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FF18EF"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3/21/70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are</w:t>
      </w:r>
      <w:proofErr w:type="gramEnd"/>
      <w:r w:rsidR="008D6504" w:rsidRPr="00BD3BD8">
        <w:rPr>
          <w:rFonts w:ascii="Courier New" w:hAnsi="Courier New" w:cs="Courier New"/>
        </w:rPr>
        <w:t xml:space="preserve"> </w:t>
      </w:r>
      <w:r w:rsidRPr="00BD3BD8">
        <w:rPr>
          <w:rFonts w:ascii="Courier New" w:hAnsi="Courier New" w:cs="Courier New"/>
        </w:rPr>
        <w:t>talking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facts.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you</w:t>
      </w:r>
      <w:r w:rsidR="008D6504" w:rsidRPr="00BD3BD8">
        <w:rPr>
          <w:rFonts w:ascii="Courier New" w:hAnsi="Courier New" w:cs="Courier New"/>
        </w:rPr>
        <w:t xml:space="preserve"> </w:t>
      </w:r>
      <w:r w:rsidRPr="00BD3BD8">
        <w:rPr>
          <w:rFonts w:ascii="Courier New" w:hAnsi="Courier New" w:cs="Courier New"/>
        </w:rPr>
        <w:t>still assume</w:t>
      </w:r>
      <w:r w:rsidR="008D6504" w:rsidRPr="00BD3BD8">
        <w:rPr>
          <w:rFonts w:ascii="Courier New" w:hAnsi="Courier New" w:cs="Courier New"/>
        </w:rPr>
        <w:t xml:space="preserve"> </w:t>
      </w:r>
      <w:r w:rsidR="00FF18EF" w:rsidRPr="00BD3BD8">
        <w:rPr>
          <w:rFonts w:ascii="Courier New" w:hAnsi="Courier New" w:cs="Courier New"/>
        </w:rPr>
        <w:t xml:space="preserve">the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percentages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everything</w:t>
      </w:r>
      <w:r w:rsidR="008D6504" w:rsidRPr="00BD3BD8">
        <w:rPr>
          <w:rFonts w:ascii="Courier New" w:hAnsi="Courier New" w:cs="Courier New"/>
        </w:rPr>
        <w:t xml:space="preserve"> </w:t>
      </w:r>
      <w:r w:rsidRPr="00BD3BD8">
        <w:rPr>
          <w:rFonts w:ascii="Courier New" w:hAnsi="Courier New" w:cs="Courier New"/>
        </w:rPr>
        <w:t>else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prorate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F18EF" w:rsidRPr="00BD3BD8">
        <w:rPr>
          <w:rFonts w:ascii="Courier New" w:hAnsi="Courier New" w:cs="Courier New"/>
        </w:rPr>
        <w:t xml:space="preserve">$140,000,000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still 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healthy</w:t>
      </w:r>
      <w:r w:rsidR="008D6504" w:rsidRPr="00BD3BD8">
        <w:rPr>
          <w:rFonts w:ascii="Courier New" w:hAnsi="Courier New" w:cs="Courier New"/>
        </w:rPr>
        <w:t xml:space="preserve"> </w:t>
      </w:r>
      <w:r w:rsidRPr="00BD3BD8">
        <w:rPr>
          <w:rFonts w:ascii="Courier New" w:hAnsi="Courier New" w:cs="Courier New"/>
        </w:rPr>
        <w:t>balance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1975</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F18EF" w:rsidRPr="00BD3BD8">
        <w:rPr>
          <w:rFonts w:ascii="Courier New" w:hAnsi="Courier New" w:cs="Courier New"/>
        </w:rPr>
        <w:t xml:space="preserve">you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worry</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troubles.</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F18EF" w:rsidRPr="00BD3BD8">
        <w:rPr>
          <w:rFonts w:ascii="Courier New" w:hAnsi="Courier New" w:cs="Courier New"/>
        </w:rPr>
        <w:t xml:space="preserve">be no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facts. </w:t>
      </w:r>
      <w:r w:rsidRPr="00BD3BD8">
        <w:rPr>
          <w:rFonts w:ascii="Courier New" w:hAnsi="Courier New" w:cs="Courier New"/>
        </w:rPr>
        <w:cr/>
      </w:r>
    </w:p>
    <w:p w:rsidR="00FF18E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projections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FF18EF" w:rsidRPr="00BD3BD8">
        <w:rPr>
          <w:rFonts w:ascii="Courier New" w:hAnsi="Courier New" w:cs="Courier New"/>
        </w:rPr>
        <w:t xml:space="preserve">future </w:t>
      </w:r>
      <w:r w:rsidRPr="00BD3BD8">
        <w:rPr>
          <w:rFonts w:ascii="Courier New" w:hAnsi="Courier New" w:cs="Courier New"/>
        </w:rPr>
        <w:t>projections</w:t>
      </w:r>
      <w:r w:rsidR="008D6504" w:rsidRPr="00BD3BD8">
        <w:rPr>
          <w:rFonts w:ascii="Courier New" w:hAnsi="Courier New" w:cs="Courier New"/>
        </w:rPr>
        <w:t xml:space="preserve"> </w:t>
      </w:r>
      <w:r w:rsidRPr="00BD3BD8">
        <w:rPr>
          <w:rFonts w:ascii="Courier New" w:hAnsi="Courier New" w:cs="Courier New"/>
        </w:rPr>
        <w:t>as 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expenditures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FF18EF" w:rsidRPr="00BD3BD8">
        <w:rPr>
          <w:rFonts w:ascii="Courier New" w:hAnsi="Courier New" w:cs="Courier New"/>
        </w:rPr>
        <w:t xml:space="preserve">law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submitted.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00FF18EF" w:rsidRPr="00BD3BD8">
        <w:rPr>
          <w:rFonts w:ascii="Courier New" w:hAnsi="Courier New" w:cs="Courier New"/>
        </w:rPr>
        <w:t xml:space="preserve">to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Pr="00BD3BD8">
        <w:rPr>
          <w:rFonts w:ascii="Courier New" w:hAnsi="Courier New" w:cs="Courier New"/>
        </w:rPr>
        <w:t>parts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changed.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concluded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testimony.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DIVISION</w:t>
      </w:r>
      <w:r w:rsidR="008D6504" w:rsidRPr="00BD3BD8">
        <w:rPr>
          <w:rFonts w:ascii="Courier New" w:hAnsi="Courier New" w:cs="Courier New"/>
        </w:rPr>
        <w:t xml:space="preserve"> </w:t>
      </w:r>
      <w:r w:rsidR="00FF18EF" w:rsidRPr="00BD3BD8">
        <w:rPr>
          <w:rFonts w:ascii="Courier New" w:hAnsi="Courier New" w:cs="Courier New"/>
        </w:rPr>
        <w:t>OF VETERANS</w:t>
      </w:r>
      <w:r w:rsidR="008D6504" w:rsidRPr="00BD3BD8">
        <w:rPr>
          <w:rFonts w:ascii="Courier New" w:hAnsi="Courier New" w:cs="Courier New"/>
        </w:rPr>
        <w:t xml:space="preserve"> </w:t>
      </w:r>
      <w:r w:rsidR="00FF18EF" w:rsidRPr="00BD3BD8">
        <w:rPr>
          <w:rFonts w:ascii="Courier New" w:hAnsi="Courier New" w:cs="Courier New"/>
        </w:rPr>
        <w:t xml:space="preserve">AFFAIRS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McMurtrey</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loaning</w:t>
      </w:r>
      <w:r w:rsidR="008D6504" w:rsidRPr="00BD3BD8">
        <w:rPr>
          <w:rFonts w:ascii="Courier New" w:hAnsi="Courier New" w:cs="Courier New"/>
        </w:rPr>
        <w:t xml:space="preserve"> </w:t>
      </w:r>
      <w:r w:rsidR="00FF18EF" w:rsidRPr="00BD3BD8">
        <w:rPr>
          <w:rFonts w:ascii="Courier New" w:hAnsi="Courier New" w:cs="Courier New"/>
        </w:rPr>
        <w:t xml:space="preserve">money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hoped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00FF18EF" w:rsidRPr="00BD3BD8">
        <w:rPr>
          <w:rFonts w:ascii="Courier New" w:hAnsi="Courier New" w:cs="Courier New"/>
        </w:rPr>
        <w:t xml:space="preserve">program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 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F18EF" w:rsidRPr="00BD3BD8">
        <w:rPr>
          <w:rFonts w:ascii="Courier New" w:hAnsi="Courier New" w:cs="Courier New"/>
        </w:rPr>
        <w:t xml:space="preserve">veterans' </w:t>
      </w: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McMurtrey</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$750,000</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carry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FF18EF" w:rsidRPr="00BD3BD8">
        <w:rPr>
          <w:rFonts w:ascii="Courier New" w:hAnsi="Courier New" w:cs="Courier New"/>
        </w:rPr>
        <w:t xml:space="preserve">without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doubt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goes</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F18EF" w:rsidRPr="00BD3BD8">
        <w:rPr>
          <w:rFonts w:ascii="Courier New" w:hAnsi="Courier New" w:cs="Courier New"/>
        </w:rPr>
        <w:t xml:space="preserve">$50,000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$25,000,000.</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F18EF" w:rsidRPr="00BD3BD8">
        <w:rPr>
          <w:rFonts w:ascii="Courier New" w:hAnsi="Courier New" w:cs="Courier New"/>
        </w:rPr>
        <w:t xml:space="preserve">guess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 xml:space="preserve">need.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talked</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00FF18EF" w:rsidRPr="00BD3BD8">
        <w:rPr>
          <w:rFonts w:ascii="Courier New" w:hAnsi="Courier New" w:cs="Courier New"/>
        </w:rPr>
        <w:t>and s</w:t>
      </w:r>
      <w:r w:rsidRPr="00BD3BD8">
        <w:rPr>
          <w:rFonts w:ascii="Courier New" w:hAnsi="Courier New" w:cs="Courier New"/>
        </w:rPr>
        <w:t>omewhat</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we</w:t>
      </w:r>
      <w:r w:rsidR="008D6504" w:rsidRPr="00BD3BD8">
        <w:rPr>
          <w:rFonts w:ascii="Courier New" w:hAnsi="Courier New" w:cs="Courier New"/>
        </w:rPr>
        <w:t xml:space="preserve"> </w:t>
      </w:r>
      <w:r w:rsidR="00FF18EF" w:rsidRPr="00BD3BD8">
        <w:rPr>
          <w:rFonts w:ascii="Courier New" w:hAnsi="Courier New" w:cs="Courier New"/>
        </w:rPr>
        <w:t xml:space="preserve">may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00FF18EF" w:rsidRPr="00BD3BD8">
        <w:rPr>
          <w:rFonts w:ascii="Courier New" w:hAnsi="Courier New" w:cs="Courier New"/>
        </w:rPr>
        <w:t>lo</w:t>
      </w:r>
      <w:r w:rsidRPr="00BD3BD8">
        <w:rPr>
          <w:rFonts w:ascii="Courier New" w:hAnsi="Courier New" w:cs="Courier New"/>
        </w:rPr>
        <w:t>a</w:t>
      </w:r>
      <w:r w:rsidR="00FF18EF" w:rsidRPr="00BD3BD8">
        <w:rPr>
          <w:rFonts w:ascii="Courier New" w:hAnsi="Courier New" w:cs="Courier New"/>
        </w:rPr>
        <w:t>n</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in which</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gave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00FF18EF" w:rsidRPr="00BD3BD8">
        <w:rPr>
          <w:rFonts w:ascii="Courier New" w:hAnsi="Courier New" w:cs="Courier New"/>
        </w:rPr>
        <w:t xml:space="preserve">$100,000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plenty.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F18EF" w:rsidRPr="00BD3BD8">
        <w:rPr>
          <w:rFonts w:ascii="Courier New" w:hAnsi="Courier New" w:cs="Courier New"/>
        </w:rPr>
        <w:t xml:space="preserve">sell them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repeat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process</w:t>
      </w:r>
      <w:r w:rsidR="008D6504" w:rsidRPr="00BD3BD8">
        <w:rPr>
          <w:rFonts w:ascii="Courier New" w:hAnsi="Courier New" w:cs="Courier New"/>
        </w:rPr>
        <w:t xml:space="preserve"> </w:t>
      </w:r>
      <w:r w:rsidRPr="00BD3BD8">
        <w:rPr>
          <w:rFonts w:ascii="Courier New" w:hAnsi="Courier New" w:cs="Courier New"/>
        </w:rPr>
        <w:t xml:space="preserve">indefinitely.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McMurtrey</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FF18EF" w:rsidRPr="00BD3BD8">
        <w:rPr>
          <w:rFonts w:ascii="Courier New" w:hAnsi="Courier New" w:cs="Courier New"/>
        </w:rPr>
        <w:t xml:space="preserve">for </w:t>
      </w:r>
      <w:r w:rsidRPr="00BD3BD8">
        <w:rPr>
          <w:rFonts w:ascii="Courier New" w:hAnsi="Courier New" w:cs="Courier New"/>
        </w:rPr>
        <w:t>remodeling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improving.</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F18EF" w:rsidRPr="00BD3BD8">
        <w:rPr>
          <w:rFonts w:ascii="Courier New" w:hAnsi="Courier New" w:cs="Courier New"/>
        </w:rPr>
        <w:t xml:space="preserve">interest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veterans.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Duplexes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F18EF" w:rsidRPr="00BD3BD8">
        <w:rPr>
          <w:rFonts w:ascii="Courier New" w:hAnsi="Courier New" w:cs="Courier New"/>
        </w:rPr>
        <w:t xml:space="preserve">veteran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off much</w:t>
      </w:r>
      <w:r w:rsidR="008D6504" w:rsidRPr="00BD3BD8">
        <w:rPr>
          <w:rFonts w:ascii="Courier New" w:hAnsi="Courier New" w:cs="Courier New"/>
        </w:rPr>
        <w:t xml:space="preserve"> </w:t>
      </w:r>
      <w:r w:rsidRPr="00BD3BD8">
        <w:rPr>
          <w:rFonts w:ascii="Courier New" w:hAnsi="Courier New" w:cs="Courier New"/>
        </w:rPr>
        <w:t xml:space="preserve">easier.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FF18EF" w:rsidRPr="00BD3BD8">
        <w:rPr>
          <w:rFonts w:ascii="Courier New" w:hAnsi="Courier New" w:cs="Courier New"/>
        </w:rPr>
        <w:t xml:space="preserve">out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veterans'</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reached.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unit</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FF18EF" w:rsidRPr="00BD3BD8">
        <w:rPr>
          <w:rFonts w:ascii="Courier New" w:hAnsi="Courier New" w:cs="Courier New"/>
        </w:rPr>
        <w:t xml:space="preserve">be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$37,500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duplexes</w:t>
      </w:r>
      <w:r w:rsidR="008D6504" w:rsidRPr="00BD3BD8">
        <w:rPr>
          <w:rFonts w:ascii="Courier New" w:hAnsi="Courier New" w:cs="Courier New"/>
        </w:rPr>
        <w:t xml:space="preserve"> </w:t>
      </w:r>
      <w:r w:rsidRPr="00BD3BD8">
        <w:rPr>
          <w:rFonts w:ascii="Courier New" w:hAnsi="Courier New" w:cs="Courier New"/>
        </w:rPr>
        <w:t>up to</w:t>
      </w:r>
      <w:r w:rsidR="008D6504" w:rsidRPr="00BD3BD8">
        <w:rPr>
          <w:rFonts w:ascii="Courier New" w:hAnsi="Courier New" w:cs="Courier New"/>
        </w:rPr>
        <w:t xml:space="preserve"> </w:t>
      </w:r>
      <w:r w:rsidRPr="00BD3BD8">
        <w:rPr>
          <w:rFonts w:ascii="Courier New" w:hAnsi="Courier New" w:cs="Courier New"/>
        </w:rPr>
        <w:t xml:space="preserve">$50,000.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McMurtrey</w:t>
      </w:r>
      <w:proofErr w:type="spellEnd"/>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00FF18EF" w:rsidRPr="00BD3BD8">
        <w:rPr>
          <w:rFonts w:ascii="Courier New" w:hAnsi="Courier New" w:cs="Courier New"/>
        </w:rPr>
        <w:t>on h</w:t>
      </w:r>
      <w:r w:rsidRPr="00BD3BD8">
        <w:rPr>
          <w:rFonts w:ascii="Courier New" w:hAnsi="Courier New" w:cs="Courier New"/>
        </w:rPr>
        <w:t>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FF18EF" w:rsidRPr="00BD3BD8">
        <w:rPr>
          <w:rFonts w:ascii="Courier New" w:hAnsi="Courier New" w:cs="Courier New"/>
        </w:rPr>
        <w:t xml:space="preserve">they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lowered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Pr="00BD3BD8">
        <w:rPr>
          <w:rFonts w:ascii="Courier New" w:hAnsi="Courier New" w:cs="Courier New"/>
        </w:rPr>
        <w:t>the</w:t>
      </w:r>
      <w:r w:rsidR="00FF18EF"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FF18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 xml:space="preserve">12:00 noon. </w:t>
      </w:r>
      <w:r w:rsidRPr="00BD3BD8">
        <w:rPr>
          <w:rFonts w:ascii="Courier New" w:hAnsi="Courier New" w:cs="Courier New"/>
        </w:rPr>
        <w:cr/>
      </w:r>
    </w:p>
    <w:p w:rsidR="00CF5652" w:rsidRPr="00BD3BD8" w:rsidRDefault="00CF5652" w:rsidP="00FF18E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- 40</w:t>
      </w:r>
      <w:r w:rsidR="008D6504" w:rsidRPr="00BD3BD8">
        <w:rPr>
          <w:rFonts w:ascii="Courier New" w:hAnsi="Courier New" w:cs="Courier New"/>
        </w:rPr>
        <w:t xml:space="preserve"> </w:t>
      </w:r>
      <w:r w:rsidR="00FF18EF"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47-----------------------</w:t>
      </w:r>
    </w:p>
    <w:p w:rsidR="00E425E2" w:rsidRPr="00BD3BD8" w:rsidRDefault="00E425E2" w:rsidP="0021384F">
      <w:pPr>
        <w:pStyle w:val="PlainText"/>
        <w:spacing w:before="100" w:beforeAutospacing="1" w:after="100" w:afterAutospacing="1"/>
        <w:contextualSpacing/>
        <w:rPr>
          <w:rFonts w:ascii="Courier New" w:hAnsi="Courier New" w:cs="Courier New"/>
        </w:rPr>
      </w:pPr>
    </w:p>
    <w:p w:rsidR="00E425E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425E2" w:rsidRPr="00BD3BD8">
        <w:rPr>
          <w:rFonts w:ascii="Courier New" w:hAnsi="Courier New" w:cs="Courier New"/>
        </w:rPr>
        <w:t>MEETING</w:t>
      </w:r>
    </w:p>
    <w:p w:rsidR="00E425E2" w:rsidRPr="00BD3BD8" w:rsidRDefault="00CF5652" w:rsidP="00E425E2">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 xml:space="preserve">Borer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 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00E425E2" w:rsidRPr="00BD3BD8">
        <w:rPr>
          <w:rFonts w:ascii="Courier New" w:hAnsi="Courier New" w:cs="Courier New"/>
        </w:rPr>
        <w:t xml:space="preserve">Sweet </w:t>
      </w:r>
    </w:p>
    <w:p w:rsidR="00E425E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00E425E2" w:rsidRPr="00BD3BD8">
        <w:rPr>
          <w:rFonts w:ascii="Courier New" w:hAnsi="Courier New" w:cs="Courier New"/>
        </w:rPr>
        <w:t xml:space="preserve">the </w:t>
      </w:r>
      <w:r w:rsidRPr="00BD3BD8">
        <w:rPr>
          <w:rFonts w:ascii="Courier New" w:hAnsi="Courier New" w:cs="Courier New"/>
        </w:rPr>
        <w:t>topic</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 xml:space="preserve">last </w:t>
      </w:r>
      <w:proofErr w:type="spellStart"/>
      <w:r w:rsidRPr="00BD3BD8">
        <w:rPr>
          <w:rFonts w:ascii="Courier New" w:hAnsi="Courier New" w:cs="Courier New"/>
        </w:rPr>
        <w:t>years</w:t>
      </w:r>
      <w:proofErr w:type="spellEnd"/>
      <w:r w:rsidR="008D6504" w:rsidRPr="00BD3BD8">
        <w:rPr>
          <w:rFonts w:ascii="Courier New" w:hAnsi="Courier New" w:cs="Courier New"/>
        </w:rPr>
        <w:t xml:space="preserve"> </w:t>
      </w:r>
      <w:r w:rsidR="00E425E2" w:rsidRPr="00BD3BD8">
        <w:rPr>
          <w:rFonts w:ascii="Courier New" w:hAnsi="Courier New" w:cs="Courier New"/>
        </w:rPr>
        <w:t xml:space="preserve">Bill would </w:t>
      </w:r>
      <w:r w:rsidRPr="00BD3BD8">
        <w:rPr>
          <w:rFonts w:ascii="Courier New" w:hAnsi="Courier New" w:cs="Courier New"/>
        </w:rPr>
        <w:t>expire</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extend</w:t>
      </w:r>
      <w:r w:rsidR="008D6504" w:rsidRPr="00BD3BD8">
        <w:rPr>
          <w:rFonts w:ascii="Courier New" w:hAnsi="Courier New" w:cs="Courier New"/>
        </w:rPr>
        <w:t xml:space="preserve"> </w:t>
      </w:r>
      <w:r w:rsidRPr="00BD3BD8">
        <w:rPr>
          <w:rFonts w:ascii="Courier New" w:hAnsi="Courier New" w:cs="Courier New"/>
        </w:rPr>
        <w:t>it as</w:t>
      </w:r>
      <w:r w:rsidR="008D6504" w:rsidRPr="00BD3BD8">
        <w:rPr>
          <w:rFonts w:ascii="Courier New" w:hAnsi="Courier New" w:cs="Courier New"/>
        </w:rPr>
        <w:t xml:space="preserve"> </w:t>
      </w:r>
      <w:r w:rsidRPr="00BD3BD8">
        <w:rPr>
          <w:rFonts w:ascii="Courier New" w:hAnsi="Courier New" w:cs="Courier New"/>
        </w:rPr>
        <w:t>it now</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modify</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extend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show</w:t>
      </w:r>
      <w:r w:rsidR="008D6504" w:rsidRPr="00BD3BD8">
        <w:rPr>
          <w:rFonts w:ascii="Courier New" w:hAnsi="Courier New" w:cs="Courier New"/>
        </w:rPr>
        <w:t xml:space="preserve"> </w:t>
      </w:r>
      <w:r w:rsidR="00E425E2" w:rsidRPr="00BD3BD8">
        <w:rPr>
          <w:rFonts w:ascii="Courier New" w:hAnsi="Courier New" w:cs="Courier New"/>
        </w:rPr>
        <w:t xml:space="preserve">us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brought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E425E2" w:rsidRPr="00BD3BD8">
        <w:rPr>
          <w:rFonts w:ascii="Courier New" w:hAnsi="Courier New" w:cs="Courier New"/>
        </w:rPr>
        <w:t xml:space="preserve">loaned </w:t>
      </w:r>
      <w:r w:rsidRPr="00BD3BD8">
        <w:rPr>
          <w:rFonts w:ascii="Courier New" w:hAnsi="Courier New" w:cs="Courier New"/>
        </w:rPr>
        <w:t>last 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came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 xml:space="preserve">outside.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425E2"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E425E2" w:rsidRPr="00BD3BD8">
        <w:rPr>
          <w:rFonts w:ascii="Courier New" w:hAnsi="Courier New" w:cs="Courier New"/>
        </w:rPr>
        <w:t xml:space="preserve">put outside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00E425E2" w:rsidRPr="00BD3BD8">
        <w:rPr>
          <w:rFonts w:ascii="Courier New" w:hAnsi="Courier New" w:cs="Courier New"/>
        </w:rPr>
        <w:t xml:space="preserve">regarding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00E425E2" w:rsidRPr="00BD3BD8">
        <w:rPr>
          <w:rFonts w:ascii="Courier New" w:hAnsi="Courier New" w:cs="Courier New"/>
        </w:rPr>
        <w:t xml:space="preserve">out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takes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 build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425E2" w:rsidRPr="00BD3BD8">
        <w:rPr>
          <w:rFonts w:ascii="Courier New" w:hAnsi="Courier New" w:cs="Courier New"/>
        </w:rPr>
        <w:t xml:space="preserve">once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lost,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 xml:space="preserve">back.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00E425E2" w:rsidRPr="00BD3BD8">
        <w:rPr>
          <w:rFonts w:ascii="Courier New" w:hAnsi="Courier New" w:cs="Courier New"/>
        </w:rPr>
        <w:t xml:space="preserve">the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425E2" w:rsidRPr="00BD3BD8">
        <w:rPr>
          <w:rFonts w:ascii="Courier New" w:hAnsi="Courier New" w:cs="Courier New"/>
        </w:rPr>
        <w:t xml:space="preserve">furnish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limit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E425E2" w:rsidRPr="00BD3BD8">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proofErr w:type="gramStart"/>
      <w:r w:rsidRPr="00BD3BD8">
        <w:rPr>
          <w:rFonts w:ascii="Courier New" w:hAnsi="Courier New" w:cs="Courier New"/>
        </w:rPr>
        <w:t>them.</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rough</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425E2" w:rsidRPr="00BD3BD8">
        <w:rPr>
          <w:rFonts w:ascii="Courier New" w:hAnsi="Courier New" w:cs="Courier New"/>
        </w:rPr>
        <w:t xml:space="preserve">Committee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minutes.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Rettig's</w:t>
      </w:r>
      <w:proofErr w:type="spellEnd"/>
      <w:r w:rsidR="008D6504" w:rsidRPr="00BD3BD8">
        <w:rPr>
          <w:rFonts w:ascii="Courier New" w:hAnsi="Courier New" w:cs="Courier New"/>
        </w:rPr>
        <w:t xml:space="preserve"> </w:t>
      </w:r>
      <w:r w:rsidRPr="00BD3BD8">
        <w:rPr>
          <w:rFonts w:ascii="Courier New" w:hAnsi="Courier New" w:cs="Courier New"/>
        </w:rPr>
        <w:t>suggestions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00E425E2" w:rsidRPr="00BD3BD8">
        <w:rPr>
          <w:rFonts w:ascii="Courier New" w:hAnsi="Courier New" w:cs="Courier New"/>
        </w:rPr>
        <w:t xml:space="preserve">(1)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7 1/2%</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VA.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$200,000</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on Number</w:t>
      </w:r>
      <w:r w:rsidR="008D6504" w:rsidRPr="00BD3BD8">
        <w:rPr>
          <w:rFonts w:ascii="Courier New" w:hAnsi="Courier New" w:cs="Courier New"/>
        </w:rPr>
        <w:t xml:space="preserve"> </w:t>
      </w:r>
      <w:r w:rsidRPr="00BD3BD8">
        <w:rPr>
          <w:rFonts w:ascii="Courier New" w:hAnsi="Courier New" w:cs="Courier New"/>
        </w:rPr>
        <w:t xml:space="preserve">(5). </w:t>
      </w:r>
      <w:r w:rsidRPr="00BD3BD8">
        <w:rPr>
          <w:rFonts w:ascii="Courier New" w:hAnsi="Courier New" w:cs="Courier New"/>
        </w:rPr>
        <w:cr/>
      </w:r>
    </w:p>
    <w:p w:rsidR="00CF5652" w:rsidRPr="00BD3BD8" w:rsidRDefault="00CF5652" w:rsidP="00E425E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residence</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E425E2" w:rsidRPr="00BD3BD8">
        <w:rPr>
          <w:rFonts w:ascii="Courier New" w:hAnsi="Courier New" w:cs="Courier New"/>
        </w:rPr>
        <w:t xml:space="preserve">but </w:t>
      </w:r>
      <w:r w:rsidRPr="00BD3BD8">
        <w:rPr>
          <w:rFonts w:ascii="Courier New" w:hAnsi="Courier New" w:cs="Courier New"/>
        </w:rPr>
        <w:t>no decision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E425E2" w:rsidRPr="00BD3BD8">
        <w:rPr>
          <w:rFonts w:ascii="Courier New" w:hAnsi="Courier New" w:cs="Courier New"/>
        </w:rPr>
        <w:t xml:space="preserve">reached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00E425E2" w:rsidRPr="00BD3BD8">
        <w:rPr>
          <w:rFonts w:ascii="Courier New" w:hAnsi="Courier New" w:cs="Courier New"/>
        </w:rPr>
        <w:t xml:space="preserve">that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residence</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E425E2" w:rsidRPr="00BD3BD8">
        <w:rPr>
          <w:rFonts w:ascii="Courier New" w:hAnsi="Courier New" w:cs="Courier New"/>
        </w:rPr>
        <w:t xml:space="preserve">taken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Concepts</w:t>
      </w:r>
      <w:r w:rsidR="008D6504" w:rsidRPr="00BD3BD8">
        <w:rPr>
          <w:rFonts w:ascii="Courier New" w:hAnsi="Courier New" w:cs="Courier New"/>
        </w:rPr>
        <w:t xml:space="preserve"> </w:t>
      </w:r>
      <w:r w:rsidRPr="00BD3BD8">
        <w:rPr>
          <w:rFonts w:ascii="Courier New" w:hAnsi="Courier New" w:cs="Courier New"/>
        </w:rPr>
        <w:t>#2 and</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taken</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00E425E2" w:rsidRPr="00BD3BD8">
        <w:rPr>
          <w:rFonts w:ascii="Courier New" w:hAnsi="Courier New" w:cs="Courier New"/>
        </w:rPr>
        <w:t xml:space="preserve">suggested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Item</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on 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00E425E2" w:rsidRPr="00BD3BD8">
        <w:rPr>
          <w:rFonts w:ascii="Courier New" w:hAnsi="Courier New" w:cs="Courier New"/>
        </w:rPr>
        <w:t>fees”</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E425E2" w:rsidRPr="00BD3BD8">
        <w:rPr>
          <w:rFonts w:ascii="Courier New" w:hAnsi="Courier New" w:cs="Courier New"/>
        </w:rPr>
        <w:t xml:space="preserve">“closing </w:t>
      </w:r>
      <w:r w:rsidRPr="00BD3BD8">
        <w:rPr>
          <w:rFonts w:ascii="Courier New" w:hAnsi="Courier New" w:cs="Courier New"/>
        </w:rPr>
        <w:t>cost"</w:t>
      </w:r>
      <w:r w:rsidR="008D6504" w:rsidRPr="00BD3BD8">
        <w:rPr>
          <w:rFonts w:ascii="Courier New" w:hAnsi="Courier New" w:cs="Courier New"/>
        </w:rPr>
        <w:t xml:space="preserve"> </w:t>
      </w:r>
      <w:r w:rsidR="00E425E2" w:rsidRPr="00BD3BD8">
        <w:rPr>
          <w:rFonts w:ascii="Courier New" w:hAnsi="Courier New" w:cs="Courier New"/>
        </w:rPr>
        <w:t>and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fee"</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00E425E2" w:rsidRPr="00BD3BD8">
        <w:rPr>
          <w:rFonts w:ascii="Courier New" w:hAnsi="Courier New" w:cs="Courier New"/>
        </w:rPr>
        <w:t>“</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 xml:space="preserve">fee". </w:t>
      </w:r>
      <w:r w:rsidRPr="00BD3BD8">
        <w:rPr>
          <w:rFonts w:ascii="Courier New" w:hAnsi="Courier New" w:cs="Courier New"/>
        </w:rPr>
        <w:cr/>
      </w:r>
    </w:p>
    <w:p w:rsidR="00CF5652" w:rsidRPr="00BD3BD8" w:rsidRDefault="00E425E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some</w:t>
      </w:r>
      <w:r w:rsidR="008D6504" w:rsidRPr="00BD3BD8">
        <w:rPr>
          <w:rFonts w:ascii="Courier New" w:hAnsi="Courier New" w:cs="Courier New"/>
        </w:rPr>
        <w:t xml:space="preserve"> </w:t>
      </w:r>
      <w:r w:rsidR="00CF5652" w:rsidRPr="00BD3BD8">
        <w:rPr>
          <w:rFonts w:ascii="Courier New" w:hAnsi="Courier New" w:cs="Courier New"/>
        </w:rPr>
        <w:t>discussion</w:t>
      </w:r>
      <w:r w:rsidR="008D6504" w:rsidRPr="00BD3BD8">
        <w:rPr>
          <w:rFonts w:ascii="Courier New" w:hAnsi="Courier New" w:cs="Courier New"/>
        </w:rPr>
        <w:t xml:space="preserve"> </w:t>
      </w:r>
      <w:r w:rsidR="00CF5652" w:rsidRPr="00BD3BD8">
        <w:rPr>
          <w:rFonts w:ascii="Courier New" w:hAnsi="Courier New" w:cs="Courier New"/>
        </w:rPr>
        <w:t>regarding</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refinancing.</w:t>
      </w:r>
      <w:r w:rsidR="008D6504" w:rsidRPr="00BD3BD8">
        <w:rPr>
          <w:rFonts w:ascii="Courier New" w:hAnsi="Courier New" w:cs="Courier New"/>
        </w:rPr>
        <w:t xml:space="preserve"> </w:t>
      </w:r>
      <w:r w:rsidRPr="00BD3BD8">
        <w:rPr>
          <w:rFonts w:ascii="Courier New" w:hAnsi="Courier New" w:cs="Courier New"/>
        </w:rPr>
        <w:t xml:space="preserve">Mr. Fink </w:t>
      </w:r>
      <w:r w:rsidR="00CF5652" w:rsidRPr="00BD3BD8">
        <w:rPr>
          <w:rFonts w:ascii="Courier New" w:hAnsi="Courier New" w:cs="Courier New"/>
        </w:rPr>
        <w:t>thought</w:t>
      </w:r>
      <w:r w:rsidR="008D6504" w:rsidRPr="00BD3BD8">
        <w:rPr>
          <w:rFonts w:ascii="Courier New" w:hAnsi="Courier New" w:cs="Courier New"/>
        </w:rPr>
        <w:t xml:space="preserve"> </w:t>
      </w:r>
      <w:r w:rsidR="00CF5652" w:rsidRPr="00BD3BD8">
        <w:rPr>
          <w:rFonts w:ascii="Courier New" w:hAnsi="Courier New" w:cs="Courier New"/>
        </w:rPr>
        <w:t>it 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difficult</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anyone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refinance</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 xml:space="preserve">loans. </w:t>
      </w:r>
      <w:r w:rsidR="00CF5652" w:rsidRPr="00BD3BD8">
        <w:rPr>
          <w:rFonts w:ascii="Courier New" w:hAnsi="Courier New" w:cs="Courier New"/>
        </w:rPr>
        <w:t>Mr.</w:t>
      </w:r>
      <w:r w:rsidR="008D6504" w:rsidRPr="00BD3BD8">
        <w:rPr>
          <w:rFonts w:ascii="Courier New" w:hAnsi="Courier New" w:cs="Courier New"/>
        </w:rPr>
        <w:t xml:space="preserve"> </w:t>
      </w:r>
      <w:r w:rsidR="00CF5652" w:rsidRPr="00BD3BD8">
        <w:rPr>
          <w:rFonts w:ascii="Courier New" w:hAnsi="Courier New" w:cs="Courier New"/>
        </w:rPr>
        <w:t>Miller</w:t>
      </w:r>
      <w:r w:rsidR="008D6504" w:rsidRPr="00BD3BD8">
        <w:rPr>
          <w:rFonts w:ascii="Courier New" w:hAnsi="Courier New" w:cs="Courier New"/>
        </w:rPr>
        <w:t xml:space="preserve"> </w:t>
      </w:r>
      <w:r w:rsidR="00CF5652" w:rsidRPr="00BD3BD8">
        <w:rPr>
          <w:rFonts w:ascii="Courier New" w:hAnsi="Courier New" w:cs="Courier New"/>
        </w:rPr>
        <w:t>thought</w:t>
      </w:r>
      <w:r w:rsidR="008D6504" w:rsidRPr="00BD3BD8">
        <w:rPr>
          <w:rFonts w:ascii="Courier New" w:hAnsi="Courier New" w:cs="Courier New"/>
        </w:rPr>
        <w:t xml:space="preserve">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allowed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refinance.</w:t>
      </w:r>
      <w:r w:rsidR="008D6504" w:rsidRPr="00BD3BD8">
        <w:rPr>
          <w:rFonts w:ascii="Courier New" w:hAnsi="Courier New" w:cs="Courier New"/>
        </w:rPr>
        <w:t xml:space="preserve"> </w:t>
      </w:r>
      <w:r w:rsidR="00CF5652" w:rsidRPr="00BD3BD8">
        <w:rPr>
          <w:rFonts w:ascii="Courier New" w:hAnsi="Courier New" w:cs="Courier New"/>
        </w:rPr>
        <w:t>Mr.</w:t>
      </w:r>
      <w:r w:rsidR="008D6504" w:rsidRPr="00BD3BD8">
        <w:rPr>
          <w:rFonts w:ascii="Courier New" w:hAnsi="Courier New" w:cs="Courier New"/>
        </w:rPr>
        <w:t xml:space="preserve"> </w:t>
      </w:r>
      <w:proofErr w:type="spellStart"/>
      <w:r w:rsidR="00CF5652" w:rsidRPr="00BD3BD8">
        <w:rPr>
          <w:rFonts w:ascii="Courier New" w:hAnsi="Courier New" w:cs="Courier New"/>
        </w:rPr>
        <w:t>Rettig</w:t>
      </w:r>
      <w:proofErr w:type="spellEnd"/>
      <w:r w:rsidR="008D6504" w:rsidRPr="00BD3BD8">
        <w:rPr>
          <w:rFonts w:ascii="Courier New" w:hAnsi="Courier New" w:cs="Courier New"/>
        </w:rPr>
        <w:t xml:space="preserve"> </w:t>
      </w:r>
      <w:r w:rsidR="00CF5652"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 xml:space="preserve">there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sidR="00CF5652" w:rsidRPr="00BD3BD8">
        <w:rPr>
          <w:rFonts w:ascii="Courier New" w:hAnsi="Courier New" w:cs="Courier New"/>
        </w:rPr>
        <w:t>little refinancing</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 xml:space="preserve">loans.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concurrent</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00E425E2" w:rsidRPr="00BD3BD8">
        <w:rPr>
          <w:rFonts w:ascii="Courier New" w:hAnsi="Courier New" w:cs="Courier New"/>
        </w:rPr>
        <w:t xml:space="preserve">or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not.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E425E2" w:rsidRPr="00BD3BD8">
        <w:rPr>
          <w:rFonts w:ascii="Courier New" w:hAnsi="Courier New" w:cs="Courier New"/>
        </w:rPr>
        <w:t xml:space="preserve">41 -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48-----------------------</w:t>
      </w:r>
    </w:p>
    <w:p w:rsidR="00E425E2" w:rsidRPr="00BD3BD8" w:rsidRDefault="00E425E2" w:rsidP="0021384F">
      <w:pPr>
        <w:pStyle w:val="PlainText"/>
        <w:spacing w:before="100" w:beforeAutospacing="1" w:after="100" w:afterAutospacing="1"/>
        <w:contextualSpacing/>
        <w:rPr>
          <w:rFonts w:ascii="Courier New" w:hAnsi="Courier New" w:cs="Courier New"/>
        </w:rPr>
      </w:pPr>
    </w:p>
    <w:p w:rsidR="00E425E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425E2"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00E425E2" w:rsidRPr="00BD3BD8">
        <w:rPr>
          <w:rFonts w:ascii="Courier New" w:hAnsi="Courier New" w:cs="Courier New"/>
        </w:rPr>
        <w:t>p.m.</w:t>
      </w:r>
    </w:p>
    <w:p w:rsidR="00E425E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 xml:space="preserve">Kay, </w:t>
      </w:r>
      <w:proofErr w:type="spellStart"/>
      <w:r w:rsidRPr="00BD3BD8">
        <w:rPr>
          <w:rFonts w:ascii="Courier New" w:hAnsi="Courier New" w:cs="Courier New"/>
        </w:rPr>
        <w:t>Rettig</w:t>
      </w:r>
      <w:proofErr w:type="spellEnd"/>
      <w:r w:rsidRPr="00BD3BD8">
        <w:rPr>
          <w:rFonts w:ascii="Courier New" w:hAnsi="Courier New" w:cs="Courier New"/>
        </w:rPr>
        <w:t>.</w:t>
      </w:r>
      <w:proofErr w:type="gramEnd"/>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 xml:space="preserve">Sweet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contacted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E425E2" w:rsidRPr="00BD3BD8">
        <w:rPr>
          <w:rFonts w:ascii="Courier New" w:hAnsi="Courier New" w:cs="Courier New"/>
        </w:rPr>
        <w:t xml:space="preserve">Loan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Portland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advised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sell mortgages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E425E2" w:rsidRPr="00BD3BD8">
        <w:rPr>
          <w:rFonts w:ascii="Courier New" w:hAnsi="Courier New" w:cs="Courier New"/>
        </w:rPr>
        <w:t xml:space="preserve">all.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E425E2" w:rsidRPr="00BD3BD8">
        <w:rPr>
          <w:rFonts w:ascii="Courier New" w:hAnsi="Courier New" w:cs="Courier New"/>
        </w:rPr>
        <w:t xml:space="preserve">pick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fall</w:t>
      </w:r>
      <w:r w:rsidR="008D6504" w:rsidRPr="00BD3BD8">
        <w:rPr>
          <w:rFonts w:ascii="Courier New" w:hAnsi="Courier New" w:cs="Courier New"/>
        </w:rPr>
        <w:t xml:space="preserve"> </w:t>
      </w:r>
      <w:r w:rsidRPr="00BD3BD8">
        <w:rPr>
          <w:rFonts w:ascii="Courier New" w:hAnsi="Courier New" w:cs="Courier New"/>
        </w:rPr>
        <w:t xml:space="preserve">delinquent.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 xml:space="preserve">followed.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9D2132" w:rsidRPr="00BD3BD8">
        <w:rPr>
          <w:rFonts w:ascii="Courier New" w:hAnsi="Courier New" w:cs="Courier New"/>
        </w:rPr>
        <w:t xml:space="preserve">rate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$500,000</w:t>
      </w:r>
      <w:r w:rsidR="008D6504" w:rsidRPr="00BD3BD8">
        <w:rPr>
          <w:rFonts w:ascii="Courier New" w:hAnsi="Courier New" w:cs="Courier New"/>
        </w:rPr>
        <w:t xml:space="preserve"> </w:t>
      </w:r>
      <w:r w:rsidRPr="00BD3BD8">
        <w:rPr>
          <w:rFonts w:ascii="Courier New" w:hAnsi="Courier New" w:cs="Courier New"/>
        </w:rPr>
        <w:t>or whatever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figure.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mandatory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9D2132" w:rsidRPr="00BD3BD8">
        <w:rPr>
          <w:rFonts w:ascii="Courier New" w:hAnsi="Courier New" w:cs="Courier New"/>
        </w:rPr>
        <w:t xml:space="preserve">mandatory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sell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involved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9D2132" w:rsidRPr="00BD3BD8">
        <w:rPr>
          <w:rFonts w:ascii="Courier New" w:hAnsi="Courier New" w:cs="Courier New"/>
        </w:rPr>
        <w:t xml:space="preserve">direct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 the</w:t>
      </w:r>
      <w:r w:rsidR="008D6504" w:rsidRPr="00BD3BD8">
        <w:rPr>
          <w:rFonts w:ascii="Courier New" w:hAnsi="Courier New" w:cs="Courier New"/>
        </w:rPr>
        <w:t xml:space="preserve"> </w:t>
      </w:r>
      <w:r w:rsidRPr="00BD3BD8">
        <w:rPr>
          <w:rFonts w:ascii="Courier New" w:hAnsi="Courier New" w:cs="Courier New"/>
        </w:rPr>
        <w:t>installment</w:t>
      </w:r>
      <w:r w:rsidR="008D6504" w:rsidRPr="00BD3BD8">
        <w:rPr>
          <w:rFonts w:ascii="Courier New" w:hAnsi="Courier New" w:cs="Courier New"/>
        </w:rPr>
        <w:t xml:space="preserve"> </w:t>
      </w:r>
      <w:r w:rsidR="009D2132" w:rsidRPr="00BD3BD8">
        <w:rPr>
          <w:rFonts w:ascii="Courier New" w:hAnsi="Courier New" w:cs="Courier New"/>
        </w:rPr>
        <w:t xml:space="preserve">credit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 but</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didn't</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009D2132" w:rsidRPr="00BD3BD8">
        <w:rPr>
          <w:rFonts w:ascii="Courier New" w:hAnsi="Courier New" w:cs="Courier New"/>
        </w:rPr>
        <w:t xml:space="preserve">it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manner.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intention was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9D2132" w:rsidRPr="00BD3BD8">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easier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police.</w:t>
      </w:r>
      <w:r w:rsidR="008D6504" w:rsidRPr="00BD3BD8">
        <w:rPr>
          <w:rFonts w:ascii="Courier New" w:hAnsi="Courier New" w:cs="Courier New"/>
        </w:rPr>
        <w:t xml:space="preserve"> </w:t>
      </w:r>
      <w:r w:rsidRPr="00BD3BD8">
        <w:rPr>
          <w:rFonts w:ascii="Courier New" w:hAnsi="Courier New" w:cs="Courier New"/>
        </w:rPr>
        <w:t>If you</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involved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types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D2132" w:rsidRPr="00BD3BD8">
        <w:rPr>
          <w:rFonts w:ascii="Courier New" w:hAnsi="Courier New" w:cs="Courier New"/>
        </w:rPr>
        <w:t xml:space="preserve">mortgages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pretty</w:t>
      </w:r>
      <w:r w:rsidR="008D6504" w:rsidRPr="00BD3BD8">
        <w:rPr>
          <w:rFonts w:ascii="Courier New" w:hAnsi="Courier New" w:cs="Courier New"/>
        </w:rPr>
        <w:t xml:space="preserve"> </w:t>
      </w:r>
      <w:r w:rsidRPr="00BD3BD8">
        <w:rPr>
          <w:rFonts w:ascii="Courier New" w:hAnsi="Courier New" w:cs="Courier New"/>
        </w:rPr>
        <w:t>risky</w:t>
      </w:r>
      <w:r w:rsidR="008D6504" w:rsidRPr="00BD3BD8">
        <w:rPr>
          <w:rFonts w:ascii="Courier New" w:hAnsi="Courier New" w:cs="Courier New"/>
        </w:rPr>
        <w:t xml:space="preserve"> </w:t>
      </w:r>
      <w:r w:rsidRPr="00BD3BD8">
        <w:rPr>
          <w:rFonts w:ascii="Courier New" w:hAnsi="Courier New" w:cs="Courier New"/>
        </w:rPr>
        <w:t xml:space="preserve">areas.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9D2132" w:rsidRPr="00BD3BD8">
        <w:rPr>
          <w:rFonts w:ascii="Courier New" w:hAnsi="Courier New" w:cs="Courier New"/>
        </w:rPr>
        <w:t xml:space="preserve">said we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selected</w:t>
      </w:r>
      <w:r w:rsidR="008D6504" w:rsidRPr="00BD3BD8">
        <w:rPr>
          <w:rFonts w:ascii="Courier New" w:hAnsi="Courier New" w:cs="Courier New"/>
        </w:rPr>
        <w:t xml:space="preserve"> </w:t>
      </w:r>
      <w:r w:rsidR="009D2132" w:rsidRPr="00BD3BD8">
        <w:rPr>
          <w:rFonts w:ascii="Courier New" w:hAnsi="Courier New" w:cs="Courier New"/>
        </w:rPr>
        <w:t>colla</w:t>
      </w:r>
      <w:r w:rsidRPr="00BD3BD8">
        <w:rPr>
          <w:rFonts w:ascii="Courier New" w:hAnsi="Courier New" w:cs="Courier New"/>
        </w:rPr>
        <w:t>teral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leave</w:t>
      </w:r>
      <w:r w:rsidR="008D6504" w:rsidRPr="00BD3BD8">
        <w:rPr>
          <w:rFonts w:ascii="Courier New" w:hAnsi="Courier New" w:cs="Courier New"/>
        </w:rPr>
        <w:t xml:space="preserve"> </w:t>
      </w:r>
      <w:r w:rsidR="009D2132" w:rsidRPr="00BD3BD8">
        <w:rPr>
          <w:rFonts w:ascii="Courier New" w:hAnsi="Courier New" w:cs="Courier New"/>
        </w:rPr>
        <w:t xml:space="preserve">commercials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9D2132" w:rsidRPr="00BD3BD8">
        <w:rPr>
          <w:rFonts w:ascii="Courier New" w:hAnsi="Courier New" w:cs="Courier New"/>
        </w:rPr>
        <w:t xml:space="preserve">they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covered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60FE7" w:rsidRPr="00BD3BD8">
        <w:rPr>
          <w:rFonts w:ascii="Courier New" w:hAnsi="Courier New" w:cs="Courier New"/>
        </w:rPr>
        <w:t xml:space="preserve">mechanical </w:t>
      </w:r>
      <w:r w:rsidRPr="00BD3BD8">
        <w:rPr>
          <w:rFonts w:ascii="Courier New" w:hAnsi="Courier New" w:cs="Courier New"/>
        </w:rPr>
        <w:t>payback.</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E60FE7" w:rsidRPr="00BD3BD8">
        <w:rPr>
          <w:rFonts w:ascii="Courier New" w:hAnsi="Courier New" w:cs="Courier New"/>
        </w:rPr>
        <w:t xml:space="preserve">have </w:t>
      </w:r>
      <w:r w:rsidRPr="00BD3BD8">
        <w:rPr>
          <w:rFonts w:ascii="Courier New" w:hAnsi="Courier New" w:cs="Courier New"/>
        </w:rPr>
        <w:t>something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payments</w:t>
      </w:r>
      <w:r w:rsidR="008D6504" w:rsidRPr="00BD3BD8">
        <w:rPr>
          <w:rFonts w:ascii="Courier New" w:hAnsi="Courier New" w:cs="Courier New"/>
        </w:rPr>
        <w:t xml:space="preserve"> </w:t>
      </w:r>
      <w:r w:rsidRPr="00BD3BD8">
        <w:rPr>
          <w:rFonts w:ascii="Courier New" w:hAnsi="Courier New" w:cs="Courier New"/>
        </w:rPr>
        <w:t xml:space="preserve">start. </w:t>
      </w:r>
      <w:r w:rsidRPr="00BD3BD8">
        <w:rPr>
          <w:rFonts w:ascii="Courier New" w:hAnsi="Courier New" w:cs="Courier New"/>
        </w:rPr>
        <w:cr/>
      </w:r>
    </w:p>
    <w:p w:rsidR="00E60FE7"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covered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collateral were</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E60FE7" w:rsidRPr="00BD3BD8">
        <w:rPr>
          <w:rFonts w:ascii="Courier New" w:hAnsi="Courier New" w:cs="Courier New"/>
        </w:rPr>
        <w:t xml:space="preserve">of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E60FE7" w:rsidRPr="00BD3BD8">
        <w:rPr>
          <w:rFonts w:ascii="Courier New" w:hAnsi="Courier New" w:cs="Courier New"/>
        </w:rPr>
        <w:t xml:space="preserve">realistic. </w:t>
      </w:r>
      <w:r w:rsidR="00E60FE7"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told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60FE7" w:rsidRPr="00BD3BD8">
        <w:rPr>
          <w:rFonts w:ascii="Courier New" w:hAnsi="Courier New" w:cs="Courier New"/>
        </w:rPr>
        <w:t xml:space="preserve">this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 xml:space="preserve">one.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views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00E60FE7" w:rsidRPr="00BD3BD8">
        <w:rPr>
          <w:rFonts w:ascii="Courier New" w:hAnsi="Courier New" w:cs="Courier New"/>
        </w:rPr>
        <w:t xml:space="preserve">They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proofErr w:type="spellStart"/>
      <w:r w:rsidRPr="00BD3BD8">
        <w:rPr>
          <w:rFonts w:ascii="Courier New" w:hAnsi="Courier New" w:cs="Courier New"/>
        </w:rPr>
        <w:t>shuould</w:t>
      </w:r>
      <w:proofErr w:type="spellEnd"/>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7 1/2%;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E60FE7" w:rsidRPr="00BD3BD8">
        <w:rPr>
          <w:rFonts w:ascii="Courier New" w:hAnsi="Courier New" w:cs="Courier New"/>
        </w:rPr>
        <w:t xml:space="preserve">Alaska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proofErr w:type="spellStart"/>
      <w:r w:rsidRPr="00BD3BD8">
        <w:rPr>
          <w:rFonts w:ascii="Courier New" w:hAnsi="Courier New" w:cs="Courier New"/>
        </w:rPr>
        <w:t>conventionals</w:t>
      </w:r>
      <w:proofErr w:type="spellEnd"/>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 with</w:t>
      </w:r>
      <w:r w:rsidR="008D6504" w:rsidRPr="00BD3BD8">
        <w:rPr>
          <w:rFonts w:ascii="Courier New" w:hAnsi="Courier New" w:cs="Courier New"/>
        </w:rPr>
        <w:t xml:space="preserve"> </w:t>
      </w:r>
      <w:r w:rsidRPr="00BD3BD8">
        <w:rPr>
          <w:rFonts w:ascii="Courier New" w:hAnsi="Courier New" w:cs="Courier New"/>
        </w:rPr>
        <w:t>1/2 point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E60FE7" w:rsidRPr="00BD3BD8">
        <w:rPr>
          <w:rFonts w:ascii="Courier New" w:hAnsi="Courier New" w:cs="Courier New"/>
        </w:rPr>
        <w:t xml:space="preserve">servicing.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a ceiling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Eliminate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 xml:space="preserve">altogether.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influence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E60FE7" w:rsidRPr="00BD3BD8">
        <w:rPr>
          <w:rFonts w:ascii="Courier New" w:hAnsi="Courier New" w:cs="Courier New"/>
        </w:rPr>
        <w:t xml:space="preserve">liquid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everyday</w:t>
      </w:r>
      <w:r w:rsidR="008D6504" w:rsidRPr="00BD3BD8">
        <w:rPr>
          <w:rFonts w:ascii="Courier New" w:hAnsi="Courier New" w:cs="Courier New"/>
        </w:rPr>
        <w:t xml:space="preserve"> </w:t>
      </w:r>
      <w:r w:rsidR="00E60FE7" w:rsidRPr="00BD3BD8">
        <w:rPr>
          <w:rFonts w:ascii="Courier New" w:hAnsi="Courier New" w:cs="Courier New"/>
        </w:rPr>
        <w:t xml:space="preserve">situations.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CF5652" w:rsidP="00E60FE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- 42</w:t>
      </w:r>
      <w:r w:rsidR="008D6504" w:rsidRPr="00BD3BD8">
        <w:rPr>
          <w:rFonts w:ascii="Courier New" w:hAnsi="Courier New" w:cs="Courier New"/>
        </w:rPr>
        <w:t xml:space="preserve"> </w:t>
      </w:r>
      <w:r w:rsidR="00E60FE7"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49-----------------------</w:t>
      </w:r>
    </w:p>
    <w:p w:rsidR="00E60FE7" w:rsidRPr="00BD3BD8" w:rsidRDefault="00E60FE7" w:rsidP="0021384F">
      <w:pPr>
        <w:pStyle w:val="PlainText"/>
        <w:spacing w:before="100" w:beforeAutospacing="1" w:after="100" w:afterAutospacing="1"/>
        <w:contextualSpacing/>
        <w:rPr>
          <w:rFonts w:ascii="Courier New" w:hAnsi="Courier New" w:cs="Courier New"/>
        </w:rPr>
      </w:pP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60FE7" w:rsidRPr="00BD3BD8">
        <w:rPr>
          <w:rFonts w:ascii="Courier New" w:hAnsi="Courier New" w:cs="Courier New"/>
        </w:rPr>
        <w:t>Meeting</w:t>
      </w: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p.m.</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E60FE7" w:rsidRPr="00BD3BD8">
        <w:rPr>
          <w:rFonts w:ascii="Courier New" w:hAnsi="Courier New" w:cs="Courier New"/>
        </w:rPr>
        <w:t>–</w:t>
      </w:r>
    </w:p>
    <w:p w:rsidR="00E60FE7" w:rsidRPr="00BD3BD8" w:rsidRDefault="00E60FE7" w:rsidP="0021384F">
      <w:pPr>
        <w:pStyle w:val="PlainText"/>
        <w:spacing w:before="100" w:beforeAutospacing="1" w:after="100" w:afterAutospacing="1"/>
        <w:contextualSpacing/>
        <w:rPr>
          <w:rFonts w:ascii="Courier New" w:hAnsi="Courier New" w:cs="Courier New"/>
        </w:rPr>
      </w:pPr>
    </w:p>
    <w:p w:rsidR="00CF5652" w:rsidRPr="00BD3BD8" w:rsidRDefault="00E60FE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w:t>
      </w:r>
      <w:r w:rsidR="00CF5652" w:rsidRPr="00BD3BD8">
        <w:rPr>
          <w:rFonts w:ascii="Courier New" w:hAnsi="Courier New" w:cs="Courier New"/>
        </w:rPr>
        <w:t xml:space="preserve"> was</w:t>
      </w:r>
      <w:r w:rsidR="008D6504" w:rsidRPr="00BD3BD8">
        <w:rPr>
          <w:rFonts w:ascii="Courier New" w:hAnsi="Courier New" w:cs="Courier New"/>
        </w:rPr>
        <w:t xml:space="preserve"> </w:t>
      </w:r>
      <w:r w:rsidR="00CF5652" w:rsidRPr="00BD3BD8">
        <w:rPr>
          <w:rFonts w:ascii="Courier New" w:hAnsi="Courier New" w:cs="Courier New"/>
        </w:rPr>
        <w:t>pointed</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if we</w:t>
      </w:r>
      <w:r w:rsidR="008D6504" w:rsidRPr="00BD3BD8">
        <w:rPr>
          <w:rFonts w:ascii="Courier New" w:hAnsi="Courier New" w:cs="Courier New"/>
        </w:rPr>
        <w:t xml:space="preserve"> </w:t>
      </w:r>
      <w:r w:rsidR="00CF5652" w:rsidRPr="00BD3BD8">
        <w:rPr>
          <w:rFonts w:ascii="Courier New" w:hAnsi="Courier New" w:cs="Courier New"/>
        </w:rPr>
        <w:t>go</w:t>
      </w:r>
      <w:r w:rsidR="008D6504" w:rsidRPr="00BD3BD8">
        <w:rPr>
          <w:rFonts w:ascii="Courier New" w:hAnsi="Courier New" w:cs="Courier New"/>
        </w:rPr>
        <w:t xml:space="preserve"> </w:t>
      </w:r>
      <w:r w:rsidR="00CF5652" w:rsidRPr="00BD3BD8">
        <w:rPr>
          <w:rFonts w:ascii="Courier New" w:hAnsi="Courier New" w:cs="Courier New"/>
        </w:rPr>
        <w:t>into</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liberalized</w:t>
      </w:r>
      <w:r w:rsidR="008D6504" w:rsidRPr="00BD3BD8">
        <w:rPr>
          <w:rFonts w:ascii="Courier New" w:hAnsi="Courier New" w:cs="Courier New"/>
        </w:rPr>
        <w:t xml:space="preserve"> </w:t>
      </w:r>
      <w:r w:rsidRPr="00BD3BD8">
        <w:rPr>
          <w:rFonts w:ascii="Courier New" w:hAnsi="Courier New" w:cs="Courier New"/>
        </w:rPr>
        <w:t>coll</w:t>
      </w:r>
      <w:r w:rsidR="00CF5652" w:rsidRPr="00BD3BD8">
        <w:rPr>
          <w:rFonts w:ascii="Courier New" w:hAnsi="Courier New" w:cs="Courier New"/>
        </w:rPr>
        <w:t>ateral</w:t>
      </w:r>
      <w:r w:rsidR="008D6504" w:rsidRPr="00BD3BD8">
        <w:rPr>
          <w:rFonts w:ascii="Courier New" w:hAnsi="Courier New" w:cs="Courier New"/>
        </w:rPr>
        <w:t xml:space="preserve"> </w:t>
      </w:r>
      <w:r w:rsidRPr="00BD3BD8">
        <w:rPr>
          <w:rFonts w:ascii="Courier New" w:hAnsi="Courier New" w:cs="Courier New"/>
        </w:rPr>
        <w:t xml:space="preserve">the </w:t>
      </w:r>
      <w:r w:rsidR="00CF5652" w:rsidRPr="00BD3BD8">
        <w:rPr>
          <w:rFonts w:ascii="Courier New" w:hAnsi="Courier New" w:cs="Courier New"/>
        </w:rPr>
        <w:t>first</w:t>
      </w:r>
      <w:r w:rsidR="008D6504" w:rsidRPr="00BD3BD8">
        <w:rPr>
          <w:rFonts w:ascii="Courier New" w:hAnsi="Courier New" w:cs="Courier New"/>
        </w:rPr>
        <w:t xml:space="preserve"> </w:t>
      </w:r>
      <w:r w:rsidR="00CF5652" w:rsidRPr="00BD3BD8">
        <w:rPr>
          <w:rFonts w:ascii="Courier New" w:hAnsi="Courier New" w:cs="Courier New"/>
        </w:rPr>
        <w:t>15%</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proofErr w:type="spellStart"/>
      <w:r w:rsidR="00CF5652" w:rsidRPr="00BD3BD8">
        <w:rPr>
          <w:rFonts w:ascii="Courier New" w:hAnsi="Courier New" w:cs="Courier New"/>
        </w:rPr>
        <w:t>banks</w:t>
      </w:r>
      <w:proofErr w:type="spellEnd"/>
      <w:r w:rsidR="008D6504" w:rsidRPr="00BD3BD8">
        <w:rPr>
          <w:rFonts w:ascii="Courier New" w:hAnsi="Courier New" w:cs="Courier New"/>
        </w:rPr>
        <w:t xml:space="preserve"> </w:t>
      </w:r>
      <w:r w:rsidR="00CF5652" w:rsidRPr="00BD3BD8">
        <w:rPr>
          <w:rFonts w:ascii="Courier New" w:hAnsi="Courier New" w:cs="Courier New"/>
        </w:rPr>
        <w:t>deposits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free.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place</w:t>
      </w:r>
      <w:r w:rsidR="008D6504" w:rsidRPr="00BD3BD8">
        <w:rPr>
          <w:rFonts w:ascii="Courier New" w:hAnsi="Courier New" w:cs="Courier New"/>
        </w:rPr>
        <w:t xml:space="preserve"> </w:t>
      </w:r>
      <w:r w:rsidR="00CF5652" w:rsidRPr="00BD3BD8">
        <w:rPr>
          <w:rFonts w:ascii="Courier New" w:hAnsi="Courier New" w:cs="Courier New"/>
        </w:rPr>
        <w:t>where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can </w:t>
      </w:r>
      <w:r w:rsidR="00CF5652" w:rsidRPr="00BD3BD8">
        <w:rPr>
          <w:rFonts w:ascii="Courier New" w:hAnsi="Courier New" w:cs="Courier New"/>
        </w:rPr>
        <w:t>influence</w:t>
      </w:r>
      <w:r w:rsidR="008D6504" w:rsidRPr="00BD3BD8">
        <w:rPr>
          <w:rFonts w:ascii="Courier New" w:hAnsi="Courier New" w:cs="Courier New"/>
        </w:rPr>
        <w:t xml:space="preserve"> </w:t>
      </w:r>
      <w:r w:rsidR="00CF5652" w:rsidRPr="00BD3BD8">
        <w:rPr>
          <w:rFonts w:ascii="Courier New" w:hAnsi="Courier New" w:cs="Courier New"/>
        </w:rPr>
        <w:t>where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go.</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go</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long</w:t>
      </w:r>
      <w:r w:rsidR="008D6504" w:rsidRPr="00BD3BD8">
        <w:rPr>
          <w:rFonts w:ascii="Courier New" w:hAnsi="Courier New" w:cs="Courier New"/>
        </w:rPr>
        <w:t xml:space="preserve"> </w:t>
      </w:r>
      <w:r w:rsidR="00CF5652" w:rsidRPr="00BD3BD8">
        <w:rPr>
          <w:rFonts w:ascii="Courier New" w:hAnsi="Courier New" w:cs="Courier New"/>
        </w:rPr>
        <w:t>way</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taking</w:t>
      </w:r>
      <w:r w:rsidR="008D6504" w:rsidRPr="00BD3BD8">
        <w:rPr>
          <w:rFonts w:ascii="Courier New" w:hAnsi="Courier New" w:cs="Courier New"/>
        </w:rPr>
        <w:t xml:space="preserve"> </w:t>
      </w:r>
      <w:r w:rsidR="00CF5652"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 xml:space="preserve">of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short</w:t>
      </w:r>
      <w:r w:rsidR="008D6504" w:rsidRPr="00BD3BD8">
        <w:rPr>
          <w:rFonts w:ascii="Courier New" w:hAnsi="Courier New" w:cs="Courier New"/>
        </w:rPr>
        <w:t xml:space="preserve"> </w:t>
      </w:r>
      <w:r w:rsidR="00CF5652" w:rsidRPr="00BD3BD8">
        <w:rPr>
          <w:rFonts w:ascii="Courier New" w:hAnsi="Courier New" w:cs="Courier New"/>
        </w:rPr>
        <w:t>term borrowing</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sidR="00CF5652" w:rsidRPr="00BD3BD8">
        <w:rPr>
          <w:rFonts w:ascii="Courier New" w:hAnsi="Courier New" w:cs="Courier New"/>
        </w:rPr>
        <w:t>If we</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collateral</w:t>
      </w:r>
      <w:r w:rsidR="008D6504" w:rsidRPr="00BD3BD8">
        <w:rPr>
          <w:rFonts w:ascii="Courier New" w:hAnsi="Courier New" w:cs="Courier New"/>
        </w:rPr>
        <w:t xml:space="preserve"> </w:t>
      </w:r>
      <w:r w:rsidR="00CF5652"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 xml:space="preserve">arrangement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require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least</w:t>
      </w:r>
      <w:r w:rsidR="008D6504" w:rsidRPr="00BD3BD8">
        <w:rPr>
          <w:rFonts w:ascii="Courier New" w:hAnsi="Courier New" w:cs="Courier New"/>
        </w:rPr>
        <w:t xml:space="preserve"> </w:t>
      </w:r>
      <w:r w:rsidR="00CF5652" w:rsidRPr="00BD3BD8">
        <w:rPr>
          <w:rFonts w:ascii="Courier New" w:hAnsi="Courier New" w:cs="Courier New"/>
        </w:rPr>
        <w:t>50%</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amount</w:t>
      </w:r>
      <w:r w:rsidRPr="00BD3BD8">
        <w:rPr>
          <w:rFonts w:ascii="Courier New" w:hAnsi="Courier New" w:cs="Courier New"/>
        </w:rPr>
        <w:t xml:space="preserve"> </w:t>
      </w:r>
      <w:proofErr w:type="gramStart"/>
      <w:r w:rsidR="00CF5652" w:rsidRPr="00BD3BD8">
        <w:rPr>
          <w:rFonts w:ascii="Courier New" w:hAnsi="Courier New" w:cs="Courier New"/>
        </w:rPr>
        <w:t>be</w:t>
      </w:r>
      <w:proofErr w:type="gramEnd"/>
      <w:r w:rsidR="008D6504" w:rsidRPr="00BD3BD8">
        <w:rPr>
          <w:rFonts w:ascii="Courier New" w:hAnsi="Courier New" w:cs="Courier New"/>
        </w:rPr>
        <w:t xml:space="preserve"> </w:t>
      </w:r>
      <w:r w:rsidR="00CF5652" w:rsidRPr="00BD3BD8">
        <w:rPr>
          <w:rFonts w:ascii="Courier New" w:hAnsi="Courier New" w:cs="Courier New"/>
        </w:rPr>
        <w:t>placed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 xml:space="preserve">you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find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institutions</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going</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competing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lo</w:t>
      </w:r>
      <w:r w:rsidR="00CF5652" w:rsidRPr="00BD3BD8">
        <w:rPr>
          <w:rFonts w:ascii="Courier New" w:hAnsi="Courier New" w:cs="Courier New"/>
        </w:rPr>
        <w:t>a</w:t>
      </w:r>
      <w:r w:rsidRPr="00BD3BD8">
        <w:rPr>
          <w:rFonts w:ascii="Courier New" w:hAnsi="Courier New" w:cs="Courier New"/>
        </w:rPr>
        <w:t>n</w:t>
      </w:r>
      <w:r w:rsidR="00CF5652" w:rsidRPr="00BD3BD8">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a short </w:t>
      </w:r>
      <w:r w:rsidR="00CF5652" w:rsidRPr="00BD3BD8">
        <w:rPr>
          <w:rFonts w:ascii="Courier New" w:hAnsi="Courier New" w:cs="Courier New"/>
        </w:rPr>
        <w:t>time.</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regarding</w:t>
      </w:r>
      <w:r w:rsidR="008D6504" w:rsidRPr="00BD3BD8">
        <w:rPr>
          <w:rFonts w:ascii="Courier New" w:hAnsi="Courier New" w:cs="Courier New"/>
        </w:rPr>
        <w:t xml:space="preserve"> </w:t>
      </w:r>
      <w:r w:rsidR="00CF5652" w:rsidRPr="00BD3BD8">
        <w:rPr>
          <w:rFonts w:ascii="Courier New" w:hAnsi="Courier New" w:cs="Courier New"/>
        </w:rPr>
        <w:t>commercial</w:t>
      </w:r>
      <w:r w:rsidR="008D6504" w:rsidRPr="00BD3BD8">
        <w:rPr>
          <w:rFonts w:ascii="Courier New" w:hAnsi="Courier New" w:cs="Courier New"/>
        </w:rPr>
        <w:t xml:space="preserve"> </w:t>
      </w:r>
      <w:r w:rsidR="00CF5652" w:rsidRPr="00BD3BD8">
        <w:rPr>
          <w:rFonts w:ascii="Courier New" w:hAnsi="Courier New" w:cs="Courier New"/>
        </w:rPr>
        <w:t xml:space="preserve">loans. </w:t>
      </w:r>
      <w:r w:rsidR="00CF5652"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00E60FE7" w:rsidRPr="00BD3BD8">
        <w:rPr>
          <w:rFonts w:ascii="Courier New" w:hAnsi="Courier New" w:cs="Courier New"/>
        </w:rPr>
        <w:t xml:space="preserve">1/2%;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 xml:space="preserve">1/2%.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suggestion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$250,000</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(5) was</w:t>
      </w:r>
      <w:r w:rsidR="008D6504" w:rsidRPr="00BD3BD8">
        <w:rPr>
          <w:rFonts w:ascii="Courier New" w:hAnsi="Courier New" w:cs="Courier New"/>
        </w:rPr>
        <w:t xml:space="preserve"> </w:t>
      </w:r>
      <w:r w:rsidRPr="00BD3BD8">
        <w:rPr>
          <w:rFonts w:ascii="Courier New" w:hAnsi="Courier New" w:cs="Courier New"/>
        </w:rPr>
        <w:t xml:space="preserve">made.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leaving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E60FE7" w:rsidRPr="00BD3BD8">
        <w:rPr>
          <w:rFonts w:ascii="Courier New" w:hAnsi="Courier New" w:cs="Courier New"/>
        </w:rPr>
        <w:t xml:space="preserve">rates </w:t>
      </w:r>
      <w:r w:rsidRPr="00BD3BD8">
        <w:rPr>
          <w:rFonts w:ascii="Courier New" w:hAnsi="Courier New" w:cs="Courier New"/>
        </w:rPr>
        <w:t>blank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blank</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60FE7" w:rsidRPr="00BD3BD8">
        <w:rPr>
          <w:rFonts w:ascii="Courier New" w:hAnsi="Courier New" w:cs="Courier New"/>
        </w:rPr>
        <w:t xml:space="preserve">one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residency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a new</w:t>
      </w:r>
      <w:r w:rsidR="008D6504" w:rsidRPr="00BD3BD8">
        <w:rPr>
          <w:rFonts w:ascii="Courier New" w:hAnsi="Courier New" w:cs="Courier New"/>
        </w:rPr>
        <w:t xml:space="preserve"> </w:t>
      </w:r>
      <w:r w:rsidRPr="00BD3BD8">
        <w:rPr>
          <w:rFonts w:ascii="Courier New" w:hAnsi="Courier New" w:cs="Courier New"/>
        </w:rPr>
        <w:t>3A</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00E60FE7" w:rsidRPr="00BD3BD8">
        <w:rPr>
          <w:rFonts w:ascii="Courier New" w:hAnsi="Courier New" w:cs="Courier New"/>
        </w:rPr>
        <w:t xml:space="preserve">4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agriculture</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00E60FE7" w:rsidRPr="00BD3BD8">
        <w:rPr>
          <w:rFonts w:ascii="Courier New" w:hAnsi="Courier New" w:cs="Courier New"/>
        </w:rPr>
        <w:t>fu</w:t>
      </w:r>
      <w:r w:rsidRPr="00BD3BD8">
        <w:rPr>
          <w:rFonts w:ascii="Courier New" w:hAnsi="Courier New" w:cs="Courier New"/>
        </w:rPr>
        <w:t>nd.</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00E60FE7" w:rsidRPr="00BD3BD8">
        <w:rPr>
          <w:rFonts w:ascii="Courier New" w:hAnsi="Courier New" w:cs="Courier New"/>
        </w:rPr>
        <w:t xml:space="preserve">it was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terminology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00E60FE7" w:rsidRPr="00BD3BD8">
        <w:rPr>
          <w:rFonts w:ascii="Courier New" w:hAnsi="Courier New" w:cs="Courier New"/>
        </w:rPr>
        <w:t xml:space="preserve">fee" </w:t>
      </w: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fee"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 xml:space="preserve">fee". </w:t>
      </w:r>
      <w:r w:rsidRPr="00BD3BD8">
        <w:rPr>
          <w:rFonts w:ascii="Courier New" w:hAnsi="Courier New" w:cs="Courier New"/>
        </w:rPr>
        <w:cr/>
      </w:r>
    </w:p>
    <w:p w:rsidR="00E60FE7"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recite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60FE7" w:rsidRPr="00BD3BD8">
        <w:rPr>
          <w:rFonts w:ascii="Courier New" w:hAnsi="Courier New" w:cs="Courier New"/>
        </w:rPr>
        <w:t xml:space="preserve">be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monthly</w:t>
      </w:r>
      <w:r w:rsidR="008D6504" w:rsidRPr="00BD3BD8">
        <w:rPr>
          <w:rFonts w:ascii="Courier New" w:hAnsi="Courier New" w:cs="Courier New"/>
        </w:rPr>
        <w:t xml:space="preserve"> </w:t>
      </w:r>
      <w:r w:rsidRPr="00BD3BD8">
        <w:rPr>
          <w:rFonts w:ascii="Courier New" w:hAnsi="Courier New" w:cs="Courier New"/>
        </w:rPr>
        <w:t>amortization</w:t>
      </w:r>
      <w:r w:rsidR="008D6504" w:rsidRPr="00BD3BD8">
        <w:rPr>
          <w:rFonts w:ascii="Courier New" w:hAnsi="Courier New" w:cs="Courier New"/>
        </w:rPr>
        <w:t xml:space="preserve"> </w:t>
      </w:r>
      <w:r w:rsidRPr="00BD3BD8">
        <w:rPr>
          <w:rFonts w:ascii="Courier New" w:hAnsi="Courier New" w:cs="Courier New"/>
        </w:rPr>
        <w:t>schedule.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E60FE7" w:rsidRPr="00BD3BD8">
        <w:rPr>
          <w:rFonts w:ascii="Courier New" w:hAnsi="Courier New" w:cs="Courier New"/>
        </w:rPr>
        <w:t>consensus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E60FE7" w:rsidRPr="00BD3BD8">
        <w:rPr>
          <w:rFonts w:ascii="Courier New" w:hAnsi="Courier New" w:cs="Courier New"/>
        </w:rPr>
        <w:t xml:space="preserve">no. </w:t>
      </w:r>
      <w:r w:rsidR="00E60FE7"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beautiful</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E60FE7" w:rsidRPr="00BD3BD8">
        <w:rPr>
          <w:rFonts w:ascii="Courier New" w:hAnsi="Courier New" w:cs="Courier New"/>
        </w:rPr>
        <w:t xml:space="preserve">the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dollars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E60FE7" w:rsidRPr="00BD3BD8">
        <w:rPr>
          <w:rFonts w:ascii="Courier New" w:hAnsi="Courier New" w:cs="Courier New"/>
        </w:rPr>
        <w:t xml:space="preserve">program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taxes.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60FE7" w:rsidRPr="00BD3BD8">
        <w:rPr>
          <w:rFonts w:ascii="Courier New" w:hAnsi="Courier New" w:cs="Courier New"/>
        </w:rPr>
        <w:t xml:space="preserve">enlarge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60FE7" w:rsidRPr="00BD3BD8">
        <w:rPr>
          <w:rFonts w:ascii="Courier New" w:hAnsi="Courier New" w:cs="Courier New"/>
        </w:rPr>
        <w:t>Committe</w:t>
      </w:r>
      <w:r w:rsidRPr="00BD3BD8">
        <w:rPr>
          <w:rFonts w:ascii="Courier New" w:hAnsi="Courier New" w:cs="Courier New"/>
        </w:rPr>
        <w:t>e with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60FE7" w:rsidRPr="00BD3BD8">
        <w:rPr>
          <w:rFonts w:ascii="Courier New" w:hAnsi="Courier New" w:cs="Courier New"/>
        </w:rPr>
        <w:t xml:space="preserve">an </w:t>
      </w:r>
      <w:r w:rsidRPr="00BD3BD8">
        <w:rPr>
          <w:rFonts w:ascii="Courier New" w:hAnsi="Courier New" w:cs="Courier New"/>
        </w:rPr>
        <w:t xml:space="preserve">explanation.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Sweet</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00E60FE7" w:rsidRPr="00BD3BD8">
        <w:rPr>
          <w:rFonts w:ascii="Courier New" w:hAnsi="Courier New" w:cs="Courier New"/>
        </w:rPr>
        <w:t xml:space="preserve">as </w:t>
      </w:r>
      <w:r w:rsidRPr="00BD3BD8">
        <w:rPr>
          <w:rFonts w:ascii="Courier New" w:hAnsi="Courier New" w:cs="Courier New"/>
        </w:rPr>
        <w:t>6% would</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relatively</w:t>
      </w:r>
      <w:r w:rsidR="008D6504" w:rsidRPr="00BD3BD8">
        <w:rPr>
          <w:rFonts w:ascii="Courier New" w:hAnsi="Courier New" w:cs="Courier New"/>
        </w:rPr>
        <w:t xml:space="preserve"> </w:t>
      </w:r>
      <w:r w:rsidRPr="00BD3BD8">
        <w:rPr>
          <w:rFonts w:ascii="Courier New" w:hAnsi="Courier New" w:cs="Courier New"/>
        </w:rPr>
        <w:t>few</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else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is</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suffer.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adopt</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766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00E60FE7" w:rsidRPr="00BD3BD8">
        <w:rPr>
          <w:rFonts w:ascii="Courier New" w:hAnsi="Courier New" w:cs="Courier New"/>
        </w:rPr>
        <w:t xml:space="preserve">our </w:t>
      </w:r>
      <w:r w:rsidRPr="00BD3BD8">
        <w:rPr>
          <w:rFonts w:ascii="Courier New" w:hAnsi="Courier New" w:cs="Courier New"/>
        </w:rPr>
        <w:t>name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it.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resolution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Federals</w:t>
      </w:r>
      <w:r w:rsidR="008D6504" w:rsidRPr="00BD3BD8">
        <w:rPr>
          <w:rFonts w:ascii="Courier New" w:hAnsi="Courier New" w:cs="Courier New"/>
        </w:rPr>
        <w:t xml:space="preserve"> </w:t>
      </w:r>
      <w:r w:rsidR="00E60FE7" w:rsidRPr="00BD3BD8">
        <w:rPr>
          <w:rFonts w:ascii="Courier New" w:hAnsi="Courier New" w:cs="Courier New"/>
        </w:rPr>
        <w:t xml:space="preserve">to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235</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236</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Branch</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foreign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60FE7" w:rsidRPr="00BD3BD8">
        <w:rPr>
          <w:rFonts w:ascii="Courier New" w:hAnsi="Courier New" w:cs="Courier New"/>
        </w:rPr>
        <w:t xml:space="preserve">alien banks.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receptive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discuss</w:t>
      </w:r>
      <w:r w:rsidR="008D6504" w:rsidRPr="00BD3BD8">
        <w:rPr>
          <w:rFonts w:ascii="Courier New" w:hAnsi="Courier New" w:cs="Courier New"/>
        </w:rPr>
        <w:t xml:space="preserve"> </w:t>
      </w:r>
      <w:r w:rsidR="00E60FE7" w:rsidRPr="00BD3BD8">
        <w:rPr>
          <w:rFonts w:ascii="Courier New" w:hAnsi="Courier New" w:cs="Courier New"/>
        </w:rPr>
        <w:t xml:space="preserve">this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Pr="00BD3BD8">
        <w:rPr>
          <w:rFonts w:ascii="Courier New" w:hAnsi="Courier New" w:cs="Courier New"/>
        </w:rPr>
        <w:t>it up</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later</w:t>
      </w:r>
      <w:r w:rsidR="008D6504" w:rsidRPr="00BD3BD8">
        <w:rPr>
          <w:rFonts w:ascii="Courier New" w:hAnsi="Courier New" w:cs="Courier New"/>
        </w:rPr>
        <w:t xml:space="preserve"> </w:t>
      </w:r>
      <w:r w:rsidR="00E60FE7" w:rsidRPr="00BD3BD8">
        <w:rPr>
          <w:rFonts w:ascii="Courier New" w:hAnsi="Courier New" w:cs="Courier New"/>
        </w:rPr>
        <w:t xml:space="preserve">time. </w:t>
      </w: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Natives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E60FE7" w:rsidRPr="00BD3BD8">
        <w:rPr>
          <w:rFonts w:ascii="Courier New" w:hAnsi="Courier New" w:cs="Courier New"/>
        </w:rPr>
        <w:t xml:space="preserve">going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 their</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proofErr w:type="gramStart"/>
      <w:r w:rsidRPr="00BD3BD8">
        <w:rPr>
          <w:rFonts w:ascii="Courier New" w:hAnsi="Courier New" w:cs="Courier New"/>
        </w:rPr>
        <w:t>that</w:t>
      </w:r>
      <w:proofErr w:type="gramEnd"/>
      <w:r w:rsidR="008D6504" w:rsidRPr="00BD3BD8">
        <w:rPr>
          <w:rFonts w:ascii="Courier New" w:hAnsi="Courier New" w:cs="Courier New"/>
        </w:rPr>
        <w:t xml:space="preserve"> </w:t>
      </w:r>
      <w:r w:rsidR="00E60FE7" w:rsidRPr="00BD3BD8">
        <w:rPr>
          <w:rFonts w:ascii="Courier New" w:hAnsi="Courier New" w:cs="Courier New"/>
        </w:rPr>
        <w:t xml:space="preserve">mobile </w:t>
      </w:r>
      <w:r w:rsidRPr="00BD3BD8">
        <w:rPr>
          <w:rFonts w:ascii="Courier New" w:hAnsi="Courier New" w:cs="Courier New"/>
        </w:rPr>
        <w:t>homes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 xml:space="preserve">areas.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00E60FE7" w:rsidRPr="00BD3BD8">
        <w:rPr>
          <w:rFonts w:ascii="Courier New" w:hAnsi="Courier New" w:cs="Courier New"/>
        </w:rPr>
        <w:t xml:space="preserve">p.m. </w:t>
      </w:r>
    </w:p>
    <w:p w:rsidR="00E60FE7" w:rsidRPr="00BD3BD8" w:rsidRDefault="00E60FE7" w:rsidP="00E60FE7">
      <w:pPr>
        <w:pStyle w:val="PlainText"/>
        <w:spacing w:before="100" w:beforeAutospacing="1" w:after="100" w:afterAutospacing="1"/>
        <w:ind w:firstLine="720"/>
        <w:contextualSpacing/>
        <w:rPr>
          <w:rFonts w:ascii="Courier New" w:hAnsi="Courier New" w:cs="Courier New"/>
        </w:rPr>
      </w:pPr>
    </w:p>
    <w:p w:rsidR="00CF5652" w:rsidRPr="00BD3BD8" w:rsidRDefault="00CF5652" w:rsidP="00E60FE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43</w:t>
      </w:r>
      <w:r w:rsidR="008D6504" w:rsidRPr="00BD3BD8">
        <w:rPr>
          <w:rFonts w:ascii="Courier New" w:hAnsi="Courier New" w:cs="Courier New"/>
        </w:rPr>
        <w:t xml:space="preserve"> </w:t>
      </w:r>
      <w:r w:rsidR="00E60FE7" w:rsidRPr="00BD3BD8">
        <w:rPr>
          <w:rFonts w:ascii="Courier New" w:hAnsi="Courier New" w:cs="Courier New"/>
        </w:rPr>
        <w:t>-</w:t>
      </w:r>
      <w:r w:rsidR="00E60FE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60FE7" w:rsidRPr="00BD3BD8">
        <w:rPr>
          <w:rFonts w:ascii="Courier New" w:hAnsi="Courier New" w:cs="Courier New"/>
        </w:rPr>
        <w:t>MEETING</w:t>
      </w: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8:00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r w:rsidRPr="00BD3BD8">
        <w:rPr>
          <w:rFonts w:ascii="Courier New" w:hAnsi="Courier New" w:cs="Courier New"/>
        </w:rPr>
        <w:cr/>
      </w: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proofErr w:type="spellStart"/>
      <w:r w:rsidR="00E60FE7" w:rsidRPr="00BD3BD8">
        <w:rPr>
          <w:rFonts w:ascii="Courier New" w:hAnsi="Courier New" w:cs="Courier New"/>
        </w:rPr>
        <w:t>Rettig</w:t>
      </w:r>
      <w:proofErr w:type="spellEnd"/>
      <w:r w:rsidR="00E60FE7" w:rsidRPr="00BD3BD8">
        <w:rPr>
          <w:rFonts w:ascii="Courier New" w:hAnsi="Courier New" w:cs="Courier New"/>
        </w:rPr>
        <w:t xml:space="preserve">, </w:t>
      </w:r>
      <w:r w:rsidRPr="00BD3BD8">
        <w:rPr>
          <w:rFonts w:ascii="Courier New" w:hAnsi="Courier New" w:cs="Courier New"/>
        </w:rPr>
        <w:t>Miller.</w:t>
      </w:r>
      <w:proofErr w:type="gramEnd"/>
      <w:r w:rsidR="008D6504" w:rsidRPr="00BD3BD8">
        <w:rPr>
          <w:rFonts w:ascii="Courier New" w:hAnsi="Courier New" w:cs="Courier New"/>
        </w:rPr>
        <w:t xml:space="preserve"> </w:t>
      </w:r>
    </w:p>
    <w:p w:rsidR="00E60FE7" w:rsidRPr="00BD3BD8" w:rsidRDefault="00E60FE7"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Haugen,</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proofErr w:type="spellStart"/>
      <w:r w:rsidRPr="00BD3BD8">
        <w:rPr>
          <w:rFonts w:ascii="Courier New" w:hAnsi="Courier New" w:cs="Courier New"/>
        </w:rPr>
        <w:t>Tillion</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McGill,</w:t>
      </w:r>
      <w:r w:rsidR="008D6504" w:rsidRPr="00BD3BD8">
        <w:rPr>
          <w:rFonts w:ascii="Courier New" w:hAnsi="Courier New" w:cs="Courier New"/>
        </w:rPr>
        <w:t xml:space="preserve"> </w:t>
      </w:r>
      <w:proofErr w:type="spellStart"/>
      <w:r w:rsidR="00E60FE7" w:rsidRPr="00BD3BD8">
        <w:rPr>
          <w:rFonts w:ascii="Courier New" w:hAnsi="Courier New" w:cs="Courier New"/>
        </w:rPr>
        <w:t>Deveau</w:t>
      </w:r>
      <w:proofErr w:type="spellEnd"/>
      <w:r w:rsidR="00E60FE7" w:rsidRPr="00BD3BD8">
        <w:rPr>
          <w:rFonts w:ascii="Courier New" w:hAnsi="Courier New" w:cs="Courier New"/>
        </w:rPr>
        <w:t xml:space="preserve"> </w:t>
      </w:r>
      <w:r w:rsidR="00E60FE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Harold</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Pr="00BD3BD8">
        <w:rPr>
          <w:rFonts w:ascii="Courier New" w:hAnsi="Courier New" w:cs="Courier New"/>
        </w:rPr>
        <w:t>,</w:t>
      </w:r>
      <w:r w:rsidR="008D6504" w:rsidRPr="00BD3BD8">
        <w:rPr>
          <w:rFonts w:ascii="Courier New" w:hAnsi="Courier New" w:cs="Courier New"/>
        </w:rPr>
        <w:t xml:space="preserve"> </w:t>
      </w:r>
      <w:proofErr w:type="spellStart"/>
      <w:r w:rsidR="00E60FE7" w:rsidRPr="00BD3BD8">
        <w:rPr>
          <w:rFonts w:ascii="Courier New" w:hAnsi="Courier New" w:cs="Courier New"/>
        </w:rPr>
        <w:t>Ass’t</w:t>
      </w:r>
      <w:proofErr w:type="spellEnd"/>
      <w:r w:rsidRPr="00BD3BD8">
        <w:rPr>
          <w:rFonts w:ascii="Courier New" w:hAnsi="Courier New" w:cs="Courier New"/>
        </w:rPr>
        <w:t xml:space="preserve"> Executive</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00E60FE7" w:rsidRPr="00BD3BD8">
        <w:rPr>
          <w:rFonts w:ascii="Courier New" w:hAnsi="Courier New" w:cs="Courier New"/>
        </w:rPr>
        <w:t xml:space="preserve">ASHA </w:t>
      </w:r>
      <w:r w:rsidRPr="00BD3BD8">
        <w:rPr>
          <w:rFonts w:ascii="Courier New" w:hAnsi="Courier New" w:cs="Courier New"/>
        </w:rPr>
        <w:t>Robert</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ASHA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comment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00E60FE7" w:rsidRPr="00BD3BD8">
        <w:rPr>
          <w:rFonts w:ascii="Courier New" w:hAnsi="Courier New" w:cs="Courier New"/>
        </w:rPr>
        <w:t xml:space="preserve">Home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E60FE7"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talked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telephone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Sawyer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E60FE7" w:rsidRPr="00BD3BD8">
        <w:rPr>
          <w:rFonts w:ascii="Courier New" w:hAnsi="Courier New" w:cs="Courier New"/>
        </w:rPr>
        <w:t xml:space="preserve">Portland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E60FE7" w:rsidRPr="00BD3BD8">
        <w:rPr>
          <w:rFonts w:ascii="Courier New" w:hAnsi="Courier New" w:cs="Courier New"/>
        </w:rPr>
        <w:t>Mr.</w:t>
      </w:r>
      <w:r w:rsidRPr="00BD3BD8">
        <w:rPr>
          <w:rFonts w:ascii="Courier New" w:hAnsi="Courier New" w:cs="Courier New"/>
        </w:rPr>
        <w:t xml:space="preserve"> Sawyer</w:t>
      </w:r>
      <w:r w:rsidR="008D6504" w:rsidRPr="00BD3BD8">
        <w:rPr>
          <w:rFonts w:ascii="Courier New" w:hAnsi="Courier New" w:cs="Courier New"/>
        </w:rPr>
        <w:t xml:space="preserve"> </w:t>
      </w:r>
      <w:r w:rsidR="00E60FE7" w:rsidRPr="00BD3BD8">
        <w:rPr>
          <w:rFonts w:ascii="Courier New" w:hAnsi="Courier New" w:cs="Courier New"/>
        </w:rPr>
        <w:t>comm</w:t>
      </w:r>
      <w:r w:rsidRPr="00BD3BD8">
        <w:rPr>
          <w:rFonts w:ascii="Courier New" w:hAnsi="Courier New" w:cs="Courier New"/>
        </w:rPr>
        <w:t>ented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E60FE7" w:rsidRPr="00BD3BD8">
        <w:rPr>
          <w:rFonts w:ascii="Courier New" w:hAnsi="Courier New" w:cs="Courier New"/>
        </w:rPr>
        <w:t xml:space="preserve">do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borrowers.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sell notes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E60FE7" w:rsidRPr="00BD3BD8">
        <w:rPr>
          <w:rFonts w:ascii="Courier New" w:hAnsi="Courier New" w:cs="Courier New"/>
        </w:rPr>
        <w:t xml:space="preserve">are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guaranteed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E60FE7" w:rsidRPr="00BD3BD8">
        <w:rPr>
          <w:rFonts w:ascii="Courier New" w:hAnsi="Courier New" w:cs="Courier New"/>
        </w:rPr>
        <w:t xml:space="preserve">Government. </w:t>
      </w:r>
      <w:r w:rsidR="00E60FE7"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E60FE7" w:rsidRPr="00BD3BD8">
        <w:rPr>
          <w:rFonts w:ascii="Courier New" w:hAnsi="Courier New" w:cs="Courier New"/>
        </w:rPr>
        <w:t xml:space="preserve">the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Borrower</w:t>
      </w:r>
      <w:r w:rsidR="008D6504" w:rsidRPr="00BD3BD8">
        <w:rPr>
          <w:rFonts w:ascii="Courier New" w:hAnsi="Courier New" w:cs="Courier New"/>
        </w:rPr>
        <w:t xml:space="preserve"> </w:t>
      </w:r>
      <w:r w:rsidRPr="00BD3BD8">
        <w:rPr>
          <w:rFonts w:ascii="Courier New" w:hAnsi="Courier New" w:cs="Courier New"/>
        </w:rPr>
        <w:t>pays</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00E60FE7" w:rsidRPr="00BD3BD8">
        <w:rPr>
          <w:rFonts w:ascii="Courier New" w:hAnsi="Courier New" w:cs="Courier New"/>
        </w:rPr>
        <w:t xml:space="preserve">on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subsidizes.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00E60FE7" w:rsidRPr="00BD3BD8">
        <w:rPr>
          <w:rFonts w:ascii="Courier New" w:hAnsi="Courier New" w:cs="Courier New"/>
        </w:rPr>
        <w:t xml:space="preserve">that </w:t>
      </w:r>
      <w:r w:rsidRPr="00BD3BD8">
        <w:rPr>
          <w:rFonts w:ascii="Courier New" w:hAnsi="Courier New" w:cs="Courier New"/>
        </w:rPr>
        <w:t>run</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run</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E60FE7" w:rsidRPr="00BD3BD8">
        <w:rPr>
          <w:rFonts w:ascii="Courier New" w:hAnsi="Courier New" w:cs="Courier New"/>
        </w:rPr>
        <w:t xml:space="preserve">buy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series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E60FE7"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Nome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promoted</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E60FE7" w:rsidRPr="00BD3BD8">
        <w:rPr>
          <w:rFonts w:ascii="Courier New" w:hAnsi="Courier New" w:cs="Courier New"/>
        </w:rPr>
        <w:t xml:space="preserve">the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answer</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bush</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008D6504" w:rsidRPr="00BD3BD8">
        <w:rPr>
          <w:rFonts w:ascii="Courier New" w:hAnsi="Courier New" w:cs="Courier New"/>
        </w:rPr>
        <w:t xml:space="preserve"> </w:t>
      </w:r>
      <w:r w:rsidRPr="00BD3BD8">
        <w:rPr>
          <w:rFonts w:ascii="Courier New" w:hAnsi="Courier New" w:cs="Courier New"/>
        </w:rPr>
        <w:t>commented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E60FE7" w:rsidRPr="00BD3BD8">
        <w:rPr>
          <w:rFonts w:ascii="Courier New" w:hAnsi="Courier New" w:cs="Courier New"/>
        </w:rPr>
        <w:t xml:space="preserve">5,500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someplace</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fee</w:t>
      </w:r>
      <w:r w:rsidR="008D6504" w:rsidRPr="00BD3BD8">
        <w:rPr>
          <w:rFonts w:ascii="Courier New" w:hAnsi="Courier New" w:cs="Courier New"/>
        </w:rPr>
        <w:t xml:space="preserve"> </w:t>
      </w:r>
      <w:r w:rsidR="00E60FE7" w:rsidRPr="00BD3BD8">
        <w:rPr>
          <w:rFonts w:ascii="Courier New" w:hAnsi="Courier New" w:cs="Courier New"/>
        </w:rPr>
        <w:t xml:space="preserve">title.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sells</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00E60FE7" w:rsidRPr="00BD3BD8">
        <w:rPr>
          <w:rFonts w:ascii="Courier New" w:hAnsi="Courier New" w:cs="Courier New"/>
        </w:rPr>
        <w:t xml:space="preserve">into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pot.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assure</w:t>
      </w:r>
      <w:r w:rsidR="008D6504" w:rsidRPr="00BD3BD8">
        <w:rPr>
          <w:rFonts w:ascii="Courier New" w:hAnsi="Courier New" w:cs="Courier New"/>
        </w:rPr>
        <w:t xml:space="preserve"> </w:t>
      </w:r>
      <w:r w:rsidRPr="00BD3BD8">
        <w:rPr>
          <w:rFonts w:ascii="Courier New" w:hAnsi="Courier New" w:cs="Courier New"/>
        </w:rPr>
        <w:t>ourselves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any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E60FE7" w:rsidRPr="00BD3BD8">
        <w:rPr>
          <w:rFonts w:ascii="Courier New" w:hAnsi="Courier New" w:cs="Courier New"/>
        </w:rPr>
        <w:t xml:space="preserve">financed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revolve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E60FE7" w:rsidRPr="00BD3BD8">
        <w:rPr>
          <w:rFonts w:ascii="Courier New" w:hAnsi="Courier New" w:cs="Courier New"/>
        </w:rPr>
        <w:t xml:space="preserve">available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reinvested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E60FE7" w:rsidRPr="00BD3BD8">
        <w:rPr>
          <w:rFonts w:ascii="Courier New" w:hAnsi="Courier New" w:cs="Courier New"/>
        </w:rPr>
        <w:t xml:space="preserve">Alaska.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project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E60FE7" w:rsidRPr="00BD3BD8">
        <w:rPr>
          <w:rFonts w:ascii="Courier New" w:hAnsi="Courier New" w:cs="Courier New"/>
        </w:rPr>
        <w:t xml:space="preserve">they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substantial</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handle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60FE7" w:rsidRPr="00BD3BD8">
        <w:rPr>
          <w:rFonts w:ascii="Courier New" w:hAnsi="Courier New" w:cs="Courier New"/>
        </w:rPr>
        <w:t xml:space="preserve">it 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resolution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60FE7" w:rsidRPr="00BD3BD8">
        <w:rPr>
          <w:rFonts w:ascii="Courier New" w:hAnsi="Courier New" w:cs="Courier New"/>
        </w:rPr>
        <w:t xml:space="preserve">thus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impetus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project.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Grindle</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E60FE7" w:rsidRPr="00BD3BD8">
        <w:rPr>
          <w:rFonts w:ascii="Courier New" w:hAnsi="Courier New" w:cs="Courier New"/>
        </w:rPr>
        <w:t xml:space="preserve">a position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competing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interim</w:t>
      </w:r>
      <w:r w:rsidR="008D6504" w:rsidRPr="00BD3BD8">
        <w:rPr>
          <w:rFonts w:ascii="Courier New" w:hAnsi="Courier New" w:cs="Courier New"/>
        </w:rPr>
        <w:t xml:space="preserve"> </w:t>
      </w:r>
      <w:r w:rsidRPr="00BD3BD8">
        <w:rPr>
          <w:rFonts w:ascii="Courier New" w:hAnsi="Courier New" w:cs="Courier New"/>
        </w:rPr>
        <w:t xml:space="preserve">financing.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Schenker</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importance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60FE7"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late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00E60FE7" w:rsidRPr="00BD3BD8">
        <w:rPr>
          <w:rFonts w:ascii="Courier New" w:hAnsi="Courier New" w:cs="Courier New"/>
        </w:rPr>
        <w:t xml:space="preserve">interest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E60FE7" w:rsidRPr="00BD3BD8">
        <w:rPr>
          <w:rFonts w:ascii="Courier New" w:hAnsi="Courier New" w:cs="Courier New"/>
        </w:rPr>
        <w:t xml:space="preserve">increase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3/8%</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middle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00E60FE7" w:rsidRPr="00BD3BD8">
        <w:rPr>
          <w:rFonts w:ascii="Courier New" w:hAnsi="Courier New" w:cs="Courier New"/>
        </w:rPr>
        <w:t xml:space="preserve">federal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allowable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would</w:t>
      </w:r>
      <w:r w:rsidR="008D6504" w:rsidRPr="00BD3BD8">
        <w:rPr>
          <w:rFonts w:ascii="Courier New" w:hAnsi="Courier New" w:cs="Courier New"/>
        </w:rPr>
        <w:t xml:space="preserve"> </w:t>
      </w:r>
      <w:r w:rsidRPr="00BD3BD8">
        <w:rPr>
          <w:rFonts w:ascii="Courier New" w:hAnsi="Courier New" w:cs="Courier New"/>
        </w:rPr>
        <w:t>lose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00E60FE7" w:rsidRPr="00BD3BD8">
        <w:rPr>
          <w:rFonts w:ascii="Courier New" w:hAnsi="Courier New" w:cs="Courier New"/>
        </w:rPr>
        <w:t xml:space="preserve">cost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pending</w:t>
      </w:r>
      <w:r w:rsidR="008D6504" w:rsidRPr="00BD3BD8">
        <w:rPr>
          <w:rFonts w:ascii="Courier New" w:hAnsi="Courier New" w:cs="Courier New"/>
        </w:rPr>
        <w:t xml:space="preserve"> </w:t>
      </w:r>
      <w:r w:rsidRPr="00BD3BD8">
        <w:rPr>
          <w:rFonts w:ascii="Courier New" w:hAnsi="Courier New" w:cs="Courier New"/>
        </w:rPr>
        <w:t>throughout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E60FE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directed 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00E60FE7" w:rsidRPr="00BD3BD8">
        <w:rPr>
          <w:rFonts w:ascii="Courier New" w:hAnsi="Courier New" w:cs="Courier New"/>
        </w:rPr>
        <w:t xml:space="preserve">the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E60FE7" w:rsidRPr="00BD3BD8">
        <w:rPr>
          <w:rFonts w:ascii="Courier New" w:hAnsi="Courier New" w:cs="Courier New"/>
        </w:rPr>
        <w:t>i</w:t>
      </w:r>
      <w:r w:rsidRPr="00BD3BD8">
        <w:rPr>
          <w:rFonts w:ascii="Courier New" w:hAnsi="Courier New" w:cs="Courier New"/>
        </w:rPr>
        <w:t>nto</w:t>
      </w:r>
      <w:r w:rsidR="008D6504" w:rsidRPr="00BD3BD8">
        <w:rPr>
          <w:rFonts w:ascii="Courier New" w:hAnsi="Courier New" w:cs="Courier New"/>
        </w:rPr>
        <w:t xml:space="preserve"> </w:t>
      </w:r>
      <w:r w:rsidR="00E60FE7" w:rsidRPr="00BD3BD8">
        <w:rPr>
          <w:rFonts w:ascii="Courier New" w:hAnsi="Courier New" w:cs="Courier New"/>
        </w:rPr>
        <w:t>the Bill</w:t>
      </w:r>
      <w:r w:rsidR="008D6504" w:rsidRPr="00BD3BD8">
        <w:rPr>
          <w:rFonts w:ascii="Courier New" w:hAnsi="Courier New" w:cs="Courier New"/>
        </w:rPr>
        <w:t xml:space="preserve"> </w:t>
      </w:r>
      <w:r w:rsidR="00E60FE7" w:rsidRPr="00BD3BD8">
        <w:rPr>
          <w:rFonts w:ascii="Courier New" w:hAnsi="Courier New" w:cs="Courier New"/>
        </w:rPr>
        <w:t xml:space="preserve">being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prepare</w:t>
      </w:r>
      <w:r w:rsidR="008D6504" w:rsidRPr="00BD3BD8">
        <w:rPr>
          <w:rFonts w:ascii="Courier New" w:hAnsi="Courier New" w:cs="Courier New"/>
        </w:rPr>
        <w:t xml:space="preserve"> </w:t>
      </w:r>
      <w:r w:rsidRPr="00BD3BD8">
        <w:rPr>
          <w:rFonts w:ascii="Courier New" w:hAnsi="Courier New" w:cs="Courier New"/>
        </w:rPr>
        <w:t>a resolution</w:t>
      </w:r>
      <w:r w:rsidR="008D6504" w:rsidRPr="00BD3BD8">
        <w:rPr>
          <w:rFonts w:ascii="Courier New" w:hAnsi="Courier New" w:cs="Courier New"/>
        </w:rPr>
        <w:t xml:space="preserve"> </w:t>
      </w:r>
      <w:r w:rsidRPr="00BD3BD8">
        <w:rPr>
          <w:rFonts w:ascii="Courier New" w:hAnsi="Courier New" w:cs="Courier New"/>
        </w:rPr>
        <w:t>asking</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44</w:t>
      </w:r>
      <w:r w:rsidR="008D6504" w:rsidRPr="00BD3BD8">
        <w:rPr>
          <w:rFonts w:ascii="Courier New" w:hAnsi="Courier New" w:cs="Courier New"/>
        </w:rPr>
        <w:t xml:space="preserve"> </w:t>
      </w:r>
      <w:r w:rsidR="00E60FE7" w:rsidRPr="00BD3BD8">
        <w:rPr>
          <w:rFonts w:ascii="Courier New" w:hAnsi="Courier New" w:cs="Courier New"/>
        </w:rPr>
        <w:t xml:space="preserve">- </w:t>
      </w:r>
      <w:r w:rsidR="00E60FE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51-----------------------</w:t>
      </w:r>
    </w:p>
    <w:p w:rsidR="00E60FE7" w:rsidRPr="00BD3BD8" w:rsidRDefault="00E60FE7" w:rsidP="0021384F">
      <w:pPr>
        <w:pStyle w:val="PlainText"/>
        <w:spacing w:before="100" w:beforeAutospacing="1" w:after="100" w:afterAutospacing="1"/>
        <w:contextualSpacing/>
        <w:rPr>
          <w:rFonts w:ascii="Courier New" w:hAnsi="Courier New" w:cs="Courier New"/>
        </w:rPr>
      </w:pP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E60FE7" w:rsidRPr="00BD3BD8">
        <w:rPr>
          <w:rFonts w:ascii="Courier New" w:hAnsi="Courier New" w:cs="Courier New"/>
        </w:rPr>
        <w:t>Monetary</w:t>
      </w:r>
      <w:r w:rsidR="008D6504" w:rsidRPr="00BD3BD8">
        <w:rPr>
          <w:rFonts w:ascii="Courier New" w:hAnsi="Courier New" w:cs="Courier New"/>
        </w:rPr>
        <w:t xml:space="preserve"> </w:t>
      </w:r>
      <w:r w:rsidR="00E60FE7" w:rsidRPr="00BD3BD8">
        <w:rPr>
          <w:rFonts w:ascii="Courier New" w:hAnsi="Courier New" w:cs="Courier New"/>
        </w:rPr>
        <w:t>Committee, Meeting</w:t>
      </w:r>
    </w:p>
    <w:p w:rsidR="00E60F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E60FE7" w:rsidRPr="00BD3BD8">
        <w:rPr>
          <w:rFonts w:ascii="Courier New" w:hAnsi="Courier New" w:cs="Courier New"/>
        </w:rPr>
        <w:t xml:space="preserve">2 </w:t>
      </w:r>
      <w:r w:rsidR="00E60FE7"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777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778 </w:t>
      </w:r>
      <w:r w:rsidRPr="00BD3BD8">
        <w:rPr>
          <w:rFonts w:ascii="Courier New" w:hAnsi="Courier New" w:cs="Courier New"/>
        </w:rPr>
        <w:cr/>
      </w:r>
    </w:p>
    <w:p w:rsidR="00CF5652" w:rsidRPr="00BD3BD8" w:rsidRDefault="00CF5652" w:rsidP="00DA06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McGill</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 believed</w:t>
      </w:r>
      <w:r w:rsidR="008D6504" w:rsidRPr="00BD3BD8">
        <w:rPr>
          <w:rFonts w:ascii="Courier New" w:hAnsi="Courier New" w:cs="Courier New"/>
        </w:rPr>
        <w:t xml:space="preserve"> </w:t>
      </w:r>
      <w:r w:rsidRPr="00BD3BD8">
        <w:rPr>
          <w:rFonts w:ascii="Courier New" w:hAnsi="Courier New" w:cs="Courier New"/>
        </w:rPr>
        <w:t>if funds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A06EF" w:rsidRPr="00BD3BD8">
        <w:rPr>
          <w:rFonts w:ascii="Courier New" w:hAnsi="Courier New" w:cs="Courier New"/>
        </w:rPr>
        <w:t xml:space="preserve">research </w:t>
      </w:r>
      <w:r w:rsidRPr="00BD3BD8">
        <w:rPr>
          <w:rFonts w:ascii="Courier New" w:hAnsi="Courier New" w:cs="Courier New"/>
        </w:rPr>
        <w:t>fisheries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rebuilt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an asset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A06EF" w:rsidRPr="00BD3BD8">
        <w:rPr>
          <w:rFonts w:ascii="Courier New" w:hAnsi="Courier New" w:cs="Courier New"/>
        </w:rPr>
        <w:t xml:space="preserve">creating </w:t>
      </w:r>
      <w:r w:rsidRPr="00BD3BD8">
        <w:rPr>
          <w:rFonts w:ascii="Courier New" w:hAnsi="Courier New" w:cs="Courier New"/>
        </w:rPr>
        <w:t>jobs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bringing</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DA06EF" w:rsidRPr="00BD3BD8" w:rsidRDefault="00CF5652" w:rsidP="00DA06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potential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feed</w:t>
      </w:r>
      <w:r w:rsidR="008D6504" w:rsidRPr="00BD3BD8">
        <w:rPr>
          <w:rFonts w:ascii="Courier New" w:hAnsi="Courier New" w:cs="Courier New"/>
        </w:rPr>
        <w:t xml:space="preserve"> </w:t>
      </w:r>
      <w:r w:rsidR="00DA06EF" w:rsidRPr="00BD3BD8">
        <w:rPr>
          <w:rFonts w:ascii="Courier New" w:hAnsi="Courier New" w:cs="Courier New"/>
        </w:rPr>
        <w:t xml:space="preserve">most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world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leadership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DA06EF" w:rsidRPr="00BD3BD8">
        <w:rPr>
          <w:rFonts w:ascii="Courier New" w:hAnsi="Courier New" w:cs="Courier New"/>
        </w:rPr>
        <w:t xml:space="preserve">place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 position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undisputed</w:t>
      </w:r>
      <w:r w:rsidR="008D6504" w:rsidRPr="00BD3BD8">
        <w:rPr>
          <w:rFonts w:ascii="Courier New" w:hAnsi="Courier New" w:cs="Courier New"/>
        </w:rPr>
        <w:t xml:space="preserve"> </w:t>
      </w:r>
      <w:r w:rsidRPr="00BD3BD8">
        <w:rPr>
          <w:rFonts w:ascii="Courier New" w:hAnsi="Courier New" w:cs="Courier New"/>
        </w:rPr>
        <w:t>leadership</w:t>
      </w:r>
      <w:r w:rsidR="008D6504" w:rsidRPr="00BD3BD8">
        <w:rPr>
          <w:rFonts w:ascii="Courier New" w:hAnsi="Courier New" w:cs="Courier New"/>
        </w:rPr>
        <w:t xml:space="preserve"> </w:t>
      </w:r>
      <w:r w:rsidRPr="00BD3BD8">
        <w:rPr>
          <w:rFonts w:ascii="Courier New" w:hAnsi="Courier New" w:cs="Courier New"/>
        </w:rPr>
        <w:t>nationally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A06EF" w:rsidRPr="00BD3BD8">
        <w:rPr>
          <w:rFonts w:ascii="Courier New" w:hAnsi="Courier New" w:cs="Courier New"/>
        </w:rPr>
        <w:t xml:space="preserve">internationally. </w:t>
      </w:r>
      <w:r w:rsidR="00DA06EF" w:rsidRPr="00BD3BD8">
        <w:rPr>
          <w:rFonts w:ascii="Courier New" w:hAnsi="Courier New" w:cs="Courier New"/>
        </w:rPr>
        <w:cr/>
      </w:r>
    </w:p>
    <w:p w:rsidR="00CF5652" w:rsidRPr="00BD3BD8" w:rsidRDefault="00CF5652" w:rsidP="00DA06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of years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develop</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DA06EF" w:rsidRPr="00BD3BD8">
        <w:rPr>
          <w:rFonts w:ascii="Courier New" w:hAnsi="Courier New" w:cs="Courier New"/>
        </w:rPr>
        <w:t xml:space="preserve">would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step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A06EF" w:rsidRPr="00BD3BD8">
        <w:rPr>
          <w:rFonts w:ascii="Courier New" w:hAnsi="Courier New" w:cs="Courier New"/>
        </w:rPr>
        <w:t xml:space="preserve">oil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gone.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should ~ as</w:t>
      </w:r>
      <w:r w:rsidR="008D6504" w:rsidRPr="00BD3BD8">
        <w:rPr>
          <w:rFonts w:ascii="Courier New" w:hAnsi="Courier New" w:cs="Courier New"/>
        </w:rPr>
        <w:t xml:space="preserve"> </w:t>
      </w:r>
      <w:r w:rsidRPr="00BD3BD8">
        <w:rPr>
          <w:rFonts w:ascii="Courier New" w:hAnsi="Courier New" w:cs="Courier New"/>
        </w:rPr>
        <w:t>broad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CF5652" w:rsidRPr="00BD3BD8" w:rsidRDefault="00CF5652" w:rsidP="00DA06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as to</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00DA06EF" w:rsidRPr="00BD3BD8">
        <w:rPr>
          <w:rFonts w:ascii="Courier New" w:hAnsi="Courier New" w:cs="Courier New"/>
        </w:rPr>
        <w:t xml:space="preserve">and </w:t>
      </w:r>
      <w:r w:rsidRPr="00BD3BD8">
        <w:rPr>
          <w:rFonts w:ascii="Courier New" w:hAnsi="Courier New" w:cs="Courier New"/>
        </w:rPr>
        <w:t>Game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hampered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DA06EF" w:rsidRPr="00BD3BD8">
        <w:rPr>
          <w:rFonts w:ascii="Courier New" w:hAnsi="Courier New" w:cs="Courier New"/>
        </w:rPr>
        <w:t xml:space="preserve">they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Pr="00BD3BD8">
        <w:rPr>
          <w:rFonts w:ascii="Courier New" w:hAnsi="Courier New" w:cs="Courier New"/>
        </w:rPr>
        <w:t>personnel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Alaska.</w:t>
      </w:r>
      <w:proofErr w:type="gramEnd"/>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DA06EF" w:rsidRPr="00BD3BD8">
        <w:rPr>
          <w:rFonts w:ascii="Courier New" w:hAnsi="Courier New" w:cs="Courier New"/>
        </w:rPr>
        <w:t xml:space="preserve">several </w:t>
      </w:r>
      <w:r w:rsidRPr="00BD3BD8">
        <w:rPr>
          <w:rFonts w:ascii="Courier New" w:hAnsi="Courier New" w:cs="Courier New"/>
        </w:rPr>
        <w:t>reasons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biologists,</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A06EF" w:rsidRPr="00BD3BD8">
        <w:rPr>
          <w:rFonts w:ascii="Courier New" w:hAnsi="Courier New" w:cs="Courier New"/>
        </w:rPr>
        <w:t xml:space="preserve">sufficient </w:t>
      </w:r>
      <w:r w:rsidRPr="00BD3BD8">
        <w:rPr>
          <w:rFonts w:ascii="Courier New" w:hAnsi="Courier New" w:cs="Courier New"/>
        </w:rPr>
        <w:t>salary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 political</w:t>
      </w:r>
      <w:r w:rsidR="008D6504" w:rsidRPr="00BD3BD8">
        <w:rPr>
          <w:rFonts w:ascii="Courier New" w:hAnsi="Courier New" w:cs="Courier New"/>
        </w:rPr>
        <w:t xml:space="preserve"> </w:t>
      </w:r>
      <w:r w:rsidR="00DA06EF" w:rsidRPr="00BD3BD8">
        <w:rPr>
          <w:rFonts w:ascii="Courier New" w:hAnsi="Courier New" w:cs="Courier New"/>
        </w:rPr>
        <w:t xml:space="preserve">reputation </w:t>
      </w:r>
      <w:r w:rsidRPr="00BD3BD8">
        <w:rPr>
          <w:rFonts w:ascii="Courier New" w:hAnsi="Courier New" w:cs="Courier New"/>
        </w:rPr>
        <w:t>around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country</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biologists</w:t>
      </w:r>
      <w:r w:rsidR="008D6504" w:rsidRPr="00BD3BD8">
        <w:rPr>
          <w:rFonts w:ascii="Courier New" w:hAnsi="Courier New" w:cs="Courier New"/>
        </w:rPr>
        <w:t xml:space="preserve"> </w:t>
      </w:r>
      <w:r w:rsidRPr="00BD3BD8">
        <w:rPr>
          <w:rFonts w:ascii="Courier New" w:hAnsi="Courier New" w:cs="Courier New"/>
        </w:rPr>
        <w:t>won't</w:t>
      </w:r>
      <w:r w:rsidR="008D6504" w:rsidRPr="00BD3BD8">
        <w:rPr>
          <w:rFonts w:ascii="Courier New" w:hAnsi="Courier New" w:cs="Courier New"/>
        </w:rPr>
        <w:t xml:space="preserve"> </w:t>
      </w:r>
      <w:r w:rsidR="00DA06EF" w:rsidRPr="00BD3BD8">
        <w:rPr>
          <w:rFonts w:ascii="Courier New" w:hAnsi="Courier New" w:cs="Courier New"/>
        </w:rPr>
        <w:t xml:space="preserve">come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A06EF" w:rsidRPr="00BD3BD8">
        <w:rPr>
          <w:rFonts w:ascii="Courier New" w:hAnsi="Courier New" w:cs="Courier New"/>
        </w:rPr>
        <w:t xml:space="preserve">state. </w:t>
      </w:r>
      <w:r w:rsidR="00DA06EF" w:rsidRPr="00BD3BD8">
        <w:rPr>
          <w:rFonts w:ascii="Courier New" w:hAnsi="Courier New" w:cs="Courier New"/>
        </w:rPr>
        <w:cr/>
      </w:r>
    </w:p>
    <w:p w:rsidR="00CF5652" w:rsidRPr="00BD3BD8" w:rsidRDefault="00CF5652" w:rsidP="00DA06E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DA06EF" w:rsidRPr="00BD3BD8">
        <w:rPr>
          <w:rFonts w:ascii="Courier New" w:hAnsi="Courier New" w:cs="Courier New"/>
        </w:rPr>
        <w:t xml:space="preserve">want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tell us</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DA06EF" w:rsidRPr="00BD3BD8">
        <w:rPr>
          <w:rFonts w:ascii="Courier New" w:hAnsi="Courier New" w:cs="Courier New"/>
        </w:rPr>
        <w:t xml:space="preserve">are </w:t>
      </w:r>
      <w:r w:rsidRPr="00BD3BD8">
        <w:rPr>
          <w:rFonts w:ascii="Courier New" w:hAnsi="Courier New" w:cs="Courier New"/>
        </w:rPr>
        <w:lastRenderedPageBreak/>
        <w:t>interested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setup</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 xml:space="preserve">need.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00DA06EF" w:rsidRPr="00BD3BD8">
        <w:rPr>
          <w:rFonts w:ascii="Courier New" w:hAnsi="Courier New" w:cs="Courier New"/>
        </w:rPr>
        <w:t xml:space="preserve">of </w:t>
      </w:r>
      <w:r w:rsidRPr="00BD3BD8">
        <w:rPr>
          <w:rFonts w:ascii="Courier New" w:hAnsi="Courier New" w:cs="Courier New"/>
        </w:rPr>
        <w:t>guarantee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00DA06EF" w:rsidRPr="00BD3BD8">
        <w:rPr>
          <w:rFonts w:ascii="Courier New" w:hAnsi="Courier New" w:cs="Courier New"/>
        </w:rPr>
        <w:t xml:space="preserve">of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future.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A06EF" w:rsidRPr="00BD3BD8">
        <w:rPr>
          <w:rFonts w:ascii="Courier New" w:hAnsi="Courier New" w:cs="Courier New"/>
        </w:rPr>
        <w:t xml:space="preserve">the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aside</w:t>
      </w:r>
      <w:r w:rsidR="008D6504" w:rsidRPr="00BD3BD8">
        <w:rPr>
          <w:rFonts w:ascii="Courier New" w:hAnsi="Courier New" w:cs="Courier New"/>
        </w:rPr>
        <w:t xml:space="preserve"> </w:t>
      </w:r>
      <w:r w:rsidRPr="00BD3BD8">
        <w:rPr>
          <w:rFonts w:ascii="Courier New" w:hAnsi="Courier New" w:cs="Courier New"/>
        </w:rPr>
        <w:t>a fund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merely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legislate.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very</w:t>
      </w:r>
      <w:r w:rsidR="008D6504" w:rsidRPr="00BD3BD8">
        <w:rPr>
          <w:rFonts w:ascii="Courier New" w:hAnsi="Courier New" w:cs="Courier New"/>
        </w:rPr>
        <w:t xml:space="preserve"> </w:t>
      </w:r>
      <w:r w:rsidRPr="00BD3BD8">
        <w:rPr>
          <w:rFonts w:ascii="Courier New" w:hAnsi="Courier New" w:cs="Courier New"/>
        </w:rPr>
        <w:t>important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DA06EF" w:rsidRPr="00BD3BD8">
        <w:rPr>
          <w:rFonts w:ascii="Courier New" w:hAnsi="Courier New" w:cs="Courier New"/>
        </w:rPr>
        <w:t xml:space="preserve">be </w:t>
      </w:r>
      <w:r w:rsidRPr="00BD3BD8">
        <w:rPr>
          <w:rFonts w:ascii="Courier New" w:hAnsi="Courier New" w:cs="Courier New"/>
        </w:rPr>
        <w:t>encouraged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permanent</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ask</w:t>
      </w:r>
      <w:r w:rsidR="008D6504" w:rsidRPr="00BD3BD8">
        <w:rPr>
          <w:rFonts w:ascii="Courier New" w:hAnsi="Courier New" w:cs="Courier New"/>
        </w:rPr>
        <w:t xml:space="preserve"> </w:t>
      </w:r>
      <w:r w:rsidRPr="00BD3BD8">
        <w:rPr>
          <w:rFonts w:ascii="Courier New" w:hAnsi="Courier New" w:cs="Courier New"/>
        </w:rPr>
        <w:t>someone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DA06EF" w:rsidRPr="00BD3BD8">
        <w:rPr>
          <w:rFonts w:ascii="Courier New" w:hAnsi="Courier New" w:cs="Courier New"/>
        </w:rPr>
        <w:t xml:space="preserve">of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Game</w:t>
      </w:r>
      <w:r w:rsidR="008D6504" w:rsidRPr="00BD3BD8">
        <w:rPr>
          <w:rFonts w:ascii="Courier New" w:hAnsi="Courier New" w:cs="Courier New"/>
        </w:rPr>
        <w:t xml:space="preserve"> </w:t>
      </w:r>
      <w:r w:rsidRPr="00BD3BD8">
        <w:rPr>
          <w:rFonts w:ascii="Courier New" w:hAnsi="Courier New" w:cs="Courier New"/>
        </w:rPr>
        <w:t>to be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A06EF" w:rsidRPr="00BD3BD8">
        <w:rPr>
          <w:rFonts w:ascii="Courier New" w:hAnsi="Courier New" w:cs="Courier New"/>
        </w:rPr>
        <w:t xml:space="preserve">present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views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726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727 </w:t>
      </w:r>
      <w:r w:rsidRPr="00BD3BD8">
        <w:rPr>
          <w:rFonts w:ascii="Courier New" w:hAnsi="Courier New" w:cs="Courier New"/>
        </w:rPr>
        <w:cr/>
      </w:r>
    </w:p>
    <w:p w:rsidR="00DA06E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A06EF" w:rsidRPr="00BD3BD8">
        <w:rPr>
          <w:rFonts w:ascii="Courier New" w:hAnsi="Courier New" w:cs="Courier New"/>
        </w:rPr>
        <w:t xml:space="preserve">the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previously</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discussing</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A06EF" w:rsidRPr="00BD3BD8">
        <w:rPr>
          <w:rFonts w:ascii="Courier New" w:hAnsi="Courier New" w:cs="Courier New"/>
        </w:rPr>
        <w:t xml:space="preserve">felt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00DA06EF" w:rsidRPr="00BD3BD8">
        <w:rPr>
          <w:rFonts w:ascii="Courier New" w:hAnsi="Courier New" w:cs="Courier New"/>
        </w:rPr>
        <w:t>Agriculture</w:t>
      </w:r>
      <w:r w:rsidR="008D6504" w:rsidRPr="00BD3BD8">
        <w:rPr>
          <w:rFonts w:ascii="Courier New" w:hAnsi="Courier New" w:cs="Courier New"/>
        </w:rPr>
        <w:t xml:space="preserve"> </w:t>
      </w:r>
      <w:r w:rsidR="00DA06EF" w:rsidRPr="00BD3BD8">
        <w:rPr>
          <w:rFonts w:ascii="Courier New" w:hAnsi="Courier New" w:cs="Courier New"/>
        </w:rPr>
        <w:t xml:space="preserve">Revolving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sometime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Committee's</w:t>
      </w:r>
      <w:r w:rsidR="008D6504" w:rsidRPr="00BD3BD8">
        <w:rPr>
          <w:rFonts w:ascii="Courier New" w:hAnsi="Courier New" w:cs="Courier New"/>
        </w:rPr>
        <w:t xml:space="preserve"> </w:t>
      </w:r>
      <w:r w:rsidR="00DA06EF" w:rsidRPr="00BD3BD8">
        <w:rPr>
          <w:rFonts w:ascii="Courier New" w:hAnsi="Courier New" w:cs="Courier New"/>
        </w:rPr>
        <w:t xml:space="preserve">package. </w:t>
      </w:r>
      <w:r w:rsidR="00DA06EF"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real</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A06EF" w:rsidRPr="00BD3BD8">
        <w:rPr>
          <w:rFonts w:ascii="Courier New" w:hAnsi="Courier New" w:cs="Courier New"/>
        </w:rPr>
        <w:t xml:space="preserve">revolving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modernizing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fishermen</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DA06EF" w:rsidRPr="00BD3BD8">
        <w:rPr>
          <w:rFonts w:ascii="Courier New" w:hAnsi="Courier New" w:cs="Courier New"/>
        </w:rPr>
        <w:t xml:space="preserve">said there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wrong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726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 Line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DA06EF" w:rsidRPr="00BD3BD8">
        <w:rPr>
          <w:rFonts w:ascii="Courier New" w:hAnsi="Courier New" w:cs="Courier New"/>
        </w:rPr>
        <w:t xml:space="preserve">instead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$300,000</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$50,000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run</w:t>
      </w:r>
      <w:r w:rsidR="008D6504" w:rsidRPr="00BD3BD8">
        <w:rPr>
          <w:rFonts w:ascii="Courier New" w:hAnsi="Courier New" w:cs="Courier New"/>
        </w:rPr>
        <w:t xml:space="preserve"> </w:t>
      </w:r>
      <w:r w:rsidRPr="00BD3BD8">
        <w:rPr>
          <w:rFonts w:ascii="Courier New" w:hAnsi="Courier New" w:cs="Courier New"/>
        </w:rPr>
        <w:t>it longer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00DA06EF" w:rsidRPr="00BD3BD8">
        <w:rPr>
          <w:rFonts w:ascii="Courier New" w:hAnsi="Courier New" w:cs="Courier New"/>
        </w:rPr>
        <w:t xml:space="preserve">and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proofErr w:type="gramStart"/>
      <w:r w:rsidRPr="00BD3BD8">
        <w:rPr>
          <w:rFonts w:ascii="Courier New" w:hAnsi="Courier New" w:cs="Courier New"/>
        </w:rPr>
        <w:t>change</w:t>
      </w:r>
      <w:proofErr w:type="gramEnd"/>
      <w:r w:rsidR="008D6504" w:rsidRPr="00BD3BD8">
        <w:rPr>
          <w:rFonts w:ascii="Courier New" w:hAnsi="Courier New" w:cs="Courier New"/>
        </w:rPr>
        <w:t xml:space="preserve"> </w:t>
      </w:r>
      <w:r w:rsidRPr="00BD3BD8">
        <w:rPr>
          <w:rFonts w:ascii="Courier New" w:hAnsi="Courier New" w:cs="Courier New"/>
        </w:rPr>
        <w:t>$300,000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$200,000.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- 45</w:t>
      </w:r>
      <w:r w:rsidR="008D6504" w:rsidRPr="00BD3BD8">
        <w:rPr>
          <w:rFonts w:ascii="Courier New" w:hAnsi="Courier New" w:cs="Courier New"/>
        </w:rPr>
        <w:t xml:space="preserve"> </w:t>
      </w:r>
      <w:r w:rsidR="00DA06EF" w:rsidRPr="00BD3BD8">
        <w:rPr>
          <w:rFonts w:ascii="Courier New" w:hAnsi="Courier New" w:cs="Courier New"/>
        </w:rPr>
        <w:t xml:space="preserve">- </w:t>
      </w:r>
      <w:r w:rsidR="00DA06EF"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52-----------------------</w:t>
      </w:r>
    </w:p>
    <w:p w:rsidR="00DA06EF" w:rsidRPr="00BD3BD8" w:rsidRDefault="00DA06EF" w:rsidP="0021384F">
      <w:pPr>
        <w:pStyle w:val="PlainText"/>
        <w:spacing w:before="100" w:beforeAutospacing="1" w:after="100" w:afterAutospacing="1"/>
        <w:contextualSpacing/>
        <w:rPr>
          <w:rFonts w:ascii="Courier New" w:hAnsi="Courier New" w:cs="Courier New"/>
        </w:rPr>
      </w:pPr>
    </w:p>
    <w:p w:rsidR="00DA06E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DA06EF"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A06EF"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3 </w:t>
      </w:r>
      <w:r w:rsidRPr="00BD3BD8">
        <w:rPr>
          <w:rFonts w:ascii="Courier New" w:hAnsi="Courier New" w:cs="Courier New"/>
        </w:rPr>
        <w:cr/>
      </w:r>
    </w:p>
    <w:p w:rsidR="00CF5652"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fishermen</w:t>
      </w:r>
      <w:r w:rsidR="008D6504" w:rsidRPr="00BD3BD8">
        <w:rPr>
          <w:rFonts w:ascii="Courier New" w:hAnsi="Courier New" w:cs="Courier New"/>
        </w:rPr>
        <w:t xml:space="preserve"> </w:t>
      </w:r>
      <w:r w:rsidR="00DA06EF" w:rsidRPr="00BD3BD8">
        <w:rPr>
          <w:rFonts w:ascii="Courier New" w:hAnsi="Courier New" w:cs="Courier New"/>
        </w:rPr>
        <w:t xml:space="preserve">have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 xml:space="preserve">enough. </w:t>
      </w:r>
      <w:r w:rsidRPr="00BD3BD8">
        <w:rPr>
          <w:rFonts w:ascii="Courier New" w:hAnsi="Courier New" w:cs="Courier New"/>
        </w:rPr>
        <w:cr/>
      </w:r>
    </w:p>
    <w:p w:rsidR="00854B69"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Haugen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Bureau</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Fisheries</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DA06EF" w:rsidRPr="00BD3BD8">
        <w:rPr>
          <w:rFonts w:ascii="Courier New" w:hAnsi="Courier New" w:cs="Courier New"/>
        </w:rPr>
        <w:t xml:space="preserve">in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DA06EF" w:rsidRPr="00BD3BD8">
        <w:rPr>
          <w:rFonts w:ascii="Courier New" w:hAnsi="Courier New" w:cs="Courier New"/>
        </w:rPr>
        <w:t xml:space="preserve">if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a loan</w:t>
      </w:r>
      <w:r w:rsidR="008D6504" w:rsidRPr="00BD3BD8">
        <w:rPr>
          <w:rFonts w:ascii="Courier New" w:hAnsi="Courier New" w:cs="Courier New"/>
        </w:rPr>
        <w:t xml:space="preserve"> </w:t>
      </w:r>
      <w:r w:rsidR="00DA06EF" w:rsidRPr="00BD3BD8">
        <w:rPr>
          <w:rFonts w:ascii="Courier New" w:hAnsi="Courier New" w:cs="Courier New"/>
        </w:rPr>
        <w:t xml:space="preserve">here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00DA06EF" w:rsidRPr="00BD3BD8">
        <w:rPr>
          <w:rFonts w:ascii="Courier New" w:hAnsi="Courier New" w:cs="Courier New"/>
        </w:rPr>
        <w:t xml:space="preserve">to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it confined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vessels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purchasing</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00DA06EF" w:rsidRPr="00BD3BD8">
        <w:rPr>
          <w:rFonts w:ascii="Courier New" w:hAnsi="Courier New" w:cs="Courier New"/>
        </w:rPr>
        <w:t xml:space="preserve">ones.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fishermen</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anyone</w:t>
      </w:r>
      <w:r w:rsidR="008D6504" w:rsidRPr="00BD3BD8">
        <w:rPr>
          <w:rFonts w:ascii="Courier New" w:hAnsi="Courier New" w:cs="Courier New"/>
        </w:rPr>
        <w:t xml:space="preserve"> </w:t>
      </w:r>
      <w:r w:rsidR="00854B69" w:rsidRPr="00BD3BD8">
        <w:rPr>
          <w:rFonts w:ascii="Courier New" w:hAnsi="Courier New" w:cs="Courier New"/>
        </w:rPr>
        <w:t>else.</w:t>
      </w:r>
      <w:proofErr w:type="gramEnd"/>
      <w:r w:rsidR="00854B69" w:rsidRPr="00BD3BD8">
        <w:rPr>
          <w:rFonts w:ascii="Courier New" w:hAnsi="Courier New" w:cs="Courier New"/>
        </w:rPr>
        <w:t xml:space="preserve"> </w:t>
      </w:r>
      <w:r w:rsidR="00854B69" w:rsidRPr="00BD3BD8">
        <w:rPr>
          <w:rFonts w:ascii="Courier New" w:hAnsi="Courier New" w:cs="Courier New"/>
        </w:rPr>
        <w:cr/>
      </w:r>
    </w:p>
    <w:p w:rsidR="00CF5652"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Pr="00BD3BD8">
        <w:rPr>
          <w:rFonts w:ascii="Courier New" w:hAnsi="Courier New" w:cs="Courier New"/>
        </w:rPr>
        <w:t>boat</w:t>
      </w:r>
      <w:r w:rsidR="008D6504" w:rsidRPr="00BD3BD8">
        <w:rPr>
          <w:rFonts w:ascii="Courier New" w:hAnsi="Courier New" w:cs="Courier New"/>
        </w:rPr>
        <w:t xml:space="preserve"> </w:t>
      </w:r>
      <w:r w:rsidR="00DA06EF" w:rsidRPr="00BD3BD8">
        <w:rPr>
          <w:rFonts w:ascii="Courier New" w:hAnsi="Courier New" w:cs="Courier New"/>
        </w:rPr>
        <w:t xml:space="preserve">loans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 75%</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DA06EF" w:rsidRPr="00BD3BD8">
        <w:rPr>
          <w:rFonts w:ascii="Courier New" w:hAnsi="Courier New" w:cs="Courier New"/>
        </w:rPr>
        <w:t xml:space="preserve">the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 xml:space="preserve">industry. </w:t>
      </w:r>
      <w:r w:rsidRPr="00BD3BD8">
        <w:rPr>
          <w:rFonts w:ascii="Courier New" w:hAnsi="Courier New" w:cs="Courier New"/>
        </w:rPr>
        <w:cr/>
      </w:r>
    </w:p>
    <w:p w:rsidR="00CF5652"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answered</w:t>
      </w:r>
      <w:r w:rsidR="008D6504" w:rsidRPr="00BD3BD8">
        <w:rPr>
          <w:rFonts w:ascii="Courier New" w:hAnsi="Courier New" w:cs="Courier New"/>
        </w:rPr>
        <w:t xml:space="preserve"> </w:t>
      </w:r>
      <w:r w:rsidRPr="00BD3BD8">
        <w:rPr>
          <w:rFonts w:ascii="Courier New" w:hAnsi="Courier New" w:cs="Courier New"/>
        </w:rPr>
        <w:t>it might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says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will</w:t>
      </w:r>
      <w:r w:rsidR="008D6504" w:rsidRPr="00BD3BD8">
        <w:rPr>
          <w:rFonts w:ascii="Courier New" w:hAnsi="Courier New" w:cs="Courier New"/>
        </w:rPr>
        <w:t xml:space="preserve"> </w:t>
      </w:r>
      <w:r w:rsidR="00854B69" w:rsidRPr="00BD3BD8">
        <w:rPr>
          <w:rFonts w:ascii="Courier New" w:hAnsi="Courier New" w:cs="Courier New"/>
        </w:rPr>
        <w:t xml:space="preserve">take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00854B69" w:rsidRPr="00BD3BD8">
        <w:rPr>
          <w:rFonts w:ascii="Courier New" w:hAnsi="Courier New" w:cs="Courier New"/>
        </w:rPr>
        <w:t xml:space="preserve">loan. </w:t>
      </w:r>
    </w:p>
    <w:p w:rsidR="00854B69" w:rsidRPr="00BD3BD8" w:rsidRDefault="00854B69" w:rsidP="00854B69">
      <w:pPr>
        <w:pStyle w:val="PlainText"/>
        <w:spacing w:before="100" w:beforeAutospacing="1" w:after="100" w:afterAutospacing="1"/>
        <w:ind w:firstLine="720"/>
        <w:contextualSpacing/>
        <w:rPr>
          <w:rFonts w:ascii="Courier New" w:hAnsi="Courier New" w:cs="Courier New"/>
        </w:rPr>
      </w:pPr>
    </w:p>
    <w:p w:rsidR="00CF5652"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temporary</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00854B69" w:rsidRPr="00BD3BD8">
        <w:rPr>
          <w:rFonts w:ascii="Courier New" w:hAnsi="Courier New" w:cs="Courier New"/>
        </w:rPr>
        <w:t xml:space="preserve">have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merit.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big</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freezing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854B69" w:rsidRPr="00BD3BD8">
        <w:rPr>
          <w:rFonts w:ascii="Courier New" w:hAnsi="Courier New" w:cs="Courier New"/>
        </w:rPr>
        <w:t xml:space="preserve">to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 xml:space="preserve">vessels. </w:t>
      </w:r>
      <w:r w:rsidRPr="00BD3BD8">
        <w:rPr>
          <w:rFonts w:ascii="Courier New" w:hAnsi="Courier New" w:cs="Courier New"/>
        </w:rPr>
        <w:cr/>
      </w:r>
    </w:p>
    <w:p w:rsidR="00854B69"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McGill</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 definitely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00854B69" w:rsidRPr="00BD3BD8">
        <w:rPr>
          <w:rFonts w:ascii="Courier New" w:hAnsi="Courier New" w:cs="Courier New"/>
        </w:rPr>
        <w:t xml:space="preserve">to </w:t>
      </w:r>
      <w:r w:rsidRPr="00BD3BD8">
        <w:rPr>
          <w:rFonts w:ascii="Courier New" w:hAnsi="Courier New" w:cs="Courier New"/>
        </w:rPr>
        <w:t>maintain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boats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fishermen</w:t>
      </w:r>
      <w:r w:rsidR="008D6504" w:rsidRPr="00BD3BD8">
        <w:rPr>
          <w:rFonts w:ascii="Courier New" w:hAnsi="Courier New" w:cs="Courier New"/>
        </w:rPr>
        <w:t xml:space="preserve"> </w:t>
      </w:r>
      <w:r w:rsidRPr="00BD3BD8">
        <w:rPr>
          <w:rFonts w:ascii="Courier New" w:hAnsi="Courier New" w:cs="Courier New"/>
        </w:rPr>
        <w:t>now have.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yearly</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00854B69" w:rsidRPr="00BD3BD8">
        <w:rPr>
          <w:rFonts w:ascii="Courier New" w:hAnsi="Courier New" w:cs="Courier New"/>
        </w:rPr>
        <w:t xml:space="preserve">and </w:t>
      </w:r>
      <w:r w:rsidRPr="00BD3BD8">
        <w:rPr>
          <w:rFonts w:ascii="Courier New" w:hAnsi="Courier New" w:cs="Courier New"/>
        </w:rPr>
        <w:t>keeping</w:t>
      </w:r>
      <w:r w:rsidR="008D6504" w:rsidRPr="00BD3BD8">
        <w:rPr>
          <w:rFonts w:ascii="Courier New" w:hAnsi="Courier New" w:cs="Courier New"/>
        </w:rPr>
        <w:t xml:space="preserve">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up to</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serious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expensive</w:t>
      </w:r>
      <w:r w:rsidR="008D6504" w:rsidRPr="00BD3BD8">
        <w:rPr>
          <w:rFonts w:ascii="Courier New" w:hAnsi="Courier New" w:cs="Courier New"/>
        </w:rPr>
        <w:t xml:space="preserve"> </w:t>
      </w:r>
      <w:r w:rsidR="00854B69" w:rsidRPr="00BD3BD8">
        <w:rPr>
          <w:rFonts w:ascii="Courier New" w:hAnsi="Courier New" w:cs="Courier New"/>
        </w:rPr>
        <w:t xml:space="preserve">problems. </w:t>
      </w:r>
      <w:r w:rsidRPr="00BD3BD8">
        <w:rPr>
          <w:rFonts w:ascii="Courier New" w:hAnsi="Courier New" w:cs="Courier New"/>
        </w:rPr>
        <w:t>Also</w:t>
      </w:r>
      <w:r w:rsidR="008D6504" w:rsidRPr="00BD3BD8">
        <w:rPr>
          <w:rFonts w:ascii="Courier New" w:hAnsi="Courier New" w:cs="Courier New"/>
        </w:rPr>
        <w:t xml:space="preserve"> </w:t>
      </w:r>
      <w:proofErr w:type="gramStart"/>
      <w:r w:rsidRPr="00BD3BD8">
        <w:rPr>
          <w:rFonts w:ascii="Courier New" w:hAnsi="Courier New" w:cs="Courier New"/>
        </w:rPr>
        <w:t>that</w:t>
      </w:r>
      <w:r w:rsidR="00854B69" w:rsidRPr="00BD3BD8">
        <w:rPr>
          <w:rFonts w:ascii="Courier New" w:hAnsi="Courier New" w:cs="Courier New"/>
        </w:rPr>
        <w:t xml:space="preserve"> </w:t>
      </w:r>
      <w:r w:rsidRPr="00BD3BD8">
        <w:rPr>
          <w:rFonts w:ascii="Courier New" w:hAnsi="Courier New" w:cs="Courier New"/>
        </w:rPr>
        <w:t>canneries</w:t>
      </w:r>
      <w:proofErr w:type="gramEnd"/>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854B69" w:rsidRPr="00BD3BD8">
        <w:rPr>
          <w:rFonts w:ascii="Courier New" w:hAnsi="Courier New" w:cs="Courier New"/>
        </w:rPr>
        <w:t xml:space="preserve">tied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boats</w:t>
      </w:r>
      <w:r w:rsidR="008D6504" w:rsidRPr="00BD3BD8">
        <w:rPr>
          <w:rFonts w:ascii="Courier New" w:hAnsi="Courier New" w:cs="Courier New"/>
        </w:rPr>
        <w:t xml:space="preserve"> </w:t>
      </w:r>
      <w:r w:rsidRPr="00BD3BD8">
        <w:rPr>
          <w:rFonts w:ascii="Courier New" w:hAnsi="Courier New" w:cs="Courier New"/>
        </w:rPr>
        <w:t>anym</w:t>
      </w:r>
      <w:r w:rsidR="00854B69" w:rsidRPr="00BD3BD8">
        <w:rPr>
          <w:rFonts w:ascii="Courier New" w:hAnsi="Courier New" w:cs="Courier New"/>
        </w:rPr>
        <w:t xml:space="preserve">ore. </w:t>
      </w:r>
      <w:r w:rsidR="00854B69" w:rsidRPr="00BD3BD8">
        <w:rPr>
          <w:rFonts w:ascii="Courier New" w:hAnsi="Courier New" w:cs="Courier New"/>
        </w:rPr>
        <w:cr/>
      </w:r>
    </w:p>
    <w:p w:rsidR="00854B69"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continue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54B69" w:rsidRPr="00BD3BD8">
        <w:rPr>
          <w:rFonts w:ascii="Courier New" w:hAnsi="Courier New" w:cs="Courier New"/>
        </w:rPr>
        <w:t xml:space="preserve">a day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as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fishermen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Kodiak</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54B69" w:rsidRPr="00BD3BD8">
        <w:rPr>
          <w:rFonts w:ascii="Courier New" w:hAnsi="Courier New" w:cs="Courier New"/>
        </w:rPr>
        <w:t xml:space="preserve">to comment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854B69" w:rsidRPr="00BD3BD8">
        <w:rPr>
          <w:rFonts w:ascii="Courier New" w:hAnsi="Courier New" w:cs="Courier New"/>
        </w:rPr>
        <w:t xml:space="preserve">loans. </w:t>
      </w:r>
      <w:r w:rsidR="00854B69" w:rsidRPr="00BD3BD8">
        <w:rPr>
          <w:rFonts w:ascii="Courier New" w:hAnsi="Courier New" w:cs="Courier New"/>
        </w:rPr>
        <w:cr/>
      </w:r>
    </w:p>
    <w:p w:rsidR="00854B69"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scheduled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1:00 p.m.,</w:t>
      </w:r>
      <w:r w:rsidR="008D6504" w:rsidRPr="00BD3BD8">
        <w:rPr>
          <w:rFonts w:ascii="Courier New" w:hAnsi="Courier New" w:cs="Courier New"/>
        </w:rPr>
        <w:t xml:space="preserve"> </w:t>
      </w:r>
      <w:r w:rsidRPr="00BD3BD8">
        <w:rPr>
          <w:rFonts w:ascii="Courier New" w:hAnsi="Courier New" w:cs="Courier New"/>
        </w:rPr>
        <w:t>Friday,</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00854B69" w:rsidRPr="00BD3BD8">
        <w:rPr>
          <w:rFonts w:ascii="Courier New" w:hAnsi="Courier New" w:cs="Courier New"/>
        </w:rPr>
        <w:t xml:space="preserve">1970. </w:t>
      </w:r>
      <w:r w:rsidR="00854B69" w:rsidRPr="00BD3BD8">
        <w:rPr>
          <w:rFonts w:ascii="Courier New" w:hAnsi="Courier New" w:cs="Courier New"/>
        </w:rPr>
        <w:cr/>
      </w:r>
    </w:p>
    <w:p w:rsidR="00CF5652" w:rsidRPr="00BD3BD8" w:rsidRDefault="00CF5652" w:rsidP="00854B6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 xml:space="preserve">10:00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46</w:t>
      </w:r>
      <w:r w:rsidR="008D6504" w:rsidRPr="00BD3BD8">
        <w:rPr>
          <w:rFonts w:ascii="Courier New" w:hAnsi="Courier New" w:cs="Courier New"/>
        </w:rPr>
        <w:t xml:space="preserve"> </w:t>
      </w:r>
      <w:r w:rsidR="00854B69"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53-----------------------</w:t>
      </w:r>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 xml:space="preserve">MEETING </w:t>
      </w:r>
      <w:r w:rsidRPr="00BD3BD8">
        <w:rPr>
          <w:rFonts w:ascii="Courier New" w:hAnsi="Courier New" w:cs="Courier New"/>
        </w:rPr>
        <w:cr/>
      </w:r>
    </w:p>
    <w:p w:rsidR="00C92778"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C92778" w:rsidRPr="00BD3BD8">
        <w:rPr>
          <w:rFonts w:ascii="Courier New" w:hAnsi="Courier New" w:cs="Courier New"/>
        </w:rPr>
        <w:t xml:space="preserve">1:00 p.m. </w:t>
      </w:r>
      <w:r w:rsidR="00C92778" w:rsidRPr="00BD3BD8">
        <w:rPr>
          <w:rFonts w:ascii="Courier New" w:hAnsi="Courier New" w:cs="Courier New"/>
        </w:rPr>
        <w:cr/>
      </w:r>
    </w:p>
    <w:p w:rsidR="00CF5652"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Fink </w:t>
      </w:r>
      <w:r w:rsidRPr="00BD3BD8">
        <w:rPr>
          <w:rFonts w:ascii="Courier New" w:hAnsi="Courier New" w:cs="Courier New"/>
        </w:rPr>
        <w:cr/>
      </w:r>
    </w:p>
    <w:p w:rsidR="00CF5652"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 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Ed</w:t>
      </w:r>
      <w:r w:rsidR="008D6504" w:rsidRPr="00BD3BD8">
        <w:rPr>
          <w:rFonts w:ascii="Courier New" w:hAnsi="Courier New" w:cs="Courier New"/>
        </w:rPr>
        <w:t xml:space="preserve"> </w:t>
      </w:r>
      <w:proofErr w:type="spellStart"/>
      <w:r w:rsidRPr="00BD3BD8">
        <w:rPr>
          <w:rFonts w:ascii="Courier New" w:hAnsi="Courier New" w:cs="Courier New"/>
        </w:rPr>
        <w:t>Huizer</w:t>
      </w:r>
      <w:proofErr w:type="spellEnd"/>
      <w:r w:rsidR="008D6504" w:rsidRPr="00BD3BD8">
        <w:rPr>
          <w:rFonts w:ascii="Courier New" w:hAnsi="Courier New" w:cs="Courier New"/>
        </w:rPr>
        <w:t xml:space="preserve"> </w:t>
      </w:r>
      <w:r w:rsidR="00C92778" w:rsidRPr="00BD3BD8">
        <w:rPr>
          <w:rFonts w:ascii="Courier New" w:hAnsi="Courier New" w:cs="Courier New"/>
        </w:rPr>
        <w:t>-</w:t>
      </w:r>
      <w:r w:rsidRPr="00BD3BD8">
        <w:rPr>
          <w:rFonts w:ascii="Courier New" w:hAnsi="Courier New" w:cs="Courier New"/>
        </w:rPr>
        <w:t xml:space="preserve"> Deputy</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Dept.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 and</w:t>
      </w:r>
      <w:r w:rsidR="008D6504" w:rsidRPr="00BD3BD8">
        <w:rPr>
          <w:rFonts w:ascii="Courier New" w:hAnsi="Courier New" w:cs="Courier New"/>
        </w:rPr>
        <w:t xml:space="preserve"> </w:t>
      </w:r>
      <w:r w:rsidR="00C92778" w:rsidRPr="00BD3BD8">
        <w:rPr>
          <w:rFonts w:ascii="Courier New" w:hAnsi="Courier New" w:cs="Courier New"/>
        </w:rPr>
        <w:t xml:space="preserve">Game </w:t>
      </w:r>
      <w:r w:rsidRPr="00BD3BD8">
        <w:rPr>
          <w:rFonts w:ascii="Courier New" w:hAnsi="Courier New" w:cs="Courier New"/>
        </w:rPr>
        <w:t>Roy Rickey,</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Div.</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 xml:space="preserve">Fisheries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Rupert</w:t>
      </w:r>
      <w:r w:rsidR="008D6504" w:rsidRPr="00BD3BD8">
        <w:rPr>
          <w:rFonts w:ascii="Courier New" w:hAnsi="Courier New" w:cs="Courier New"/>
        </w:rPr>
        <w:t xml:space="preserve"> </w:t>
      </w:r>
      <w:r w:rsidRPr="00BD3BD8">
        <w:rPr>
          <w:rFonts w:ascii="Courier New" w:hAnsi="Courier New" w:cs="Courier New"/>
        </w:rPr>
        <w:t>Andrews,</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Div.</w:t>
      </w:r>
      <w:r w:rsidR="008D6504" w:rsidRPr="00BD3BD8">
        <w:rPr>
          <w:rFonts w:ascii="Courier New" w:hAnsi="Courier New" w:cs="Courier New"/>
        </w:rPr>
        <w:t xml:space="preserve"> </w:t>
      </w:r>
      <w:r w:rsidRPr="00BD3BD8">
        <w:rPr>
          <w:rFonts w:ascii="Courier New" w:hAnsi="Courier New" w:cs="Courier New"/>
        </w:rPr>
        <w:t>Sport</w:t>
      </w:r>
      <w:r w:rsidR="008D6504" w:rsidRPr="00BD3BD8">
        <w:rPr>
          <w:rFonts w:ascii="Courier New" w:hAnsi="Courier New" w:cs="Courier New"/>
        </w:rPr>
        <w:t xml:space="preserve"> </w:t>
      </w:r>
      <w:r w:rsidRPr="00BD3BD8">
        <w:rPr>
          <w:rFonts w:ascii="Courier New" w:hAnsi="Courier New" w:cs="Courier New"/>
        </w:rPr>
        <w:t xml:space="preserve">Fish </w:t>
      </w:r>
      <w:r w:rsidRPr="00BD3BD8">
        <w:rPr>
          <w:rFonts w:ascii="Courier New" w:hAnsi="Courier New" w:cs="Courier New"/>
        </w:rPr>
        <w:cr/>
      </w:r>
    </w:p>
    <w:p w:rsidR="00CF5652"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Representatives</w:t>
      </w:r>
      <w:r w:rsidR="008D6504" w:rsidRPr="00BD3BD8">
        <w:rPr>
          <w:rFonts w:ascii="Courier New" w:hAnsi="Courier New" w:cs="Courier New"/>
        </w:rPr>
        <w:t xml:space="preserve"> </w:t>
      </w:r>
      <w:proofErr w:type="spellStart"/>
      <w:r w:rsidRPr="00BD3BD8">
        <w:rPr>
          <w:rFonts w:ascii="Courier New" w:hAnsi="Courier New" w:cs="Courier New"/>
        </w:rPr>
        <w:t>Tillion</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McGill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92778" w:rsidRPr="00BD3BD8">
        <w:rPr>
          <w:rFonts w:ascii="Courier New" w:hAnsi="Courier New" w:cs="Courier New"/>
        </w:rPr>
        <w:t xml:space="preserve">above </w:t>
      </w:r>
      <w:r w:rsidRPr="00BD3BD8">
        <w:rPr>
          <w:rFonts w:ascii="Courier New" w:hAnsi="Courier New" w:cs="Courier New"/>
        </w:rPr>
        <w:t>named</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 and</w:t>
      </w:r>
      <w:r w:rsidR="008D6504" w:rsidRPr="00BD3BD8">
        <w:rPr>
          <w:rFonts w:ascii="Courier New" w:hAnsi="Courier New" w:cs="Courier New"/>
        </w:rPr>
        <w:t xml:space="preserve"> </w:t>
      </w:r>
      <w:r w:rsidRPr="00BD3BD8">
        <w:rPr>
          <w:rFonts w:ascii="Courier New" w:hAnsi="Courier New" w:cs="Courier New"/>
        </w:rPr>
        <w:t>Game were</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92778" w:rsidRPr="00BD3BD8">
        <w:rPr>
          <w:rFonts w:ascii="Courier New" w:hAnsi="Courier New" w:cs="Courier New"/>
        </w:rPr>
        <w:t xml:space="preserve">testify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777.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Huizer</w:t>
      </w:r>
      <w:proofErr w:type="spellEnd"/>
      <w:r w:rsidR="008D6504" w:rsidRPr="00BD3BD8">
        <w:rPr>
          <w:rFonts w:ascii="Courier New" w:hAnsi="Courier New" w:cs="Courier New"/>
        </w:rPr>
        <w:t xml:space="preserve"> </w:t>
      </w:r>
      <w:r w:rsidRPr="00BD3BD8">
        <w:rPr>
          <w:rFonts w:ascii="Courier New" w:hAnsi="Courier New" w:cs="Courier New"/>
        </w:rPr>
        <w:t>spoke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and 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00C92778" w:rsidRPr="00BD3BD8">
        <w:rPr>
          <w:rFonts w:ascii="Courier New" w:hAnsi="Courier New" w:cs="Courier New"/>
        </w:rPr>
        <w:t xml:space="preserve">them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assurance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continuing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enable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develop</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00C92778" w:rsidRPr="00BD3BD8">
        <w:rPr>
          <w:rFonts w:ascii="Courier New" w:hAnsi="Courier New" w:cs="Courier New"/>
        </w:rPr>
        <w:t xml:space="preserve">range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 S. is</w:t>
      </w:r>
      <w:r w:rsidR="008D6504" w:rsidRPr="00BD3BD8">
        <w:rPr>
          <w:rFonts w:ascii="Courier New" w:hAnsi="Courier New" w:cs="Courier New"/>
        </w:rPr>
        <w:t xml:space="preserve"> </w:t>
      </w:r>
      <w:r w:rsidRPr="00BD3BD8">
        <w:rPr>
          <w:rFonts w:ascii="Courier New" w:hAnsi="Courier New" w:cs="Courier New"/>
        </w:rPr>
        <w:t>lagging</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00C92778" w:rsidRPr="00BD3BD8">
        <w:rPr>
          <w:rFonts w:ascii="Courier New" w:hAnsi="Courier New" w:cs="Courier New"/>
        </w:rPr>
        <w:t xml:space="preserve">far </w:t>
      </w:r>
      <w:r w:rsidRPr="00BD3BD8">
        <w:rPr>
          <w:rFonts w:ascii="Courier New" w:hAnsi="Courier New" w:cs="Courier New"/>
        </w:rPr>
        <w:t>behind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marine</w:t>
      </w:r>
      <w:r w:rsidR="008D6504" w:rsidRPr="00BD3BD8">
        <w:rPr>
          <w:rFonts w:ascii="Courier New" w:hAnsi="Courier New" w:cs="Courier New"/>
        </w:rPr>
        <w:t xml:space="preserve"> </w:t>
      </w:r>
      <w:r w:rsidRPr="00BD3BD8">
        <w:rPr>
          <w:rFonts w:ascii="Courier New" w:hAnsi="Courier New" w:cs="Courier New"/>
        </w:rPr>
        <w:t>sciences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oceanography.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C92778" w:rsidRPr="00BD3BD8">
        <w:rPr>
          <w:rFonts w:ascii="Courier New" w:hAnsi="Courier New" w:cs="Courier New"/>
        </w:rPr>
        <w:t xml:space="preserve">a leader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marine</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enable</w:t>
      </w:r>
      <w:r w:rsidR="008D6504" w:rsidRPr="00BD3BD8">
        <w:rPr>
          <w:rFonts w:ascii="Courier New" w:hAnsi="Courier New" w:cs="Courier New"/>
        </w:rPr>
        <w:t xml:space="preserve"> </w:t>
      </w:r>
      <w:r w:rsidR="00C92778" w:rsidRPr="00BD3BD8">
        <w:rPr>
          <w:rFonts w:ascii="Courier New" w:hAnsi="Courier New" w:cs="Courier New"/>
        </w:rPr>
        <w:t xml:space="preserve">us to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leader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of marine</w:t>
      </w:r>
      <w:r w:rsidR="008D6504" w:rsidRPr="00BD3BD8">
        <w:rPr>
          <w:rFonts w:ascii="Courier New" w:hAnsi="Courier New" w:cs="Courier New"/>
        </w:rPr>
        <w:t xml:space="preserve"> </w:t>
      </w:r>
      <w:r w:rsidRPr="00BD3BD8">
        <w:rPr>
          <w:rFonts w:ascii="Courier New" w:hAnsi="Courier New" w:cs="Courier New"/>
        </w:rPr>
        <w:t>sciences.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C92778" w:rsidRPr="00BD3BD8">
        <w:rPr>
          <w:rFonts w:ascii="Courier New" w:hAnsi="Courier New" w:cs="Courier New"/>
        </w:rPr>
        <w:t xml:space="preserve">aspects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 sport</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$970,000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92778" w:rsidRPr="00BD3BD8">
        <w:rPr>
          <w:rFonts w:ascii="Courier New" w:hAnsi="Courier New" w:cs="Courier New"/>
        </w:rPr>
        <w:t xml:space="preserve">the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engage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 active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C92778" w:rsidRPr="00BD3BD8">
        <w:rPr>
          <w:rFonts w:ascii="Courier New" w:hAnsi="Courier New" w:cs="Courier New"/>
        </w:rPr>
        <w:t xml:space="preserve">in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start</w:t>
      </w:r>
      <w:r w:rsidR="008D6504" w:rsidRPr="00BD3BD8">
        <w:rPr>
          <w:rFonts w:ascii="Courier New" w:hAnsi="Courier New" w:cs="Courier New"/>
        </w:rPr>
        <w:t xml:space="preserve"> </w:t>
      </w:r>
      <w:r w:rsidRPr="00BD3BD8">
        <w:rPr>
          <w:rFonts w:ascii="Courier New" w:hAnsi="Courier New" w:cs="Courier New"/>
        </w:rPr>
        <w:t>on a basic</w:t>
      </w:r>
      <w:r w:rsidR="008D6504" w:rsidRPr="00BD3BD8">
        <w:rPr>
          <w:rFonts w:ascii="Courier New" w:hAnsi="Courier New" w:cs="Courier New"/>
        </w:rPr>
        <w:t xml:space="preserve"> </w:t>
      </w:r>
      <w:r w:rsidRPr="00BD3BD8">
        <w:rPr>
          <w:rFonts w:ascii="Courier New" w:hAnsi="Courier New" w:cs="Courier New"/>
        </w:rPr>
        <w:t>staffing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 program.</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00C92778" w:rsidRPr="00BD3BD8">
        <w:rPr>
          <w:rFonts w:ascii="Courier New" w:hAnsi="Courier New" w:cs="Courier New"/>
        </w:rPr>
        <w:t xml:space="preserve">$1,500,000 </w:t>
      </w:r>
      <w:r w:rsidRPr="00BD3BD8">
        <w:rPr>
          <w:rFonts w:ascii="Courier New" w:hAnsi="Courier New" w:cs="Courier New"/>
        </w:rPr>
        <w:t>in HB</w:t>
      </w:r>
      <w:r w:rsidR="008D6504" w:rsidRPr="00BD3BD8">
        <w:rPr>
          <w:rFonts w:ascii="Courier New" w:hAnsi="Courier New" w:cs="Courier New"/>
        </w:rPr>
        <w:t xml:space="preserve"> </w:t>
      </w:r>
      <w:r w:rsidRPr="00BD3BD8">
        <w:rPr>
          <w:rFonts w:ascii="Courier New" w:hAnsi="Courier New" w:cs="Courier New"/>
        </w:rPr>
        <w:t>536</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expanded</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C92778" w:rsidRPr="00BD3BD8">
        <w:rPr>
          <w:rFonts w:ascii="Courier New" w:hAnsi="Courier New" w:cs="Courier New"/>
        </w:rPr>
        <w:t xml:space="preserve">totals. </w:t>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Mr.</w:t>
      </w:r>
      <w:r w:rsidR="008D6504" w:rsidRPr="00BD3BD8">
        <w:rPr>
          <w:rFonts w:ascii="Courier New" w:hAnsi="Courier New" w:cs="Courier New"/>
        </w:rPr>
        <w:t xml:space="preserve"> </w:t>
      </w:r>
      <w:proofErr w:type="spellStart"/>
      <w:r w:rsidRPr="00BD3BD8">
        <w:rPr>
          <w:rFonts w:ascii="Courier New" w:hAnsi="Courier New" w:cs="Courier New"/>
        </w:rPr>
        <w:t>Huizer</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two years</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C92778" w:rsidRPr="00BD3BD8">
        <w:rPr>
          <w:rFonts w:ascii="Courier New" w:hAnsi="Courier New" w:cs="Courier New"/>
        </w:rPr>
        <w:t xml:space="preserve">staffed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develop</w:t>
      </w:r>
      <w:r w:rsidR="008D6504" w:rsidRPr="00BD3BD8">
        <w:rPr>
          <w:rFonts w:ascii="Courier New" w:hAnsi="Courier New" w:cs="Courier New"/>
        </w:rPr>
        <w:t xml:space="preserve"> </w:t>
      </w:r>
      <w:r w:rsidRPr="00BD3BD8">
        <w:rPr>
          <w:rFonts w:ascii="Courier New" w:hAnsi="Courier New" w:cs="Courier New"/>
        </w:rPr>
        <w:t>a good</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more than</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C92778" w:rsidRPr="00BD3BD8">
        <w:rPr>
          <w:rFonts w:ascii="Courier New" w:hAnsi="Courier New" w:cs="Courier New"/>
        </w:rPr>
        <w:t xml:space="preserve">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any real</w:t>
      </w:r>
      <w:r w:rsidR="008D6504" w:rsidRPr="00BD3BD8">
        <w:rPr>
          <w:rFonts w:ascii="Courier New" w:hAnsi="Courier New" w:cs="Courier New"/>
        </w:rPr>
        <w:t xml:space="preserve"> </w:t>
      </w:r>
      <w:r w:rsidRPr="00BD3BD8">
        <w:rPr>
          <w:rFonts w:ascii="Courier New" w:hAnsi="Courier New" w:cs="Courier New"/>
        </w:rPr>
        <w:t>results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 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He presented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memorandum</w:t>
      </w:r>
      <w:r w:rsidR="008D6504" w:rsidRPr="00BD3BD8">
        <w:rPr>
          <w:rFonts w:ascii="Courier New" w:hAnsi="Courier New" w:cs="Courier New"/>
        </w:rPr>
        <w:t xml:space="preserve"> </w:t>
      </w:r>
      <w:r w:rsidR="00C92778" w:rsidRPr="00BD3BD8">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00C92778" w:rsidRPr="00BD3BD8">
        <w:rPr>
          <w:rFonts w:ascii="Courier New" w:hAnsi="Courier New" w:cs="Courier New"/>
        </w:rPr>
        <w:t xml:space="preserve">to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minutes.</w:t>
      </w:r>
      <w:r w:rsidR="00C92778"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went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00C92778"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proofErr w:type="gramStart"/>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 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engage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92778" w:rsidRPr="00BD3BD8">
        <w:rPr>
          <w:rFonts w:ascii="Courier New" w:hAnsi="Courier New" w:cs="Courier New"/>
        </w:rPr>
        <w:t xml:space="preserve">pure </w:t>
      </w:r>
      <w:r w:rsidRPr="00BD3BD8">
        <w:rPr>
          <w:rFonts w:ascii="Courier New" w:hAnsi="Courier New" w:cs="Courier New"/>
        </w:rPr>
        <w:t>research.</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developed</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00C92778" w:rsidRPr="00BD3BD8">
        <w:rPr>
          <w:rFonts w:ascii="Courier New" w:hAnsi="Courier New" w:cs="Courier New"/>
        </w:rPr>
        <w:t xml:space="preserve">concept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 and</w:t>
      </w:r>
      <w:r w:rsidR="008D6504" w:rsidRPr="00BD3BD8">
        <w:rPr>
          <w:rFonts w:ascii="Courier New" w:hAnsi="Courier New" w:cs="Courier New"/>
        </w:rPr>
        <w:t xml:space="preserve"> </w:t>
      </w:r>
      <w:r w:rsidRPr="00BD3BD8">
        <w:rPr>
          <w:rFonts w:ascii="Courier New" w:hAnsi="Courier New" w:cs="Courier New"/>
        </w:rPr>
        <w:t xml:space="preserve">Game.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Huizer</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C92778" w:rsidRPr="00BD3BD8">
        <w:rPr>
          <w:rFonts w:ascii="Courier New" w:hAnsi="Courier New" w:cs="Courier New"/>
        </w:rPr>
        <w:t xml:space="preserve">itemization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tools,</w:t>
      </w:r>
      <w:r w:rsidR="008D6504" w:rsidRPr="00BD3BD8">
        <w:rPr>
          <w:rFonts w:ascii="Courier New" w:hAnsi="Courier New" w:cs="Courier New"/>
        </w:rPr>
        <w:t xml:space="preserve"> </w:t>
      </w:r>
      <w:r w:rsidRPr="00BD3BD8">
        <w:rPr>
          <w:rFonts w:ascii="Courier New" w:hAnsi="Courier New" w:cs="Courier New"/>
        </w:rPr>
        <w:t>mechanics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 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Andrews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their most</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00C92778" w:rsidRPr="00BD3BD8">
        <w:rPr>
          <w:rFonts w:ascii="Courier New" w:hAnsi="Courier New" w:cs="Courier New"/>
        </w:rPr>
        <w:t xml:space="preserve">indicated </w:t>
      </w:r>
      <w:r w:rsidRPr="00BD3BD8">
        <w:rPr>
          <w:rFonts w:ascii="Courier New" w:hAnsi="Courier New" w:cs="Courier New"/>
        </w:rPr>
        <w:t>sport</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contributing</w:t>
      </w:r>
      <w:r w:rsidR="008D6504" w:rsidRPr="00BD3BD8">
        <w:rPr>
          <w:rFonts w:ascii="Courier New" w:hAnsi="Courier New" w:cs="Courier New"/>
        </w:rPr>
        <w:t xml:space="preserve"> </w:t>
      </w:r>
      <w:r w:rsidRPr="00BD3BD8">
        <w:rPr>
          <w:rFonts w:ascii="Courier New" w:hAnsi="Courier New" w:cs="Courier New"/>
        </w:rPr>
        <w:t>$20,000,000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annually.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purchasing</w:t>
      </w:r>
      <w:r w:rsidR="008D6504" w:rsidRPr="00BD3BD8">
        <w:rPr>
          <w:rFonts w:ascii="Courier New" w:hAnsi="Courier New" w:cs="Courier New"/>
        </w:rPr>
        <w:t xml:space="preserve"> </w:t>
      </w:r>
      <w:r w:rsidRPr="00BD3BD8">
        <w:rPr>
          <w:rFonts w:ascii="Courier New" w:hAnsi="Courier New" w:cs="Courier New"/>
        </w:rPr>
        <w:t>boat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C92778" w:rsidRPr="00BD3BD8">
        <w:rPr>
          <w:rFonts w:ascii="Courier New" w:hAnsi="Courier New" w:cs="Courier New"/>
        </w:rPr>
        <w:t xml:space="preserve">be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overall</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 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Huizer</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 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 anxious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undertake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00C92778" w:rsidRPr="00BD3BD8">
        <w:rPr>
          <w:rFonts w:ascii="Courier New" w:hAnsi="Courier New" w:cs="Courier New"/>
        </w:rPr>
        <w:t xml:space="preserve">lending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Game.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2:20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C92778" w:rsidRPr="00BD3BD8">
        <w:rPr>
          <w:rFonts w:ascii="Courier New" w:hAnsi="Courier New" w:cs="Courier New"/>
        </w:rPr>
        <w:t xml:space="preserve">47 -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9277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 xml:space="preserve">Borer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Sweet,</w:t>
      </w:r>
      <w:r w:rsidR="008D6504" w:rsidRPr="00BD3BD8">
        <w:rPr>
          <w:rFonts w:ascii="Courier New" w:hAnsi="Courier New" w:cs="Courier New"/>
        </w:rPr>
        <w:t xml:space="preserve"> </w:t>
      </w:r>
      <w:r w:rsidRPr="00BD3BD8">
        <w:rPr>
          <w:rFonts w:ascii="Courier New" w:hAnsi="Courier New" w:cs="Courier New"/>
        </w:rPr>
        <w:t xml:space="preserve">McGill </w:t>
      </w:r>
      <w:r w:rsidRPr="00BD3BD8">
        <w:rPr>
          <w:rFonts w:ascii="Courier New" w:hAnsi="Courier New" w:cs="Courier New"/>
        </w:rPr>
        <w:cr/>
      </w:r>
    </w:p>
    <w:p w:rsidR="00C92778"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00C92778" w:rsidRPr="00BD3BD8">
        <w:rPr>
          <w:rFonts w:ascii="Courier New" w:hAnsi="Courier New" w:cs="Courier New"/>
        </w:rPr>
        <w:t xml:space="preserve">778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777</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00C92778" w:rsidRPr="00BD3BD8">
        <w:rPr>
          <w:rFonts w:ascii="Courier New" w:hAnsi="Courier New" w:cs="Courier New"/>
        </w:rPr>
        <w:t xml:space="preserve">discussed. </w:t>
      </w:r>
      <w:r w:rsidR="00C92778"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passing</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C92778" w:rsidRPr="00BD3BD8">
        <w:rPr>
          <w:rFonts w:ascii="Courier New" w:hAnsi="Courier New" w:cs="Courier New"/>
        </w:rPr>
        <w:t xml:space="preserve">and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00C92778" w:rsidRPr="00BD3BD8">
        <w:rPr>
          <w:rFonts w:ascii="Courier New" w:hAnsi="Courier New" w:cs="Courier New"/>
        </w:rPr>
        <w:t xml:space="preserve">all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working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C92778" w:rsidRPr="00BD3BD8">
        <w:rPr>
          <w:rFonts w:ascii="Courier New" w:hAnsi="Courier New" w:cs="Courier New"/>
        </w:rPr>
        <w:t xml:space="preserve">with </w:t>
      </w:r>
      <w:r w:rsidRPr="00BD3BD8">
        <w:rPr>
          <w:rFonts w:ascii="Courier New" w:hAnsi="Courier New" w:cs="Courier New"/>
        </w:rPr>
        <w:t xml:space="preserve">investments. </w:t>
      </w:r>
      <w:r w:rsidRPr="00BD3BD8">
        <w:rPr>
          <w:rFonts w:ascii="Courier New" w:hAnsi="Courier New" w:cs="Courier New"/>
        </w:rPr>
        <w:cr/>
      </w:r>
    </w:p>
    <w:p w:rsidR="00C92778"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92778" w:rsidRPr="00BD3BD8">
        <w:rPr>
          <w:rFonts w:ascii="Courier New" w:hAnsi="Courier New" w:cs="Courier New"/>
        </w:rPr>
        <w:t xml:space="preserve">windfall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insure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renewable</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industries.</w:t>
      </w:r>
      <w:r w:rsidR="008D6504" w:rsidRPr="00BD3BD8">
        <w:rPr>
          <w:rFonts w:ascii="Courier New" w:hAnsi="Courier New" w:cs="Courier New"/>
        </w:rPr>
        <w:t xml:space="preserve"> </w:t>
      </w:r>
      <w:r w:rsidR="00C92778" w:rsidRPr="00BD3BD8">
        <w:rPr>
          <w:rFonts w:ascii="Courier New" w:hAnsi="Courier New" w:cs="Courier New"/>
        </w:rPr>
        <w:t xml:space="preserve">That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indicate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evidence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00C92778" w:rsidRPr="00BD3BD8">
        <w:rPr>
          <w:rFonts w:ascii="Courier New" w:hAnsi="Courier New" w:cs="Courier New"/>
        </w:rPr>
        <w:t>planning.</w:t>
      </w:r>
    </w:p>
    <w:p w:rsidR="00CF5652" w:rsidRPr="00BD3BD8" w:rsidRDefault="00C92778"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fifteen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achieve</w:t>
      </w:r>
      <w:r w:rsidR="008D6504" w:rsidRPr="00BD3BD8">
        <w:rPr>
          <w:rFonts w:ascii="Courier New" w:hAnsi="Courier New" w:cs="Courier New"/>
        </w:rPr>
        <w:t xml:space="preserve"> </w:t>
      </w:r>
      <w:r w:rsidR="00C92778" w:rsidRPr="00BD3BD8">
        <w:rPr>
          <w:rFonts w:ascii="Courier New" w:hAnsi="Courier New" w:cs="Courier New"/>
        </w:rPr>
        <w:t xml:space="preserve">results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assurance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92778" w:rsidRPr="00BD3BD8">
        <w:rPr>
          <w:rFonts w:ascii="Courier New" w:hAnsi="Courier New" w:cs="Courier New"/>
        </w:rPr>
        <w:t xml:space="preserve">continue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 we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00C92778" w:rsidRPr="00BD3BD8">
        <w:rPr>
          <w:rFonts w:ascii="Courier New" w:hAnsi="Courier New" w:cs="Courier New"/>
        </w:rPr>
        <w:t xml:space="preserve">range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danger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wouldn't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C92778" w:rsidRPr="00BD3BD8">
        <w:rPr>
          <w:rFonts w:ascii="Courier New" w:hAnsi="Courier New" w:cs="Courier New"/>
        </w:rPr>
        <w:t xml:space="preserve">appropriated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 xml:space="preserve">after year.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dedication</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92778" w:rsidRPr="00BD3BD8">
        <w:rPr>
          <w:rFonts w:ascii="Courier New" w:hAnsi="Courier New" w:cs="Courier New"/>
        </w:rPr>
        <w:t xml:space="preserve">legislative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once</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paragraph</w:t>
      </w:r>
      <w:r w:rsidR="008D6504" w:rsidRPr="00BD3BD8">
        <w:rPr>
          <w:rFonts w:ascii="Courier New" w:hAnsi="Courier New" w:cs="Courier New"/>
        </w:rPr>
        <w:t xml:space="preserve"> </w:t>
      </w:r>
      <w:r w:rsidR="00C92778" w:rsidRPr="00BD3BD8">
        <w:rPr>
          <w:rFonts w:ascii="Courier New" w:hAnsi="Courier New" w:cs="Courier New"/>
        </w:rPr>
        <w:t xml:space="preserve">being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setting</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continuing</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 xml:space="preserve">feature.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 xml:space="preserve">briefly.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00C92778" w:rsidRPr="00BD3BD8">
        <w:rPr>
          <w:rFonts w:ascii="Courier New" w:hAnsi="Courier New" w:cs="Courier New"/>
        </w:rPr>
        <w:t xml:space="preserve">previously </w:t>
      </w:r>
      <w:r w:rsidRPr="00BD3BD8">
        <w:rPr>
          <w:rFonts w:ascii="Courier New" w:hAnsi="Courier New" w:cs="Courier New"/>
        </w:rPr>
        <w:t>of a</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paper. </w:t>
      </w:r>
      <w:r w:rsidRPr="00BD3BD8">
        <w:rPr>
          <w:rFonts w:ascii="Courier New" w:hAnsi="Courier New" w:cs="Courier New"/>
        </w:rPr>
        <w:cr/>
      </w:r>
    </w:p>
    <w:p w:rsidR="00C92778"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gramStart"/>
      <w:r w:rsidRPr="00BD3BD8">
        <w:rPr>
          <w:rFonts w:ascii="Courier New" w:hAnsi="Courier New" w:cs="Courier New"/>
        </w:rPr>
        <w:t>add</w:t>
      </w:r>
      <w:proofErr w:type="gramEnd"/>
      <w:r w:rsidR="008D6504" w:rsidRPr="00BD3BD8">
        <w:rPr>
          <w:rFonts w:ascii="Courier New" w:hAnsi="Courier New" w:cs="Courier New"/>
        </w:rPr>
        <w:t xml:space="preserve"> </w:t>
      </w:r>
      <w:r w:rsidRPr="00BD3BD8">
        <w:rPr>
          <w:rFonts w:ascii="Courier New" w:hAnsi="Courier New" w:cs="Courier New"/>
        </w:rPr>
        <w:t>it 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92778" w:rsidRPr="00BD3BD8">
        <w:rPr>
          <w:rFonts w:ascii="Courier New" w:hAnsi="Courier New" w:cs="Courier New"/>
        </w:rPr>
        <w:t>cate</w:t>
      </w:r>
      <w:r w:rsidRPr="00BD3BD8">
        <w:rPr>
          <w:rFonts w:ascii="Courier New" w:hAnsi="Courier New" w:cs="Courier New"/>
        </w:rPr>
        <w:t>gory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92778" w:rsidRPr="00BD3BD8">
        <w:rPr>
          <w:rFonts w:ascii="Courier New" w:hAnsi="Courier New" w:cs="Courier New"/>
        </w:rPr>
        <w:t xml:space="preserve">those </w:t>
      </w:r>
      <w:r w:rsidRPr="00BD3BD8">
        <w:rPr>
          <w:rFonts w:ascii="Courier New" w:hAnsi="Courier New" w:cs="Courier New"/>
        </w:rPr>
        <w:t>allowable</w:t>
      </w:r>
      <w:r w:rsidR="008D6504" w:rsidRPr="00BD3BD8">
        <w:rPr>
          <w:rFonts w:ascii="Courier New" w:hAnsi="Courier New" w:cs="Courier New"/>
        </w:rPr>
        <w:t xml:space="preserve"> </w:t>
      </w:r>
      <w:r w:rsidRPr="00BD3BD8">
        <w:rPr>
          <w:rFonts w:ascii="Courier New" w:hAnsi="Courier New" w:cs="Courier New"/>
        </w:rPr>
        <w:t xml:space="preserve">loans. </w:t>
      </w:r>
      <w:r w:rsidR="00C92778"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92778" w:rsidRPr="00BD3BD8">
        <w:rPr>
          <w:rFonts w:ascii="Courier New" w:hAnsi="Courier New" w:cs="Courier New"/>
        </w:rPr>
        <w:t xml:space="preserve">Committee </w:t>
      </w:r>
      <w:r w:rsidRPr="00BD3BD8">
        <w:rPr>
          <w:rFonts w:ascii="Courier New" w:hAnsi="Courier New" w:cs="Courier New"/>
        </w:rPr>
        <w:t>a</w:t>
      </w:r>
      <w:r w:rsidR="008D6504" w:rsidRPr="00BD3BD8">
        <w:rPr>
          <w:rFonts w:ascii="Courier New" w:hAnsi="Courier New" w:cs="Courier New"/>
        </w:rPr>
        <w:t xml:space="preserve"> </w:t>
      </w:r>
      <w:r w:rsidR="00C92778" w:rsidRPr="00BD3BD8">
        <w:rPr>
          <w:rFonts w:ascii="Courier New" w:hAnsi="Courier New" w:cs="Courier New"/>
        </w:rPr>
        <w:t>corollary</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C92778" w:rsidRPr="00BD3BD8">
        <w:rPr>
          <w:rFonts w:ascii="Courier New" w:hAnsi="Courier New" w:cs="Courier New"/>
        </w:rPr>
        <w:t xml:space="preserve">only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its money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banking</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C92778" w:rsidRPr="00BD3BD8">
        <w:rPr>
          <w:rFonts w:ascii="Courier New" w:hAnsi="Courier New" w:cs="Courier New"/>
        </w:rPr>
        <w:t xml:space="preserve">a </w:t>
      </w:r>
      <w:r w:rsidRPr="00BD3BD8">
        <w:rPr>
          <w:rFonts w:ascii="Courier New" w:hAnsi="Courier New" w:cs="Courier New"/>
        </w:rPr>
        <w:t>quarterly</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statement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branch</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C92778" w:rsidRPr="00BD3BD8">
        <w:rPr>
          <w:rFonts w:ascii="Courier New" w:hAnsi="Courier New" w:cs="Courier New"/>
        </w:rPr>
        <w:t xml:space="preserve">the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filing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92778" w:rsidRPr="00BD3BD8">
        <w:rPr>
          <w:rFonts w:ascii="Courier New" w:hAnsi="Courier New" w:cs="Courier New"/>
        </w:rPr>
        <w:t xml:space="preserve">condition </w:t>
      </w:r>
      <w:r w:rsidRPr="00BD3BD8">
        <w:rPr>
          <w:rFonts w:ascii="Courier New" w:hAnsi="Courier New" w:cs="Courier New"/>
        </w:rPr>
        <w:t>of these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 xml:space="preserve">681. </w:t>
      </w:r>
      <w:r w:rsidRPr="00BD3BD8">
        <w:rPr>
          <w:rFonts w:ascii="Courier New" w:hAnsi="Courier New" w:cs="Courier New"/>
        </w:rPr>
        <w:cr/>
      </w: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8:30</w:t>
      </w:r>
      <w:r w:rsidR="008D6504" w:rsidRPr="00BD3BD8">
        <w:rPr>
          <w:rFonts w:ascii="Courier New" w:hAnsi="Courier New" w:cs="Courier New"/>
        </w:rPr>
        <w:t xml:space="preserve"> </w:t>
      </w:r>
      <w:r w:rsidR="00C92778" w:rsidRPr="00BD3BD8">
        <w:rPr>
          <w:rFonts w:ascii="Courier New" w:hAnsi="Courier New" w:cs="Courier New"/>
        </w:rPr>
        <w:t xml:space="preserve">p.m. </w:t>
      </w:r>
      <w:r w:rsidR="00C9277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48</w:t>
      </w:r>
      <w:r w:rsidR="008D6504" w:rsidRPr="00BD3BD8">
        <w:rPr>
          <w:rFonts w:ascii="Courier New" w:hAnsi="Courier New" w:cs="Courier New"/>
        </w:rPr>
        <w:t xml:space="preserve"> </w:t>
      </w:r>
      <w:r w:rsidR="00C92778" w:rsidRPr="00BD3BD8">
        <w:rPr>
          <w:rFonts w:ascii="Courier New" w:hAnsi="Courier New" w:cs="Courier New"/>
        </w:rPr>
        <w:t xml:space="preserve">- </w:t>
      </w:r>
      <w:r w:rsidR="00C9277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55-----------------------</w:t>
      </w:r>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9277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1:30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C92778"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 xml:space="preserve">Miller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proofErr w:type="spellStart"/>
      <w:r w:rsidRPr="00BD3BD8">
        <w:rPr>
          <w:rFonts w:ascii="Courier New" w:hAnsi="Courier New" w:cs="Courier New"/>
        </w:rPr>
        <w:t>Deveau</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 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C92778" w:rsidRPr="00BD3BD8">
        <w:rPr>
          <w:rFonts w:ascii="Courier New" w:hAnsi="Courier New" w:cs="Courier New"/>
        </w:rPr>
        <w:t xml:space="preserve">Cornelius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testify</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726</w:t>
      </w:r>
      <w:r w:rsidR="008D6504" w:rsidRPr="00BD3BD8">
        <w:rPr>
          <w:rFonts w:ascii="Courier New" w:hAnsi="Courier New" w:cs="Courier New"/>
        </w:rPr>
        <w:t xml:space="preserve"> </w:t>
      </w:r>
      <w:r w:rsidRPr="00BD3BD8">
        <w:rPr>
          <w:rFonts w:ascii="Courier New" w:hAnsi="Courier New" w:cs="Courier New"/>
        </w:rPr>
        <w:t>and 727,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00C92778" w:rsidRPr="00BD3BD8">
        <w:rPr>
          <w:rFonts w:ascii="Courier New" w:hAnsi="Courier New" w:cs="Courier New"/>
        </w:rPr>
        <w:t xml:space="preserve">Bills </w:t>
      </w:r>
      <w:r w:rsidRPr="00BD3BD8">
        <w:rPr>
          <w:rFonts w:ascii="Courier New" w:hAnsi="Courier New" w:cs="Courier New"/>
        </w:rPr>
        <w:t>709,</w:t>
      </w:r>
      <w:r w:rsidR="008D6504" w:rsidRPr="00BD3BD8">
        <w:rPr>
          <w:rFonts w:ascii="Courier New" w:hAnsi="Courier New" w:cs="Courier New"/>
        </w:rPr>
        <w:t xml:space="preserve"> </w:t>
      </w:r>
      <w:r w:rsidRPr="00BD3BD8">
        <w:rPr>
          <w:rFonts w:ascii="Courier New" w:hAnsi="Courier New" w:cs="Courier New"/>
        </w:rPr>
        <w:t>710,</w:t>
      </w:r>
      <w:r w:rsidR="008D6504" w:rsidRPr="00BD3BD8">
        <w:rPr>
          <w:rFonts w:ascii="Courier New" w:hAnsi="Courier New" w:cs="Courier New"/>
        </w:rPr>
        <w:t xml:space="preserve"> </w:t>
      </w:r>
      <w:r w:rsidRPr="00BD3BD8">
        <w:rPr>
          <w:rFonts w:ascii="Courier New" w:hAnsi="Courier New" w:cs="Courier New"/>
        </w:rPr>
        <w:t>711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712.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explained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726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92778" w:rsidRPr="00BD3BD8">
        <w:rPr>
          <w:rFonts w:ascii="Courier New" w:hAnsi="Courier New" w:cs="Courier New"/>
        </w:rPr>
        <w:t xml:space="preserve">727. </w:t>
      </w:r>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92778" w:rsidRPr="00BD3BD8">
        <w:rPr>
          <w:rFonts w:ascii="Courier New" w:hAnsi="Courier New" w:cs="Courier New"/>
        </w:rPr>
        <w:t xml:space="preserve">Department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 and</w:t>
      </w:r>
      <w:r w:rsidR="008D6504" w:rsidRPr="00BD3BD8">
        <w:rPr>
          <w:rFonts w:ascii="Courier New" w:hAnsi="Courier New" w:cs="Courier New"/>
        </w:rPr>
        <w:t xml:space="preserve"> </w:t>
      </w:r>
      <w:r w:rsidRPr="00BD3BD8">
        <w:rPr>
          <w:rFonts w:ascii="Courier New" w:hAnsi="Courier New" w:cs="Courier New"/>
        </w:rPr>
        <w:t>Game.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advised</w:t>
      </w:r>
      <w:r w:rsidR="008D6504" w:rsidRPr="00BD3BD8">
        <w:rPr>
          <w:rFonts w:ascii="Courier New" w:hAnsi="Courier New" w:cs="Courier New"/>
        </w:rPr>
        <w:t xml:space="preserve"> </w:t>
      </w:r>
      <w:r w:rsidRPr="00BD3BD8">
        <w:rPr>
          <w:rFonts w:ascii="Courier New" w:hAnsi="Courier New" w:cs="Courier New"/>
        </w:rPr>
        <w:t>him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lastRenderedPageBreak/>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92778" w:rsidRPr="00BD3BD8">
        <w:rPr>
          <w:rFonts w:ascii="Courier New" w:hAnsi="Courier New" w:cs="Courier New"/>
        </w:rPr>
        <w:t xml:space="preserve">Game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interested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92778" w:rsidRPr="00BD3BD8">
        <w:rPr>
          <w:rFonts w:ascii="Courier New" w:hAnsi="Courier New" w:cs="Courier New"/>
        </w:rPr>
        <w:t xml:space="preserve">administering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 xml:space="preserve">followed.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resume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92778" w:rsidRPr="00BD3BD8">
        <w:rPr>
          <w:rFonts w:ascii="Courier New" w:hAnsi="Courier New" w:cs="Courier New"/>
        </w:rPr>
        <w:t xml:space="preserve">the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House Bills</w:t>
      </w:r>
      <w:r w:rsidR="008D6504" w:rsidRPr="00BD3BD8">
        <w:rPr>
          <w:rFonts w:ascii="Courier New" w:hAnsi="Courier New" w:cs="Courier New"/>
        </w:rPr>
        <w:t xml:space="preserve"> </w:t>
      </w:r>
      <w:r w:rsidRPr="00BD3BD8">
        <w:rPr>
          <w:rFonts w:ascii="Courier New" w:hAnsi="Courier New" w:cs="Courier New"/>
        </w:rPr>
        <w:t>709,</w:t>
      </w:r>
      <w:r w:rsidR="008D6504" w:rsidRPr="00BD3BD8">
        <w:rPr>
          <w:rFonts w:ascii="Courier New" w:hAnsi="Courier New" w:cs="Courier New"/>
        </w:rPr>
        <w:t xml:space="preserve"> </w:t>
      </w:r>
      <w:r w:rsidRPr="00BD3BD8">
        <w:rPr>
          <w:rFonts w:ascii="Courier New" w:hAnsi="Courier New" w:cs="Courier New"/>
        </w:rPr>
        <w:t>710,</w:t>
      </w:r>
      <w:r w:rsidR="008D6504" w:rsidRPr="00BD3BD8">
        <w:rPr>
          <w:rFonts w:ascii="Courier New" w:hAnsi="Courier New" w:cs="Courier New"/>
        </w:rPr>
        <w:t xml:space="preserve"> </w:t>
      </w:r>
      <w:r w:rsidRPr="00BD3BD8">
        <w:rPr>
          <w:rFonts w:ascii="Courier New" w:hAnsi="Courier New" w:cs="Courier New"/>
        </w:rPr>
        <w:t>711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712.</w:t>
      </w:r>
      <w:r w:rsidR="008D6504" w:rsidRPr="00BD3BD8">
        <w:rPr>
          <w:rFonts w:ascii="Courier New" w:hAnsi="Courier New" w:cs="Courier New"/>
        </w:rPr>
        <w:t xml:space="preserve"> </w:t>
      </w:r>
      <w:r w:rsidRPr="00BD3BD8">
        <w:rPr>
          <w:rFonts w:ascii="Courier New" w:hAnsi="Courier New" w:cs="Courier New"/>
        </w:rPr>
        <w:t>Copies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resumes</w:t>
      </w:r>
      <w:r w:rsidR="008D6504" w:rsidRPr="00BD3BD8">
        <w:rPr>
          <w:rFonts w:ascii="Courier New" w:hAnsi="Courier New" w:cs="Courier New"/>
        </w:rPr>
        <w:t xml:space="preserve"> </w:t>
      </w:r>
      <w:r w:rsidR="00C92778" w:rsidRPr="00BD3BD8">
        <w:rPr>
          <w:rFonts w:ascii="Courier New" w:hAnsi="Courier New" w:cs="Courier New"/>
        </w:rPr>
        <w:t xml:space="preserve">are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minutes.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50A13" w:rsidRPr="00BD3BD8">
        <w:rPr>
          <w:rFonts w:ascii="Courier New" w:hAnsi="Courier New" w:cs="Courier New"/>
        </w:rPr>
        <w:t>the provisio</w:t>
      </w:r>
      <w:r w:rsidRPr="00BD3BD8">
        <w:rPr>
          <w:rFonts w:ascii="Courier New" w:hAnsi="Courier New" w:cs="Courier New"/>
        </w:rPr>
        <w:t>ns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92778" w:rsidRPr="00BD3BD8">
        <w:rPr>
          <w:rFonts w:ascii="Courier New" w:hAnsi="Courier New" w:cs="Courier New"/>
        </w:rPr>
        <w:t xml:space="preserve">a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examining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C92778" w:rsidRPr="00BD3BD8">
        <w:rPr>
          <w:rFonts w:ascii="Courier New" w:hAnsi="Courier New" w:cs="Courier New"/>
        </w:rPr>
        <w:t xml:space="preserve">apparently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 xml:space="preserve">(709)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 with</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711</w:t>
      </w:r>
      <w:r w:rsidR="008D6504" w:rsidRPr="00BD3BD8">
        <w:rPr>
          <w:rFonts w:ascii="Courier New" w:hAnsi="Courier New" w:cs="Courier New"/>
        </w:rPr>
        <w:t xml:space="preserve"> </w:t>
      </w:r>
      <w:r w:rsidR="00C92778" w:rsidRPr="00BD3BD8">
        <w:rPr>
          <w:rFonts w:ascii="Courier New" w:hAnsi="Courier New" w:cs="Courier New"/>
        </w:rPr>
        <w:t xml:space="preserve">he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the roads,</w:t>
      </w:r>
      <w:r w:rsidR="008D6504" w:rsidRPr="00BD3BD8">
        <w:rPr>
          <w:rFonts w:ascii="Courier New" w:hAnsi="Courier New" w:cs="Courier New"/>
        </w:rPr>
        <w:t xml:space="preserve"> </w:t>
      </w:r>
      <w:r w:rsidRPr="00BD3BD8">
        <w:rPr>
          <w:rFonts w:ascii="Courier New" w:hAnsi="Courier New" w:cs="Courier New"/>
        </w:rPr>
        <w:t>airports,</w:t>
      </w:r>
      <w:r w:rsidR="008D6504" w:rsidRPr="00BD3BD8">
        <w:rPr>
          <w:rFonts w:ascii="Courier New" w:hAnsi="Courier New" w:cs="Courier New"/>
        </w:rPr>
        <w:t xml:space="preserve"> </w:t>
      </w:r>
      <w:r w:rsidRPr="00BD3BD8">
        <w:rPr>
          <w:rFonts w:ascii="Courier New" w:hAnsi="Courier New" w:cs="Courier New"/>
        </w:rPr>
        <w:t>etc. taken</w:t>
      </w:r>
      <w:r w:rsidR="008D6504" w:rsidRPr="00BD3BD8">
        <w:rPr>
          <w:rFonts w:ascii="Courier New" w:hAnsi="Courier New" w:cs="Courier New"/>
        </w:rPr>
        <w:t xml:space="preserve"> </w:t>
      </w:r>
      <w:r w:rsidRPr="00BD3BD8">
        <w:rPr>
          <w:rFonts w:ascii="Courier New" w:hAnsi="Courier New" w:cs="Courier New"/>
        </w:rPr>
        <w:t>away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C92778" w:rsidRPr="00BD3BD8">
        <w:rPr>
          <w:rFonts w:ascii="Courier New" w:hAnsi="Courier New" w:cs="Courier New"/>
        </w:rPr>
        <w:t xml:space="preserve"> </w:t>
      </w:r>
      <w:r w:rsidRPr="00BD3BD8">
        <w:rPr>
          <w:rFonts w:ascii="Courier New" w:hAnsi="Courier New" w:cs="Courier New"/>
        </w:rPr>
        <w:t xml:space="preserve">Legislature.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merit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setting</w:t>
      </w:r>
      <w:r w:rsidR="008D6504" w:rsidRPr="00BD3BD8">
        <w:rPr>
          <w:rFonts w:ascii="Courier New" w:hAnsi="Courier New" w:cs="Courier New"/>
        </w:rPr>
        <w:t xml:space="preserve"> </w:t>
      </w:r>
      <w:r w:rsidR="00C92778" w:rsidRPr="00BD3BD8">
        <w:rPr>
          <w:rFonts w:ascii="Courier New" w:hAnsi="Courier New" w:cs="Courier New"/>
        </w:rPr>
        <w:t xml:space="preserve">aside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dissipated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producing</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C92778" w:rsidRPr="00BD3BD8">
        <w:rPr>
          <w:rFonts w:ascii="Courier New" w:hAnsi="Courier New" w:cs="Courier New"/>
        </w:rPr>
        <w:t xml:space="preserve">would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digging</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C92778" w:rsidRPr="00BD3BD8">
        <w:rPr>
          <w:rFonts w:ascii="Courier New" w:hAnsi="Courier New" w:cs="Courier New"/>
        </w:rPr>
        <w:t xml:space="preserve">some </w:t>
      </w:r>
      <w:r w:rsidRPr="00BD3BD8">
        <w:rPr>
          <w:rFonts w:ascii="Courier New" w:hAnsi="Courier New" w:cs="Courier New"/>
        </w:rPr>
        <w:t>Wall</w:t>
      </w:r>
      <w:r w:rsidR="008D6504" w:rsidRPr="00BD3BD8">
        <w:rPr>
          <w:rFonts w:ascii="Courier New" w:hAnsi="Courier New" w:cs="Courier New"/>
        </w:rPr>
        <w:t xml:space="preserve"> </w:t>
      </w:r>
      <w:r w:rsidRPr="00BD3BD8">
        <w:rPr>
          <w:rFonts w:ascii="Courier New" w:hAnsi="Courier New" w:cs="Courier New"/>
        </w:rPr>
        <w:t>Street</w:t>
      </w:r>
      <w:r w:rsidR="008D6504" w:rsidRPr="00BD3BD8">
        <w:rPr>
          <w:rFonts w:ascii="Courier New" w:hAnsi="Courier New" w:cs="Courier New"/>
        </w:rPr>
        <w:t xml:space="preserve"> </w:t>
      </w:r>
      <w:r w:rsidRPr="00BD3BD8">
        <w:rPr>
          <w:rFonts w:ascii="Courier New" w:hAnsi="Courier New" w:cs="Courier New"/>
        </w:rPr>
        <w:t>firms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send</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speak</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00C92778" w:rsidRPr="00BD3BD8">
        <w:rPr>
          <w:rFonts w:ascii="Courier New" w:hAnsi="Courier New" w:cs="Courier New"/>
        </w:rPr>
        <w:t xml:space="preserve">this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Wall</w:t>
      </w:r>
      <w:r w:rsidR="008D6504" w:rsidRPr="00BD3BD8">
        <w:rPr>
          <w:rFonts w:ascii="Courier New" w:hAnsi="Courier New" w:cs="Courier New"/>
        </w:rPr>
        <w:t xml:space="preserve"> </w:t>
      </w:r>
      <w:r w:rsidRPr="00BD3BD8">
        <w:rPr>
          <w:rFonts w:ascii="Courier New" w:hAnsi="Courier New" w:cs="Courier New"/>
        </w:rPr>
        <w:t>Street</w:t>
      </w:r>
      <w:r w:rsidR="008D6504" w:rsidRPr="00BD3BD8">
        <w:rPr>
          <w:rFonts w:ascii="Courier New" w:hAnsi="Courier New" w:cs="Courier New"/>
        </w:rPr>
        <w:t xml:space="preserve"> </w:t>
      </w:r>
      <w:r w:rsidRPr="00BD3BD8">
        <w:rPr>
          <w:rFonts w:ascii="Courier New" w:hAnsi="Courier New" w:cs="Courier New"/>
        </w:rPr>
        <w:t>firms</w:t>
      </w:r>
      <w:r w:rsidR="008D6504" w:rsidRPr="00BD3BD8">
        <w:rPr>
          <w:rFonts w:ascii="Courier New" w:hAnsi="Courier New" w:cs="Courier New"/>
        </w:rPr>
        <w:t xml:space="preserve"> </w:t>
      </w:r>
      <w:r w:rsidR="00C92778" w:rsidRPr="00BD3BD8">
        <w:rPr>
          <w:rFonts w:ascii="Courier New" w:hAnsi="Courier New" w:cs="Courier New"/>
        </w:rPr>
        <w:t xml:space="preserve">had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finest</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methods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92778" w:rsidRPr="00BD3BD8">
        <w:rPr>
          <w:rFonts w:ascii="Courier New" w:hAnsi="Courier New" w:cs="Courier New"/>
        </w:rPr>
        <w:t xml:space="preserve">Alaska.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 wish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recommendations</w:t>
      </w:r>
      <w:r w:rsidR="008D6504" w:rsidRPr="00BD3BD8">
        <w:rPr>
          <w:rFonts w:ascii="Courier New" w:hAnsi="Courier New" w:cs="Courier New"/>
        </w:rPr>
        <w:t xml:space="preserve"> </w:t>
      </w:r>
      <w:r w:rsidR="00C92778" w:rsidRPr="00BD3BD8">
        <w:rPr>
          <w:rFonts w:ascii="Courier New" w:hAnsi="Courier New" w:cs="Courier New"/>
        </w:rPr>
        <w:t xml:space="preserve">on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refer</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Finance.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few</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topics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on the</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C92778" w:rsidRPr="00BD3BD8">
        <w:rPr>
          <w:rFonts w:ascii="Courier New" w:hAnsi="Courier New" w:cs="Courier New"/>
        </w:rPr>
        <w:t xml:space="preserve">like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recommend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renewal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 xml:space="preserve">3/4%.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 Miller</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00C92778" w:rsidRPr="00BD3BD8">
        <w:rPr>
          <w:rFonts w:ascii="Courier New" w:hAnsi="Courier New" w:cs="Courier New"/>
        </w:rPr>
        <w:t xml:space="preserve">out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C92778" w:rsidRPr="00BD3BD8">
        <w:rPr>
          <w:rFonts w:ascii="Courier New" w:hAnsi="Courier New" w:cs="Courier New"/>
        </w:rPr>
        <w:t>include raisi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$37,500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$50,000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C92778" w:rsidRPr="00BD3BD8">
        <w:rPr>
          <w:rFonts w:ascii="Courier New" w:hAnsi="Courier New" w:cs="Courier New"/>
        </w:rPr>
        <w:t xml:space="preserve">duplexes.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 recommendation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worked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00C92778" w:rsidRPr="00BD3BD8">
        <w:rPr>
          <w:rFonts w:ascii="Courier New" w:hAnsi="Courier New" w:cs="Courier New"/>
        </w:rPr>
        <w:t xml:space="preserve">there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or 13</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six were</w:t>
      </w:r>
      <w:r w:rsidR="008D6504" w:rsidRPr="00BD3BD8">
        <w:rPr>
          <w:rFonts w:ascii="Courier New" w:hAnsi="Courier New" w:cs="Courier New"/>
        </w:rPr>
        <w:t xml:space="preserve"> </w:t>
      </w:r>
      <w:r w:rsidRPr="00BD3BD8">
        <w:rPr>
          <w:rFonts w:ascii="Courier New" w:hAnsi="Courier New" w:cs="Courier New"/>
        </w:rPr>
        <w:t xml:space="preserve">finished.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00C92778" w:rsidRPr="00BD3BD8">
        <w:rPr>
          <w:rFonts w:ascii="Courier New" w:hAnsi="Courier New" w:cs="Courier New"/>
        </w:rPr>
        <w:t xml:space="preserve">it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answers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lot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C92778" w:rsidRPr="00BD3BD8">
        <w:rPr>
          <w:rFonts w:ascii="Courier New" w:hAnsi="Courier New" w:cs="Courier New"/>
        </w:rPr>
        <w:t xml:space="preserve">conventional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originators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 member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 &amp; L</w:t>
      </w:r>
      <w:r w:rsidR="008D6504" w:rsidRPr="00BD3BD8">
        <w:rPr>
          <w:rFonts w:ascii="Courier New" w:hAnsi="Courier New" w:cs="Courier New"/>
        </w:rPr>
        <w:t xml:space="preserve"> </w:t>
      </w:r>
      <w:r w:rsidR="00C92778" w:rsidRPr="00BD3BD8">
        <w:rPr>
          <w:rFonts w:ascii="Courier New" w:hAnsi="Courier New" w:cs="Courier New"/>
        </w:rPr>
        <w:t xml:space="preserve">cannot </w:t>
      </w:r>
      <w:r w:rsidRPr="00BD3BD8">
        <w:rPr>
          <w:rFonts w:ascii="Courier New" w:hAnsi="Courier New" w:cs="Courier New"/>
        </w:rPr>
        <w:t>sell unless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 participant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FSLIC. </w:t>
      </w:r>
      <w:r w:rsidRPr="00BD3BD8">
        <w:rPr>
          <w:rFonts w:ascii="Courier New" w:hAnsi="Courier New" w:cs="Courier New"/>
        </w:rPr>
        <w:cr/>
      </w:r>
    </w:p>
    <w:p w:rsidR="00CF5652" w:rsidRPr="00BD3BD8" w:rsidRDefault="00CF5652" w:rsidP="00C9277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wished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 regarding</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00C92778" w:rsidRPr="00BD3BD8">
        <w:rPr>
          <w:rFonts w:ascii="Courier New" w:hAnsi="Courier New" w:cs="Courier New"/>
        </w:rPr>
        <w:t xml:space="preserve">that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reached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yet.</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 xml:space="preserve">recommendations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- 49</w:t>
      </w:r>
      <w:r w:rsidR="008D6504" w:rsidRPr="00BD3BD8">
        <w:rPr>
          <w:rFonts w:ascii="Courier New" w:hAnsi="Courier New" w:cs="Courier New"/>
        </w:rPr>
        <w:t xml:space="preserve"> </w:t>
      </w:r>
      <w:r w:rsidR="00C92778" w:rsidRPr="00BD3BD8">
        <w:rPr>
          <w:rFonts w:ascii="Courier New" w:hAnsi="Courier New" w:cs="Courier New"/>
        </w:rPr>
        <w:t xml:space="preserve">- </w:t>
      </w:r>
      <w:r w:rsidR="00C9277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56-----------------------</w:t>
      </w:r>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92778" w:rsidRPr="00BD3BD8">
        <w:rPr>
          <w:rFonts w:ascii="Courier New" w:hAnsi="Courier New" w:cs="Courier New"/>
        </w:rPr>
        <w:t xml:space="preserve">Meeting </w:t>
      </w:r>
    </w:p>
    <w:p w:rsidR="00CF5652" w:rsidRPr="00BD3BD8" w:rsidRDefault="00CF5652" w:rsidP="00C9277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C92778" w:rsidRPr="00BD3BD8">
        <w:rPr>
          <w:rFonts w:ascii="Courier New" w:hAnsi="Courier New" w:cs="Courier New"/>
        </w:rPr>
        <w:t xml:space="preserve">1:30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lastRenderedPageBreak/>
        <w:t>or</w:t>
      </w:r>
      <w:proofErr w:type="gramEnd"/>
      <w:r w:rsidR="008D6504" w:rsidRPr="00BD3BD8">
        <w:rPr>
          <w:rFonts w:ascii="Courier New" w:hAnsi="Courier New" w:cs="Courier New"/>
        </w:rPr>
        <w:t xml:space="preserve"> </w:t>
      </w:r>
      <w:r w:rsidRPr="00BD3BD8">
        <w:rPr>
          <w:rFonts w:ascii="Courier New" w:hAnsi="Courier New" w:cs="Courier New"/>
        </w:rPr>
        <w:t>leave</w:t>
      </w:r>
      <w:r w:rsidR="008D6504" w:rsidRPr="00BD3BD8">
        <w:rPr>
          <w:rFonts w:ascii="Courier New" w:hAnsi="Courier New" w:cs="Courier New"/>
        </w:rPr>
        <w:t xml:space="preserve"> </w:t>
      </w:r>
      <w:r w:rsidRPr="00BD3BD8">
        <w:rPr>
          <w:rFonts w:ascii="Courier New" w:hAnsi="Courier New" w:cs="Courier New"/>
        </w:rPr>
        <w:t>it 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C92778" w:rsidRPr="00BD3BD8">
        <w:rPr>
          <w:rFonts w:ascii="Courier New" w:hAnsi="Courier New" w:cs="Courier New"/>
        </w:rPr>
        <w:t>consensus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proofErr w:type="gramStart"/>
      <w:r w:rsidRPr="00BD3BD8">
        <w:rPr>
          <w:rFonts w:ascii="Courier New" w:hAnsi="Courier New" w:cs="Courier New"/>
        </w:rPr>
        <w:t xml:space="preserve">make </w:t>
      </w:r>
      <w:r w:rsidRPr="00BD3BD8">
        <w:rPr>
          <w:rFonts w:ascii="Courier New" w:hAnsi="Courier New" w:cs="Courier New"/>
        </w:rPr>
        <w:cr/>
        <w:t>specific</w:t>
      </w:r>
      <w:proofErr w:type="gramEnd"/>
      <w:r w:rsidR="008D6504" w:rsidRPr="00BD3BD8">
        <w:rPr>
          <w:rFonts w:ascii="Courier New" w:hAnsi="Courier New" w:cs="Courier New"/>
        </w:rPr>
        <w:t xml:space="preserve"> </w:t>
      </w:r>
      <w:r w:rsidRPr="00BD3BD8">
        <w:rPr>
          <w:rFonts w:ascii="Courier New" w:hAnsi="Courier New" w:cs="Courier New"/>
        </w:rPr>
        <w:t>recommendations</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00C92778" w:rsidRPr="00BD3BD8">
        <w:rPr>
          <w:rFonts w:ascii="Courier New" w:hAnsi="Courier New" w:cs="Courier New"/>
        </w:rPr>
        <w:t xml:space="preserve">said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particularly</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recommendations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00C92778" w:rsidRPr="00BD3BD8">
        <w:rPr>
          <w:rFonts w:ascii="Courier New" w:hAnsi="Courier New" w:cs="Courier New"/>
        </w:rPr>
        <w:t xml:space="preserve">and </w:t>
      </w:r>
      <w:r w:rsidRPr="00BD3BD8">
        <w:rPr>
          <w:rFonts w:ascii="Courier New" w:hAnsi="Courier New" w:cs="Courier New"/>
        </w:rPr>
        <w:t>G</w:t>
      </w:r>
      <w:r w:rsidR="008D6504" w:rsidRPr="00BD3BD8">
        <w:rPr>
          <w:rFonts w:ascii="Courier New" w:hAnsi="Courier New" w:cs="Courier New"/>
        </w:rPr>
        <w:t xml:space="preserve"> </w:t>
      </w:r>
      <w:r w:rsidR="00C92778" w:rsidRPr="00BD3BD8">
        <w:rPr>
          <w:rFonts w:ascii="Courier New" w:hAnsi="Courier New" w:cs="Courier New"/>
        </w:rPr>
        <w:t xml:space="preserve">O </w:t>
      </w:r>
      <w:r w:rsidRPr="00BD3BD8">
        <w:rPr>
          <w:rFonts w:ascii="Courier New" w:hAnsi="Courier New" w:cs="Courier New"/>
        </w:rPr>
        <w:t>Bonds.</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00C92778" w:rsidRPr="00BD3BD8">
        <w:rPr>
          <w:rFonts w:ascii="Courier New" w:hAnsi="Courier New" w:cs="Courier New"/>
        </w:rPr>
        <w:t xml:space="preserve">the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deadline.</w:t>
      </w:r>
      <w:proofErr w:type="gramEnd"/>
      <w:r w:rsidRPr="00BD3BD8">
        <w:rPr>
          <w:rFonts w:ascii="Courier New" w:hAnsi="Courier New" w:cs="Courier New"/>
        </w:rPr>
        <w:t xml:space="preserve"> </w:t>
      </w:r>
      <w:r w:rsidRPr="00BD3BD8">
        <w:rPr>
          <w:rFonts w:ascii="Courier New" w:hAnsi="Courier New" w:cs="Courier New"/>
        </w:rPr>
        <w:cr/>
      </w: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2:20</w:t>
      </w:r>
      <w:r w:rsidR="008D6504" w:rsidRPr="00BD3BD8">
        <w:rPr>
          <w:rFonts w:ascii="Courier New" w:hAnsi="Courier New" w:cs="Courier New"/>
        </w:rPr>
        <w:t xml:space="preserve"> </w:t>
      </w:r>
      <w:r w:rsidR="00C92778" w:rsidRPr="00BD3BD8">
        <w:rPr>
          <w:rFonts w:ascii="Courier New" w:hAnsi="Courier New" w:cs="Courier New"/>
        </w:rPr>
        <w:t xml:space="preserve">p.m. </w:t>
      </w:r>
      <w:r w:rsidR="00C92778" w:rsidRPr="00BD3BD8">
        <w:rPr>
          <w:rFonts w:ascii="Courier New" w:hAnsi="Courier New" w:cs="Courier New"/>
        </w:rPr>
        <w:cr/>
      </w:r>
    </w:p>
    <w:p w:rsidR="00CF5652" w:rsidRPr="00BD3BD8" w:rsidRDefault="00CF5652" w:rsidP="00C92778">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00C92778" w:rsidRPr="00BD3BD8">
        <w:rPr>
          <w:rFonts w:ascii="Courier New" w:hAnsi="Courier New" w:cs="Courier New"/>
        </w:rPr>
        <w:t>-</w:t>
      </w:r>
      <w:r w:rsidR="00C9277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9277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00C92778" w:rsidRPr="00BD3BD8">
        <w:rPr>
          <w:rFonts w:ascii="Courier New" w:hAnsi="Courier New" w:cs="Courier New"/>
        </w:rPr>
        <w:t>Rettig</w:t>
      </w:r>
      <w:proofErr w:type="spellEnd"/>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9277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C92778" w:rsidRPr="00BD3BD8">
        <w:rPr>
          <w:rFonts w:ascii="Courier New" w:hAnsi="Courier New" w:cs="Courier New"/>
        </w:rPr>
        <w:t xml:space="preserve">Affairs </w:t>
      </w:r>
    </w:p>
    <w:p w:rsidR="00C92778" w:rsidRPr="00BD3BD8" w:rsidRDefault="00C92778"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announced</w:t>
      </w:r>
      <w:r w:rsidR="008D6504" w:rsidRPr="00BD3BD8">
        <w:rPr>
          <w:rFonts w:ascii="Courier New" w:hAnsi="Courier New" w:cs="Courier New"/>
        </w:rPr>
        <w:t xml:space="preserve"> </w:t>
      </w:r>
      <w:r w:rsidR="00C92778" w:rsidRPr="00BD3BD8">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agenda</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matters</w:t>
      </w:r>
      <w:r w:rsidR="008D6504" w:rsidRPr="00BD3BD8">
        <w:rPr>
          <w:rFonts w:ascii="Courier New" w:hAnsi="Courier New" w:cs="Courier New"/>
        </w:rPr>
        <w:t xml:space="preserve"> </w:t>
      </w:r>
      <w:r w:rsidRPr="00BD3BD8">
        <w:rPr>
          <w:rFonts w:ascii="Courier New" w:hAnsi="Courier New" w:cs="Courier New"/>
        </w:rPr>
        <w:t>pending</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C92778" w:rsidRPr="00BD3BD8">
        <w:rPr>
          <w:rFonts w:ascii="Courier New" w:hAnsi="Courier New" w:cs="Courier New"/>
        </w:rPr>
        <w:t xml:space="preserve">will </w:t>
      </w:r>
      <w:proofErr w:type="spellStart"/>
      <w:r w:rsidRPr="00BD3BD8">
        <w:rPr>
          <w:rFonts w:ascii="Courier New" w:hAnsi="Courier New" w:cs="Courier New"/>
        </w:rPr>
        <w:t>by</w:t>
      </w:r>
      <w:proofErr w:type="spellEnd"/>
      <w:r w:rsidR="008D6504" w:rsidRPr="00BD3BD8">
        <w:rPr>
          <w:rFonts w:ascii="Courier New" w:hAnsi="Courier New" w:cs="Courier New"/>
        </w:rPr>
        <w:t xml:space="preserve"> </w:t>
      </w:r>
      <w:r w:rsidRPr="00BD3BD8">
        <w:rPr>
          <w:rFonts w:ascii="Courier New" w:hAnsi="Courier New" w:cs="Courier New"/>
        </w:rPr>
        <w:t>typed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them.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wires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sent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telephone</w:t>
      </w:r>
      <w:r w:rsidR="008D6504" w:rsidRPr="00BD3BD8">
        <w:rPr>
          <w:rFonts w:ascii="Courier New" w:hAnsi="Courier New" w:cs="Courier New"/>
        </w:rPr>
        <w:t xml:space="preserve"> </w:t>
      </w:r>
      <w:r w:rsidRPr="00BD3BD8">
        <w:rPr>
          <w:rFonts w:ascii="Courier New" w:hAnsi="Courier New" w:cs="Courier New"/>
        </w:rPr>
        <w:t>calls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C92778" w:rsidRPr="00BD3BD8">
        <w:rPr>
          <w:rFonts w:ascii="Courier New" w:hAnsi="Courier New" w:cs="Courier New"/>
        </w:rPr>
        <w:t xml:space="preserve">made </w:t>
      </w:r>
      <w:r w:rsidRPr="00BD3BD8">
        <w:rPr>
          <w:rFonts w:ascii="Courier New" w:hAnsi="Courier New" w:cs="Courier New"/>
        </w:rPr>
        <w:t>requesting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replied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92778" w:rsidRPr="00BD3BD8">
        <w:rPr>
          <w:rFonts w:ascii="Courier New" w:hAnsi="Courier New" w:cs="Courier New"/>
        </w:rPr>
        <w:t xml:space="preserve">submit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 xml:space="preserve">immediately.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Act</w:t>
      </w:r>
      <w:r w:rsidR="008D6504" w:rsidRPr="00BD3BD8">
        <w:rPr>
          <w:rFonts w:ascii="Courier New" w:hAnsi="Courier New" w:cs="Courier New"/>
          <w:u w:val="single"/>
        </w:rPr>
        <w:t xml:space="preserve"> </w:t>
      </w:r>
      <w:r w:rsidRPr="00BD3BD8">
        <w:rPr>
          <w:rFonts w:ascii="Courier New" w:hAnsi="Courier New" w:cs="Courier New"/>
          <w:u w:val="single"/>
        </w:rPr>
        <w:t>creating</w:t>
      </w:r>
      <w:r w:rsidR="008D6504" w:rsidRPr="00BD3BD8">
        <w:rPr>
          <w:rFonts w:ascii="Courier New" w:hAnsi="Courier New" w:cs="Courier New"/>
          <w:u w:val="single"/>
        </w:rPr>
        <w:t xml:space="preserve"> </w:t>
      </w:r>
      <w:r w:rsidRPr="00BD3BD8">
        <w:rPr>
          <w:rFonts w:ascii="Courier New" w:hAnsi="Courier New" w:cs="Courier New"/>
          <w:u w:val="single"/>
        </w:rPr>
        <w:t>a</w:t>
      </w:r>
      <w:r w:rsidR="008D6504" w:rsidRPr="00BD3BD8">
        <w:rPr>
          <w:rFonts w:ascii="Courier New" w:hAnsi="Courier New" w:cs="Courier New"/>
          <w:u w:val="single"/>
        </w:rPr>
        <w:t xml:space="preserve"> </w:t>
      </w:r>
      <w:r w:rsidRPr="00BD3BD8">
        <w:rPr>
          <w:rFonts w:ascii="Courier New" w:hAnsi="Courier New" w:cs="Courier New"/>
          <w:u w:val="single"/>
        </w:rPr>
        <w:t>Department</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the</w:t>
      </w:r>
      <w:r w:rsidR="008D6504" w:rsidRPr="00BD3BD8">
        <w:rPr>
          <w:rFonts w:ascii="Courier New" w:hAnsi="Courier New" w:cs="Courier New"/>
          <w:u w:val="single"/>
        </w:rPr>
        <w:t xml:space="preserve"> </w:t>
      </w:r>
      <w:r w:rsidRPr="00BD3BD8">
        <w:rPr>
          <w:rFonts w:ascii="Courier New" w:hAnsi="Courier New" w:cs="Courier New"/>
          <w:u w:val="single"/>
        </w:rPr>
        <w:t>Treasury;</w:t>
      </w:r>
      <w:r w:rsidR="008D6504" w:rsidRPr="00BD3BD8">
        <w:rPr>
          <w:rFonts w:ascii="Courier New" w:hAnsi="Courier New" w:cs="Courier New"/>
          <w:u w:val="single"/>
        </w:rPr>
        <w:t xml:space="preserve"> </w:t>
      </w:r>
      <w:r w:rsidR="00C92778" w:rsidRPr="00BD3BD8">
        <w:rPr>
          <w:rFonts w:ascii="Courier New" w:hAnsi="Courier New" w:cs="Courier New"/>
          <w:u w:val="single"/>
        </w:rPr>
        <w:t xml:space="preserve">defining </w:t>
      </w:r>
      <w:r w:rsidRPr="00BD3BD8">
        <w:rPr>
          <w:rFonts w:ascii="Courier New" w:hAnsi="Courier New" w:cs="Courier New"/>
          <w:u w:val="single"/>
        </w:rPr>
        <w:t>its</w:t>
      </w:r>
      <w:r w:rsidR="008D6504" w:rsidRPr="00BD3BD8">
        <w:rPr>
          <w:rFonts w:ascii="Courier New" w:hAnsi="Courier New" w:cs="Courier New"/>
          <w:u w:val="single"/>
        </w:rPr>
        <w:t xml:space="preserve"> </w:t>
      </w:r>
      <w:r w:rsidRPr="00BD3BD8">
        <w:rPr>
          <w:rFonts w:ascii="Courier New" w:hAnsi="Courier New" w:cs="Courier New"/>
          <w:u w:val="single"/>
        </w:rPr>
        <w:t>powers</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duties;</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effective</w:t>
      </w:r>
      <w:r w:rsidR="008D6504" w:rsidRPr="00BD3BD8">
        <w:rPr>
          <w:rFonts w:ascii="Courier New" w:hAnsi="Courier New" w:cs="Courier New"/>
          <w:u w:val="single"/>
        </w:rPr>
        <w:t xml:space="preserve"> </w:t>
      </w:r>
      <w:r w:rsidR="00C92778" w:rsidRPr="00BD3BD8">
        <w:rPr>
          <w:rFonts w:ascii="Courier New" w:hAnsi="Courier New" w:cs="Courier New"/>
          <w:u w:val="single"/>
        </w:rPr>
        <w:t>date</w:t>
      </w:r>
      <w:r w:rsidR="009F6709" w:rsidRPr="00BD3BD8">
        <w:rPr>
          <w:rFonts w:ascii="Courier New" w:hAnsi="Courier New" w:cs="Courier New"/>
          <w:u w:val="single"/>
        </w:rPr>
        <w:t>”</w:t>
      </w:r>
      <w:r w:rsidR="008D6504" w:rsidRPr="00BD3BD8">
        <w:rPr>
          <w:rFonts w:ascii="Courier New" w:hAnsi="Courier New" w:cs="Courier New"/>
        </w:rPr>
        <w:t xml:space="preserve"> </w:t>
      </w:r>
      <w:r w:rsidRPr="00BD3BD8">
        <w:rPr>
          <w:rFonts w:ascii="Courier New" w:hAnsi="Courier New" w:cs="Courier New"/>
        </w:rPr>
        <w:t>was</w:t>
      </w:r>
      <w:r w:rsidR="00C92778"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9F6709" w:rsidRPr="00BD3BD8">
        <w:rPr>
          <w:rFonts w:ascii="Courier New" w:hAnsi="Courier New" w:cs="Courier New"/>
        </w:rPr>
        <w:t xml:space="preserve">by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9F6709"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CF5652" w:rsidRPr="00BD3BD8">
        <w:rPr>
          <w:rFonts w:ascii="Courier New" w:hAnsi="Courier New" w:cs="Courier New"/>
        </w:rPr>
        <w:t>. Miller</w:t>
      </w:r>
      <w:r w:rsidR="008D6504" w:rsidRPr="00BD3BD8">
        <w:rPr>
          <w:rFonts w:ascii="Courier New" w:hAnsi="Courier New" w:cs="Courier New"/>
        </w:rPr>
        <w:t xml:space="preserve"> </w:t>
      </w:r>
      <w:r w:rsidR="00CF5652" w:rsidRPr="00BD3BD8">
        <w:rPr>
          <w:rFonts w:ascii="Courier New" w:hAnsi="Courier New" w:cs="Courier New"/>
        </w:rPr>
        <w:t>moved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put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bill</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"do</w:t>
      </w:r>
      <w:r w:rsidR="008D6504" w:rsidRPr="00BD3BD8">
        <w:rPr>
          <w:rFonts w:ascii="Courier New" w:hAnsi="Courier New" w:cs="Courier New"/>
        </w:rPr>
        <w:t xml:space="preserve"> </w:t>
      </w:r>
      <w:r w:rsidR="00CF5652" w:rsidRPr="00BD3BD8">
        <w:rPr>
          <w:rFonts w:ascii="Courier New" w:hAnsi="Courier New" w:cs="Courier New"/>
        </w:rPr>
        <w:t>pass"</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deletion</w:t>
      </w:r>
      <w:r w:rsidR="008D6504" w:rsidRPr="00BD3BD8">
        <w:rPr>
          <w:rFonts w:ascii="Courier New" w:hAnsi="Courier New" w:cs="Courier New"/>
        </w:rPr>
        <w:t xml:space="preserve"> </w:t>
      </w:r>
      <w:r w:rsidRPr="00BD3BD8">
        <w:rPr>
          <w:rFonts w:ascii="Courier New" w:hAnsi="Courier New" w:cs="Courier New"/>
        </w:rPr>
        <w:t>of No</w:t>
      </w:r>
      <w:proofErr w:type="gramStart"/>
      <w:r w:rsidRPr="00BD3BD8">
        <w:rPr>
          <w:rFonts w:ascii="Courier New" w:hAnsi="Courier New" w:cs="Courier New"/>
        </w:rPr>
        <w:t>.(</w:t>
      </w:r>
      <w:proofErr w:type="gramEnd"/>
      <w:r w:rsidRPr="00BD3BD8">
        <w:rPr>
          <w:rFonts w:ascii="Courier New" w:hAnsi="Courier New" w:cs="Courier New"/>
        </w:rPr>
        <w:t>4),</w:t>
      </w:r>
      <w:r w:rsidR="008D6504" w:rsidRPr="00BD3BD8">
        <w:rPr>
          <w:rFonts w:ascii="Courier New" w:hAnsi="Courier New" w:cs="Courier New"/>
        </w:rPr>
        <w:t xml:space="preserve"> </w:t>
      </w:r>
      <w:r w:rsidR="00CF5652" w:rsidRPr="00BD3BD8">
        <w:rPr>
          <w:rFonts w:ascii="Courier New" w:hAnsi="Courier New" w:cs="Courier New"/>
        </w:rPr>
        <w:t>Page</w:t>
      </w:r>
      <w:r w:rsidR="008D6504" w:rsidRPr="00BD3BD8">
        <w:rPr>
          <w:rFonts w:ascii="Courier New" w:hAnsi="Courier New" w:cs="Courier New"/>
        </w:rPr>
        <w:t xml:space="preserve"> </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adding</w:t>
      </w:r>
      <w:r w:rsidR="008D6504" w:rsidRPr="00BD3BD8">
        <w:rPr>
          <w:rFonts w:ascii="Courier New" w:hAnsi="Courier New" w:cs="Courier New"/>
        </w:rPr>
        <w:t xml:space="preserve"> </w:t>
      </w:r>
      <w:r w:rsidR="00CF5652" w:rsidRPr="00BD3BD8">
        <w:rPr>
          <w:rFonts w:ascii="Courier New" w:hAnsi="Courier New" w:cs="Courier New"/>
        </w:rPr>
        <w:t>revisions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transfers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functions;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changing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Page</w:t>
      </w:r>
      <w:r w:rsidR="008D6504" w:rsidRPr="00BD3BD8">
        <w:rPr>
          <w:rFonts w:ascii="Courier New" w:hAnsi="Courier New" w:cs="Courier New"/>
        </w:rPr>
        <w:t xml:space="preserve"> </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read</w:t>
      </w:r>
      <w:r w:rsidR="008D6504" w:rsidRPr="00BD3BD8">
        <w:rPr>
          <w:rFonts w:ascii="Courier New" w:hAnsi="Courier New" w:cs="Courier New"/>
        </w:rPr>
        <w:t xml:space="preserve"> </w:t>
      </w:r>
      <w:r w:rsidR="00CF5652" w:rsidRPr="00BD3BD8">
        <w:rPr>
          <w:rFonts w:ascii="Courier New" w:hAnsi="Courier New" w:cs="Courier New"/>
        </w:rPr>
        <w:t>"deposit,</w:t>
      </w:r>
      <w:r w:rsidR="008D6504" w:rsidRPr="00BD3BD8">
        <w:rPr>
          <w:rFonts w:ascii="Courier New" w:hAnsi="Courier New" w:cs="Courier New"/>
        </w:rPr>
        <w:t xml:space="preserve"> </w:t>
      </w:r>
      <w:r w:rsidR="00CF5652" w:rsidRPr="00BD3BD8">
        <w:rPr>
          <w:rFonts w:ascii="Courier New" w:hAnsi="Courier New" w:cs="Courier New"/>
        </w:rPr>
        <w:t>manage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account</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committed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law</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administration</w:t>
      </w:r>
      <w:r w:rsidR="00CF5652" w:rsidRPr="00BD3BD8">
        <w:rPr>
          <w:rFonts w:ascii="Courier New" w:hAnsi="Courier New" w:cs="Courier New"/>
        </w:rPr>
        <w:t>.</w:t>
      </w:r>
      <w:r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 xml:space="preserve">agreed.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began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9F6709"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on 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entitled,</w:t>
      </w:r>
      <w:r w:rsidR="009F6709" w:rsidRPr="00BD3BD8">
        <w:rPr>
          <w:rFonts w:ascii="Courier New" w:hAnsi="Courier New" w:cs="Courier New"/>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009F6709" w:rsidRPr="00BD3BD8">
        <w:rPr>
          <w:rFonts w:ascii="Courier New" w:hAnsi="Courier New" w:cs="Courier New"/>
          <w:u w:val="single"/>
        </w:rPr>
        <w:t xml:space="preserve">Act </w:t>
      </w:r>
      <w:r w:rsidRPr="00BD3BD8">
        <w:rPr>
          <w:rFonts w:ascii="Courier New" w:hAnsi="Courier New" w:cs="Courier New"/>
          <w:u w:val="single"/>
        </w:rPr>
        <w:t>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the</w:t>
      </w:r>
      <w:r w:rsidR="008D6504" w:rsidRPr="00BD3BD8">
        <w:rPr>
          <w:rFonts w:ascii="Courier New" w:hAnsi="Courier New" w:cs="Courier New"/>
          <w:u w:val="single"/>
        </w:rPr>
        <w:t xml:space="preserve"> </w:t>
      </w:r>
      <w:r w:rsidRPr="00BD3BD8">
        <w:rPr>
          <w:rFonts w:ascii="Courier New" w:hAnsi="Courier New" w:cs="Courier New"/>
          <w:u w:val="single"/>
        </w:rPr>
        <w:t>investment</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money;</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effective</w:t>
      </w:r>
      <w:r w:rsidR="008D6504" w:rsidRPr="00BD3BD8">
        <w:rPr>
          <w:rFonts w:ascii="Courier New" w:hAnsi="Courier New" w:cs="Courier New"/>
          <w:u w:val="single"/>
        </w:rPr>
        <w:t xml:space="preserve"> </w:t>
      </w:r>
      <w:r w:rsidR="009F6709" w:rsidRPr="00BD3BD8">
        <w:rPr>
          <w:rFonts w:ascii="Courier New" w:hAnsi="Courier New" w:cs="Courier New"/>
          <w:u w:val="single"/>
        </w:rPr>
        <w:t>date</w:t>
      </w:r>
      <w:r w:rsidRPr="00BD3BD8">
        <w:rPr>
          <w:rFonts w:ascii="Courier New" w:hAnsi="Courier New" w:cs="Courier New"/>
          <w:u w:val="single"/>
        </w:rPr>
        <w:t>.</w:t>
      </w:r>
      <w:r w:rsidR="009F6709" w:rsidRPr="00BD3BD8">
        <w:rPr>
          <w:rFonts w:ascii="Courier New" w:hAnsi="Courier New" w:cs="Courier New"/>
          <w:u w:val="single"/>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boat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left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bill.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w:t>
      </w:r>
      <w:r w:rsidR="009F6709" w:rsidRPr="00BD3BD8">
        <w:rPr>
          <w:rFonts w:ascii="Courier New" w:hAnsi="Courier New" w:cs="Courier New"/>
        </w:rPr>
        <w:t>, Line l4</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by 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adopt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F6709" w:rsidRPr="00BD3BD8">
        <w:rPr>
          <w:rFonts w:ascii="Courier New" w:hAnsi="Courier New" w:cs="Courier New"/>
        </w:rPr>
        <w:t xml:space="preserve">word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F6709" w:rsidRPr="00BD3BD8">
        <w:rPr>
          <w:rFonts w:ascii="Courier New" w:hAnsi="Courier New" w:cs="Courier New"/>
        </w:rPr>
        <w:t>“</w:t>
      </w:r>
      <w:proofErr w:type="gramStart"/>
      <w:r w:rsidR="009F6709" w:rsidRPr="00BD3BD8">
        <w:rPr>
          <w:rFonts w:ascii="Courier New" w:hAnsi="Courier New" w:cs="Courier New"/>
        </w:rPr>
        <w:t>may</w:t>
      </w:r>
      <w:proofErr w:type="gramEnd"/>
      <w:r w:rsidRPr="00BD3BD8">
        <w:rPr>
          <w:rFonts w:ascii="Courier New" w:hAnsi="Courier New" w:cs="Courier New"/>
        </w:rPr>
        <w:t>.</w:t>
      </w:r>
      <w:r w:rsidR="009F6709"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9F6709" w:rsidRPr="00BD3BD8">
        <w:rPr>
          <w:rFonts w:ascii="Courier New" w:hAnsi="Courier New" w:cs="Courier New"/>
        </w:rPr>
        <w:t xml:space="preserve">Borer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no. </w:t>
      </w:r>
      <w:r w:rsidRPr="00BD3BD8">
        <w:rPr>
          <w:rFonts w:ascii="Courier New" w:hAnsi="Courier New" w:cs="Courier New"/>
        </w:rPr>
        <w:cr/>
      </w:r>
    </w:p>
    <w:p w:rsidR="009F6709"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leave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009F6709" w:rsidRPr="00BD3BD8">
        <w:rPr>
          <w:rFonts w:ascii="Courier New" w:hAnsi="Courier New" w:cs="Courier New"/>
        </w:rPr>
        <w:t xml:space="preserve">"$300,000,000".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009F6709" w:rsidRPr="00BD3BD8">
        <w:rPr>
          <w:rFonts w:ascii="Courier New" w:hAnsi="Courier New" w:cs="Courier New"/>
        </w:rPr>
        <w:t xml:space="preserve">suggested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sort.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it becomes</w:t>
      </w:r>
      <w:r w:rsidR="008D6504" w:rsidRPr="00BD3BD8">
        <w:rPr>
          <w:rFonts w:ascii="Courier New" w:hAnsi="Courier New" w:cs="Courier New"/>
        </w:rPr>
        <w:t xml:space="preserve"> </w:t>
      </w:r>
      <w:r w:rsidRPr="00BD3BD8">
        <w:rPr>
          <w:rFonts w:ascii="Courier New" w:hAnsi="Courier New" w:cs="Courier New"/>
        </w:rPr>
        <w:t>a problem</w:t>
      </w:r>
      <w:r w:rsidR="008D6504" w:rsidRPr="00BD3BD8">
        <w:rPr>
          <w:rFonts w:ascii="Courier New" w:hAnsi="Courier New" w:cs="Courier New"/>
        </w:rPr>
        <w:t xml:space="preserve"> </w:t>
      </w:r>
      <w:r w:rsidR="009F6709" w:rsidRPr="00BD3BD8">
        <w:rPr>
          <w:rFonts w:ascii="Courier New" w:hAnsi="Courier New" w:cs="Courier New"/>
        </w:rPr>
        <w:t xml:space="preserve">the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revise</w:t>
      </w:r>
      <w:r w:rsidR="008D6504" w:rsidRPr="00BD3BD8">
        <w:rPr>
          <w:rFonts w:ascii="Courier New" w:hAnsi="Courier New" w:cs="Courier New"/>
        </w:rPr>
        <w:t xml:space="preserve"> </w:t>
      </w:r>
      <w:r w:rsidRPr="00BD3BD8">
        <w:rPr>
          <w:rFonts w:ascii="Courier New" w:hAnsi="Courier New" w:cs="Courier New"/>
        </w:rPr>
        <w:t>it and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009F6709" w:rsidRPr="00BD3BD8">
        <w:rPr>
          <w:rFonts w:ascii="Courier New" w:hAnsi="Courier New" w:cs="Courier New"/>
        </w:rPr>
        <w:t xml:space="preserve">leaving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$300,000,000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it if</w:t>
      </w:r>
      <w:r w:rsidR="008D6504" w:rsidRPr="00BD3BD8">
        <w:rPr>
          <w:rFonts w:ascii="Courier New" w:hAnsi="Courier New" w:cs="Courier New"/>
        </w:rPr>
        <w:t xml:space="preserve"> </w:t>
      </w:r>
      <w:r w:rsidRPr="00BD3BD8">
        <w:rPr>
          <w:rFonts w:ascii="Courier New" w:hAnsi="Courier New" w:cs="Courier New"/>
        </w:rPr>
        <w:t>it needs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9F6709" w:rsidRPr="00BD3BD8">
        <w:rPr>
          <w:rFonts w:ascii="Courier New" w:hAnsi="Courier New" w:cs="Courier New"/>
        </w:rPr>
        <w:t xml:space="preserve">changed. </w:t>
      </w:r>
    </w:p>
    <w:p w:rsidR="00CF5652" w:rsidRPr="00BD3BD8" w:rsidRDefault="00CF5652" w:rsidP="009F670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009F6709"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 Line</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009F6709" w:rsidRPr="00BD3BD8">
        <w:rPr>
          <w:rFonts w:ascii="Courier New" w:hAnsi="Courier New" w:cs="Courier New"/>
        </w:rPr>
        <w:t xml:space="preserve">be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F6709" w:rsidRPr="00BD3BD8">
        <w:rPr>
          <w:rFonts w:ascii="Courier New" w:hAnsi="Courier New" w:cs="Courier New"/>
        </w:rPr>
        <w:t>“treasury</w:t>
      </w:r>
      <w:r w:rsidRPr="00BD3BD8">
        <w:rPr>
          <w:rFonts w:ascii="Courier New" w:hAnsi="Courier New" w:cs="Courier New"/>
        </w:rPr>
        <w:t>.</w:t>
      </w:r>
      <w:r w:rsidR="009F6709"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Lines</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"***(b)</w:t>
      </w:r>
      <w:r w:rsidR="008D6504" w:rsidRPr="00BD3BD8">
        <w:rPr>
          <w:rFonts w:ascii="Courier New" w:hAnsi="Courier New" w:cs="Courier New"/>
        </w:rPr>
        <w:t xml:space="preserve"> </w:t>
      </w:r>
      <w:r w:rsidR="009F6709" w:rsidRPr="00BD3BD8">
        <w:rPr>
          <w:rFonts w:ascii="Courier New" w:hAnsi="Courier New" w:cs="Courier New"/>
        </w:rPr>
        <w:t xml:space="preserve">of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determines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9F6709"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demands,</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009F6709" w:rsidRPr="00BD3BD8">
        <w:rPr>
          <w:rFonts w:ascii="Courier New" w:hAnsi="Courier New" w:cs="Courier New"/>
        </w:rPr>
        <w:t xml:space="preserve">to </w:t>
      </w:r>
      <w:r w:rsidRPr="00BD3BD8">
        <w:rPr>
          <w:rFonts w:ascii="Courier New" w:hAnsi="Courier New" w:cs="Courier New"/>
        </w:rPr>
        <w:t>$300,000,000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continuously</w:t>
      </w:r>
      <w:r w:rsidR="008D6504" w:rsidRPr="00BD3BD8">
        <w:rPr>
          <w:rFonts w:ascii="Courier New" w:hAnsi="Courier New" w:cs="Courier New"/>
        </w:rPr>
        <w:t xml:space="preserve"> </w:t>
      </w:r>
      <w:r w:rsidRPr="00BD3BD8">
        <w:rPr>
          <w:rFonts w:ascii="Courier New" w:hAnsi="Courier New" w:cs="Courier New"/>
        </w:rPr>
        <w:t>invest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9F6709" w:rsidRPr="00BD3BD8">
        <w:rPr>
          <w:rFonts w:ascii="Courier New" w:hAnsi="Courier New" w:cs="Courier New"/>
        </w:rPr>
        <w:t xml:space="preserve">any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following:".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lines</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F6709" w:rsidRPr="00BD3BD8">
        <w:rPr>
          <w:rFonts w:ascii="Courier New" w:hAnsi="Courier New" w:cs="Courier New"/>
        </w:rPr>
        <w:t xml:space="preserve">20,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50A13" w:rsidRPr="00BD3BD8">
        <w:rPr>
          <w:rFonts w:ascii="Courier New" w:hAnsi="Courier New" w:cs="Courier New"/>
        </w:rPr>
        <w:t>“</w:t>
      </w:r>
      <w:r w:rsidRPr="00BD3BD8">
        <w:rPr>
          <w:rFonts w:ascii="Courier New" w:hAnsi="Courier New" w:cs="Courier New"/>
        </w:rPr>
        <w:t>guaranteed".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009F6709" w:rsidRPr="00BD3BD8">
        <w:rPr>
          <w:rFonts w:ascii="Courier New" w:hAnsi="Courier New" w:cs="Courier New"/>
        </w:rPr>
        <w:t xml:space="preserve">"revolving"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 xml:space="preserve">21.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009F6709" w:rsidRPr="00BD3BD8">
        <w:rPr>
          <w:rFonts w:ascii="Courier New" w:hAnsi="Courier New" w:cs="Courier New"/>
        </w:rPr>
        <w:t>di</w:t>
      </w:r>
      <w:r w:rsidRPr="00BD3BD8">
        <w:rPr>
          <w:rFonts w:ascii="Courier New" w:hAnsi="Courier New" w:cs="Courier New"/>
        </w:rPr>
        <w:t>scussed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F6709" w:rsidRPr="00BD3BD8">
        <w:rPr>
          <w:rFonts w:ascii="Courier New" w:hAnsi="Courier New" w:cs="Courier New"/>
        </w:rPr>
        <w:t xml:space="preserve">(4).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gross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seconded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F6709" w:rsidRPr="00BD3BD8">
        <w:rPr>
          <w:rFonts w:ascii="Courier New" w:hAnsi="Courier New" w:cs="Courier New"/>
        </w:rPr>
        <w:t xml:space="preserve">motion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009F6709" w:rsidRPr="00BD3BD8">
        <w:rPr>
          <w:rFonts w:ascii="Courier New" w:hAnsi="Courier New" w:cs="Courier New"/>
        </w:rPr>
        <w:t xml:space="preserve">no. </w:t>
      </w:r>
      <w:r w:rsidR="009F6709" w:rsidRPr="00BD3BD8">
        <w:rPr>
          <w:rFonts w:ascii="Courier New" w:hAnsi="Courier New" w:cs="Courier New"/>
        </w:rPr>
        <w:cr/>
      </w:r>
    </w:p>
    <w:p w:rsidR="00CF5652" w:rsidRPr="00BD3BD8" w:rsidRDefault="00CF5652" w:rsidP="009F670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51</w:t>
      </w:r>
      <w:r w:rsidR="008D6504" w:rsidRPr="00BD3BD8">
        <w:rPr>
          <w:rFonts w:ascii="Courier New" w:hAnsi="Courier New" w:cs="Courier New"/>
        </w:rPr>
        <w:t xml:space="preserve"> </w:t>
      </w:r>
      <w:r w:rsidR="009F6709" w:rsidRPr="00BD3BD8">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58-----------------------</w:t>
      </w:r>
    </w:p>
    <w:p w:rsidR="000D20A8" w:rsidRPr="00BD3BD8" w:rsidRDefault="000D20A8" w:rsidP="0021384F">
      <w:pPr>
        <w:pStyle w:val="PlainText"/>
        <w:spacing w:before="100" w:beforeAutospacing="1" w:after="100" w:afterAutospacing="1"/>
        <w:contextualSpacing/>
        <w:rPr>
          <w:rFonts w:ascii="Courier New" w:hAnsi="Courier New" w:cs="Courier New"/>
        </w:rPr>
      </w:pP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0D20A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p.m.</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gross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0D20A8" w:rsidRPr="00BD3BD8">
        <w:rPr>
          <w:rFonts w:ascii="Courier New" w:hAnsi="Courier New" w:cs="Courier New"/>
        </w:rPr>
        <w:t xml:space="preserve">Kay </w:t>
      </w:r>
      <w:r w:rsidRPr="00BD3BD8">
        <w:rPr>
          <w:rFonts w:ascii="Courier New" w:hAnsi="Courier New" w:cs="Courier New"/>
        </w:rPr>
        <w:t>seconded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000D20A8" w:rsidRPr="00BD3BD8">
        <w:rPr>
          <w:rFonts w:ascii="Courier New" w:hAnsi="Courier New" w:cs="Courier New"/>
        </w:rPr>
        <w:t xml:space="preserve">and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no.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29,</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0D20A8" w:rsidRPr="00BD3BD8">
        <w:rPr>
          <w:rFonts w:ascii="Courier New" w:hAnsi="Courier New" w:cs="Courier New"/>
        </w:rPr>
        <w:t xml:space="preserve">moved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proofErr w:type="gramStart"/>
      <w:r w:rsidRPr="00BD3BD8">
        <w:rPr>
          <w:rFonts w:ascii="Courier New" w:hAnsi="Courier New" w:cs="Courier New"/>
        </w:rPr>
        <w:t>Other</w:t>
      </w:r>
      <w:proofErr w:type="gramEnd"/>
      <w:r w:rsidR="008D6504" w:rsidRPr="00BD3BD8">
        <w:rPr>
          <w:rFonts w:ascii="Courier New" w:hAnsi="Courier New" w:cs="Courier New"/>
        </w:rPr>
        <w:t xml:space="preserve"> </w:t>
      </w:r>
      <w:r w:rsidRPr="00BD3BD8">
        <w:rPr>
          <w:rFonts w:ascii="Courier New" w:hAnsi="Courier New" w:cs="Courier New"/>
        </w:rPr>
        <w:t>secured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exceeding</w:t>
      </w:r>
      <w:r w:rsidR="008D6504" w:rsidRPr="00BD3BD8">
        <w:rPr>
          <w:rFonts w:ascii="Courier New" w:hAnsi="Courier New" w:cs="Courier New"/>
        </w:rPr>
        <w:t xml:space="preserve"> </w:t>
      </w:r>
      <w:r w:rsidR="000D20A8" w:rsidRPr="00BD3BD8">
        <w:rPr>
          <w:rFonts w:ascii="Courier New" w:hAnsi="Courier New" w:cs="Courier New"/>
        </w:rPr>
        <w:t xml:space="preserve">$75,000". </w:t>
      </w: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n</w:t>
      </w:r>
      <w:r w:rsidR="000D20A8" w:rsidRPr="00BD3BD8">
        <w:rPr>
          <w:rFonts w:ascii="Courier New" w:hAnsi="Courier New" w:cs="Courier New"/>
        </w:rPr>
        <w:t xml:space="preserve">o.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"33</w:t>
      </w:r>
      <w:r w:rsidR="008D6504" w:rsidRPr="00BD3BD8">
        <w:rPr>
          <w:rFonts w:ascii="Courier New" w:hAnsi="Courier New" w:cs="Courier New"/>
        </w:rPr>
        <w:t xml:space="preserve"> </w:t>
      </w:r>
      <w:r w:rsidRPr="00BD3BD8">
        <w:rPr>
          <w:rFonts w:ascii="Courier New" w:hAnsi="Courier New" w:cs="Courier New"/>
        </w:rPr>
        <w:t>1/3 per</w:t>
      </w:r>
      <w:r w:rsidR="008D6504" w:rsidRPr="00BD3BD8">
        <w:rPr>
          <w:rFonts w:ascii="Courier New" w:hAnsi="Courier New" w:cs="Courier New"/>
        </w:rPr>
        <w:t xml:space="preserve"> </w:t>
      </w:r>
      <w:r w:rsidR="000D20A8" w:rsidRPr="00BD3BD8">
        <w:rPr>
          <w:rFonts w:ascii="Courier New" w:hAnsi="Courier New" w:cs="Courier New"/>
        </w:rPr>
        <w:t>cent</w:t>
      </w:r>
      <w:r w:rsidRPr="00BD3BD8">
        <w:rPr>
          <w:rFonts w:ascii="Courier New" w:hAnsi="Courier New" w:cs="Courier New"/>
        </w:rPr>
        <w:t>.</w:t>
      </w:r>
      <w:r w:rsidR="000D20A8"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adopt</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1/2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0D20A8" w:rsidRPr="00BD3BD8">
        <w:rPr>
          <w:rFonts w:ascii="Courier New" w:hAnsi="Courier New" w:cs="Courier New"/>
        </w:rPr>
        <w:t xml:space="preserve">taken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 xml:space="preserve">vote.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forth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standards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buying. </w:t>
      </w:r>
      <w:r w:rsidRPr="00BD3BD8">
        <w:rPr>
          <w:rFonts w:ascii="Courier New" w:hAnsi="Courier New" w:cs="Courier New"/>
        </w:rPr>
        <w:cr/>
      </w:r>
    </w:p>
    <w:p w:rsidR="000D20A8" w:rsidRPr="00BD3BD8" w:rsidRDefault="00CF5652" w:rsidP="000D20A8">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000D20A8" w:rsidRPr="00BD3BD8">
        <w:rPr>
          <w:rFonts w:ascii="Courier New" w:hAnsi="Courier New" w:cs="Courier New"/>
        </w:rPr>
        <w:t xml:space="preserve">p.m. </w:t>
      </w:r>
      <w:r w:rsidR="000D20A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52</w:t>
      </w:r>
      <w:r w:rsidR="008D6504" w:rsidRPr="00BD3BD8">
        <w:rPr>
          <w:rFonts w:ascii="Courier New" w:hAnsi="Courier New" w:cs="Courier New"/>
        </w:rPr>
        <w:t xml:space="preserve"> </w:t>
      </w:r>
      <w:r w:rsidR="000D20A8" w:rsidRPr="00BD3BD8">
        <w:rPr>
          <w:rFonts w:ascii="Courier New" w:hAnsi="Courier New" w:cs="Courier New"/>
        </w:rPr>
        <w:t xml:space="preserve">- </w:t>
      </w:r>
      <w:r w:rsidR="000D20A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59-----------------------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0D20A8" w:rsidRPr="00BD3BD8">
        <w:rPr>
          <w:rFonts w:ascii="Courier New" w:hAnsi="Courier New" w:cs="Courier New"/>
        </w:rPr>
        <w:t>MEETING</w:t>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000D20A8" w:rsidRPr="00BD3BD8">
        <w:rPr>
          <w:rFonts w:ascii="Courier New" w:hAnsi="Courier New" w:cs="Courier New"/>
        </w:rPr>
        <w:t xml:space="preserve">p.m. </w:t>
      </w:r>
      <w:r w:rsidR="000D20A8" w:rsidRPr="00BD3BD8">
        <w:rPr>
          <w:rFonts w:ascii="Courier New" w:hAnsi="Courier New" w:cs="Courier New"/>
        </w:rPr>
        <w:cr/>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000D20A8" w:rsidRPr="00BD3BD8">
        <w:rPr>
          <w:rFonts w:ascii="Courier New" w:hAnsi="Courier New" w:cs="Courier New"/>
        </w:rPr>
        <w:t xml:space="preserve">Borer </w:t>
      </w:r>
      <w:r w:rsidR="000D20A8" w:rsidRPr="00BD3BD8">
        <w:rPr>
          <w:rFonts w:ascii="Courier New" w:hAnsi="Courier New" w:cs="Courier New"/>
        </w:rPr>
        <w:cr/>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0D20A8" w:rsidRPr="00BD3BD8">
        <w:rPr>
          <w:rFonts w:ascii="Courier New" w:hAnsi="Courier New" w:cs="Courier New"/>
        </w:rPr>
        <w:t xml:space="preserve">Affairs </w:t>
      </w:r>
      <w:r w:rsidR="000D20A8" w:rsidRPr="00BD3BD8">
        <w:rPr>
          <w:rFonts w:ascii="Courier New" w:hAnsi="Courier New" w:cs="Courier New"/>
        </w:rPr>
        <w:cr/>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L.</w:t>
      </w:r>
      <w:r w:rsidR="008D6504" w:rsidRPr="00BD3BD8">
        <w:rPr>
          <w:rFonts w:ascii="Courier New" w:hAnsi="Courier New" w:cs="Courier New"/>
        </w:rPr>
        <w:t xml:space="preserve"> </w:t>
      </w:r>
      <w:r w:rsidRPr="00BD3BD8">
        <w:rPr>
          <w:rFonts w:ascii="Courier New" w:hAnsi="Courier New" w:cs="Courier New"/>
        </w:rPr>
        <w:t>C.</w:t>
      </w:r>
      <w:r w:rsidR="008D6504" w:rsidRPr="00BD3BD8">
        <w:rPr>
          <w:rFonts w:ascii="Courier New" w:hAnsi="Courier New" w:cs="Courier New"/>
        </w:rPr>
        <w:t xml:space="preserve"> </w:t>
      </w:r>
      <w:r w:rsidRPr="00BD3BD8">
        <w:rPr>
          <w:rFonts w:ascii="Courier New" w:hAnsi="Courier New" w:cs="Courier New"/>
        </w:rPr>
        <w:t>Coffman,</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D20A8" w:rsidRPr="00BD3BD8">
        <w:rPr>
          <w:rFonts w:ascii="Courier New" w:hAnsi="Courier New" w:cs="Courier New"/>
        </w:rPr>
        <w:t xml:space="preserve">Loan </w:t>
      </w: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Juneau </w:t>
      </w:r>
      <w:r w:rsidRPr="00BD3BD8">
        <w:rPr>
          <w:rFonts w:ascii="Courier New" w:hAnsi="Courier New" w:cs="Courier New"/>
        </w:rPr>
        <w:cr/>
      </w:r>
    </w:p>
    <w:p w:rsidR="000D20A8"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000D20A8" w:rsidRPr="00BD3BD8">
        <w:rPr>
          <w:rFonts w:ascii="Courier New" w:hAnsi="Courier New" w:cs="Courier New"/>
        </w:rPr>
        <w:t xml:space="preserve">was </w:t>
      </w:r>
      <w:r w:rsidRPr="00BD3BD8">
        <w:rPr>
          <w:rFonts w:ascii="Courier New" w:hAnsi="Courier New" w:cs="Courier New"/>
        </w:rPr>
        <w:t>continued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Act</w:t>
      </w:r>
      <w:r w:rsidR="008D6504" w:rsidRPr="00BD3BD8">
        <w:rPr>
          <w:rFonts w:ascii="Courier New" w:hAnsi="Courier New" w:cs="Courier New"/>
          <w:u w:val="single"/>
        </w:rPr>
        <w:t xml:space="preserve"> </w:t>
      </w:r>
      <w:r w:rsidRPr="00BD3BD8">
        <w:rPr>
          <w:rFonts w:ascii="Courier New" w:hAnsi="Courier New" w:cs="Courier New"/>
          <w:u w:val="single"/>
        </w:rPr>
        <w:t>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the</w:t>
      </w:r>
      <w:r w:rsidR="008D6504" w:rsidRPr="00BD3BD8">
        <w:rPr>
          <w:rFonts w:ascii="Courier New" w:hAnsi="Courier New" w:cs="Courier New"/>
          <w:u w:val="single"/>
        </w:rPr>
        <w:t xml:space="preserve"> </w:t>
      </w:r>
      <w:r w:rsidRPr="00BD3BD8">
        <w:rPr>
          <w:rFonts w:ascii="Courier New" w:hAnsi="Courier New" w:cs="Courier New"/>
          <w:u w:val="single"/>
        </w:rPr>
        <w:t>investment</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money;</w:t>
      </w:r>
      <w:r w:rsidR="000D20A8"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000D20A8" w:rsidRPr="00BD3BD8">
        <w:rPr>
          <w:rFonts w:ascii="Courier New" w:hAnsi="Courier New" w:cs="Courier New"/>
          <w:u w:val="single"/>
        </w:rPr>
        <w:t xml:space="preserve">providing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effective</w:t>
      </w:r>
      <w:r w:rsidR="008D6504" w:rsidRPr="00BD3BD8">
        <w:rPr>
          <w:rFonts w:ascii="Courier New" w:hAnsi="Courier New" w:cs="Courier New"/>
          <w:u w:val="single"/>
        </w:rPr>
        <w:t xml:space="preserve"> </w:t>
      </w:r>
      <w:r w:rsidRPr="00BD3BD8">
        <w:rPr>
          <w:rFonts w:ascii="Courier New" w:hAnsi="Courier New" w:cs="Courier New"/>
          <w:u w:val="single"/>
        </w:rPr>
        <w:t>date"</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0D20A8" w:rsidRPr="00BD3BD8">
        <w:rPr>
          <w:rFonts w:ascii="Courier New" w:hAnsi="Courier New" w:cs="Courier New"/>
        </w:rPr>
        <w:t xml:space="preserve">minutes. </w:t>
      </w:r>
      <w:r w:rsidR="000D20A8"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parentheses</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Lines</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000D20A8" w:rsidRPr="00BD3BD8">
        <w:rPr>
          <w:rFonts w:ascii="Courier New" w:hAnsi="Courier New" w:cs="Courier New"/>
        </w:rPr>
        <w:t xml:space="preserve">2,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leaving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content</w:t>
      </w:r>
      <w:r w:rsidR="008D6504" w:rsidRPr="00BD3BD8">
        <w:rPr>
          <w:rFonts w:ascii="Courier New" w:hAnsi="Courier New" w:cs="Courier New"/>
        </w:rPr>
        <w:t xml:space="preserve"> </w:t>
      </w:r>
      <w:r w:rsidRPr="00BD3BD8">
        <w:rPr>
          <w:rFonts w:ascii="Courier New" w:hAnsi="Courier New" w:cs="Courier New"/>
        </w:rPr>
        <w:t xml:space="preserve">there. </w:t>
      </w:r>
      <w:r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changing</w:t>
      </w:r>
      <w:r w:rsidR="008D6504" w:rsidRPr="00BD3BD8">
        <w:rPr>
          <w:rFonts w:ascii="Courier New" w:hAnsi="Courier New" w:cs="Courier New"/>
        </w:rPr>
        <w:t xml:space="preserve"> </w:t>
      </w:r>
      <w:proofErr w:type="gramStart"/>
      <w:r w:rsidRPr="00BD3BD8">
        <w:rPr>
          <w:rFonts w:ascii="Courier New" w:hAnsi="Courier New" w:cs="Courier New"/>
        </w:rPr>
        <w:t>No</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8, 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0D20A8" w:rsidRPr="00BD3BD8">
        <w:rPr>
          <w:rFonts w:ascii="Courier New" w:hAnsi="Courier New" w:cs="Courier New"/>
        </w:rPr>
        <w:t xml:space="preserve">on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5.Tf </w:t>
      </w:r>
      <w:r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proofErr w:type="gramStart"/>
      <w:r w:rsidR="000D20A8" w:rsidRPr="00BD3BD8">
        <w:rPr>
          <w:rFonts w:ascii="Courier New" w:hAnsi="Courier New" w:cs="Courier New"/>
        </w:rPr>
        <w:t>be</w:t>
      </w:r>
      <w:proofErr w:type="gramEnd"/>
      <w:r w:rsidR="000D20A8"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initial</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fees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initial</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fees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000D20A8" w:rsidRPr="00BD3BD8">
        <w:rPr>
          <w:rFonts w:ascii="Courier New" w:hAnsi="Courier New" w:cs="Courier New"/>
        </w:rPr>
        <w:t xml:space="preserve">of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0D20A8" w:rsidRPr="00BD3BD8">
        <w:rPr>
          <w:rFonts w:ascii="Courier New" w:hAnsi="Courier New" w:cs="Courier New"/>
        </w:rPr>
        <w:t>cent.”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objections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proofErr w:type="gramStart"/>
      <w:r w:rsidRPr="00BD3BD8">
        <w:rPr>
          <w:rFonts w:ascii="Courier New" w:hAnsi="Courier New" w:cs="Courier New"/>
        </w:rPr>
        <w:t>on</w:t>
      </w:r>
      <w:proofErr w:type="gramEnd"/>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000D20A8" w:rsidRPr="00BD3BD8">
        <w:rPr>
          <w:rFonts w:ascii="Courier New" w:hAnsi="Courier New" w:cs="Courier New"/>
        </w:rPr>
        <w:t xml:space="preserve">1. </w:t>
      </w:r>
      <w:r w:rsidR="000D20A8"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resident</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strike</w:t>
      </w:r>
      <w:r w:rsidR="000D20A8"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physical</w:t>
      </w:r>
      <w:r w:rsidR="008D6504" w:rsidRPr="00BD3BD8">
        <w:rPr>
          <w:rFonts w:ascii="Courier New" w:hAnsi="Courier New" w:cs="Courier New"/>
        </w:rPr>
        <w:t xml:space="preserve"> </w:t>
      </w:r>
      <w:r w:rsidRPr="00BD3BD8">
        <w:rPr>
          <w:rFonts w:ascii="Courier New" w:hAnsi="Courier New" w:cs="Courier New"/>
        </w:rPr>
        <w:t>presence;"</w:t>
      </w:r>
      <w:r w:rsidR="008D6504" w:rsidRPr="00BD3BD8">
        <w:rPr>
          <w:rFonts w:ascii="Courier New" w:hAnsi="Courier New" w:cs="Courier New"/>
        </w:rPr>
        <w:t xml:space="preserve"> </w:t>
      </w:r>
      <w:r w:rsidR="000D20A8" w:rsidRPr="00BD3BD8">
        <w:rPr>
          <w:rFonts w:ascii="Courier New" w:hAnsi="Courier New" w:cs="Courier New"/>
        </w:rPr>
        <w:t xml:space="preserve">from </w:t>
      </w:r>
      <w:r w:rsidRPr="00BD3BD8">
        <w:rPr>
          <w:rFonts w:ascii="Courier New" w:hAnsi="Courier New" w:cs="Courier New"/>
        </w:rPr>
        <w:t>Lines</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D20A8" w:rsidRPr="00BD3BD8">
        <w:rPr>
          <w:rFonts w:ascii="Courier New" w:hAnsi="Courier New" w:cs="Courier New"/>
        </w:rPr>
        <w:t xml:space="preserve">24,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Lee</w:t>
      </w:r>
      <w:r w:rsidR="008D6504" w:rsidRPr="00BD3BD8">
        <w:rPr>
          <w:rFonts w:ascii="Courier New" w:hAnsi="Courier New" w:cs="Courier New"/>
        </w:rPr>
        <w:t xml:space="preserve"> </w:t>
      </w:r>
      <w:r w:rsidRPr="00BD3BD8">
        <w:rPr>
          <w:rFonts w:ascii="Courier New" w:hAnsi="Courier New" w:cs="Courier New"/>
        </w:rPr>
        <w:t>Coffman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testify</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D20A8" w:rsidRPr="00BD3BD8">
        <w:rPr>
          <w:rFonts w:ascii="Courier New" w:hAnsi="Courier New" w:cs="Courier New"/>
        </w:rPr>
        <w:t xml:space="preserve">loan </w:t>
      </w:r>
      <w:r w:rsidRPr="00BD3BD8">
        <w:rPr>
          <w:rFonts w:ascii="Courier New" w:hAnsi="Courier New" w:cs="Courier New"/>
        </w:rPr>
        <w:t>organizations.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fine</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0D20A8" w:rsidRPr="00BD3BD8">
        <w:rPr>
          <w:rFonts w:ascii="Courier New" w:hAnsi="Courier New" w:cs="Courier New"/>
        </w:rPr>
        <w:t xml:space="preserve">doing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regulatory</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000D20A8" w:rsidRPr="00BD3BD8">
        <w:rPr>
          <w:rFonts w:ascii="Courier New" w:hAnsi="Courier New" w:cs="Courier New"/>
        </w:rPr>
        <w:t xml:space="preserve">and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organizations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allowed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000D20A8" w:rsidRPr="00BD3BD8">
        <w:rPr>
          <w:rFonts w:ascii="Courier New" w:hAnsi="Courier New" w:cs="Courier New"/>
        </w:rPr>
        <w:t xml:space="preserve">only </w:t>
      </w:r>
      <w:r w:rsidRPr="00BD3BD8">
        <w:rPr>
          <w:rFonts w:ascii="Courier New" w:hAnsi="Courier New" w:cs="Courier New"/>
        </w:rPr>
        <w:t>if 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 participant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FDIC.</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federal</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0D20A8" w:rsidRPr="00BD3BD8">
        <w:rPr>
          <w:rFonts w:ascii="Courier New" w:hAnsi="Courier New" w:cs="Courier New"/>
        </w:rPr>
        <w:t xml:space="preserve">that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quality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20A8" w:rsidRPr="00BD3BD8">
        <w:rPr>
          <w:rFonts w:ascii="Courier New" w:hAnsi="Courier New" w:cs="Courier New"/>
        </w:rPr>
        <w:t xml:space="preserve">loans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decide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worried</w:t>
      </w:r>
      <w:r w:rsidR="008D6504" w:rsidRPr="00BD3BD8">
        <w:rPr>
          <w:rFonts w:ascii="Courier New" w:hAnsi="Courier New" w:cs="Courier New"/>
        </w:rPr>
        <w:t xml:space="preserve"> </w:t>
      </w:r>
      <w:proofErr w:type="gramStart"/>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20A8" w:rsidRPr="00BD3BD8">
        <w:rPr>
          <w:rFonts w:ascii="Courier New" w:hAnsi="Courier New" w:cs="Courier New"/>
        </w:rPr>
        <w:t xml:space="preserve">state's </w:t>
      </w:r>
      <w:r w:rsidRPr="00BD3BD8">
        <w:rPr>
          <w:rFonts w:ascii="Courier New" w:hAnsi="Courier New" w:cs="Courier New"/>
        </w:rPr>
        <w:t>66</w:t>
      </w:r>
      <w:r w:rsidR="008D6504" w:rsidRPr="00BD3BD8">
        <w:rPr>
          <w:rFonts w:ascii="Courier New" w:hAnsi="Courier New" w:cs="Courier New"/>
        </w:rPr>
        <w:t xml:space="preserve"> </w:t>
      </w: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interest</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 loan</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determined</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or bad</w:t>
      </w:r>
      <w:r w:rsidR="008D6504" w:rsidRPr="00BD3BD8">
        <w:rPr>
          <w:rFonts w:ascii="Courier New" w:hAnsi="Courier New" w:cs="Courier New"/>
        </w:rPr>
        <w:t xml:space="preserve"> </w:t>
      </w:r>
      <w:r w:rsidR="000D20A8" w:rsidRPr="00BD3BD8">
        <w:rPr>
          <w:rFonts w:ascii="Courier New" w:hAnsi="Courier New" w:cs="Courier New"/>
        </w:rPr>
        <w:t xml:space="preserve">until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years.</w:t>
      </w:r>
      <w:proofErr w:type="gramEnd"/>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setting up</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strict regulations</w:t>
      </w:r>
      <w:r w:rsidR="008D6504" w:rsidRPr="00BD3BD8">
        <w:rPr>
          <w:rFonts w:ascii="Courier New" w:hAnsi="Courier New" w:cs="Courier New"/>
        </w:rPr>
        <w:t xml:space="preserve"> </w:t>
      </w:r>
      <w:r w:rsidR="000D20A8" w:rsidRPr="00BD3BD8">
        <w:rPr>
          <w:rFonts w:ascii="Courier New" w:hAnsi="Courier New" w:cs="Courier New"/>
        </w:rPr>
        <w:t xml:space="preserve">for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Coffman</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copies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326</w:t>
      </w:r>
      <w:r w:rsidR="008D6504" w:rsidRPr="00BD3BD8">
        <w:rPr>
          <w:rFonts w:ascii="Courier New" w:hAnsi="Courier New" w:cs="Courier New"/>
        </w:rPr>
        <w:t xml:space="preserve"> </w:t>
      </w:r>
      <w:r w:rsidRPr="00BD3BD8">
        <w:rPr>
          <w:rFonts w:ascii="Courier New" w:hAnsi="Courier New" w:cs="Courier New"/>
        </w:rPr>
        <w:t>(Washington)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0D20A8" w:rsidRPr="00BD3BD8">
        <w:rPr>
          <w:rFonts w:ascii="Courier New" w:hAnsi="Courier New" w:cs="Courier New"/>
        </w:rPr>
        <w:t>the S</w:t>
      </w:r>
      <w:r w:rsidRPr="00BD3BD8">
        <w:rPr>
          <w:rFonts w:ascii="Courier New" w:hAnsi="Courier New" w:cs="Courier New"/>
        </w:rPr>
        <w:t>tate</w:t>
      </w:r>
      <w:r w:rsidR="008D6504" w:rsidRPr="00BD3BD8">
        <w:rPr>
          <w:rFonts w:ascii="Courier New" w:hAnsi="Courier New" w:cs="Courier New"/>
        </w:rPr>
        <w:t xml:space="preserve"> </w:t>
      </w:r>
      <w:r w:rsidRPr="00BD3BD8">
        <w:rPr>
          <w:rFonts w:ascii="Courier New" w:hAnsi="Courier New" w:cs="Courier New"/>
        </w:rPr>
        <w:t>of Washington</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000D20A8" w:rsidRPr="00BD3BD8">
        <w:rPr>
          <w:rFonts w:ascii="Courier New" w:hAnsi="Courier New" w:cs="Courier New"/>
        </w:rPr>
        <w:t xml:space="preserve">corporations.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minutes.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000D20A8" w:rsidRPr="00BD3BD8">
        <w:rPr>
          <w:rFonts w:ascii="Courier New" w:hAnsi="Courier New" w:cs="Courier New"/>
        </w:rPr>
        <w:t xml:space="preserve">corporation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formed</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corporate</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 Alaska.</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0D20A8" w:rsidRPr="00BD3BD8">
        <w:rPr>
          <w:rFonts w:ascii="Courier New" w:hAnsi="Courier New" w:cs="Courier New"/>
        </w:rPr>
        <w:t xml:space="preserve">take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merely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w:t>
      </w:r>
      <w:r w:rsidR="000D20A8" w:rsidRPr="00BD3BD8">
        <w:rPr>
          <w:rFonts w:ascii="Courier New" w:hAnsi="Courier New" w:cs="Courier New"/>
        </w:rPr>
        <w:t xml:space="preserve">ting.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bought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went</w:t>
      </w:r>
      <w:r w:rsidR="008D6504" w:rsidRPr="00BD3BD8">
        <w:rPr>
          <w:rFonts w:ascii="Courier New" w:hAnsi="Courier New" w:cs="Courier New"/>
        </w:rPr>
        <w:t xml:space="preserve"> </w:t>
      </w:r>
      <w:r w:rsidRPr="00BD3BD8">
        <w:rPr>
          <w:rFonts w:ascii="Courier New" w:hAnsi="Courier New" w:cs="Courier New"/>
        </w:rPr>
        <w:t>broke,</w:t>
      </w:r>
      <w:r w:rsidR="008D6504" w:rsidRPr="00BD3BD8">
        <w:rPr>
          <w:rFonts w:ascii="Courier New" w:hAnsi="Courier New" w:cs="Courier New"/>
        </w:rPr>
        <w:t xml:space="preserve"> </w:t>
      </w:r>
      <w:r w:rsidR="000D20A8" w:rsidRPr="00BD3BD8">
        <w:rPr>
          <w:rFonts w:ascii="Courier New" w:hAnsi="Courier New" w:cs="Courier New"/>
        </w:rPr>
        <w:t xml:space="preserve">the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payoff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0D20A8" w:rsidRPr="00BD3BD8">
        <w:rPr>
          <w:rFonts w:ascii="Courier New" w:hAnsi="Courier New" w:cs="Courier New"/>
        </w:rPr>
        <w:t xml:space="preserve">advantages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dealing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entity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 would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insure</w:t>
      </w:r>
      <w:r w:rsidR="000D20A8" w:rsidRPr="00BD3BD8">
        <w:rPr>
          <w:rFonts w:ascii="Courier New" w:hAnsi="Courier New" w:cs="Courier New"/>
        </w:rPr>
        <w:t xml:space="preserve">d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000D20A8" w:rsidRPr="00BD3BD8">
        <w:rPr>
          <w:rFonts w:ascii="Courier New" w:hAnsi="Courier New" w:cs="Courier New"/>
        </w:rPr>
        <w:t xml:space="preserve">total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0D20A8" w:rsidRPr="00BD3BD8" w:rsidRDefault="00CF5652" w:rsidP="000D20A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solution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000D20A8" w:rsidRPr="00BD3BD8">
        <w:rPr>
          <w:rFonts w:ascii="Courier New" w:hAnsi="Courier New" w:cs="Courier New"/>
        </w:rPr>
        <w:t xml:space="preserve">that </w:t>
      </w:r>
      <w:r w:rsidRPr="00BD3BD8">
        <w:rPr>
          <w:rFonts w:ascii="Courier New" w:hAnsi="Courier New" w:cs="Courier New"/>
        </w:rPr>
        <w:t>if federal</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don't</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participate,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D20A8" w:rsidRPr="00BD3BD8">
        <w:rPr>
          <w:rFonts w:ascii="Courier New" w:hAnsi="Courier New" w:cs="Courier New"/>
        </w:rPr>
        <w:t xml:space="preserve">their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$10,000,000</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June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20A8" w:rsidRPr="00BD3BD8">
        <w:rPr>
          <w:rFonts w:ascii="Courier New" w:hAnsi="Courier New" w:cs="Courier New"/>
        </w:rPr>
        <w:t xml:space="preserve">termination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anyone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80%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000D20A8" w:rsidRPr="00BD3BD8">
        <w:rPr>
          <w:rFonts w:ascii="Courier New" w:hAnsi="Courier New" w:cs="Courier New"/>
        </w:rPr>
        <w:t xml:space="preserve">It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top</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0D20A8" w:rsidRPr="00BD3BD8">
        <w:rPr>
          <w:rFonts w:ascii="Courier New" w:hAnsi="Courier New" w:cs="Courier New"/>
        </w:rPr>
        <w:t xml:space="preserve">insured. </w:t>
      </w:r>
      <w:r w:rsidR="000D20A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- 53</w:t>
      </w:r>
      <w:r w:rsidR="008D6504" w:rsidRPr="00BD3BD8">
        <w:rPr>
          <w:rFonts w:ascii="Courier New" w:hAnsi="Courier New" w:cs="Courier New"/>
        </w:rPr>
        <w:t xml:space="preserve"> </w:t>
      </w:r>
      <w:r w:rsidR="000D20A8" w:rsidRPr="00BD3BD8">
        <w:rPr>
          <w:rFonts w:ascii="Courier New" w:hAnsi="Courier New" w:cs="Courier New"/>
        </w:rPr>
        <w:t xml:space="preserve">- </w:t>
      </w:r>
      <w:r w:rsidR="000D20A8"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0D20A8" w:rsidRPr="00BD3BD8">
        <w:rPr>
          <w:rFonts w:ascii="Courier New" w:hAnsi="Courier New" w:cs="Courier New"/>
        </w:rPr>
        <w:t xml:space="preserve"> Page 60-----------------------</w:t>
      </w:r>
    </w:p>
    <w:p w:rsidR="00C50A13" w:rsidRPr="00BD3BD8" w:rsidRDefault="00C50A13" w:rsidP="0021384F">
      <w:pPr>
        <w:pStyle w:val="PlainText"/>
        <w:spacing w:before="100" w:beforeAutospacing="1" w:after="100" w:afterAutospacing="1"/>
        <w:contextualSpacing/>
        <w:rPr>
          <w:rFonts w:ascii="Courier New" w:hAnsi="Courier New" w:cs="Courier New"/>
        </w:rPr>
      </w:pP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0D20A8" w:rsidRPr="00BD3BD8">
        <w:rPr>
          <w:rFonts w:ascii="Courier New" w:hAnsi="Courier New" w:cs="Courier New"/>
        </w:rPr>
        <w:t>Meeting</w:t>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1:00 p.m. </w:t>
      </w:r>
      <w:r w:rsidRPr="00BD3BD8">
        <w:rPr>
          <w:rFonts w:ascii="Courier New" w:hAnsi="Courier New" w:cs="Courier New"/>
        </w:rPr>
        <w:cr/>
      </w:r>
    </w:p>
    <w:p w:rsidR="00C50A13"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summed</w:t>
      </w:r>
      <w:r w:rsidR="008D6504" w:rsidRPr="00BD3BD8">
        <w:rPr>
          <w:rFonts w:ascii="Courier New" w:hAnsi="Courier New" w:cs="Courier New"/>
        </w:rPr>
        <w:t xml:space="preserve"> </w:t>
      </w:r>
      <w:r w:rsidRPr="00BD3BD8">
        <w:rPr>
          <w:rFonts w:ascii="Courier New" w:hAnsi="Courier New" w:cs="Courier New"/>
        </w:rPr>
        <w:t>it up</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$10,000,000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0D20A8" w:rsidRPr="00BD3BD8">
        <w:rPr>
          <w:rFonts w:ascii="Courier New" w:hAnsi="Courier New" w:cs="Courier New"/>
        </w:rPr>
        <w:t xml:space="preserve">year;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top</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maximum</w:t>
      </w:r>
      <w:r w:rsidR="008D6504" w:rsidRPr="00BD3BD8">
        <w:rPr>
          <w:rFonts w:ascii="Courier New" w:hAnsi="Courier New" w:cs="Courier New"/>
        </w:rPr>
        <w:t xml:space="preserve"> </w:t>
      </w:r>
      <w:r w:rsidRPr="00BD3BD8">
        <w:rPr>
          <w:rFonts w:ascii="Courier New" w:hAnsi="Courier New" w:cs="Courier New"/>
        </w:rPr>
        <w:t>80%</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20A8" w:rsidRPr="00BD3BD8">
        <w:rPr>
          <w:rFonts w:ascii="Courier New" w:hAnsi="Courier New" w:cs="Courier New"/>
        </w:rPr>
        <w:t xml:space="preserve">loan;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D20A8" w:rsidRPr="00BD3BD8">
        <w:rPr>
          <w:rFonts w:ascii="Courier New" w:hAnsi="Courier New" w:cs="Courier New"/>
        </w:rPr>
        <w:t xml:space="preserve">this. </w:t>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returned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000D20A8" w:rsidRPr="00BD3BD8">
        <w:rPr>
          <w:rFonts w:ascii="Courier New" w:hAnsi="Courier New" w:cs="Courier New"/>
        </w:rPr>
        <w:t xml:space="preserve">investment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money.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Paragraph</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bottom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0D20A8" w:rsidRPr="00BD3BD8">
        <w:rPr>
          <w:rFonts w:ascii="Courier New" w:hAnsi="Courier New" w:cs="Courier New"/>
        </w:rPr>
        <w:t xml:space="preserve">This </w:t>
      </w:r>
      <w:r w:rsidRPr="00BD3BD8">
        <w:rPr>
          <w:rFonts w:ascii="Courier New" w:hAnsi="Courier New" w:cs="Courier New"/>
        </w:rPr>
        <w:t>paragraph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appraiser</w:t>
      </w:r>
      <w:r w:rsidR="008D6504" w:rsidRPr="00BD3BD8">
        <w:rPr>
          <w:rFonts w:ascii="Courier New" w:hAnsi="Courier New" w:cs="Courier New"/>
        </w:rPr>
        <w:t xml:space="preserve"> </w:t>
      </w:r>
      <w:r w:rsidRPr="00BD3BD8">
        <w:rPr>
          <w:rFonts w:ascii="Courier New" w:hAnsi="Courier New" w:cs="Courier New"/>
        </w:rPr>
        <w:t>fees,</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fees,</w:t>
      </w:r>
      <w:r w:rsidR="008D6504" w:rsidRPr="00BD3BD8">
        <w:rPr>
          <w:rFonts w:ascii="Courier New" w:hAnsi="Courier New" w:cs="Courier New"/>
        </w:rPr>
        <w:t xml:space="preserve"> </w:t>
      </w:r>
      <w:r w:rsidR="000D20A8" w:rsidRPr="00BD3BD8">
        <w:rPr>
          <w:rFonts w:ascii="Courier New" w:hAnsi="Courier New" w:cs="Courier New"/>
        </w:rPr>
        <w:t xml:space="preserve">title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legitimate</w:t>
      </w:r>
      <w:r w:rsidR="008D6504" w:rsidRPr="00BD3BD8">
        <w:rPr>
          <w:rFonts w:ascii="Courier New" w:hAnsi="Courier New" w:cs="Courier New"/>
        </w:rPr>
        <w:t xml:space="preserve"> </w:t>
      </w:r>
      <w:r w:rsidRPr="00BD3BD8">
        <w:rPr>
          <w:rFonts w:ascii="Courier New" w:hAnsi="Courier New" w:cs="Courier New"/>
        </w:rPr>
        <w:t>out-of-pocket</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Pr="00BD3BD8">
        <w:rPr>
          <w:rFonts w:ascii="Courier New" w:hAnsi="Courier New" w:cs="Courier New"/>
        </w:rPr>
        <w:t>permitted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commissioner."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 new</w:t>
      </w:r>
      <w:r w:rsidR="008D6504" w:rsidRPr="00BD3BD8">
        <w:rPr>
          <w:rFonts w:ascii="Courier New" w:hAnsi="Courier New" w:cs="Courier New"/>
        </w:rPr>
        <w:t xml:space="preserve"> </w:t>
      </w:r>
      <w:r w:rsidRPr="00BD3BD8">
        <w:rPr>
          <w:rFonts w:ascii="Courier New" w:hAnsi="Courier New" w:cs="Courier New"/>
        </w:rPr>
        <w:t>paragraph</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between Lines</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reciting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specified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0D20A8" w:rsidRPr="00BD3BD8">
        <w:rPr>
          <w:rFonts w:ascii="Courier New" w:hAnsi="Courier New" w:cs="Courier New"/>
        </w:rPr>
        <w:t>(3)</w:t>
      </w:r>
      <w:proofErr w:type="gramStart"/>
      <w:r w:rsidR="000D20A8" w:rsidRPr="00BD3BD8">
        <w:rPr>
          <w:rFonts w:ascii="Courier New" w:hAnsi="Courier New" w:cs="Courier New"/>
        </w:rPr>
        <w:t>,</w:t>
      </w:r>
      <w:proofErr w:type="gramEnd"/>
      <w:r w:rsidR="000D20A8" w:rsidRPr="00BD3BD8">
        <w:rPr>
          <w:rFonts w:ascii="Courier New" w:hAnsi="Courier New" w:cs="Courier New"/>
        </w:rPr>
        <w:t xml:space="preserve"> </w:t>
      </w:r>
      <w:r w:rsidRPr="00BD3BD8">
        <w:rPr>
          <w:rFonts w:ascii="Courier New" w:hAnsi="Courier New" w:cs="Courier New"/>
        </w:rPr>
        <w:t>it must</w:t>
      </w:r>
      <w:r w:rsidR="008D6504" w:rsidRPr="00BD3BD8">
        <w:rPr>
          <w:rFonts w:ascii="Courier New" w:hAnsi="Courier New" w:cs="Courier New"/>
        </w:rPr>
        <w:t xml:space="preserve"> </w:t>
      </w:r>
      <w:r w:rsidRPr="00BD3BD8">
        <w:rPr>
          <w:rFonts w:ascii="Courier New" w:hAnsi="Courier New" w:cs="Courier New"/>
        </w:rPr>
        <w:t>originate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licensed</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0D20A8" w:rsidRPr="00BD3BD8">
        <w:rPr>
          <w:rFonts w:ascii="Courier New" w:hAnsi="Courier New" w:cs="Courier New"/>
        </w:rPr>
        <w:t xml:space="preserve">laws.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besides</w:t>
      </w:r>
      <w:r w:rsidR="008D6504" w:rsidRPr="00BD3BD8">
        <w:rPr>
          <w:rFonts w:ascii="Courier New" w:hAnsi="Courier New" w:cs="Courier New"/>
        </w:rPr>
        <w:t xml:space="preserve"> </w:t>
      </w:r>
      <w:r w:rsidRPr="00BD3BD8">
        <w:rPr>
          <w:rFonts w:ascii="Courier New" w:hAnsi="Courier New" w:cs="Courier New"/>
        </w:rPr>
        <w:t>loans"</w:t>
      </w:r>
      <w:r w:rsidR="000D20A8"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0D20A8" w:rsidRPr="00BD3BD8">
        <w:rPr>
          <w:rFonts w:ascii="Courier New" w:hAnsi="Courier New" w:cs="Courier New"/>
        </w:rPr>
        <w:t xml:space="preserve">It was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categories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 came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402.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0D20A8" w:rsidRPr="00BD3BD8">
        <w:rPr>
          <w:rFonts w:ascii="Courier New" w:hAnsi="Courier New" w:cs="Courier New"/>
        </w:rPr>
        <w:t xml:space="preserve">constitute"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 xml:space="preserve">3.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proofErr w:type="gramStart"/>
      <w:r w:rsidRPr="00BD3BD8">
        <w:rPr>
          <w:rFonts w:ascii="Courier New" w:hAnsi="Courier New" w:cs="Courier New"/>
        </w:rPr>
        <w:t>No</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"Co</w:t>
      </w:r>
      <w:r w:rsidR="000D20A8" w:rsidRPr="00BD3BD8">
        <w:rPr>
          <w:rFonts w:ascii="Courier New" w:hAnsi="Courier New" w:cs="Courier New"/>
        </w:rPr>
        <w:t xml:space="preserve">rporate </w:t>
      </w:r>
      <w:r w:rsidRPr="00BD3BD8">
        <w:rPr>
          <w:rFonts w:ascii="Courier New" w:hAnsi="Courier New" w:cs="Courier New"/>
        </w:rPr>
        <w:t>obligations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equivalent</w:t>
      </w:r>
      <w:r w:rsidR="008D6504" w:rsidRPr="00BD3BD8">
        <w:rPr>
          <w:rFonts w:ascii="Courier New" w:hAnsi="Courier New" w:cs="Courier New"/>
        </w:rPr>
        <w:t xml:space="preserve"> </w:t>
      </w:r>
      <w:r w:rsidRPr="00BD3BD8">
        <w:rPr>
          <w:rFonts w:ascii="Courier New" w:hAnsi="Courier New" w:cs="Courier New"/>
        </w:rPr>
        <w:t>quality,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nationally</w:t>
      </w:r>
      <w:r w:rsidR="008D6504" w:rsidRPr="00BD3BD8">
        <w:rPr>
          <w:rFonts w:ascii="Courier New" w:hAnsi="Courier New" w:cs="Courier New"/>
        </w:rPr>
        <w:t xml:space="preserve"> </w:t>
      </w:r>
      <w:r w:rsidR="000D20A8" w:rsidRPr="00BD3BD8">
        <w:rPr>
          <w:rFonts w:ascii="Courier New" w:hAnsi="Courier New" w:cs="Courier New"/>
        </w:rPr>
        <w:t xml:space="preserve">recognized </w:t>
      </w:r>
      <w:r w:rsidRPr="00BD3BD8">
        <w:rPr>
          <w:rFonts w:ascii="Courier New" w:hAnsi="Courier New" w:cs="Courier New"/>
        </w:rPr>
        <w:t>rating</w:t>
      </w:r>
      <w:r w:rsidR="008D6504" w:rsidRPr="00BD3BD8">
        <w:rPr>
          <w:rFonts w:ascii="Courier New" w:hAnsi="Courier New" w:cs="Courier New"/>
        </w:rPr>
        <w:t xml:space="preserve"> </w:t>
      </w:r>
      <w:r w:rsidR="000D20A8" w:rsidRPr="00BD3BD8">
        <w:rPr>
          <w:rFonts w:ascii="Courier New" w:hAnsi="Courier New" w:cs="Courier New"/>
        </w:rPr>
        <w:t>organization.”</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seeing</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000D20A8" w:rsidRPr="00BD3BD8">
        <w:rPr>
          <w:rFonts w:ascii="Courier New" w:hAnsi="Courier New" w:cs="Courier New"/>
        </w:rPr>
        <w:t xml:space="preserve">what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covers.</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0D20A8" w:rsidRPr="00BD3BD8">
        <w:rPr>
          <w:rFonts w:ascii="Courier New" w:hAnsi="Courier New" w:cs="Courier New"/>
        </w:rPr>
        <w:t xml:space="preserve">rated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ones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not.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"safety"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000D20A8" w:rsidRPr="00BD3BD8">
        <w:rPr>
          <w:rFonts w:ascii="Courier New" w:hAnsi="Courier New" w:cs="Courier New"/>
        </w:rPr>
        <w:t>Pa</w:t>
      </w:r>
      <w:r w:rsidRPr="00BD3BD8">
        <w:rPr>
          <w:rFonts w:ascii="Courier New" w:hAnsi="Courier New" w:cs="Courier New"/>
        </w:rPr>
        <w:t>ge</w:t>
      </w:r>
      <w:r w:rsidR="008D6504" w:rsidRPr="00BD3BD8">
        <w:rPr>
          <w:rFonts w:ascii="Courier New" w:hAnsi="Courier New" w:cs="Courier New"/>
        </w:rPr>
        <w:t xml:space="preserve"> </w:t>
      </w:r>
      <w:r w:rsidR="000D20A8" w:rsidRPr="00BD3BD8">
        <w:rPr>
          <w:rFonts w:ascii="Courier New" w:hAnsi="Courier New" w:cs="Courier New"/>
        </w:rPr>
        <w:t xml:space="preserve">3, </w:t>
      </w:r>
      <w:proofErr w:type="gramStart"/>
      <w:r w:rsidR="000D20A8" w:rsidRPr="00BD3BD8">
        <w:rPr>
          <w:rFonts w:ascii="Courier New" w:hAnsi="Courier New" w:cs="Courier New"/>
        </w:rPr>
        <w:t>the</w:t>
      </w:r>
      <w:proofErr w:type="gramEnd"/>
      <w:r w:rsidR="000D20A8" w:rsidRPr="00BD3BD8">
        <w:rPr>
          <w:rFonts w:ascii="Courier New" w:hAnsi="Courier New" w:cs="Courier New"/>
        </w:rPr>
        <w:t xml:space="preserve"> words, “</w:t>
      </w:r>
      <w:r w:rsidRPr="00BD3BD8">
        <w:rPr>
          <w:rFonts w:ascii="Courier New" w:hAnsi="Courier New" w:cs="Courier New"/>
        </w:rPr>
        <w:t>governed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prudent</w:t>
      </w:r>
      <w:r w:rsidR="008D6504" w:rsidRPr="00BD3BD8">
        <w:rPr>
          <w:rFonts w:ascii="Courier New" w:hAnsi="Courier New" w:cs="Courier New"/>
        </w:rPr>
        <w:t xml:space="preserve"> </w:t>
      </w:r>
      <w:r w:rsidRPr="00BD3BD8">
        <w:rPr>
          <w:rFonts w:ascii="Courier New" w:hAnsi="Courier New" w:cs="Courier New"/>
        </w:rPr>
        <w:t>man</w:t>
      </w:r>
      <w:r w:rsidR="008D6504" w:rsidRPr="00BD3BD8">
        <w:rPr>
          <w:rFonts w:ascii="Courier New" w:hAnsi="Courier New" w:cs="Courier New"/>
        </w:rPr>
        <w:t xml:space="preserve"> </w:t>
      </w:r>
      <w:r w:rsidR="000D20A8" w:rsidRPr="00BD3BD8">
        <w:rPr>
          <w:rFonts w:ascii="Courier New" w:hAnsi="Courier New" w:cs="Courier New"/>
        </w:rPr>
        <w:t>rule.” 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C50A1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3:10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54</w:t>
      </w:r>
      <w:r w:rsidR="008D6504" w:rsidRPr="00BD3BD8">
        <w:rPr>
          <w:rFonts w:ascii="Courier New" w:hAnsi="Courier New" w:cs="Courier New"/>
        </w:rPr>
        <w:t xml:space="preserve"> </w:t>
      </w:r>
      <w:r w:rsidR="000D20A8"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61-----------------------</w:t>
      </w:r>
    </w:p>
    <w:p w:rsidR="000D20A8" w:rsidRPr="00BD3BD8" w:rsidRDefault="000D20A8" w:rsidP="0021384F">
      <w:pPr>
        <w:pStyle w:val="PlainText"/>
        <w:spacing w:before="100" w:beforeAutospacing="1" w:after="100" w:afterAutospacing="1"/>
        <w:contextualSpacing/>
        <w:rPr>
          <w:rFonts w:ascii="Courier New" w:hAnsi="Courier New" w:cs="Courier New"/>
        </w:rPr>
      </w:pP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0D20A8"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0D20A8" w:rsidRPr="00BD3BD8">
        <w:rPr>
          <w:rFonts w:ascii="Courier New" w:hAnsi="Courier New" w:cs="Courier New"/>
        </w:rPr>
        <w:t xml:space="preserve">Kay </w:t>
      </w:r>
      <w:r w:rsidR="000D20A8" w:rsidRPr="00BD3BD8">
        <w:rPr>
          <w:rFonts w:ascii="Courier New" w:hAnsi="Courier New" w:cs="Courier New"/>
        </w:rPr>
        <w:cr/>
      </w:r>
    </w:p>
    <w:p w:rsidR="000D20A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Aff</w:t>
      </w:r>
      <w:r w:rsidR="000D20A8" w:rsidRPr="00BD3BD8">
        <w:rPr>
          <w:rFonts w:ascii="Courier New" w:hAnsi="Courier New" w:cs="Courier New"/>
        </w:rPr>
        <w:t xml:space="preserve">airs </w:t>
      </w:r>
    </w:p>
    <w:p w:rsidR="000D20A8" w:rsidRPr="00BD3BD8" w:rsidRDefault="000D20A8" w:rsidP="0021384F">
      <w:pPr>
        <w:pStyle w:val="PlainText"/>
        <w:spacing w:before="100" w:beforeAutospacing="1" w:after="100" w:afterAutospacing="1"/>
        <w:contextualSpacing/>
        <w:rPr>
          <w:rFonts w:ascii="Courier New" w:hAnsi="Courier New" w:cs="Courier New"/>
        </w:rPr>
      </w:pPr>
    </w:p>
    <w:p w:rsidR="00CF5652" w:rsidRPr="00BD3BD8" w:rsidRDefault="000D20A8"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w:t>
      </w:r>
      <w:r w:rsidR="00CF5652" w:rsidRPr="00BD3BD8">
        <w:rPr>
          <w:rFonts w:ascii="Courier New" w:hAnsi="Courier New" w:cs="Courier New"/>
        </w:rPr>
        <w:t>thers</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sidR="00CF5652" w:rsidRPr="00BD3BD8">
        <w:rPr>
          <w:rFonts w:ascii="Courier New" w:hAnsi="Courier New" w:cs="Courier New"/>
        </w:rPr>
        <w:t>Speaker</w:t>
      </w:r>
      <w:r w:rsidR="008D6504" w:rsidRPr="00BD3BD8">
        <w:rPr>
          <w:rFonts w:ascii="Courier New" w:hAnsi="Courier New" w:cs="Courier New"/>
        </w:rPr>
        <w:t xml:space="preserve"> </w:t>
      </w:r>
      <w:proofErr w:type="spellStart"/>
      <w:r w:rsidR="00CF5652" w:rsidRPr="00BD3BD8">
        <w:rPr>
          <w:rFonts w:ascii="Courier New" w:hAnsi="Courier New" w:cs="Courier New"/>
        </w:rPr>
        <w:t>Kerttula</w:t>
      </w:r>
      <w:proofErr w:type="spell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20A8" w:rsidRPr="00BD3BD8">
        <w:rPr>
          <w:rFonts w:ascii="Courier New" w:hAnsi="Courier New" w:cs="Courier New"/>
        </w:rPr>
        <w:t xml:space="preserve">discussion </w:t>
      </w:r>
      <w:r w:rsidRPr="00BD3BD8">
        <w:rPr>
          <w:rFonts w:ascii="Courier New" w:hAnsi="Courier New" w:cs="Courier New"/>
        </w:rPr>
        <w:t>continued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000D20A8" w:rsidRPr="00BD3BD8">
        <w:rPr>
          <w:rFonts w:ascii="Courier New" w:hAnsi="Courier New" w:cs="Courier New"/>
          <w:u w:val="single"/>
        </w:rPr>
        <w:t>“</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Act 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the</w:t>
      </w:r>
      <w:r w:rsidR="008D6504" w:rsidRPr="00BD3BD8">
        <w:rPr>
          <w:rFonts w:ascii="Courier New" w:hAnsi="Courier New" w:cs="Courier New"/>
          <w:u w:val="single"/>
        </w:rPr>
        <w:t xml:space="preserve"> </w:t>
      </w:r>
      <w:r w:rsidRPr="00BD3BD8">
        <w:rPr>
          <w:rFonts w:ascii="Courier New" w:hAnsi="Courier New" w:cs="Courier New"/>
          <w:u w:val="single"/>
        </w:rPr>
        <w:t>investment</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state money;</w:t>
      </w:r>
      <w:r w:rsidR="008D6504" w:rsidRPr="00BD3BD8">
        <w:rPr>
          <w:rFonts w:ascii="Courier New" w:hAnsi="Courier New" w:cs="Courier New"/>
          <w:u w:val="single"/>
        </w:rPr>
        <w:t xml:space="preserve"> </w:t>
      </w:r>
      <w:r w:rsidR="000D20A8" w:rsidRPr="00BD3BD8">
        <w:rPr>
          <w:rFonts w:ascii="Courier New" w:hAnsi="Courier New" w:cs="Courier New"/>
          <w:u w:val="single"/>
        </w:rPr>
        <w:lastRenderedPageBreak/>
        <w:t xml:space="preserve">and </w:t>
      </w:r>
      <w:r w:rsidRPr="00BD3BD8">
        <w:rPr>
          <w:rFonts w:ascii="Courier New" w:hAnsi="Courier New" w:cs="Courier New"/>
          <w:u w:val="single"/>
        </w:rPr>
        <w:t>providing</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an</w:t>
      </w:r>
      <w:r w:rsidR="008D6504" w:rsidRPr="00BD3BD8">
        <w:rPr>
          <w:rFonts w:ascii="Courier New" w:hAnsi="Courier New" w:cs="Courier New"/>
          <w:u w:val="single"/>
        </w:rPr>
        <w:t xml:space="preserve"> </w:t>
      </w:r>
      <w:r w:rsidRPr="00BD3BD8">
        <w:rPr>
          <w:rFonts w:ascii="Courier New" w:hAnsi="Courier New" w:cs="Courier New"/>
          <w:u w:val="single"/>
        </w:rPr>
        <w:t>effective</w:t>
      </w:r>
      <w:r w:rsidR="008D6504" w:rsidRPr="00BD3BD8">
        <w:rPr>
          <w:rFonts w:ascii="Courier New" w:hAnsi="Courier New" w:cs="Courier New"/>
          <w:u w:val="single"/>
        </w:rPr>
        <w:t xml:space="preserve"> </w:t>
      </w:r>
      <w:r w:rsidRPr="00BD3BD8">
        <w:rPr>
          <w:rFonts w:ascii="Courier New" w:hAnsi="Courier New" w:cs="Courier New"/>
          <w:u w:val="single"/>
        </w:rPr>
        <w:t>date."</w:t>
      </w:r>
      <w:r w:rsidRPr="00BD3BD8">
        <w:rPr>
          <w:rFonts w:ascii="Courier New" w:hAnsi="Courier New" w:cs="Courier New"/>
        </w:rPr>
        <w:t xml:space="preserve"> </w:t>
      </w:r>
      <w:r w:rsidRPr="00BD3BD8">
        <w:rPr>
          <w:rFonts w:ascii="Courier New" w:hAnsi="Courier New" w:cs="Courier New"/>
        </w:rPr>
        <w:cr/>
      </w:r>
    </w:p>
    <w:p w:rsidR="00C50A13"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 Paragraph</w:t>
      </w:r>
      <w:r w:rsidR="008D6504" w:rsidRPr="00BD3BD8">
        <w:rPr>
          <w:rFonts w:ascii="Courier New" w:hAnsi="Courier New" w:cs="Courier New"/>
        </w:rPr>
        <w:t xml:space="preserve"> </w:t>
      </w:r>
      <w:r w:rsidRPr="00BD3BD8">
        <w:rPr>
          <w:rFonts w:ascii="Courier New" w:hAnsi="Courier New" w:cs="Courier New"/>
        </w:rPr>
        <w:t>5 to</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 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000D20A8" w:rsidRPr="00BD3BD8">
        <w:rPr>
          <w:rFonts w:ascii="Courier New" w:hAnsi="Courier New" w:cs="Courier New"/>
        </w:rPr>
        <w:t xml:space="preserve">the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corporate</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0D20A8" w:rsidRPr="00BD3BD8">
        <w:rPr>
          <w:rFonts w:ascii="Courier New" w:hAnsi="Courier New" w:cs="Courier New"/>
        </w:rPr>
        <w:t xml:space="preserve">the </w:t>
      </w:r>
      <w:r w:rsidRPr="00BD3BD8">
        <w:rPr>
          <w:rFonts w:ascii="Courier New" w:hAnsi="Courier New" w:cs="Courier New"/>
        </w:rPr>
        <w:t>objective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00C50A13" w:rsidRPr="00BD3BD8">
        <w:rPr>
          <w:rFonts w:ascii="Courier New" w:hAnsi="Courier New" w:cs="Courier New"/>
        </w:rPr>
        <w:t xml:space="preserve">return. </w:t>
      </w:r>
      <w:r w:rsidR="00C50A13" w:rsidRPr="00BD3BD8">
        <w:rPr>
          <w:rFonts w:ascii="Courier New" w:hAnsi="Courier New" w:cs="Courier New"/>
        </w:rPr>
        <w:cr/>
      </w:r>
    </w:p>
    <w:p w:rsidR="00C50A13"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Lines</w:t>
      </w:r>
      <w:r w:rsidR="008D6504" w:rsidRPr="00BD3BD8">
        <w:rPr>
          <w:rFonts w:ascii="Courier New" w:hAnsi="Courier New" w:cs="Courier New"/>
        </w:rPr>
        <w:t xml:space="preserve"> </w:t>
      </w:r>
      <w:r w:rsidRPr="00BD3BD8">
        <w:rPr>
          <w:rFonts w:ascii="Courier New" w:hAnsi="Courier New" w:cs="Courier New"/>
        </w:rPr>
        <w:t>17</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50A13" w:rsidRPr="00BD3BD8">
        <w:rPr>
          <w:rFonts w:ascii="Courier New" w:hAnsi="Courier New" w:cs="Courier New"/>
        </w:rPr>
        <w:t>read, “</w:t>
      </w: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shall be</w:t>
      </w:r>
      <w:r w:rsidR="008D6504" w:rsidRPr="00BD3BD8">
        <w:rPr>
          <w:rFonts w:ascii="Courier New" w:hAnsi="Courier New" w:cs="Courier New"/>
        </w:rPr>
        <w:t xml:space="preserve"> </w:t>
      </w:r>
      <w:r w:rsidRPr="00BD3BD8">
        <w:rPr>
          <w:rFonts w:ascii="Courier New" w:hAnsi="Courier New" w:cs="Courier New"/>
        </w:rPr>
        <w:t>formulated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advised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C50A13" w:rsidRPr="00BD3BD8">
        <w:rPr>
          <w:rFonts w:ascii="Courier New" w:hAnsi="Courier New" w:cs="Courier New"/>
        </w:rPr>
        <w:t xml:space="preserve">committee </w:t>
      </w:r>
      <w:r w:rsidRPr="00BD3BD8">
        <w:rPr>
          <w:rFonts w:ascii="Courier New" w:hAnsi="Courier New" w:cs="Courier New"/>
        </w:rPr>
        <w:t>appointed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50A13" w:rsidRPr="00BD3BD8">
        <w:rPr>
          <w:rFonts w:ascii="Courier New" w:hAnsi="Courier New" w:cs="Courier New"/>
        </w:rPr>
        <w:t>governor.”</w:t>
      </w:r>
      <w:r w:rsidR="00C50A13"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00C50A13" w:rsidRPr="00BD3BD8">
        <w:rPr>
          <w:rFonts w:ascii="Courier New" w:hAnsi="Courier New" w:cs="Courier New"/>
        </w:rPr>
        <w:t xml:space="preserve">“the committee”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00C50A13" w:rsidRPr="00BD3BD8">
        <w:rPr>
          <w:rFonts w:ascii="Courier New" w:hAnsi="Courier New" w:cs="Courier New"/>
        </w:rPr>
        <w:t xml:space="preserve">3, </w:t>
      </w:r>
      <w:r w:rsidRPr="00BD3BD8">
        <w:rPr>
          <w:rFonts w:ascii="Courier New" w:hAnsi="Courier New" w:cs="Courier New"/>
        </w:rPr>
        <w:t>to</w:t>
      </w:r>
      <w:r w:rsidR="008D6504" w:rsidRPr="00BD3BD8">
        <w:rPr>
          <w:rFonts w:ascii="Courier New" w:hAnsi="Courier New" w:cs="Courier New"/>
        </w:rPr>
        <w:t xml:space="preserve"> </w:t>
      </w:r>
      <w:r w:rsidR="00C50A13" w:rsidRPr="00BD3BD8">
        <w:rPr>
          <w:rFonts w:ascii="Courier New" w:hAnsi="Courier New" w:cs="Courier New"/>
        </w:rPr>
        <w:t>“they”</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beginning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C50A13" w:rsidRPr="00BD3BD8">
        <w:rPr>
          <w:rFonts w:ascii="Courier New" w:hAnsi="Courier New" w:cs="Courier New"/>
        </w:rPr>
        <w:t xml:space="preserve">and </w:t>
      </w:r>
      <w:r w:rsidRPr="00BD3BD8">
        <w:rPr>
          <w:rFonts w:ascii="Courier New" w:hAnsi="Courier New" w:cs="Courier New"/>
        </w:rPr>
        <w:t>ending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4, 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formulating</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C50A13" w:rsidRPr="00BD3BD8">
        <w:rPr>
          <w:rFonts w:ascii="Courier New" w:hAnsi="Courier New" w:cs="Courier New"/>
        </w:rPr>
        <w:t xml:space="preserve">policy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safety</w:t>
      </w:r>
      <w:r w:rsidR="008D6504" w:rsidRPr="00BD3BD8">
        <w:rPr>
          <w:rFonts w:ascii="Courier New" w:hAnsi="Courier New" w:cs="Courier New"/>
        </w:rPr>
        <w:t xml:space="preserve"> </w:t>
      </w:r>
      <w:r w:rsidRPr="00BD3BD8">
        <w:rPr>
          <w:rFonts w:ascii="Courier New" w:hAnsi="Courier New" w:cs="Courier New"/>
        </w:rPr>
        <w:t>governed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prudent</w:t>
      </w:r>
      <w:r w:rsidR="008D6504" w:rsidRPr="00BD3BD8">
        <w:rPr>
          <w:rFonts w:ascii="Courier New" w:hAnsi="Courier New" w:cs="Courier New"/>
        </w:rPr>
        <w:t xml:space="preserve"> </w:t>
      </w:r>
      <w:r w:rsidRPr="00BD3BD8">
        <w:rPr>
          <w:rFonts w:ascii="Courier New" w:hAnsi="Courier New" w:cs="Courier New"/>
        </w:rPr>
        <w:t>man</w:t>
      </w:r>
      <w:r w:rsidR="008D6504" w:rsidRPr="00BD3BD8">
        <w:rPr>
          <w:rFonts w:ascii="Courier New" w:hAnsi="Courier New" w:cs="Courier New"/>
        </w:rPr>
        <w:t xml:space="preserve"> </w:t>
      </w:r>
      <w:r w:rsidR="00C50A13" w:rsidRPr="00BD3BD8">
        <w:rPr>
          <w:rFonts w:ascii="Courier New" w:hAnsi="Courier New" w:cs="Courier New"/>
        </w:rPr>
        <w:t xml:space="preserve">rule,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private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sectors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00C50A13" w:rsidRPr="00BD3BD8">
        <w:rPr>
          <w:rFonts w:ascii="Courier New" w:hAnsi="Courier New" w:cs="Courier New"/>
        </w:rPr>
        <w:t xml:space="preserve">increased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stimulated</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activity,</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00C50A13" w:rsidRPr="00BD3BD8">
        <w:rPr>
          <w:rFonts w:ascii="Courier New" w:hAnsi="Courier New" w:cs="Courier New"/>
        </w:rPr>
        <w:t xml:space="preserve">employment,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00C50A13" w:rsidRPr="00BD3BD8">
        <w:rPr>
          <w:rFonts w:ascii="Courier New" w:hAnsi="Courier New" w:cs="Courier New"/>
        </w:rPr>
        <w:t xml:space="preserve">revenue, </w:t>
      </w:r>
      <w:r w:rsidRPr="00BD3BD8">
        <w:rPr>
          <w:rFonts w:ascii="Courier New" w:hAnsi="Courier New" w:cs="Courier New"/>
        </w:rPr>
        <w:t>together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inflationary</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investment."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strike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proofErr w:type="gramStart"/>
      <w:r w:rsidRPr="00BD3BD8">
        <w:rPr>
          <w:rFonts w:ascii="Courier New" w:hAnsi="Courier New" w:cs="Courier New"/>
        </w:rPr>
        <w:t>from</w:t>
      </w:r>
      <w:proofErr w:type="gramEnd"/>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 xml:space="preserve">4.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repeal</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37.10.085.</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 xml:space="preserve">objections.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proofErr w:type="gramStart"/>
      <w:r w:rsidRPr="00BD3BD8">
        <w:rPr>
          <w:rFonts w:ascii="Courier New" w:hAnsi="Courier New" w:cs="Courier New"/>
        </w:rPr>
        <w:t>No</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on Line</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C50A13" w:rsidRPr="00BD3BD8">
        <w:rPr>
          <w:rFonts w:ascii="Courier New" w:hAnsi="Courier New" w:cs="Courier New"/>
        </w:rPr>
        <w:t xml:space="preserve">as 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fees</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C50A13" w:rsidRPr="00BD3BD8">
        <w:rPr>
          <w:rFonts w:ascii="Courier New" w:hAnsi="Courier New" w:cs="Courier New"/>
        </w:rPr>
        <w:t xml:space="preserve">cent)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calling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getting</w:t>
      </w:r>
      <w:r w:rsidR="008D6504" w:rsidRPr="00BD3BD8">
        <w:rPr>
          <w:rFonts w:ascii="Courier New" w:hAnsi="Courier New" w:cs="Courier New"/>
        </w:rPr>
        <w:t xml:space="preserve"> </w:t>
      </w:r>
      <w:r w:rsidRPr="00BD3BD8">
        <w:rPr>
          <w:rFonts w:ascii="Courier New" w:hAnsi="Courier New" w:cs="Courier New"/>
        </w:rPr>
        <w:t>opinions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50A13" w:rsidRPr="00BD3BD8">
        <w:rPr>
          <w:rFonts w:ascii="Courier New" w:hAnsi="Courier New" w:cs="Courier New"/>
        </w:rPr>
        <w:t xml:space="preserve">subject </w:t>
      </w:r>
      <w:r w:rsidRPr="00BD3BD8">
        <w:rPr>
          <w:rFonts w:ascii="Courier New" w:hAnsi="Courier New" w:cs="Courier New"/>
        </w:rPr>
        <w:t>to 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voting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 xml:space="preserve">out.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C50A13" w:rsidRPr="00BD3BD8">
        <w:rPr>
          <w:rFonts w:ascii="Courier New" w:hAnsi="Courier New" w:cs="Courier New"/>
        </w:rPr>
        <w:t>“</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00C50A13" w:rsidRPr="00BD3BD8">
        <w:rPr>
          <w:rFonts w:ascii="Courier New" w:hAnsi="Courier New" w:cs="Courier New"/>
        </w:rPr>
        <w:t xml:space="preserve">and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 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C50A13" w:rsidRPr="00BD3BD8">
        <w:rPr>
          <w:rFonts w:ascii="Courier New" w:hAnsi="Courier New" w:cs="Courier New"/>
        </w:rPr>
        <w:t>and p</w:t>
      </w:r>
      <w:r w:rsidRPr="00BD3BD8">
        <w:rPr>
          <w:rFonts w:ascii="Courier New" w:hAnsi="Courier New" w:cs="Courier New"/>
        </w:rPr>
        <w:t>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 xml:space="preserve">date."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unanimous</w:t>
      </w:r>
      <w:r w:rsidR="008D6504" w:rsidRPr="00BD3BD8">
        <w:rPr>
          <w:rFonts w:ascii="Courier New" w:hAnsi="Courier New" w:cs="Courier New"/>
        </w:rPr>
        <w:t xml:space="preserve"> </w:t>
      </w:r>
      <w:r w:rsidRPr="00BD3BD8">
        <w:rPr>
          <w:rFonts w:ascii="Courier New" w:hAnsi="Courier New" w:cs="Courier New"/>
        </w:rPr>
        <w:t>consent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00C50A13" w:rsidRPr="00BD3BD8">
        <w:rPr>
          <w:rFonts w:ascii="Courier New" w:hAnsi="Courier New" w:cs="Courier New"/>
        </w:rPr>
        <w:t xml:space="preserve">short </w:t>
      </w:r>
      <w:r w:rsidRPr="00BD3BD8">
        <w:rPr>
          <w:rFonts w:ascii="Courier New" w:hAnsi="Courier New" w:cs="Courier New"/>
        </w:rPr>
        <w:t>bill just</w:t>
      </w:r>
      <w:r w:rsidR="008D6504" w:rsidRPr="00BD3BD8">
        <w:rPr>
          <w:rFonts w:ascii="Courier New" w:hAnsi="Courier New" w:cs="Courier New"/>
        </w:rPr>
        <w:t xml:space="preserve"> </w:t>
      </w:r>
      <w:r w:rsidRPr="00BD3BD8">
        <w:rPr>
          <w:rFonts w:ascii="Courier New" w:hAnsi="Courier New" w:cs="Courier New"/>
        </w:rPr>
        <w:t>repealing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leaving</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w:t>
      </w:r>
      <w:r w:rsidR="00C50A13" w:rsidRPr="00BD3BD8">
        <w:rPr>
          <w:rFonts w:ascii="Courier New" w:hAnsi="Courier New" w:cs="Courier New"/>
        </w:rPr>
        <w:t xml:space="preserve">cretion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agreed. </w:t>
      </w:r>
      <w:r w:rsidRPr="00BD3BD8">
        <w:rPr>
          <w:rFonts w:ascii="Courier New" w:hAnsi="Courier New" w:cs="Courier New"/>
        </w:rPr>
        <w:cr/>
      </w:r>
    </w:p>
    <w:p w:rsidR="00C50A13"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- 55</w:t>
      </w:r>
      <w:r w:rsidR="008D6504" w:rsidRPr="00BD3BD8">
        <w:rPr>
          <w:rFonts w:ascii="Courier New" w:hAnsi="Courier New" w:cs="Courier New"/>
        </w:rPr>
        <w:t xml:space="preserve"> </w:t>
      </w:r>
      <w:r w:rsidR="00C50A13"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50A1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50A13"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11:00</w:t>
      </w:r>
      <w:r w:rsidR="008D6504" w:rsidRPr="00BD3BD8">
        <w:rPr>
          <w:rFonts w:ascii="Courier New" w:hAnsi="Courier New" w:cs="Courier New"/>
        </w:rPr>
        <w:t xml:space="preserve"> </w:t>
      </w:r>
      <w:r w:rsidRPr="00BD3BD8">
        <w:rPr>
          <w:rFonts w:ascii="Courier New" w:hAnsi="Courier New" w:cs="Courier New"/>
        </w:rPr>
        <w:t xml:space="preserve">a.m. </w:t>
      </w:r>
      <w:r w:rsidRPr="00BD3BD8">
        <w:rPr>
          <w:rFonts w:ascii="Courier New" w:hAnsi="Courier New" w:cs="Courier New"/>
        </w:rPr>
        <w:cr/>
      </w:r>
    </w:p>
    <w:p w:rsidR="00C50A1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C50A13" w:rsidRPr="00BD3BD8">
        <w:rPr>
          <w:rFonts w:ascii="Courier New" w:hAnsi="Courier New" w:cs="Courier New"/>
        </w:rPr>
        <w:t xml:space="preserve">Fink </w:t>
      </w:r>
      <w:r w:rsidR="00C50A13"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C50A13" w:rsidRPr="00BD3BD8">
        <w:rPr>
          <w:rFonts w:ascii="Courier New" w:hAnsi="Courier New" w:cs="Courier New"/>
        </w:rPr>
        <w:t xml:space="preserve">Affairs </w:t>
      </w:r>
    </w:p>
    <w:p w:rsidR="00C50A1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C50A13" w:rsidRPr="00BD3BD8">
        <w:rPr>
          <w:rFonts w:ascii="Courier New" w:hAnsi="Courier New" w:cs="Courier New"/>
        </w:rPr>
        <w:t>Assistant</w:t>
      </w:r>
      <w:r w:rsidR="00C50A13" w:rsidRPr="00BD3BD8">
        <w:rPr>
          <w:rFonts w:ascii="Courier New" w:hAnsi="Courier New" w:cs="Courier New"/>
        </w:rPr>
        <w:cr/>
      </w:r>
      <w:r w:rsidRPr="00BD3BD8">
        <w:rPr>
          <w:rFonts w:ascii="Courier New" w:hAnsi="Courier New" w:cs="Courier New"/>
        </w:rPr>
        <w:t>Richard</w:t>
      </w:r>
      <w:r w:rsidR="008D6504" w:rsidRPr="00BD3BD8">
        <w:rPr>
          <w:rFonts w:ascii="Courier New" w:hAnsi="Courier New" w:cs="Courier New"/>
        </w:rPr>
        <w:t xml:space="preserve"> </w:t>
      </w:r>
      <w:r w:rsidRPr="00BD3BD8">
        <w:rPr>
          <w:rFonts w:ascii="Courier New" w:hAnsi="Courier New" w:cs="Courier New"/>
        </w:rPr>
        <w:t>Freer,</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50A13" w:rsidRPr="00BD3BD8">
        <w:rPr>
          <w:rFonts w:ascii="Courier New" w:hAnsi="Courier New" w:cs="Courier New"/>
        </w:rPr>
        <w:t xml:space="preserve">Management </w:t>
      </w:r>
      <w:r w:rsidR="00C50A13"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Senator</w:t>
      </w:r>
      <w:r w:rsidR="008D6504" w:rsidRPr="00BD3BD8">
        <w:rPr>
          <w:rFonts w:ascii="Courier New" w:hAnsi="Courier New" w:cs="Courier New"/>
        </w:rPr>
        <w:t xml:space="preserve"> </w:t>
      </w:r>
      <w:r w:rsidRPr="00BD3BD8">
        <w:rPr>
          <w:rFonts w:ascii="Courier New" w:hAnsi="Courier New" w:cs="Courier New"/>
        </w:rPr>
        <w:t>Joseph</w:t>
      </w:r>
      <w:r w:rsidR="008D6504" w:rsidRPr="00BD3BD8">
        <w:rPr>
          <w:rFonts w:ascii="Courier New" w:hAnsi="Courier New" w:cs="Courier New"/>
        </w:rPr>
        <w:t xml:space="preserve"> </w:t>
      </w:r>
      <w:r w:rsidRPr="00BD3BD8">
        <w:rPr>
          <w:rFonts w:ascii="Courier New" w:hAnsi="Courier New" w:cs="Courier New"/>
        </w:rPr>
        <w:t xml:space="preserve">Josephson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Freer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testify</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429</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50A13" w:rsidRPr="00BD3BD8">
        <w:rPr>
          <w:rFonts w:ascii="Courier New" w:hAnsi="Courier New" w:cs="Courier New"/>
        </w:rPr>
        <w:t xml:space="preserve">430.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Freer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patterned</w:t>
      </w:r>
      <w:r w:rsidR="008D6504" w:rsidRPr="00BD3BD8">
        <w:rPr>
          <w:rFonts w:ascii="Courier New" w:hAnsi="Courier New" w:cs="Courier New"/>
        </w:rPr>
        <w:t xml:space="preserve"> </w:t>
      </w:r>
      <w:r w:rsidRPr="00BD3BD8">
        <w:rPr>
          <w:rFonts w:ascii="Courier New" w:hAnsi="Courier New" w:cs="Courier New"/>
        </w:rPr>
        <w:t>after model</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00C50A13" w:rsidRPr="00BD3BD8">
        <w:rPr>
          <w:rFonts w:ascii="Courier New" w:hAnsi="Courier New" w:cs="Courier New"/>
        </w:rPr>
        <w:t xml:space="preserve">directed </w:t>
      </w:r>
      <w:r w:rsidRPr="00BD3BD8">
        <w:rPr>
          <w:rFonts w:ascii="Courier New" w:hAnsi="Courier New" w:cs="Courier New"/>
        </w:rPr>
        <w:t>toward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 program</w:t>
      </w:r>
      <w:r w:rsidR="008D6504" w:rsidRPr="00BD3BD8">
        <w:rPr>
          <w:rFonts w:ascii="Courier New" w:hAnsi="Courier New" w:cs="Courier New"/>
        </w:rPr>
        <w:t xml:space="preserve"> </w:t>
      </w:r>
      <w:r w:rsidRPr="00BD3BD8">
        <w:rPr>
          <w:rFonts w:ascii="Courier New" w:hAnsi="Courier New" w:cs="Courier New"/>
        </w:rPr>
        <w:t>budgeting.</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gets</w:t>
      </w:r>
      <w:r w:rsidR="008D6504" w:rsidRPr="00BD3BD8">
        <w:rPr>
          <w:rFonts w:ascii="Courier New" w:hAnsi="Courier New" w:cs="Courier New"/>
        </w:rPr>
        <w:t xml:space="preserve"> </w:t>
      </w:r>
      <w:r w:rsidRPr="00BD3BD8">
        <w:rPr>
          <w:rFonts w:ascii="Courier New" w:hAnsi="Courier New" w:cs="Courier New"/>
        </w:rPr>
        <w:t>away</w:t>
      </w:r>
      <w:r w:rsidR="008D6504" w:rsidRPr="00BD3BD8">
        <w:rPr>
          <w:rFonts w:ascii="Courier New" w:hAnsi="Courier New" w:cs="Courier New"/>
        </w:rPr>
        <w:t xml:space="preserve"> </w:t>
      </w:r>
      <w:r w:rsidR="00C50A13" w:rsidRPr="00BD3BD8">
        <w:rPr>
          <w:rFonts w:ascii="Courier New" w:hAnsi="Courier New" w:cs="Courier New"/>
        </w:rPr>
        <w:t xml:space="preserve">from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old</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item</w:t>
      </w:r>
      <w:r w:rsidR="008D6504" w:rsidRPr="00BD3BD8">
        <w:rPr>
          <w:rFonts w:ascii="Courier New" w:hAnsi="Courier New" w:cs="Courier New"/>
        </w:rPr>
        <w:t xml:space="preserve"> </w:t>
      </w:r>
      <w:r w:rsidRPr="00BD3BD8">
        <w:rPr>
          <w:rFonts w:ascii="Courier New" w:hAnsi="Courier New" w:cs="Courier New"/>
        </w:rPr>
        <w:t>budgeting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makes</w:t>
      </w:r>
      <w:r w:rsidR="008D6504" w:rsidRPr="00BD3BD8">
        <w:rPr>
          <w:rFonts w:ascii="Courier New" w:hAnsi="Courier New" w:cs="Courier New"/>
        </w:rPr>
        <w:t xml:space="preserve"> </w:t>
      </w:r>
      <w:r w:rsidRPr="00BD3BD8">
        <w:rPr>
          <w:rFonts w:ascii="Courier New" w:hAnsi="Courier New" w:cs="Courier New"/>
        </w:rPr>
        <w:t>it a</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process.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C50A13" w:rsidRPr="00BD3BD8">
        <w:rPr>
          <w:rFonts w:ascii="Courier New" w:hAnsi="Courier New" w:cs="Courier New"/>
        </w:rPr>
        <w:t xml:space="preserve">new </w:t>
      </w:r>
      <w:r w:rsidRPr="00BD3BD8">
        <w:rPr>
          <w:rFonts w:ascii="Courier New" w:hAnsi="Courier New" w:cs="Courier New"/>
        </w:rPr>
        <w:t>proposal</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latitude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spending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50A13" w:rsidRPr="00BD3BD8">
        <w:rPr>
          <w:rFonts w:ascii="Courier New" w:hAnsi="Courier New" w:cs="Courier New"/>
        </w:rPr>
        <w:t xml:space="preserve">funds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makes</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responsible</w:t>
      </w:r>
      <w:r w:rsidR="008D6504" w:rsidRPr="00BD3BD8">
        <w:rPr>
          <w:rFonts w:ascii="Courier New" w:hAnsi="Courier New" w:cs="Courier New"/>
        </w:rPr>
        <w:t xml:space="preserve"> </w:t>
      </w:r>
      <w:r w:rsidRPr="00BD3BD8">
        <w:rPr>
          <w:rFonts w:ascii="Courier New" w:hAnsi="Courier New" w:cs="Courier New"/>
        </w:rPr>
        <w:t>for&gt;</w:t>
      </w:r>
      <w:r w:rsidR="008D6504" w:rsidRPr="00BD3BD8">
        <w:rPr>
          <w:rFonts w:ascii="Courier New" w:hAnsi="Courier New" w:cs="Courier New"/>
        </w:rPr>
        <w:t xml:space="preserve"> </w:t>
      </w:r>
      <w:r w:rsidRPr="00BD3BD8">
        <w:rPr>
          <w:rFonts w:ascii="Courier New" w:hAnsi="Courier New" w:cs="Courier New"/>
        </w:rPr>
        <w:t>reporting</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00C50A13" w:rsidRPr="00BD3BD8">
        <w:rPr>
          <w:rFonts w:ascii="Courier New" w:hAnsi="Courier New" w:cs="Courier New"/>
        </w:rPr>
        <w:t xml:space="preserve">This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closer</w:t>
      </w:r>
      <w:r w:rsidR="008D6504" w:rsidRPr="00BD3BD8">
        <w:rPr>
          <w:rFonts w:ascii="Courier New" w:hAnsi="Courier New" w:cs="Courier New"/>
        </w:rPr>
        <w:t xml:space="preserve"> </w:t>
      </w:r>
      <w:r w:rsidR="00C50A13" w:rsidRPr="00BD3BD8">
        <w:rPr>
          <w:rFonts w:ascii="Courier New" w:hAnsi="Courier New" w:cs="Courier New"/>
        </w:rPr>
        <w:t>liaison</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budgeting.</w:t>
      </w:r>
      <w:r w:rsidR="008D6504" w:rsidRPr="00BD3BD8">
        <w:rPr>
          <w:rFonts w:ascii="Courier New" w:hAnsi="Courier New" w:cs="Courier New"/>
        </w:rPr>
        <w:t xml:space="preserve"> </w:t>
      </w:r>
      <w:r w:rsidR="00C50A13" w:rsidRPr="00BD3BD8">
        <w:rPr>
          <w:rFonts w:ascii="Courier New" w:hAnsi="Courier New" w:cs="Courier New"/>
        </w:rPr>
        <w:t xml:space="preserve">It would </w:t>
      </w:r>
      <w:r w:rsidRPr="00BD3BD8">
        <w:rPr>
          <w:rFonts w:ascii="Courier New" w:hAnsi="Courier New" w:cs="Courier New"/>
        </w:rPr>
        <w:t>merge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 xml:space="preserve">functions.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followed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u w:val="single"/>
        </w:rPr>
        <w:t>Regarding</w:t>
      </w:r>
      <w:r w:rsidR="008D6504" w:rsidRPr="00BD3BD8">
        <w:rPr>
          <w:rFonts w:ascii="Courier New" w:hAnsi="Courier New" w:cs="Courier New"/>
          <w:u w:val="single"/>
        </w:rPr>
        <w:t xml:space="preserve"> </w:t>
      </w: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00C50A13" w:rsidRPr="00BD3BD8">
        <w:rPr>
          <w:rFonts w:ascii="Courier New" w:hAnsi="Courier New" w:cs="Courier New"/>
          <w:u w:val="single"/>
        </w:rPr>
        <w:t>430</w:t>
      </w:r>
      <w:r w:rsidR="00C50A13"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Pr="00BD3BD8">
        <w:rPr>
          <w:rFonts w:ascii="Courier New" w:hAnsi="Courier New" w:cs="Courier New"/>
        </w:rPr>
        <w:t>Sections</w:t>
      </w:r>
      <w:r w:rsidR="008D6504" w:rsidRPr="00BD3BD8">
        <w:rPr>
          <w:rFonts w:ascii="Courier New" w:hAnsi="Courier New" w:cs="Courier New"/>
        </w:rPr>
        <w:t xml:space="preserve"> </w:t>
      </w:r>
      <w:r w:rsidRPr="00BD3BD8">
        <w:rPr>
          <w:rFonts w:ascii="Courier New" w:hAnsi="Courier New" w:cs="Courier New"/>
        </w:rPr>
        <w:t>37.35.030</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37.35.070</w:t>
      </w:r>
      <w:r w:rsidR="008D6504" w:rsidRPr="00BD3BD8">
        <w:rPr>
          <w:rFonts w:ascii="Courier New" w:hAnsi="Courier New" w:cs="Courier New"/>
        </w:rPr>
        <w:t xml:space="preserve"> </w:t>
      </w:r>
      <w:r w:rsidRPr="00BD3BD8">
        <w:rPr>
          <w:rFonts w:ascii="Courier New" w:hAnsi="Courier New" w:cs="Courier New"/>
        </w:rPr>
        <w:t>on Page</w:t>
      </w:r>
      <w:r w:rsidR="008D6504" w:rsidRPr="00BD3BD8">
        <w:rPr>
          <w:rFonts w:ascii="Courier New" w:hAnsi="Courier New" w:cs="Courier New"/>
        </w:rPr>
        <w:t xml:space="preserve"> </w:t>
      </w:r>
      <w:r w:rsidR="00C50A13" w:rsidRPr="00BD3BD8">
        <w:rPr>
          <w:rFonts w:ascii="Courier New" w:hAnsi="Courier New" w:cs="Courier New"/>
        </w:rPr>
        <w:t xml:space="preserve">6.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 follows:</w:t>
      </w:r>
      <w:r w:rsidR="008D6504" w:rsidRPr="00BD3BD8">
        <w:rPr>
          <w:rFonts w:ascii="Courier New" w:hAnsi="Courier New" w:cs="Courier New"/>
        </w:rPr>
        <w:t xml:space="preserve"> </w:t>
      </w:r>
      <w:r w:rsidRPr="00BD3BD8">
        <w:rPr>
          <w:rFonts w:ascii="Courier New" w:hAnsi="Courier New" w:cs="Courier New"/>
        </w:rPr>
        <w:t>37.35.030</w:t>
      </w:r>
      <w:r w:rsidR="008D6504" w:rsidRPr="00BD3BD8">
        <w:rPr>
          <w:rFonts w:ascii="Courier New" w:hAnsi="Courier New" w:cs="Courier New"/>
        </w:rPr>
        <w:t xml:space="preserve"> </w:t>
      </w:r>
      <w:r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proofErr w:type="gramStart"/>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00C50A13" w:rsidRPr="00BD3BD8">
        <w:rPr>
          <w:rFonts w:ascii="Courier New" w:hAnsi="Courier New" w:cs="Courier New"/>
        </w:rPr>
        <w:t xml:space="preserve">Fink, </w:t>
      </w:r>
      <w:r w:rsidRPr="00BD3BD8">
        <w:rPr>
          <w:rFonts w:ascii="Courier New" w:hAnsi="Courier New" w:cs="Courier New"/>
        </w:rPr>
        <w:t>Guess,</w:t>
      </w:r>
      <w:r w:rsidR="00C50A13" w:rsidRPr="00BD3BD8">
        <w:rPr>
          <w:rFonts w:ascii="Courier New" w:hAnsi="Courier New" w:cs="Courier New"/>
        </w:rPr>
        <w:t xml:space="preserve"> </w:t>
      </w:r>
      <w:r w:rsidRPr="00BD3BD8">
        <w:rPr>
          <w:rFonts w:ascii="Courier New" w:hAnsi="Courier New" w:cs="Courier New"/>
        </w:rPr>
        <w:t>yes.</w:t>
      </w:r>
      <w:proofErr w:type="gramEnd"/>
      <w:r w:rsidR="008D6504" w:rsidRPr="00BD3BD8">
        <w:rPr>
          <w:rFonts w:ascii="Courier New" w:hAnsi="Courier New" w:cs="Courier New"/>
        </w:rPr>
        <w:t xml:space="preserve"> </w:t>
      </w:r>
      <w:proofErr w:type="gramStart"/>
      <w:r w:rsidRPr="00BD3BD8">
        <w:rPr>
          <w:rFonts w:ascii="Courier New" w:hAnsi="Courier New" w:cs="Courier New"/>
        </w:rPr>
        <w:t>37.35.070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proofErr w:type="gramStart"/>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yes.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u w:val="single"/>
        </w:rPr>
        <w:t>Regarding</w:t>
      </w:r>
      <w:r w:rsidR="008D6504" w:rsidRPr="00BD3BD8">
        <w:rPr>
          <w:rFonts w:ascii="Courier New" w:hAnsi="Courier New" w:cs="Courier New"/>
          <w:u w:val="single"/>
        </w:rPr>
        <w:t xml:space="preserve"> </w:t>
      </w: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429</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unanimousl</w:t>
      </w:r>
      <w:r w:rsidR="00C50A13" w:rsidRPr="00BD3BD8">
        <w:rPr>
          <w:rFonts w:ascii="Courier New" w:hAnsi="Courier New" w:cs="Courier New"/>
        </w:rPr>
        <w:t xml:space="preserve">y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u w:val="single"/>
        </w:rPr>
        <w:t>Veterans</w:t>
      </w:r>
      <w:r w:rsidR="008D6504" w:rsidRPr="00BD3BD8">
        <w:rPr>
          <w:rFonts w:ascii="Courier New" w:hAnsi="Courier New" w:cs="Courier New"/>
          <w:u w:val="single"/>
        </w:rPr>
        <w:t xml:space="preserve"> </w:t>
      </w:r>
      <w:r w:rsidRPr="00BD3BD8">
        <w:rPr>
          <w:rFonts w:ascii="Courier New" w:hAnsi="Courier New" w:cs="Courier New"/>
          <w:u w:val="single"/>
        </w:rPr>
        <w:t>Loans</w:t>
      </w:r>
      <w:r w:rsidRPr="00BD3BD8">
        <w:rPr>
          <w:rFonts w:ascii="Courier New" w:hAnsi="Courier New" w:cs="Courier New"/>
        </w:rPr>
        <w:t>.</w:t>
      </w:r>
      <w:proofErr w:type="gramEnd"/>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issues</w:t>
      </w:r>
      <w:r w:rsidR="008D6504" w:rsidRPr="00BD3BD8">
        <w:rPr>
          <w:rFonts w:ascii="Courier New" w:hAnsi="Courier New" w:cs="Courier New"/>
        </w:rPr>
        <w:t xml:space="preserve"> </w:t>
      </w:r>
      <w:r w:rsidR="00C50A13" w:rsidRPr="00BD3BD8">
        <w:rPr>
          <w:rFonts w:ascii="Courier New" w:hAnsi="Courier New" w:cs="Courier New"/>
        </w:rPr>
        <w:t xml:space="preserve">regarding </w:t>
      </w:r>
      <w:proofErr w:type="gramStart"/>
      <w:r w:rsidRPr="00BD3BD8">
        <w:rPr>
          <w:rFonts w:ascii="Courier New" w:hAnsi="Courier New" w:cs="Courier New"/>
        </w:rPr>
        <w:t>veterans</w:t>
      </w:r>
      <w:proofErr w:type="gramEnd"/>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in housing,</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00C50A13" w:rsidRPr="00BD3BD8">
        <w:rPr>
          <w:rFonts w:ascii="Courier New" w:hAnsi="Courier New" w:cs="Courier New"/>
        </w:rPr>
        <w:t xml:space="preserve">in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ten</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residence</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50A13" w:rsidRPr="00BD3BD8">
        <w:rPr>
          <w:rFonts w:ascii="Courier New" w:hAnsi="Courier New" w:cs="Courier New"/>
        </w:rPr>
        <w:t xml:space="preserve">the </w:t>
      </w:r>
      <w:r w:rsidRPr="00BD3BD8">
        <w:rPr>
          <w:rFonts w:ascii="Courier New" w:hAnsi="Courier New" w:cs="Courier New"/>
        </w:rPr>
        <w:t>necessity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$37,500</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family</w:t>
      </w:r>
      <w:r w:rsidR="008D6504" w:rsidRPr="00BD3BD8">
        <w:rPr>
          <w:rFonts w:ascii="Courier New" w:hAnsi="Courier New" w:cs="Courier New"/>
        </w:rPr>
        <w:t xml:space="preserve"> </w:t>
      </w:r>
      <w:r w:rsidR="00C50A13" w:rsidRPr="00BD3BD8">
        <w:rPr>
          <w:rFonts w:ascii="Courier New" w:hAnsi="Courier New" w:cs="Courier New"/>
        </w:rPr>
        <w:t xml:space="preserve">housing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$55,000</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multiple</w:t>
      </w:r>
      <w:r w:rsidR="008D6504" w:rsidRPr="00BD3BD8">
        <w:rPr>
          <w:rFonts w:ascii="Courier New" w:hAnsi="Courier New" w:cs="Courier New"/>
        </w:rPr>
        <w:t xml:space="preserve"> </w:t>
      </w:r>
      <w:r w:rsidRPr="00BD3BD8">
        <w:rPr>
          <w:rFonts w:ascii="Courier New" w:hAnsi="Courier New" w:cs="Courier New"/>
        </w:rPr>
        <w:t xml:space="preserve">housing.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amend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$55,000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979B4" w:rsidRPr="00BD3BD8">
        <w:rPr>
          <w:rFonts w:ascii="Courier New" w:hAnsi="Courier New" w:cs="Courier New"/>
        </w:rPr>
        <w:t xml:space="preserve">business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 xml:space="preserve">also.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follows: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gramStart"/>
      <w:r w:rsidR="001979B4" w:rsidRPr="00BD3BD8">
        <w:rPr>
          <w:rFonts w:ascii="Courier New" w:hAnsi="Courier New" w:cs="Courier New"/>
        </w:rPr>
        <w:t>yes</w:t>
      </w:r>
      <w:proofErr w:type="gramEnd"/>
      <w:r w:rsidR="001979B4" w:rsidRPr="00BD3BD8">
        <w:rPr>
          <w:rFonts w:ascii="Courier New" w:hAnsi="Courier New" w:cs="Courier New"/>
        </w:rPr>
        <w:t xml:space="preserve">. </w:t>
      </w:r>
      <w:proofErr w:type="gramStart"/>
      <w:r w:rsidR="001979B4" w:rsidRPr="00BD3BD8">
        <w:rPr>
          <w:rFonts w:ascii="Courier New" w:hAnsi="Courier New" w:cs="Courier New"/>
        </w:rPr>
        <w:t>F</w:t>
      </w:r>
      <w:r w:rsidRPr="00BD3BD8">
        <w:rPr>
          <w:rFonts w:ascii="Courier New" w:hAnsi="Courier New" w:cs="Courier New"/>
        </w:rPr>
        <w:t>ink, 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follows: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001979B4" w:rsidRPr="00BD3BD8">
        <w:rPr>
          <w:rFonts w:ascii="Courier New" w:hAnsi="Courier New" w:cs="Courier New"/>
        </w:rPr>
        <w:t xml:space="preserve">yes. </w:t>
      </w:r>
      <w:proofErr w:type="gramStart"/>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carried. </w:t>
      </w:r>
      <w:r w:rsidRPr="00BD3BD8">
        <w:rPr>
          <w:rFonts w:ascii="Courier New" w:hAnsi="Courier New" w:cs="Courier New"/>
        </w:rPr>
        <w:cr/>
      </w:r>
    </w:p>
    <w:p w:rsidR="001979B4" w:rsidRPr="00BD3BD8" w:rsidRDefault="001979B4" w:rsidP="001979B4">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A vote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taken</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business</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up</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$50,000.</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Miller,</w:t>
      </w:r>
      <w:r w:rsidR="008D6504" w:rsidRPr="00BD3BD8">
        <w:rPr>
          <w:rFonts w:ascii="Courier New" w:hAnsi="Courier New" w:cs="Courier New"/>
        </w:rPr>
        <w:t xml:space="preserve"> </w:t>
      </w:r>
      <w:r w:rsidR="00CF5652"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Borer, y</w:t>
      </w:r>
      <w:r w:rsidR="00CF5652" w:rsidRPr="00BD3BD8">
        <w:rPr>
          <w:rFonts w:ascii="Courier New" w:hAnsi="Courier New" w:cs="Courier New"/>
        </w:rPr>
        <w:t>es.</w:t>
      </w:r>
      <w:r w:rsidR="008D6504" w:rsidRPr="00BD3BD8">
        <w:rPr>
          <w:rFonts w:ascii="Courier New" w:hAnsi="Courier New" w:cs="Courier New"/>
        </w:rPr>
        <w:t xml:space="preserve"> </w:t>
      </w:r>
      <w:proofErr w:type="gramStart"/>
      <w:r w:rsidR="00CF5652" w:rsidRPr="00BD3BD8">
        <w:rPr>
          <w:rFonts w:ascii="Courier New" w:hAnsi="Courier New" w:cs="Courier New"/>
        </w:rPr>
        <w:t>Fink,</w:t>
      </w:r>
      <w:r w:rsidR="008D6504" w:rsidRPr="00BD3BD8">
        <w:rPr>
          <w:rFonts w:ascii="Courier New" w:hAnsi="Courier New" w:cs="Courier New"/>
        </w:rPr>
        <w:t xml:space="preserve"> </w:t>
      </w:r>
      <w:proofErr w:type="spellStart"/>
      <w:r w:rsidR="00CF5652" w:rsidRPr="00BD3BD8">
        <w:rPr>
          <w:rFonts w:ascii="Courier New" w:hAnsi="Courier New" w:cs="Courier New"/>
        </w:rPr>
        <w:t>Rettig</w:t>
      </w:r>
      <w:proofErr w:type="spellEnd"/>
      <w:r w:rsidR="00CF5652"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 adjournment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12:00</w:t>
      </w:r>
      <w:r w:rsidR="008D6504" w:rsidRPr="00BD3BD8">
        <w:rPr>
          <w:rFonts w:ascii="Courier New" w:hAnsi="Courier New" w:cs="Courier New"/>
        </w:rPr>
        <w:t xml:space="preserve"> </w:t>
      </w:r>
      <w:r w:rsidRPr="00BD3BD8">
        <w:rPr>
          <w:rFonts w:ascii="Courier New" w:hAnsi="Courier New" w:cs="Courier New"/>
        </w:rPr>
        <w:t>noon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1:00 p.m.</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 xml:space="preserve">taken.) </w:t>
      </w:r>
      <w:r w:rsidRPr="00BD3BD8">
        <w:rPr>
          <w:rFonts w:ascii="Courier New" w:hAnsi="Courier New" w:cs="Courier New"/>
        </w:rPr>
        <w:cr/>
      </w:r>
    </w:p>
    <w:p w:rsidR="00CF5652" w:rsidRPr="00BD3BD8" w:rsidRDefault="001979B4"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CF5652" w:rsidRPr="00BD3BD8">
        <w:rPr>
          <w:rFonts w:ascii="Courier New" w:hAnsi="Courier New" w:cs="Courier New"/>
        </w:rPr>
        <w:t>. Miller</w:t>
      </w:r>
      <w:r w:rsidR="008D6504" w:rsidRPr="00BD3BD8">
        <w:rPr>
          <w:rFonts w:ascii="Courier New" w:hAnsi="Courier New" w:cs="Courier New"/>
        </w:rPr>
        <w:t xml:space="preserve"> </w:t>
      </w:r>
      <w:r w:rsidR="00CF5652" w:rsidRPr="00BD3BD8">
        <w:rPr>
          <w:rFonts w:ascii="Courier New" w:hAnsi="Courier New" w:cs="Courier New"/>
        </w:rPr>
        <w:t>moved</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move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time</w:t>
      </w:r>
      <w:r w:rsidR="008D6504" w:rsidRPr="00BD3BD8">
        <w:rPr>
          <w:rFonts w:ascii="Courier New" w:hAnsi="Courier New" w:cs="Courier New"/>
        </w:rPr>
        <w:t xml:space="preserve"> </w:t>
      </w:r>
      <w:r w:rsidR="00CF5652" w:rsidRPr="00BD3BD8">
        <w:rPr>
          <w:rFonts w:ascii="Courier New" w:hAnsi="Courier New" w:cs="Courier New"/>
        </w:rPr>
        <w:t>limit</w:t>
      </w:r>
      <w:r w:rsidR="008D6504" w:rsidRPr="00BD3BD8">
        <w:rPr>
          <w:rFonts w:ascii="Courier New" w:hAnsi="Courier New" w:cs="Courier New"/>
        </w:rPr>
        <w:t xml:space="preserve"> </w:t>
      </w:r>
      <w:r w:rsidR="00CF5652" w:rsidRPr="00BD3BD8">
        <w:rPr>
          <w:rFonts w:ascii="Courier New" w:hAnsi="Courier New" w:cs="Courier New"/>
        </w:rPr>
        <w:t>back</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eight</w:t>
      </w:r>
      <w:r w:rsidR="008D6504" w:rsidRPr="00BD3BD8">
        <w:rPr>
          <w:rFonts w:ascii="Courier New" w:hAnsi="Courier New" w:cs="Courier New"/>
        </w:rPr>
        <w:t xml:space="preserve"> </w:t>
      </w:r>
      <w:r w:rsidR="00CF5652" w:rsidRPr="00BD3BD8">
        <w:rPr>
          <w:rFonts w:ascii="Courier New" w:hAnsi="Courier New" w:cs="Courier New"/>
        </w:rPr>
        <w:t>years</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proofErr w:type="gramStart"/>
      <w:r w:rsidRPr="00BD3BD8">
        <w:rPr>
          <w:rFonts w:ascii="Courier New" w:hAnsi="Courier New" w:cs="Courier New"/>
        </w:rPr>
        <w:t>veterans</w:t>
      </w:r>
      <w:proofErr w:type="gramEnd"/>
      <w:r w:rsidRPr="00BD3BD8">
        <w:rPr>
          <w:rFonts w:ascii="Courier New" w:hAnsi="Courier New" w:cs="Courier New"/>
        </w:rPr>
        <w:t xml:space="preserve"> l</w:t>
      </w:r>
      <w:r w:rsidR="00CF5652" w:rsidRPr="00BD3BD8">
        <w:rPr>
          <w:rFonts w:ascii="Courier New" w:hAnsi="Courier New" w:cs="Courier New"/>
        </w:rPr>
        <w:t>oans.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vote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follows:</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Miller,</w:t>
      </w:r>
      <w:r w:rsidR="008D6504" w:rsidRPr="00BD3BD8">
        <w:rPr>
          <w:rFonts w:ascii="Courier New" w:hAnsi="Courier New" w:cs="Courier New"/>
        </w:rPr>
        <w:t xml:space="preserve"> </w:t>
      </w:r>
      <w:r w:rsidR="00CF5652" w:rsidRPr="00BD3BD8">
        <w:rPr>
          <w:rFonts w:ascii="Courier New" w:hAnsi="Courier New" w:cs="Courier New"/>
        </w:rPr>
        <w:t>Kay,</w:t>
      </w:r>
      <w:r w:rsidR="008D6504" w:rsidRPr="00BD3BD8">
        <w:rPr>
          <w:rFonts w:ascii="Courier New" w:hAnsi="Courier New" w:cs="Courier New"/>
        </w:rPr>
        <w:t xml:space="preserve"> </w:t>
      </w:r>
      <w:r w:rsidR="00CF5652" w:rsidRPr="00BD3BD8">
        <w:rPr>
          <w:rFonts w:ascii="Courier New" w:hAnsi="Courier New" w:cs="Courier New"/>
        </w:rPr>
        <w:t>Fink,</w:t>
      </w:r>
      <w:r w:rsidR="008D6504" w:rsidRPr="00BD3BD8">
        <w:rPr>
          <w:rFonts w:ascii="Courier New" w:hAnsi="Courier New" w:cs="Courier New"/>
        </w:rPr>
        <w:t xml:space="preserve"> </w:t>
      </w:r>
      <w:r w:rsidR="00CF5652" w:rsidRPr="00BD3BD8">
        <w:rPr>
          <w:rFonts w:ascii="Courier New" w:hAnsi="Courier New" w:cs="Courier New"/>
        </w:rPr>
        <w:t>Borer,</w:t>
      </w:r>
      <w:r w:rsidR="008D6504" w:rsidRPr="00BD3BD8">
        <w:rPr>
          <w:rFonts w:ascii="Courier New" w:hAnsi="Courier New" w:cs="Courier New"/>
        </w:rPr>
        <w:t xml:space="preserve"> </w:t>
      </w:r>
      <w:r w:rsidR="00CF5652" w:rsidRPr="00BD3BD8">
        <w:rPr>
          <w:rFonts w:ascii="Courier New" w:hAnsi="Courier New" w:cs="Courier New"/>
        </w:rPr>
        <w:t>yes.</w:t>
      </w:r>
      <w:r w:rsidRPr="00BD3BD8">
        <w:rPr>
          <w:rFonts w:ascii="Courier New" w:hAnsi="Courier New" w:cs="Courier New"/>
        </w:rPr>
        <w:t xml:space="preserve"> </w:t>
      </w:r>
      <w:proofErr w:type="spellStart"/>
      <w:proofErr w:type="gramStart"/>
      <w:r w:rsidR="00CF5652"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absent.</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w:t>
      </w:r>
      <w:r w:rsidR="008D6504" w:rsidRPr="00BD3BD8">
        <w:rPr>
          <w:rFonts w:ascii="Courier New" w:hAnsi="Courier New" w:cs="Courier New"/>
        </w:rPr>
        <w:t xml:space="preserve"> </w:t>
      </w:r>
      <w:r w:rsidR="001979B4" w:rsidRPr="00BD3BD8">
        <w:rPr>
          <w:rFonts w:ascii="Courier New" w:hAnsi="Courier New" w:cs="Courier New"/>
        </w:rPr>
        <w:t xml:space="preserve">56 - </w:t>
      </w:r>
      <w:r w:rsidR="001979B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63-----------------------</w:t>
      </w:r>
    </w:p>
    <w:p w:rsidR="001979B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1979B4"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proofErr w:type="spellStart"/>
      <w:r w:rsidRPr="00BD3BD8">
        <w:rPr>
          <w:rFonts w:ascii="Courier New" w:hAnsi="Courier New" w:cs="Courier New"/>
          <w:u w:val="single"/>
        </w:rPr>
        <w:t>Asha</w:t>
      </w:r>
      <w:proofErr w:type="spellEnd"/>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 we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 recommendation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1979B4" w:rsidRPr="00BD3BD8">
        <w:rPr>
          <w:rFonts w:ascii="Courier New" w:hAnsi="Courier New" w:cs="Courier New"/>
        </w:rPr>
        <w:t xml:space="preserve">what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979B4" w:rsidRPr="00BD3BD8">
        <w:rPr>
          <w:rFonts w:ascii="Courier New" w:hAnsi="Courier New" w:cs="Courier New"/>
        </w:rPr>
        <w:t xml:space="preserve">the </w:t>
      </w:r>
      <w:r w:rsidRPr="00BD3BD8">
        <w:rPr>
          <w:rFonts w:ascii="Courier New" w:hAnsi="Courier New" w:cs="Courier New"/>
        </w:rPr>
        <w:t>Finance</w:t>
      </w:r>
      <w:r w:rsidR="008D6504" w:rsidRPr="00BD3BD8">
        <w:rPr>
          <w:rFonts w:ascii="Courier New" w:hAnsi="Courier New" w:cs="Courier New"/>
        </w:rPr>
        <w:t xml:space="preserve"> </w:t>
      </w:r>
      <w:proofErr w:type="spellStart"/>
      <w:r w:rsidRPr="00BD3BD8">
        <w:rPr>
          <w:rFonts w:ascii="Courier New" w:hAnsi="Courier New" w:cs="Courier New"/>
        </w:rPr>
        <w:t>Committe</w:t>
      </w:r>
      <w:proofErr w:type="spellEnd"/>
      <w:r w:rsidR="008D6504" w:rsidRPr="00BD3BD8">
        <w:rPr>
          <w:rFonts w:ascii="Courier New" w:hAnsi="Courier New" w:cs="Courier New"/>
        </w:rPr>
        <w:t xml:space="preserve"> </w:t>
      </w:r>
      <w:r w:rsidRPr="00BD3BD8">
        <w:rPr>
          <w:rFonts w:ascii="Courier New" w:hAnsi="Courier New" w:cs="Courier New"/>
        </w:rPr>
        <w:t>puts</w:t>
      </w:r>
      <w:r w:rsidR="008D6504" w:rsidRPr="00BD3BD8">
        <w:rPr>
          <w:rFonts w:ascii="Courier New" w:hAnsi="Courier New" w:cs="Courier New"/>
        </w:rPr>
        <w:t xml:space="preserve"> </w:t>
      </w:r>
      <w:r w:rsidRPr="00BD3BD8">
        <w:rPr>
          <w:rFonts w:ascii="Courier New" w:hAnsi="Courier New" w:cs="Courier New"/>
        </w:rPr>
        <w:t>everything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7%.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wanted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divided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lease</w:t>
      </w:r>
      <w:r w:rsidR="008D6504" w:rsidRPr="00BD3BD8">
        <w:rPr>
          <w:rFonts w:ascii="Courier New" w:hAnsi="Courier New" w:cs="Courier New"/>
        </w:rPr>
        <w:t xml:space="preserve"> </w:t>
      </w:r>
      <w:r w:rsidR="001979B4" w:rsidRPr="00BD3BD8">
        <w:rPr>
          <w:rFonts w:ascii="Courier New" w:hAnsi="Courier New" w:cs="Courier New"/>
        </w:rPr>
        <w:t xml:space="preserve">program.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 combination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 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feeling</w:t>
      </w:r>
      <w:r w:rsidR="008D6504" w:rsidRPr="00BD3BD8">
        <w:rPr>
          <w:rFonts w:ascii="Courier New" w:hAnsi="Courier New" w:cs="Courier New"/>
        </w:rPr>
        <w:t xml:space="preserve"> </w:t>
      </w:r>
      <w:r w:rsidRPr="00BD3BD8">
        <w:rPr>
          <w:rFonts w:ascii="Courier New" w:hAnsi="Courier New" w:cs="Courier New"/>
        </w:rPr>
        <w:t xml:space="preserve">also.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001979B4" w:rsidRPr="00BD3BD8">
        <w:rPr>
          <w:rFonts w:ascii="Courier New" w:hAnsi="Courier New" w:cs="Courier New"/>
        </w:rPr>
        <w:t xml:space="preserve">- straight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language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bonds.</w:t>
      </w:r>
      <w:r w:rsidR="001979B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follows: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1979B4" w:rsidRPr="00BD3BD8">
        <w:rPr>
          <w:rFonts w:ascii="Courier New" w:hAnsi="Courier New" w:cs="Courier New"/>
        </w:rPr>
        <w:t xml:space="preserve">Kay,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if 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modification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1979B4" w:rsidRPr="00BD3BD8">
        <w:rPr>
          <w:rFonts w:ascii="Courier New" w:hAnsi="Courier New" w:cs="Courier New"/>
        </w:rPr>
        <w:t xml:space="preserve">a combination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proofErr w:type="gramStart"/>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absent.</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437</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G 0</w:t>
      </w:r>
      <w:r w:rsidR="008D6504" w:rsidRPr="00BD3BD8">
        <w:rPr>
          <w:rFonts w:ascii="Courier New" w:hAnsi="Courier New" w:cs="Courier New"/>
          <w:u w:val="single"/>
        </w:rPr>
        <w:t xml:space="preserve"> </w:t>
      </w:r>
      <w:r w:rsidRPr="00BD3BD8">
        <w:rPr>
          <w:rFonts w:ascii="Courier New" w:hAnsi="Courier New" w:cs="Courier New"/>
          <w:u w:val="single"/>
        </w:rPr>
        <w:t>Bond,</w:t>
      </w:r>
      <w:r w:rsidR="008D6504" w:rsidRPr="00BD3BD8">
        <w:rPr>
          <w:rFonts w:ascii="Courier New" w:hAnsi="Courier New" w:cs="Courier New"/>
          <w:u w:val="single"/>
        </w:rPr>
        <w:t xml:space="preserve"> </w:t>
      </w:r>
      <w:r w:rsidRPr="00BD3BD8">
        <w:rPr>
          <w:rFonts w:ascii="Courier New" w:hAnsi="Courier New" w:cs="Courier New"/>
          <w:u w:val="single"/>
        </w:rPr>
        <w:t>improve.</w:t>
      </w:r>
      <w:r w:rsidR="008D6504" w:rsidRPr="00BD3BD8">
        <w:rPr>
          <w:rFonts w:ascii="Courier New" w:hAnsi="Courier New" w:cs="Courier New"/>
          <w:u w:val="single"/>
        </w:rPr>
        <w:t xml:space="preserve"> </w:t>
      </w:r>
      <w:proofErr w:type="gramStart"/>
      <w:r w:rsidRPr="00BD3BD8">
        <w:rPr>
          <w:rFonts w:ascii="Courier New" w:hAnsi="Courier New" w:cs="Courier New"/>
          <w:u w:val="single"/>
        </w:rPr>
        <w:t>remote</w:t>
      </w:r>
      <w:proofErr w:type="gramEnd"/>
      <w:r w:rsidR="008D6504" w:rsidRPr="00BD3BD8">
        <w:rPr>
          <w:rFonts w:ascii="Courier New" w:hAnsi="Courier New" w:cs="Courier New"/>
          <w:u w:val="single"/>
        </w:rPr>
        <w:t xml:space="preserve"> </w:t>
      </w:r>
      <w:r w:rsidRPr="00BD3BD8">
        <w:rPr>
          <w:rFonts w:ascii="Courier New" w:hAnsi="Courier New" w:cs="Courier New"/>
          <w:u w:val="single"/>
        </w:rPr>
        <w:t>housing</w:t>
      </w:r>
      <w:r w:rsidR="008D6504" w:rsidRPr="00BD3BD8">
        <w:rPr>
          <w:rFonts w:ascii="Courier New" w:hAnsi="Courier New" w:cs="Courier New"/>
          <w:u w:val="single"/>
        </w:rPr>
        <w:t xml:space="preserve"> </w:t>
      </w:r>
      <w:r w:rsidRPr="00BD3BD8">
        <w:rPr>
          <w:rFonts w:ascii="Courier New" w:hAnsi="Courier New" w:cs="Courier New"/>
          <w:u w:val="single"/>
        </w:rPr>
        <w:t xml:space="preserve">program. </w:t>
      </w:r>
      <w:r w:rsidRPr="00BD3BD8">
        <w:rPr>
          <w:rFonts w:ascii="Courier New" w:hAnsi="Courier New" w:cs="Courier New"/>
          <w:u w:val="single"/>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we can</w:t>
      </w:r>
      <w:r w:rsidR="008D6504" w:rsidRPr="00BD3BD8">
        <w:rPr>
          <w:rFonts w:ascii="Courier New" w:hAnsi="Courier New" w:cs="Courier New"/>
        </w:rPr>
        <w:t xml:space="preserve"> </w:t>
      </w:r>
      <w:r w:rsidR="001979B4" w:rsidRPr="00BD3BD8">
        <w:rPr>
          <w:rFonts w:ascii="Courier New" w:hAnsi="Courier New" w:cs="Courier New"/>
        </w:rPr>
        <w:t xml:space="preserve">get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HUD.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 would</w:t>
      </w:r>
      <w:r w:rsidR="008D6504" w:rsidRPr="00BD3BD8">
        <w:rPr>
          <w:rFonts w:ascii="Courier New" w:hAnsi="Courier New" w:cs="Courier New"/>
        </w:rPr>
        <w:t xml:space="preserve"> </w:t>
      </w:r>
      <w:r w:rsidRPr="00BD3BD8">
        <w:rPr>
          <w:rFonts w:ascii="Courier New" w:hAnsi="Courier New" w:cs="Courier New"/>
        </w:rPr>
        <w:t>buy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979B4" w:rsidRPr="00BD3BD8">
        <w:rPr>
          <w:rFonts w:ascii="Courier New" w:hAnsi="Courier New" w:cs="Courier New"/>
        </w:rPr>
        <w:t xml:space="preserve">appropriating </w:t>
      </w:r>
      <w:r w:rsidRPr="00BD3BD8">
        <w:rPr>
          <w:rFonts w:ascii="Courier New" w:hAnsi="Courier New" w:cs="Courier New"/>
        </w:rPr>
        <w:t>$3,000,000</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 xml:space="preserve">through.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Legal</w:t>
      </w:r>
      <w:r w:rsidR="008D6504" w:rsidRPr="00BD3BD8">
        <w:rPr>
          <w:rFonts w:ascii="Courier New" w:hAnsi="Courier New" w:cs="Courier New"/>
          <w:u w:val="single"/>
        </w:rPr>
        <w:t xml:space="preserve"> </w:t>
      </w:r>
      <w:r w:rsidRPr="00BD3BD8">
        <w:rPr>
          <w:rFonts w:ascii="Courier New" w:hAnsi="Courier New" w:cs="Courier New"/>
          <w:u w:val="single"/>
        </w:rPr>
        <w:t>Rate</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Interest</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House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 xml:space="preserve">766 </w:t>
      </w:r>
      <w:r w:rsidRPr="00BD3BD8">
        <w:rPr>
          <w:rFonts w:ascii="Courier New" w:hAnsi="Courier New" w:cs="Courier New"/>
          <w:u w:val="single"/>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introduce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containing</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1979B4" w:rsidRPr="00BD3BD8">
        <w:rPr>
          <w:rFonts w:ascii="Courier New" w:hAnsi="Courier New" w:cs="Courier New"/>
        </w:rPr>
        <w:t xml:space="preserve">2 only </w:t>
      </w:r>
      <w:r w:rsidRPr="00BD3BD8">
        <w:rPr>
          <w:rFonts w:ascii="Courier New" w:hAnsi="Courier New" w:cs="Courier New"/>
        </w:rPr>
        <w:t>of</w:t>
      </w:r>
      <w:r w:rsidR="008D6504" w:rsidRPr="00BD3BD8">
        <w:rPr>
          <w:rFonts w:ascii="Courier New" w:hAnsi="Courier New" w:cs="Courier New"/>
        </w:rPr>
        <w:t xml:space="preserve"> </w:t>
      </w:r>
      <w:r w:rsidR="001979B4" w:rsidRPr="00BD3BD8">
        <w:rPr>
          <w:rFonts w:ascii="Courier New" w:hAnsi="Courier New" w:cs="Courier New"/>
        </w:rPr>
        <w:t xml:space="preserve">House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766.</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 xml:space="preserve">no.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suggest</w:t>
      </w:r>
      <w:r w:rsidR="008D6504" w:rsidRPr="00BD3BD8">
        <w:rPr>
          <w:rFonts w:ascii="Courier New" w:hAnsi="Courier New" w:cs="Courier New"/>
        </w:rPr>
        <w:t xml:space="preserve"> </w:t>
      </w:r>
      <w:r w:rsidRPr="00BD3BD8">
        <w:rPr>
          <w:rFonts w:ascii="Courier New" w:hAnsi="Courier New" w:cs="Courier New"/>
        </w:rPr>
        <w:t>a ceiling</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1979B4" w:rsidRPr="00BD3BD8">
        <w:rPr>
          <w:rFonts w:ascii="Courier New" w:hAnsi="Courier New" w:cs="Courier New"/>
        </w:rPr>
        <w:t xml:space="preserve">these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covered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1979B4" w:rsidRPr="00BD3BD8">
        <w:rPr>
          <w:rFonts w:ascii="Courier New" w:hAnsi="Courier New" w:cs="Courier New"/>
        </w:rPr>
        <w:t xml:space="preserve">seek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strike 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 Line</w:t>
      </w:r>
      <w:r w:rsidR="008D6504" w:rsidRPr="00BD3BD8">
        <w:rPr>
          <w:rFonts w:ascii="Courier New" w:hAnsi="Courier New" w:cs="Courier New"/>
        </w:rPr>
        <w:t xml:space="preserve"> </w:t>
      </w:r>
      <w:r w:rsidR="001979B4" w:rsidRPr="00BD3BD8">
        <w:rPr>
          <w:rFonts w:ascii="Courier New" w:hAnsi="Courier New" w:cs="Courier New"/>
        </w:rPr>
        <w:t xml:space="preserve">12,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001979B4" w:rsidRPr="00BD3BD8">
        <w:rPr>
          <w:rFonts w:ascii="Courier New" w:hAnsi="Courier New" w:cs="Courier New"/>
        </w:rPr>
        <w:t>“three”.</w:t>
      </w:r>
      <w:r w:rsidRPr="00BD3BD8">
        <w:rPr>
          <w:rFonts w:ascii="Courier New" w:hAnsi="Courier New" w:cs="Courier New"/>
        </w:rPr>
        <w:t xml:space="preserve"> 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objected.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979B4" w:rsidRPr="00BD3BD8">
        <w:rPr>
          <w:rFonts w:ascii="Courier New" w:hAnsi="Courier New" w:cs="Courier New"/>
        </w:rPr>
        <w:t xml:space="preserve">motion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1979B4" w:rsidRPr="00BD3BD8">
        <w:rPr>
          <w:rFonts w:ascii="Courier New" w:hAnsi="Courier New" w:cs="Courier New"/>
        </w:rPr>
        <w:t xml:space="preserve">Miller, </w:t>
      </w:r>
      <w:r w:rsidRPr="00BD3BD8">
        <w:rPr>
          <w:rFonts w:ascii="Courier New" w:hAnsi="Courier New" w:cs="Courier New"/>
        </w:rPr>
        <w:t xml:space="preserve">no.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 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1979B4" w:rsidRPr="00BD3BD8">
        <w:rPr>
          <w:rFonts w:ascii="Courier New" w:hAnsi="Courier New" w:cs="Courier New"/>
        </w:rPr>
        <w:t xml:space="preserve">766,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limitation.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1979B4" w:rsidRPr="00BD3BD8">
        <w:rPr>
          <w:rFonts w:ascii="Courier New" w:hAnsi="Courier New" w:cs="Courier New"/>
        </w:rPr>
        <w:t xml:space="preserve">yes. </w:t>
      </w:r>
      <w:proofErr w:type="gramStart"/>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no.</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u w:val="single"/>
        </w:rPr>
        <w:t>Sponsor</w:t>
      </w:r>
      <w:r w:rsidR="008D6504" w:rsidRPr="00BD3BD8">
        <w:rPr>
          <w:rFonts w:ascii="Courier New" w:hAnsi="Courier New" w:cs="Courier New"/>
          <w:u w:val="single"/>
        </w:rPr>
        <w:t xml:space="preserve"> </w:t>
      </w:r>
      <w:r w:rsidRPr="00BD3BD8">
        <w:rPr>
          <w:rFonts w:ascii="Courier New" w:hAnsi="Courier New" w:cs="Courier New"/>
          <w:u w:val="single"/>
        </w:rPr>
        <w:t>Substitute</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No.</w:t>
      </w:r>
      <w:r w:rsidR="008D6504" w:rsidRPr="00BD3BD8">
        <w:rPr>
          <w:rFonts w:ascii="Courier New" w:hAnsi="Courier New" w:cs="Courier New"/>
          <w:u w:val="single"/>
        </w:rPr>
        <w:t xml:space="preserve"> </w:t>
      </w:r>
      <w:r w:rsidRPr="00BD3BD8">
        <w:rPr>
          <w:rFonts w:ascii="Courier New" w:hAnsi="Courier New" w:cs="Courier New"/>
          <w:u w:val="single"/>
        </w:rPr>
        <w:t>512</w:t>
      </w:r>
      <w:r w:rsidR="008D6504" w:rsidRPr="00BD3BD8">
        <w:rPr>
          <w:rFonts w:ascii="Courier New" w:hAnsi="Courier New" w:cs="Courier New"/>
        </w:rPr>
        <w:t xml:space="preserve"> </w:t>
      </w:r>
      <w:r w:rsidR="001979B4" w:rsidRPr="00BD3BD8">
        <w:rPr>
          <w:rFonts w:ascii="Courier New" w:hAnsi="Courier New" w:cs="Courier New"/>
        </w:rPr>
        <w:t>–</w:t>
      </w:r>
      <w:r w:rsidR="008D6504" w:rsidRPr="00BD3BD8">
        <w:rPr>
          <w:rFonts w:ascii="Courier New" w:hAnsi="Courier New" w:cs="Courier New"/>
        </w:rPr>
        <w:t xml:space="preserve"> </w:t>
      </w:r>
      <w:r w:rsidR="001979B4" w:rsidRPr="00BD3BD8">
        <w:rPr>
          <w:rFonts w:ascii="Courier New" w:hAnsi="Courier New" w:cs="Courier New"/>
        </w:rPr>
        <w:t xml:space="preserve">Alaska Urban and Rural Housing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 xml:space="preserve">Corporation </w:t>
      </w:r>
      <w:r w:rsidRPr="00BD3BD8">
        <w:rPr>
          <w:rFonts w:ascii="Courier New" w:hAnsi="Courier New" w:cs="Courier New"/>
        </w:rPr>
        <w:cr/>
      </w:r>
    </w:p>
    <w:p w:rsidR="00CF5652" w:rsidRPr="00BD3BD8" w:rsidRDefault="00CF5652" w:rsidP="001979B4">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Senator</w:t>
      </w:r>
      <w:r w:rsidR="008D6504" w:rsidRPr="00BD3BD8">
        <w:rPr>
          <w:rFonts w:ascii="Courier New" w:hAnsi="Courier New" w:cs="Courier New"/>
        </w:rPr>
        <w:t xml:space="preserve"> </w:t>
      </w:r>
      <w:r w:rsidRPr="00BD3BD8">
        <w:rPr>
          <w:rFonts w:ascii="Courier New" w:hAnsi="Courier New" w:cs="Courier New"/>
        </w:rPr>
        <w:t>Joseph</w:t>
      </w:r>
      <w:r w:rsidR="008D6504" w:rsidRPr="00BD3BD8">
        <w:rPr>
          <w:rFonts w:ascii="Courier New" w:hAnsi="Courier New" w:cs="Courier New"/>
        </w:rPr>
        <w:t xml:space="preserve"> </w:t>
      </w:r>
      <w:r w:rsidRPr="00BD3BD8">
        <w:rPr>
          <w:rFonts w:ascii="Courier New" w:hAnsi="Courier New" w:cs="Courier New"/>
        </w:rPr>
        <w:t>Josephson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testify</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1979B4" w:rsidRPr="00BD3BD8">
        <w:rPr>
          <w:rFonts w:ascii="Courier New" w:hAnsi="Courier New" w:cs="Courier New"/>
        </w:rPr>
        <w:t xml:space="preserve">bill.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bill was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979B4" w:rsidRPr="00BD3BD8">
        <w:rPr>
          <w:rFonts w:ascii="Courier New" w:hAnsi="Courier New" w:cs="Courier New"/>
        </w:rPr>
        <w:t xml:space="preserve">Legislative </w:t>
      </w:r>
      <w:r w:rsidRPr="00BD3BD8">
        <w:rPr>
          <w:rFonts w:ascii="Courier New" w:hAnsi="Courier New" w:cs="Courier New"/>
        </w:rPr>
        <w:t>Affairs</w:t>
      </w:r>
      <w:r w:rsidR="008D6504" w:rsidRPr="00BD3BD8">
        <w:rPr>
          <w:rFonts w:ascii="Courier New" w:hAnsi="Courier New" w:cs="Courier New"/>
        </w:rPr>
        <w:t xml:space="preserve"> </w:t>
      </w:r>
      <w:r w:rsidRPr="00BD3BD8">
        <w:rPr>
          <w:rFonts w:ascii="Courier New" w:hAnsi="Courier New" w:cs="Courier New"/>
        </w:rPr>
        <w:t>Agency,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001979B4" w:rsidRPr="00BD3BD8">
        <w:rPr>
          <w:rFonts w:ascii="Courier New" w:hAnsi="Courier New" w:cs="Courier New"/>
        </w:rPr>
        <w:t xml:space="preserve">housing. </w:t>
      </w:r>
    </w:p>
    <w:p w:rsidR="001979B4" w:rsidRPr="00BD3BD8" w:rsidRDefault="001979B4" w:rsidP="001979B4">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Sponsor</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512</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encourage</w:t>
      </w:r>
      <w:r w:rsidR="008D6504" w:rsidRPr="00BD3BD8">
        <w:rPr>
          <w:rFonts w:ascii="Courier New" w:hAnsi="Courier New" w:cs="Courier New"/>
        </w:rPr>
        <w:t xml:space="preserve"> </w:t>
      </w:r>
      <w:r w:rsidRPr="00BD3BD8">
        <w:rPr>
          <w:rFonts w:ascii="Courier New" w:hAnsi="Courier New" w:cs="Courier New"/>
        </w:rPr>
        <w:t>non-profit</w:t>
      </w:r>
      <w:r w:rsidR="008D6504" w:rsidRPr="00BD3BD8">
        <w:rPr>
          <w:rFonts w:ascii="Courier New" w:hAnsi="Courier New" w:cs="Courier New"/>
        </w:rPr>
        <w:t xml:space="preserve"> </w:t>
      </w:r>
      <w:r w:rsidRPr="00BD3BD8">
        <w:rPr>
          <w:rFonts w:ascii="Courier New" w:hAnsi="Courier New" w:cs="Courier New"/>
        </w:rPr>
        <w:t>sponsors</w:t>
      </w:r>
      <w:r w:rsidR="008D6504" w:rsidRPr="00BD3BD8">
        <w:rPr>
          <w:rFonts w:ascii="Courier New" w:hAnsi="Courier New" w:cs="Courier New"/>
        </w:rPr>
        <w:t xml:space="preserve"> </w:t>
      </w:r>
      <w:r w:rsidR="001979B4" w:rsidRPr="00BD3BD8">
        <w:rPr>
          <w:rFonts w:ascii="Courier New" w:hAnsi="Courier New" w:cs="Courier New"/>
        </w:rPr>
        <w:t xml:space="preserve">and </w:t>
      </w:r>
      <w:r w:rsidRPr="00BD3BD8">
        <w:rPr>
          <w:rFonts w:ascii="Courier New" w:hAnsi="Courier New" w:cs="Courier New"/>
        </w:rPr>
        <w:t>we would</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non-profit</w:t>
      </w:r>
      <w:r w:rsidR="008D6504" w:rsidRPr="00BD3BD8">
        <w:rPr>
          <w:rFonts w:ascii="Courier New" w:hAnsi="Courier New" w:cs="Courier New"/>
        </w:rPr>
        <w:t xml:space="preserve"> </w:t>
      </w:r>
      <w:r w:rsidRPr="00BD3BD8">
        <w:rPr>
          <w:rFonts w:ascii="Courier New" w:hAnsi="Courier New" w:cs="Courier New"/>
        </w:rPr>
        <w:t>sponsors</w:t>
      </w:r>
      <w:r w:rsidR="008D6504" w:rsidRPr="00BD3BD8">
        <w:rPr>
          <w:rFonts w:ascii="Courier New" w:hAnsi="Courier New" w:cs="Courier New"/>
        </w:rPr>
        <w:t xml:space="preserve"> </w:t>
      </w:r>
      <w:r w:rsidR="001979B4" w:rsidRPr="00BD3BD8">
        <w:rPr>
          <w:rFonts w:ascii="Courier New" w:hAnsi="Courier New" w:cs="Courier New"/>
        </w:rPr>
        <w:t xml:space="preserve">to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moderate</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factory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deleted</w:t>
      </w:r>
      <w:r w:rsidR="008D6504" w:rsidRPr="00BD3BD8">
        <w:rPr>
          <w:rFonts w:ascii="Courier New" w:hAnsi="Courier New" w:cs="Courier New"/>
        </w:rPr>
        <w:t xml:space="preserve"> </w:t>
      </w:r>
      <w:r w:rsidR="001979B4" w:rsidRPr="00BD3BD8">
        <w:rPr>
          <w:rFonts w:ascii="Courier New" w:hAnsi="Courier New" w:cs="Courier New"/>
        </w:rPr>
        <w:t xml:space="preserve">by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trying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001979B4" w:rsidRPr="00BD3BD8">
        <w:rPr>
          <w:rFonts w:ascii="Courier New" w:hAnsi="Courier New" w:cs="Courier New"/>
        </w:rPr>
        <w:t xml:space="preserve">the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1979B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if he</w:t>
      </w:r>
      <w:r w:rsidR="008D6504" w:rsidRPr="00BD3BD8">
        <w:rPr>
          <w:rFonts w:ascii="Courier New" w:hAnsi="Courier New" w:cs="Courier New"/>
        </w:rPr>
        <w:t xml:space="preserve"> </w:t>
      </w:r>
      <w:r w:rsidRPr="00BD3BD8">
        <w:rPr>
          <w:rFonts w:ascii="Courier New" w:hAnsi="Courier New" w:cs="Courier New"/>
        </w:rPr>
        <w:t>objected</w:t>
      </w:r>
      <w:r w:rsidR="008D6504" w:rsidRPr="00BD3BD8">
        <w:rPr>
          <w:rFonts w:ascii="Courier New" w:hAnsi="Courier New" w:cs="Courier New"/>
        </w:rPr>
        <w:t xml:space="preserve">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Josephson</w:t>
      </w:r>
      <w:r w:rsidR="008D6504" w:rsidRPr="00BD3BD8">
        <w:rPr>
          <w:rFonts w:ascii="Courier New" w:hAnsi="Courier New" w:cs="Courier New"/>
        </w:rPr>
        <w:t xml:space="preserve"> </w:t>
      </w:r>
      <w:r w:rsidR="001979B4" w:rsidRPr="00BD3BD8">
        <w:rPr>
          <w:rFonts w:ascii="Courier New" w:hAnsi="Courier New" w:cs="Courier New"/>
        </w:rPr>
        <w:t xml:space="preserve">said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object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clear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979B4" w:rsidRPr="00BD3BD8">
        <w:rPr>
          <w:rFonts w:ascii="Courier New" w:hAnsi="Courier New" w:cs="Courier New"/>
        </w:rPr>
        <w:t xml:space="preserve">Administration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prefer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979B4" w:rsidRPr="00BD3BD8">
        <w:rPr>
          <w:rFonts w:ascii="Courier New" w:hAnsi="Courier New" w:cs="Courier New"/>
        </w:rPr>
        <w:t xml:space="preserve">be in ASHA. </w:t>
      </w:r>
      <w:r w:rsidR="001979B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57</w:t>
      </w:r>
      <w:r w:rsidR="008D6504" w:rsidRPr="00BD3BD8">
        <w:rPr>
          <w:rFonts w:ascii="Courier New" w:hAnsi="Courier New" w:cs="Courier New"/>
        </w:rPr>
        <w:t xml:space="preserve"> </w:t>
      </w:r>
      <w:r w:rsidR="001979B4" w:rsidRPr="00BD3BD8">
        <w:rPr>
          <w:rFonts w:ascii="Courier New" w:hAnsi="Courier New" w:cs="Courier New"/>
        </w:rPr>
        <w:t xml:space="preserve">- </w:t>
      </w:r>
      <w:r w:rsidR="001979B4" w:rsidRPr="00BD3BD8">
        <w:rPr>
          <w:rFonts w:ascii="Courier New" w:hAnsi="Courier New" w:cs="Courier New"/>
        </w:rPr>
        <w:cr/>
      </w:r>
    </w:p>
    <w:p w:rsidR="001979B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1979B4" w:rsidRPr="00BD3BD8">
        <w:rPr>
          <w:rFonts w:ascii="Courier New" w:hAnsi="Courier New" w:cs="Courier New"/>
        </w:rPr>
        <w:t xml:space="preserve"> Page 64-----------------------</w:t>
      </w:r>
    </w:p>
    <w:p w:rsidR="001979B4" w:rsidRPr="00BD3BD8" w:rsidRDefault="001979B4" w:rsidP="0021384F">
      <w:pPr>
        <w:pStyle w:val="PlainText"/>
        <w:spacing w:before="100" w:beforeAutospacing="1" w:after="100" w:afterAutospacing="1"/>
        <w:contextualSpacing/>
        <w:rPr>
          <w:rFonts w:ascii="Courier New" w:hAnsi="Courier New" w:cs="Courier New"/>
        </w:rPr>
      </w:pPr>
    </w:p>
    <w:p w:rsidR="001979B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1979B4"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Josephson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thing</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1979B4" w:rsidRPr="00BD3BD8">
        <w:rPr>
          <w:rFonts w:ascii="Courier New" w:hAnsi="Courier New" w:cs="Courier New"/>
        </w:rPr>
        <w:t xml:space="preserve">the </w:t>
      </w:r>
      <w:r w:rsidRPr="00BD3BD8">
        <w:rPr>
          <w:rFonts w:ascii="Courier New" w:hAnsi="Courier New" w:cs="Courier New"/>
        </w:rPr>
        <w:t>deletion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factory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deletion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"rental</w:t>
      </w:r>
      <w:r w:rsidR="008D6504" w:rsidRPr="00BD3BD8">
        <w:rPr>
          <w:rFonts w:ascii="Courier New" w:hAnsi="Courier New" w:cs="Courier New"/>
        </w:rPr>
        <w:t xml:space="preserve"> </w:t>
      </w:r>
      <w:r w:rsidR="008A6232"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00D009E1" w:rsidRPr="00BD3BD8">
        <w:rPr>
          <w:rFonts w:ascii="Courier New" w:hAnsi="Courier New" w:cs="Courier New"/>
        </w:rPr>
        <w:t xml:space="preserve">9,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86-372</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deleted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D009E1" w:rsidRPr="00BD3BD8">
        <w:rPr>
          <w:rFonts w:ascii="Courier New" w:hAnsi="Courier New" w:cs="Courier New"/>
        </w:rPr>
        <w:t xml:space="preserve">would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90-448</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1968).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suggest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009E1" w:rsidRPr="00BD3BD8">
        <w:rPr>
          <w:rFonts w:ascii="Courier New" w:hAnsi="Courier New" w:cs="Courier New"/>
        </w:rPr>
        <w:t>Comm</w:t>
      </w:r>
      <w:r w:rsidRPr="00BD3BD8">
        <w:rPr>
          <w:rFonts w:ascii="Courier New" w:hAnsi="Courier New" w:cs="Courier New"/>
        </w:rPr>
        <w:t>ittee</w:t>
      </w:r>
      <w:r w:rsidR="008D6504" w:rsidRPr="00BD3BD8">
        <w:rPr>
          <w:rFonts w:ascii="Courier New" w:hAnsi="Courier New" w:cs="Courier New"/>
        </w:rPr>
        <w:t xml:space="preserve"> </w:t>
      </w:r>
      <w:r w:rsidR="00D009E1" w:rsidRPr="00BD3BD8">
        <w:rPr>
          <w:rFonts w:ascii="Courier New" w:hAnsi="Courier New" w:cs="Courier New"/>
        </w:rPr>
        <w:t xml:space="preserve">that if </w:t>
      </w:r>
      <w:r w:rsidRPr="00BD3BD8">
        <w:rPr>
          <w:rFonts w:ascii="Courier New" w:hAnsi="Courier New" w:cs="Courier New"/>
        </w:rPr>
        <w:t>we decided</w:t>
      </w:r>
      <w:r w:rsidR="008D6504" w:rsidRPr="00BD3BD8">
        <w:rPr>
          <w:rFonts w:ascii="Courier New" w:hAnsi="Courier New" w:cs="Courier New"/>
        </w:rPr>
        <w:t xml:space="preserve"> </w:t>
      </w:r>
      <w:r w:rsidR="00D009E1" w:rsidRPr="00BD3BD8">
        <w:rPr>
          <w:rFonts w:ascii="Courier New" w:hAnsi="Courier New" w:cs="Courier New"/>
        </w:rPr>
        <w:t xml:space="preserve">to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along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00D009E1" w:rsidRPr="00BD3BD8">
        <w:rPr>
          <w:rFonts w:ascii="Courier New" w:hAnsi="Courier New" w:cs="Courier New"/>
        </w:rPr>
        <w:t xml:space="preserve">of </w:t>
      </w:r>
      <w:r w:rsidRPr="00BD3BD8">
        <w:rPr>
          <w:rFonts w:ascii="Courier New" w:hAnsi="Courier New" w:cs="Courier New"/>
        </w:rPr>
        <w:t>$2,000,000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forget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$1,000,000</w:t>
      </w:r>
      <w:r w:rsidR="008D6504" w:rsidRPr="00BD3BD8">
        <w:rPr>
          <w:rFonts w:ascii="Courier New" w:hAnsi="Courier New" w:cs="Courier New"/>
        </w:rPr>
        <w:t xml:space="preserve"> </w:t>
      </w:r>
      <w:r w:rsidRPr="00BD3BD8">
        <w:rPr>
          <w:rFonts w:ascii="Courier New" w:hAnsi="Courier New" w:cs="Courier New"/>
        </w:rPr>
        <w:t>G 0</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D009E1" w:rsidRPr="00BD3BD8">
        <w:rPr>
          <w:rFonts w:ascii="Courier New" w:hAnsi="Courier New" w:cs="Courier New"/>
        </w:rPr>
        <w:t xml:space="preserve">as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D009E1" w:rsidRPr="00BD3BD8">
        <w:rPr>
          <w:rFonts w:ascii="Courier New" w:hAnsi="Courier New" w:cs="Courier New"/>
        </w:rPr>
        <w:t>satisf</w:t>
      </w:r>
      <w:r w:rsidRPr="00BD3BD8">
        <w:rPr>
          <w:rFonts w:ascii="Courier New" w:hAnsi="Courier New" w:cs="Courier New"/>
        </w:rPr>
        <w:t>y</w:t>
      </w:r>
      <w:r w:rsidR="008D6504" w:rsidRPr="00BD3BD8">
        <w:rPr>
          <w:rFonts w:ascii="Courier New" w:hAnsi="Courier New" w:cs="Courier New"/>
        </w:rPr>
        <w:t xml:space="preserve"> </w:t>
      </w:r>
      <w:r w:rsidR="00D009E1" w:rsidRPr="00BD3BD8">
        <w:rPr>
          <w:rFonts w:ascii="Courier New" w:hAnsi="Courier New" w:cs="Courier New"/>
        </w:rPr>
        <w:t xml:space="preserve">him. </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deleting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factory</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D009E1" w:rsidRPr="00BD3BD8">
        <w:rPr>
          <w:rFonts w:ascii="Courier New" w:hAnsi="Courier New" w:cs="Courier New"/>
        </w:rPr>
        <w:t xml:space="preserve">and </w:t>
      </w:r>
      <w:r w:rsidRPr="00BD3BD8">
        <w:rPr>
          <w:rFonts w:ascii="Courier New" w:hAnsi="Courier New" w:cs="Courier New"/>
        </w:rPr>
        <w:t>putting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item</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90-448)</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009E1" w:rsidRPr="00BD3BD8">
        <w:rPr>
          <w:rFonts w:ascii="Courier New" w:hAnsi="Courier New" w:cs="Courier New"/>
        </w:rPr>
        <w:t xml:space="preserve">Committee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D009E1" w:rsidRPr="00BD3BD8">
        <w:rPr>
          <w:rFonts w:ascii="Courier New" w:hAnsi="Courier New" w:cs="Courier New"/>
        </w:rPr>
        <w:t xml:space="preserve">recommendation;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00D009E1" w:rsidRPr="00BD3BD8">
        <w:rPr>
          <w:rFonts w:ascii="Courier New" w:hAnsi="Courier New" w:cs="Courier New"/>
        </w:rPr>
        <w:t xml:space="preserve">amended.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 xml:space="preserve">bill.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Revolving</w:t>
      </w:r>
      <w:r w:rsidR="008D6504" w:rsidRPr="00BD3BD8">
        <w:rPr>
          <w:rFonts w:ascii="Courier New" w:hAnsi="Courier New" w:cs="Courier New"/>
          <w:u w:val="single"/>
        </w:rPr>
        <w:t xml:space="preserve"> </w:t>
      </w:r>
      <w:r w:rsidRPr="00BD3BD8">
        <w:rPr>
          <w:rFonts w:ascii="Courier New" w:hAnsi="Courier New" w:cs="Courier New"/>
          <w:u w:val="single"/>
        </w:rPr>
        <w:t>fund</w:t>
      </w:r>
      <w:r w:rsidR="008D6504" w:rsidRPr="00BD3BD8">
        <w:rPr>
          <w:rFonts w:ascii="Courier New" w:hAnsi="Courier New" w:cs="Courier New"/>
          <w:u w:val="single"/>
        </w:rPr>
        <w:t xml:space="preserve"> </w:t>
      </w:r>
      <w:r w:rsidRPr="00BD3BD8">
        <w:rPr>
          <w:rFonts w:ascii="Courier New" w:hAnsi="Courier New" w:cs="Courier New"/>
          <w:u w:val="single"/>
        </w:rPr>
        <w:t>on HUD</w:t>
      </w:r>
      <w:r w:rsidR="008D6504" w:rsidRPr="00BD3BD8">
        <w:rPr>
          <w:rFonts w:ascii="Courier New" w:hAnsi="Courier New" w:cs="Courier New"/>
          <w:u w:val="single"/>
        </w:rPr>
        <w:t xml:space="preserve"> </w:t>
      </w:r>
      <w:r w:rsidRPr="00BD3BD8">
        <w:rPr>
          <w:rFonts w:ascii="Courier New" w:hAnsi="Courier New" w:cs="Courier New"/>
          <w:u w:val="single"/>
        </w:rPr>
        <w:t>projects</w:t>
      </w:r>
      <w:r w:rsidR="008D6504" w:rsidRPr="00BD3BD8">
        <w:rPr>
          <w:rFonts w:ascii="Courier New" w:hAnsi="Courier New" w:cs="Courier New"/>
          <w:u w:val="single"/>
        </w:rPr>
        <w:t xml:space="preserve"> </w:t>
      </w:r>
      <w:r w:rsidRPr="00BD3BD8">
        <w:rPr>
          <w:rFonts w:ascii="Courier New" w:hAnsi="Courier New" w:cs="Courier New"/>
          <w:u w:val="single"/>
        </w:rPr>
        <w:t>was</w:t>
      </w:r>
      <w:r w:rsidR="008D6504" w:rsidRPr="00BD3BD8">
        <w:rPr>
          <w:rFonts w:ascii="Courier New" w:hAnsi="Courier New" w:cs="Courier New"/>
          <w:u w:val="single"/>
        </w:rPr>
        <w:t xml:space="preserve"> </w:t>
      </w:r>
      <w:r w:rsidRPr="00BD3BD8">
        <w:rPr>
          <w:rFonts w:ascii="Courier New" w:hAnsi="Courier New" w:cs="Courier New"/>
          <w:u w:val="single"/>
        </w:rPr>
        <w:t>then</w:t>
      </w:r>
      <w:r w:rsidR="008D6504" w:rsidRPr="00BD3BD8">
        <w:rPr>
          <w:rFonts w:ascii="Courier New" w:hAnsi="Courier New" w:cs="Courier New"/>
          <w:u w:val="single"/>
        </w:rPr>
        <w:t xml:space="preserve"> </w:t>
      </w:r>
      <w:r w:rsidRPr="00BD3BD8">
        <w:rPr>
          <w:rFonts w:ascii="Courier New" w:hAnsi="Courier New" w:cs="Courier New"/>
          <w:u w:val="single"/>
        </w:rPr>
        <w:t xml:space="preserve">discussed. </w:t>
      </w:r>
      <w:r w:rsidRPr="00BD3BD8">
        <w:rPr>
          <w:rFonts w:ascii="Courier New" w:hAnsi="Courier New" w:cs="Courier New"/>
          <w:u w:val="single"/>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$2,000,000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$3,000,000</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00D009E1"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D009E1" w:rsidRPr="00BD3BD8">
        <w:rPr>
          <w:rFonts w:ascii="Courier New" w:hAnsi="Courier New" w:cs="Courier New"/>
        </w:rPr>
        <w:t xml:space="preserve">year. </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condition</w:t>
      </w:r>
      <w:r w:rsidR="008D6504" w:rsidRPr="00BD3BD8">
        <w:rPr>
          <w:rFonts w:ascii="Courier New" w:hAnsi="Courier New" w:cs="Courier New"/>
        </w:rPr>
        <w:t xml:space="preserve"> </w:t>
      </w:r>
      <w:r w:rsidR="00D009E1" w:rsidRPr="00BD3BD8">
        <w:rPr>
          <w:rFonts w:ascii="Courier New" w:hAnsi="Courier New" w:cs="Courier New"/>
        </w:rPr>
        <w:t xml:space="preserve">of ASHA. </w:t>
      </w:r>
      <w:r w:rsidR="00D009E1"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a $5,000,000</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ASHA.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"floating"</w:t>
      </w:r>
      <w:r w:rsidR="008D6504" w:rsidRPr="00BD3BD8">
        <w:rPr>
          <w:rFonts w:ascii="Courier New" w:hAnsi="Courier New" w:cs="Courier New"/>
        </w:rPr>
        <w:t xml:space="preserve"> </w:t>
      </w:r>
      <w:r w:rsidRPr="00BD3BD8">
        <w:rPr>
          <w:rFonts w:ascii="Courier New" w:hAnsi="Courier New" w:cs="Courier New"/>
        </w:rPr>
        <w:t xml:space="preserve">thing.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to 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$5,000,000</w:t>
      </w:r>
      <w:r w:rsidR="008D6504" w:rsidRPr="00BD3BD8">
        <w:rPr>
          <w:rFonts w:ascii="Courier New" w:hAnsi="Courier New" w:cs="Courier New"/>
        </w:rPr>
        <w:t xml:space="preserve"> </w:t>
      </w:r>
      <w:r w:rsidR="00D009E1" w:rsidRPr="00BD3BD8">
        <w:rPr>
          <w:rFonts w:ascii="Courier New" w:hAnsi="Courier New" w:cs="Courier New"/>
        </w:rPr>
        <w:t xml:space="preserve">available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ASHA</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leave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00D009E1" w:rsidRPr="00BD3BD8">
        <w:rPr>
          <w:rFonts w:ascii="Courier New" w:hAnsi="Courier New" w:cs="Courier New"/>
        </w:rPr>
        <w:t xml:space="preserve">was: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D009E1" w:rsidRPr="00BD3BD8">
        <w:rPr>
          <w:rFonts w:ascii="Courier New" w:hAnsi="Courier New" w:cs="Courier New"/>
        </w:rPr>
        <w:t>recommendation.</w:t>
      </w:r>
      <w:proofErr w:type="gramEnd"/>
      <w:r w:rsidR="00D009E1" w:rsidRPr="00BD3BD8">
        <w:rPr>
          <w:rFonts w:ascii="Courier New" w:hAnsi="Courier New" w:cs="Courier New"/>
        </w:rPr>
        <w:t xml:space="preserve"> </w:t>
      </w:r>
      <w:r w:rsidR="00D009E1"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House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No.</w:t>
      </w:r>
      <w:r w:rsidR="008D6504" w:rsidRPr="00BD3BD8">
        <w:rPr>
          <w:rFonts w:ascii="Courier New" w:hAnsi="Courier New" w:cs="Courier New"/>
          <w:u w:val="single"/>
        </w:rPr>
        <w:t xml:space="preserve"> </w:t>
      </w:r>
      <w:r w:rsidRPr="00BD3BD8">
        <w:rPr>
          <w:rFonts w:ascii="Courier New" w:hAnsi="Courier New" w:cs="Courier New"/>
          <w:u w:val="single"/>
        </w:rPr>
        <w:t>769</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Local</w:t>
      </w:r>
      <w:r w:rsidR="008D6504" w:rsidRPr="00BD3BD8">
        <w:rPr>
          <w:rFonts w:ascii="Courier New" w:hAnsi="Courier New" w:cs="Courier New"/>
          <w:u w:val="single"/>
        </w:rPr>
        <w:t xml:space="preserve"> </w:t>
      </w:r>
      <w:r w:rsidRPr="00BD3BD8">
        <w:rPr>
          <w:rFonts w:ascii="Courier New" w:hAnsi="Courier New" w:cs="Courier New"/>
          <w:u w:val="single"/>
        </w:rPr>
        <w:t>Government</w:t>
      </w:r>
      <w:r w:rsidR="008D6504" w:rsidRPr="00BD3BD8">
        <w:rPr>
          <w:rFonts w:ascii="Courier New" w:hAnsi="Courier New" w:cs="Courier New"/>
          <w:u w:val="single"/>
        </w:rPr>
        <w:t xml:space="preserve"> </w:t>
      </w:r>
      <w:r w:rsidR="00D009E1" w:rsidRPr="00BD3BD8">
        <w:rPr>
          <w:rFonts w:ascii="Courier New" w:hAnsi="Courier New" w:cs="Courier New"/>
          <w:u w:val="single"/>
        </w:rPr>
        <w:t>Bonding</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This</w:t>
      </w:r>
      <w:r w:rsidR="008D6504" w:rsidRPr="00BD3BD8">
        <w:rPr>
          <w:rFonts w:ascii="Courier New" w:hAnsi="Courier New" w:cs="Courier New"/>
        </w:rPr>
        <w:t xml:space="preserve"> </w:t>
      </w:r>
      <w:r w:rsidRPr="00BD3BD8">
        <w:rPr>
          <w:rFonts w:ascii="Courier New" w:hAnsi="Courier New" w:cs="Courier New"/>
        </w:rPr>
        <w:t>Bill 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sent</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 xml:space="preserve">Government.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topics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briefly.</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00D009E1" w:rsidRPr="00BD3BD8">
        <w:rPr>
          <w:rFonts w:ascii="Courier New" w:hAnsi="Courier New" w:cs="Courier New"/>
        </w:rPr>
        <w:t xml:space="preserve">said with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modification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D009E1" w:rsidRPr="00BD3BD8">
        <w:rPr>
          <w:rFonts w:ascii="Courier New" w:hAnsi="Courier New" w:cs="Courier New"/>
        </w:rPr>
        <w:t xml:space="preserve">he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inject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D009E1" w:rsidRPr="00BD3BD8">
        <w:rPr>
          <w:rFonts w:ascii="Courier New" w:hAnsi="Courier New" w:cs="Courier New"/>
        </w:rPr>
        <w:t xml:space="preserve">and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a whole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format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 xml:space="preserve">name.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D009E1" w:rsidRPr="00BD3BD8">
        <w:rPr>
          <w:rFonts w:ascii="Courier New" w:hAnsi="Courier New" w:cs="Courier New"/>
        </w:rPr>
        <w:t xml:space="preserve">development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 xml:space="preserve">have. </w:t>
      </w:r>
      <w:r w:rsidRPr="00BD3BD8">
        <w:rPr>
          <w:rFonts w:ascii="Courier New" w:hAnsi="Courier New" w:cs="Courier New"/>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 into</w:t>
      </w:r>
      <w:r w:rsidR="008D6504" w:rsidRPr="00BD3BD8">
        <w:rPr>
          <w:rFonts w:ascii="Courier New" w:hAnsi="Courier New" w:cs="Courier New"/>
        </w:rPr>
        <w:t xml:space="preserve"> </w:t>
      </w:r>
      <w:r w:rsidR="00D009E1" w:rsidRPr="00BD3BD8">
        <w:rPr>
          <w:rFonts w:ascii="Courier New" w:hAnsi="Courier New" w:cs="Courier New"/>
        </w:rPr>
        <w:t xml:space="preserve">this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leave</w:t>
      </w:r>
      <w:r w:rsidR="008D6504" w:rsidRPr="00BD3BD8">
        <w:rPr>
          <w:rFonts w:ascii="Courier New" w:hAnsi="Courier New" w:cs="Courier New"/>
        </w:rPr>
        <w:t xml:space="preserve"> </w:t>
      </w:r>
      <w:r w:rsidRPr="00BD3BD8">
        <w:rPr>
          <w:rFonts w:ascii="Courier New" w:hAnsi="Courier New" w:cs="Courier New"/>
        </w:rPr>
        <w:t>it until</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00D009E1" w:rsidRPr="00BD3BD8">
        <w:rPr>
          <w:rFonts w:ascii="Courier New" w:hAnsi="Courier New" w:cs="Courier New"/>
        </w:rPr>
        <w:t xml:space="preserve">year. </w:t>
      </w:r>
      <w:r w:rsidR="00D009E1"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something</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encourage</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00D009E1" w:rsidRPr="00BD3BD8">
        <w:rPr>
          <w:rFonts w:ascii="Courier New" w:hAnsi="Courier New" w:cs="Courier New"/>
        </w:rPr>
        <w:t xml:space="preserve">institutions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active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certificates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promote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00D009E1" w:rsidRPr="00BD3BD8">
        <w:rPr>
          <w:rFonts w:ascii="Courier New" w:hAnsi="Courier New" w:cs="Courier New"/>
        </w:rPr>
        <w:t xml:space="preserve">such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ski</w:t>
      </w:r>
      <w:r w:rsidR="008D6504" w:rsidRPr="00BD3BD8">
        <w:rPr>
          <w:rFonts w:ascii="Courier New" w:hAnsi="Courier New" w:cs="Courier New"/>
        </w:rPr>
        <w:t xml:space="preserve"> </w:t>
      </w:r>
      <w:r w:rsidRPr="00BD3BD8">
        <w:rPr>
          <w:rFonts w:ascii="Courier New" w:hAnsi="Courier New" w:cs="Courier New"/>
        </w:rPr>
        <w:t>resorts,</w:t>
      </w:r>
      <w:r w:rsidR="008D6504" w:rsidRPr="00BD3BD8">
        <w:rPr>
          <w:rFonts w:ascii="Courier New" w:hAnsi="Courier New" w:cs="Courier New"/>
        </w:rPr>
        <w:t xml:space="preserve"> </w:t>
      </w:r>
      <w:r w:rsidRPr="00BD3BD8">
        <w:rPr>
          <w:rFonts w:ascii="Courier New" w:hAnsi="Courier New" w:cs="Courier New"/>
        </w:rPr>
        <w:t xml:space="preserve">etc.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4:00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D009E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D009E1" w:rsidRPr="00BD3BD8">
        <w:rPr>
          <w:rFonts w:ascii="Courier New" w:hAnsi="Courier New" w:cs="Courier New"/>
        </w:rPr>
        <w:t>58 -</w:t>
      </w:r>
      <w:r w:rsidR="00D009E1"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65-----------------------</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D009E1" w:rsidRPr="00BD3BD8" w:rsidRDefault="00CF5652" w:rsidP="00D009E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009E1" w:rsidRPr="00BD3BD8">
        <w:rPr>
          <w:rFonts w:ascii="Courier New" w:hAnsi="Courier New" w:cs="Courier New"/>
        </w:rPr>
        <w:t>MEETING</w:t>
      </w:r>
    </w:p>
    <w:p w:rsidR="00CF5652" w:rsidRPr="00BD3BD8" w:rsidRDefault="00CF5652" w:rsidP="00D009E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 xml:space="preserve">Kay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Revenue</w:t>
      </w:r>
      <w:r w:rsidR="008D6504" w:rsidRPr="00BD3BD8">
        <w:rPr>
          <w:rFonts w:ascii="Courier New" w:hAnsi="Courier New" w:cs="Courier New"/>
          <w:u w:val="single"/>
        </w:rPr>
        <w:t xml:space="preserve"> </w:t>
      </w:r>
      <w:r w:rsidRPr="00BD3BD8">
        <w:rPr>
          <w:rFonts w:ascii="Courier New" w:hAnsi="Courier New" w:cs="Courier New"/>
          <w:u w:val="single"/>
        </w:rPr>
        <w:t xml:space="preserve">Sharing </w:t>
      </w:r>
      <w:r w:rsidRPr="00BD3BD8">
        <w:rPr>
          <w:rFonts w:ascii="Courier New" w:hAnsi="Courier New" w:cs="Courier New"/>
          <w:u w:val="single"/>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previously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D009E1" w:rsidRPr="00BD3BD8">
        <w:rPr>
          <w:rFonts w:ascii="Courier New" w:hAnsi="Courier New" w:cs="Courier New"/>
        </w:rPr>
        <w:t xml:space="preserve">for </w:t>
      </w:r>
      <w:r w:rsidRPr="00BD3BD8">
        <w:rPr>
          <w:rFonts w:ascii="Courier New" w:hAnsi="Courier New" w:cs="Courier New"/>
        </w:rPr>
        <w:t>hospitals.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D009E1" w:rsidRPr="00BD3BD8">
        <w:rPr>
          <w:rFonts w:ascii="Courier New" w:hAnsi="Courier New" w:cs="Courier New"/>
        </w:rPr>
        <w:t>f</w:t>
      </w:r>
      <w:r w:rsidRPr="00BD3BD8">
        <w:rPr>
          <w:rFonts w:ascii="Courier New" w:hAnsi="Courier New" w:cs="Courier New"/>
        </w:rPr>
        <w:t>elt that</w:t>
      </w:r>
      <w:r w:rsidR="008D6504" w:rsidRPr="00BD3BD8">
        <w:rPr>
          <w:rFonts w:ascii="Courier New" w:hAnsi="Courier New" w:cs="Courier New"/>
        </w:rPr>
        <w:t xml:space="preserve"> </w:t>
      </w:r>
      <w:r w:rsidRPr="00BD3BD8">
        <w:rPr>
          <w:rFonts w:ascii="Courier New" w:hAnsi="Courier New" w:cs="Courier New"/>
        </w:rPr>
        <w:t>if 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009E1" w:rsidRPr="00BD3BD8">
        <w:rPr>
          <w:rFonts w:ascii="Courier New" w:hAnsi="Courier New" w:cs="Courier New"/>
        </w:rPr>
        <w:t xml:space="preserve">the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cities 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clinics</w:t>
      </w:r>
      <w:r w:rsidR="008D6504" w:rsidRPr="00BD3BD8">
        <w:rPr>
          <w:rFonts w:ascii="Courier New" w:hAnsi="Courier New" w:cs="Courier New"/>
        </w:rPr>
        <w:t xml:space="preserve"> </w:t>
      </w:r>
      <w:r w:rsidR="00D009E1" w:rsidRPr="00BD3BD8">
        <w:rPr>
          <w:rFonts w:ascii="Courier New" w:hAnsi="Courier New" w:cs="Courier New"/>
        </w:rPr>
        <w:t xml:space="preserve">only.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publicly</w:t>
      </w:r>
      <w:r w:rsidR="008D6504" w:rsidRPr="00BD3BD8">
        <w:rPr>
          <w:rFonts w:ascii="Courier New" w:hAnsi="Courier New" w:cs="Courier New"/>
        </w:rPr>
        <w:t xml:space="preserve"> </w:t>
      </w:r>
      <w:r w:rsidRPr="00BD3BD8">
        <w:rPr>
          <w:rFonts w:ascii="Courier New" w:hAnsi="Courier New" w:cs="Courier New"/>
        </w:rPr>
        <w:t>owned</w:t>
      </w:r>
      <w:r w:rsidR="008D6504" w:rsidRPr="00BD3BD8">
        <w:rPr>
          <w:rFonts w:ascii="Courier New" w:hAnsi="Courier New" w:cs="Courier New"/>
        </w:rPr>
        <w:t xml:space="preserve"> </w:t>
      </w:r>
      <w:r w:rsidRPr="00BD3BD8">
        <w:rPr>
          <w:rFonts w:ascii="Courier New" w:hAnsi="Courier New" w:cs="Courier New"/>
        </w:rPr>
        <w:t xml:space="preserve">clinics.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approving</w:t>
      </w:r>
      <w:r w:rsidR="008D6504" w:rsidRPr="00BD3BD8">
        <w:rPr>
          <w:rFonts w:ascii="Courier New" w:hAnsi="Courier New" w:cs="Courier New"/>
        </w:rPr>
        <w:t xml:space="preserve"> </w:t>
      </w:r>
      <w:r w:rsidRPr="00BD3BD8">
        <w:rPr>
          <w:rFonts w:ascii="Courier New" w:hAnsi="Courier New" w:cs="Courier New"/>
        </w:rPr>
        <w:t>$4,000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sharing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D009E1" w:rsidRPr="00BD3BD8">
        <w:rPr>
          <w:rFonts w:ascii="Courier New" w:hAnsi="Courier New" w:cs="Courier New"/>
        </w:rPr>
        <w:t xml:space="preserve">non-profit </w:t>
      </w:r>
      <w:r w:rsidRPr="00BD3BD8">
        <w:rPr>
          <w:rFonts w:ascii="Courier New" w:hAnsi="Courier New" w:cs="Courier New"/>
        </w:rPr>
        <w:t xml:space="preserve">clinics.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accept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00D009E1" w:rsidRPr="00BD3BD8">
        <w:rPr>
          <w:rFonts w:ascii="Courier New" w:hAnsi="Courier New" w:cs="Courier New"/>
        </w:rPr>
        <w:t>Rettig</w:t>
      </w:r>
      <w:proofErr w:type="spellEnd"/>
      <w:r w:rsidR="00D009E1" w:rsidRPr="00BD3BD8">
        <w:rPr>
          <w:rFonts w:ascii="Courier New" w:hAnsi="Courier New" w:cs="Courier New"/>
        </w:rPr>
        <w:t xml:space="preserve"> </w:t>
      </w:r>
      <w:r w:rsidRPr="00BD3BD8">
        <w:rPr>
          <w:rFonts w:ascii="Courier New" w:hAnsi="Courier New" w:cs="Courier New"/>
        </w:rPr>
        <w:t xml:space="preserve">objected.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town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qualify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both. </w:t>
      </w:r>
      <w:r w:rsidRPr="00BD3BD8">
        <w:rPr>
          <w:rFonts w:ascii="Courier New" w:hAnsi="Courier New" w:cs="Courier New"/>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stated 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00D009E1" w:rsidRPr="00BD3BD8">
        <w:rPr>
          <w:rFonts w:ascii="Courier New" w:hAnsi="Courier New" w:cs="Courier New"/>
        </w:rPr>
        <w:t xml:space="preserve">sharing. </w:t>
      </w:r>
      <w:r w:rsidR="00D009E1" w:rsidRPr="00BD3BD8">
        <w:rPr>
          <w:rFonts w:ascii="Courier New" w:hAnsi="Courier New" w:cs="Courier New"/>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 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spellStart"/>
      <w:proofErr w:type="gram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00D009E1" w:rsidRPr="00BD3BD8">
        <w:rPr>
          <w:rFonts w:ascii="Courier New" w:hAnsi="Courier New" w:cs="Courier New"/>
        </w:rPr>
        <w:t>no.</w:t>
      </w:r>
      <w:proofErr w:type="gramEnd"/>
    </w:p>
    <w:p w:rsidR="00D009E1" w:rsidRPr="00BD3BD8" w:rsidRDefault="00D009E1"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 xml:space="preserve"> </w:t>
      </w:r>
    </w:p>
    <w:p w:rsidR="00D009E1" w:rsidRPr="00BD3BD8" w:rsidRDefault="00D009E1" w:rsidP="00D009E1">
      <w:pPr>
        <w:pStyle w:val="PlainText"/>
        <w:tabs>
          <w:tab w:val="left" w:pos="4680"/>
        </w:tabs>
        <w:spacing w:before="100" w:beforeAutospacing="1" w:after="100" w:afterAutospacing="1"/>
        <w:contextualSpacing/>
        <w:rPr>
          <w:rFonts w:ascii="Courier New" w:hAnsi="Courier New" w:cs="Courier New"/>
          <w:u w:val="single"/>
        </w:rPr>
      </w:pPr>
    </w:p>
    <w:p w:rsidR="00CF5652" w:rsidRPr="00BD3BD8" w:rsidRDefault="00CF5652" w:rsidP="00D009E1">
      <w:pPr>
        <w:pStyle w:val="PlainText"/>
        <w:tabs>
          <w:tab w:val="left" w:pos="4680"/>
        </w:tabs>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Aid</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Local</w:t>
      </w:r>
      <w:r w:rsidR="008D6504" w:rsidRPr="00BD3BD8">
        <w:rPr>
          <w:rFonts w:ascii="Courier New" w:hAnsi="Courier New" w:cs="Courier New"/>
          <w:u w:val="single"/>
        </w:rPr>
        <w:t xml:space="preserve"> </w:t>
      </w:r>
      <w:r w:rsidRPr="00BD3BD8">
        <w:rPr>
          <w:rFonts w:ascii="Courier New" w:hAnsi="Courier New" w:cs="Courier New"/>
          <w:u w:val="single"/>
        </w:rPr>
        <w:t xml:space="preserve">Schools </w:t>
      </w:r>
      <w:r w:rsidRPr="00BD3BD8">
        <w:rPr>
          <w:rFonts w:ascii="Courier New" w:hAnsi="Courier New" w:cs="Courier New"/>
          <w:u w:val="single"/>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D009E1" w:rsidRPr="00BD3BD8">
        <w:rPr>
          <w:rFonts w:ascii="Courier New" w:hAnsi="Courier New" w:cs="Courier New"/>
        </w:rPr>
        <w:t>“</w:t>
      </w:r>
      <w:r w:rsidRPr="00BD3BD8">
        <w:rPr>
          <w:rFonts w:ascii="Courier New" w:hAnsi="Courier New" w:cs="Courier New"/>
        </w:rPr>
        <w:t>do pass"</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00D009E1" w:rsidRPr="00BD3BD8">
        <w:rPr>
          <w:rFonts w:ascii="Courier New" w:hAnsi="Courier New" w:cs="Courier New"/>
        </w:rPr>
        <w:t xml:space="preserve">arrangements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talked</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spellStart"/>
      <w:proofErr w:type="gram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Proposed</w:t>
      </w:r>
      <w:r w:rsidR="008D6504" w:rsidRPr="00BD3BD8">
        <w:rPr>
          <w:rFonts w:ascii="Courier New" w:hAnsi="Courier New" w:cs="Courier New"/>
          <w:u w:val="single"/>
        </w:rPr>
        <w:t xml:space="preserve"> </w:t>
      </w:r>
      <w:r w:rsidRPr="00BD3BD8">
        <w:rPr>
          <w:rFonts w:ascii="Courier New" w:hAnsi="Courier New" w:cs="Courier New"/>
          <w:u w:val="single"/>
        </w:rPr>
        <w:t>House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802</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Alaska</w:t>
      </w:r>
      <w:r w:rsidR="008D6504" w:rsidRPr="00BD3BD8">
        <w:rPr>
          <w:rFonts w:ascii="Courier New" w:hAnsi="Courier New" w:cs="Courier New"/>
          <w:u w:val="single"/>
        </w:rPr>
        <w:t xml:space="preserve"> </w:t>
      </w: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Development</w:t>
      </w:r>
      <w:r w:rsidR="008D6504" w:rsidRPr="00BD3BD8">
        <w:rPr>
          <w:rFonts w:ascii="Courier New" w:hAnsi="Courier New" w:cs="Courier New"/>
          <w:u w:val="single"/>
        </w:rPr>
        <w:t xml:space="preserve"> </w:t>
      </w:r>
      <w:r w:rsidRPr="00BD3BD8">
        <w:rPr>
          <w:rFonts w:ascii="Courier New" w:hAnsi="Courier New" w:cs="Courier New"/>
          <w:u w:val="single"/>
        </w:rPr>
        <w:t xml:space="preserve">Corporation </w:t>
      </w:r>
      <w:r w:rsidRPr="00BD3BD8">
        <w:rPr>
          <w:rFonts w:ascii="Courier New" w:hAnsi="Courier New" w:cs="Courier New"/>
          <w:u w:val="single"/>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00D009E1" w:rsidRPr="00BD3BD8">
        <w:rPr>
          <w:rFonts w:ascii="Courier New" w:hAnsi="Courier New" w:cs="Courier New"/>
        </w:rPr>
        <w:t xml:space="preserve">it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responsibility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resource</w:t>
      </w:r>
      <w:r w:rsidR="008D6504" w:rsidRPr="00BD3BD8">
        <w:rPr>
          <w:rFonts w:ascii="Courier New" w:hAnsi="Courier New" w:cs="Courier New"/>
        </w:rPr>
        <w:t xml:space="preserve"> </w:t>
      </w:r>
      <w:r w:rsidR="00D009E1" w:rsidRPr="00BD3BD8">
        <w:rPr>
          <w:rFonts w:ascii="Courier New" w:hAnsi="Courier New" w:cs="Courier New"/>
        </w:rPr>
        <w:t xml:space="preserve">development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considerable</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00D009E1" w:rsidRPr="00BD3BD8">
        <w:rPr>
          <w:rFonts w:ascii="Courier New" w:hAnsi="Courier New" w:cs="Courier New"/>
        </w:rPr>
        <w:t xml:space="preserve">bill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proposal.</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378</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School</w:t>
      </w:r>
      <w:r w:rsidR="008D6504" w:rsidRPr="00BD3BD8">
        <w:rPr>
          <w:rFonts w:ascii="Courier New" w:hAnsi="Courier New" w:cs="Courier New"/>
          <w:u w:val="single"/>
        </w:rPr>
        <w:t xml:space="preserve"> </w:t>
      </w:r>
      <w:r w:rsidRPr="00BD3BD8">
        <w:rPr>
          <w:rFonts w:ascii="Courier New" w:hAnsi="Courier New" w:cs="Courier New"/>
          <w:u w:val="single"/>
        </w:rPr>
        <w:t>costs</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00D009E1" w:rsidRPr="00BD3BD8">
        <w:rPr>
          <w:rFonts w:ascii="Courier New" w:hAnsi="Courier New" w:cs="Courier New"/>
          <w:u w:val="single"/>
        </w:rPr>
        <w:t>equalization</w:t>
      </w:r>
      <w:r w:rsidRPr="00BD3BD8">
        <w:rPr>
          <w:rFonts w:ascii="Courier New" w:hAnsi="Courier New" w:cs="Courier New"/>
          <w:u w:val="single"/>
        </w:rPr>
        <w:t xml:space="preserve"> </w:t>
      </w:r>
      <w:r w:rsidRPr="00BD3BD8">
        <w:rPr>
          <w:rFonts w:ascii="Courier New" w:hAnsi="Courier New" w:cs="Courier New"/>
          <w:u w:val="single"/>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00D009E1" w:rsidRPr="00BD3BD8">
        <w:rPr>
          <w:rFonts w:ascii="Courier New" w:hAnsi="Courier New" w:cs="Courier New"/>
        </w:rPr>
        <w:t xml:space="preserve">the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D009E1" w:rsidRPr="00BD3BD8">
        <w:rPr>
          <w:rFonts w:ascii="Courier New" w:hAnsi="Courier New" w:cs="Courier New"/>
        </w:rPr>
        <w:t xml:space="preserve">Bill. </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CF5652" w:rsidRPr="00BD3BD8" w:rsidRDefault="00D009E1"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 xml:space="preserve">Mr. Fink </w:t>
      </w:r>
      <w:r w:rsidR="00CF5652" w:rsidRPr="00BD3BD8">
        <w:rPr>
          <w:rFonts w:ascii="Courier New" w:hAnsi="Courier New" w:cs="Courier New"/>
        </w:rPr>
        <w:t>suggested we</w:t>
      </w:r>
      <w:r w:rsidR="008D6504" w:rsidRPr="00BD3BD8">
        <w:rPr>
          <w:rFonts w:ascii="Courier New" w:hAnsi="Courier New" w:cs="Courier New"/>
        </w:rPr>
        <w:t xml:space="preserve"> </w:t>
      </w:r>
      <w:r w:rsidR="00CF5652" w:rsidRPr="00BD3BD8">
        <w:rPr>
          <w:rFonts w:ascii="Courier New" w:hAnsi="Courier New" w:cs="Courier New"/>
        </w:rPr>
        <w:t>write</w:t>
      </w:r>
      <w:r w:rsidR="008D6504" w:rsidRPr="00BD3BD8">
        <w:rPr>
          <w:rFonts w:ascii="Courier New" w:hAnsi="Courier New" w:cs="Courier New"/>
        </w:rPr>
        <w:t xml:space="preserve"> </w:t>
      </w:r>
      <w:r w:rsidR="00CF5652" w:rsidRPr="00BD3BD8">
        <w:rPr>
          <w:rFonts w:ascii="Courier New" w:hAnsi="Courier New" w:cs="Courier New"/>
        </w:rPr>
        <w:t>a letter</w:t>
      </w:r>
      <w:r w:rsidR="008D6504" w:rsidRPr="00BD3BD8">
        <w:rPr>
          <w:rFonts w:ascii="Courier New" w:hAnsi="Courier New" w:cs="Courier New"/>
        </w:rPr>
        <w:t xml:space="preserve"> </w:t>
      </w:r>
      <w:r w:rsidRPr="00BD3BD8">
        <w:rPr>
          <w:rFonts w:ascii="Courier New" w:hAnsi="Courier New" w:cs="Courier New"/>
        </w:rPr>
        <w:t>to</w:t>
      </w:r>
      <w:r w:rsidR="00CF5652" w:rsidRPr="00BD3BD8">
        <w:rPr>
          <w:rFonts w:ascii="Courier New" w:hAnsi="Courier New" w:cs="Courier New"/>
        </w:rPr>
        <w:t xml:space="preserve"> the</w:t>
      </w:r>
      <w:r w:rsidR="008D6504" w:rsidRPr="00BD3BD8">
        <w:rPr>
          <w:rFonts w:ascii="Courier New" w:hAnsi="Courier New" w:cs="Courier New"/>
        </w:rPr>
        <w:t xml:space="preserve"> </w:t>
      </w:r>
      <w:r w:rsidR="00CF5652" w:rsidRPr="00BD3BD8">
        <w:rPr>
          <w:rFonts w:ascii="Courier New" w:hAnsi="Courier New" w:cs="Courier New"/>
        </w:rPr>
        <w:t>Finance</w:t>
      </w:r>
      <w:r w:rsidR="008D6504" w:rsidRPr="00BD3BD8">
        <w:rPr>
          <w:rFonts w:ascii="Courier New" w:hAnsi="Courier New" w:cs="Courier New"/>
        </w:rPr>
        <w:t xml:space="preserve"> </w:t>
      </w:r>
      <w:r w:rsidR="007A48A4" w:rsidRPr="00BD3BD8">
        <w:rPr>
          <w:rFonts w:ascii="Courier New" w:hAnsi="Courier New" w:cs="Courier New"/>
        </w:rPr>
        <w:t>Comm</w:t>
      </w:r>
      <w:r w:rsidR="00CF5652" w:rsidRPr="00BD3BD8">
        <w:rPr>
          <w:rFonts w:ascii="Courier New" w:hAnsi="Courier New" w:cs="Courier New"/>
        </w:rPr>
        <w:t>ittee</w:t>
      </w:r>
      <w:r w:rsidR="008D6504" w:rsidRPr="00BD3BD8">
        <w:rPr>
          <w:rFonts w:ascii="Courier New" w:hAnsi="Courier New" w:cs="Courier New"/>
        </w:rPr>
        <w:t xml:space="preserve"> </w:t>
      </w:r>
      <w:r w:rsidR="00CF5652"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 xml:space="preserve">we </w:t>
      </w:r>
      <w:r w:rsidR="00CF5652" w:rsidRPr="00BD3BD8">
        <w:rPr>
          <w:rFonts w:ascii="Courier New" w:hAnsi="Courier New" w:cs="Courier New"/>
        </w:rPr>
        <w:t>favor</w:t>
      </w:r>
      <w:r w:rsidR="008D6504" w:rsidRPr="00BD3BD8">
        <w:rPr>
          <w:rFonts w:ascii="Courier New" w:hAnsi="Courier New" w:cs="Courier New"/>
        </w:rPr>
        <w:t xml:space="preserve"> </w:t>
      </w:r>
      <w:r w:rsidR="00CF5652" w:rsidRPr="00BD3BD8">
        <w:rPr>
          <w:rFonts w:ascii="Courier New" w:hAnsi="Courier New" w:cs="Courier New"/>
          <w:u w:val="single"/>
        </w:rPr>
        <w:t>blank</w:t>
      </w:r>
      <w:r w:rsidR="008D6504" w:rsidRPr="00BD3BD8">
        <w:rPr>
          <w:rFonts w:ascii="Courier New" w:hAnsi="Courier New" w:cs="Courier New"/>
        </w:rPr>
        <w:t xml:space="preserve"> </w:t>
      </w:r>
      <w:r w:rsidRPr="00BD3BD8">
        <w:rPr>
          <w:rFonts w:ascii="Courier New" w:hAnsi="Courier New" w:cs="Courier New"/>
        </w:rPr>
        <w:t xml:space="preserve">%. </w:t>
      </w:r>
    </w:p>
    <w:p w:rsidR="00CF5652" w:rsidRPr="00BD3BD8" w:rsidRDefault="00D009E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- 59</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66-----------------------</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D009E1"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D009E1"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p.m.</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introducing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letter</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00D009E1" w:rsidRPr="00BD3BD8">
        <w:rPr>
          <w:rFonts w:ascii="Courier New" w:hAnsi="Courier New" w:cs="Courier New"/>
        </w:rPr>
        <w:t xml:space="preserve">that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 xml:space="preserve">concept.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individual</w:t>
      </w:r>
      <w:r w:rsidR="008D6504" w:rsidRPr="00BD3BD8">
        <w:rPr>
          <w:rFonts w:ascii="Courier New" w:hAnsi="Courier New" w:cs="Courier New"/>
        </w:rPr>
        <w:t xml:space="preserve"> </w:t>
      </w:r>
      <w:r w:rsidR="00D009E1" w:rsidRPr="00BD3BD8">
        <w:rPr>
          <w:rFonts w:ascii="Courier New" w:hAnsi="Courier New" w:cs="Courier New"/>
        </w:rPr>
        <w:t xml:space="preserve">recommendations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D009E1" w:rsidRPr="00BD3BD8">
        <w:rPr>
          <w:rFonts w:ascii="Courier New" w:hAnsi="Courier New" w:cs="Courier New"/>
        </w:rPr>
        <w:t xml:space="preserve">Borer,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School</w:t>
      </w:r>
      <w:r w:rsidR="008D6504" w:rsidRPr="00BD3BD8">
        <w:rPr>
          <w:rFonts w:ascii="Courier New" w:hAnsi="Courier New" w:cs="Courier New"/>
          <w:u w:val="single"/>
        </w:rPr>
        <w:t xml:space="preserve"> </w:t>
      </w:r>
      <w:r w:rsidRPr="00BD3BD8">
        <w:rPr>
          <w:rFonts w:ascii="Courier New" w:hAnsi="Courier New" w:cs="Courier New"/>
          <w:u w:val="single"/>
        </w:rPr>
        <w:t>Construction</w:t>
      </w:r>
      <w:r w:rsidR="008D6504" w:rsidRPr="00BD3BD8">
        <w:rPr>
          <w:rFonts w:ascii="Courier New" w:hAnsi="Courier New" w:cs="Courier New"/>
          <w:u w:val="single"/>
        </w:rPr>
        <w:t xml:space="preserve"> </w:t>
      </w:r>
      <w:r w:rsidRPr="00BD3BD8">
        <w:rPr>
          <w:rFonts w:ascii="Courier New" w:hAnsi="Courier New" w:cs="Courier New"/>
          <w:u w:val="single"/>
        </w:rPr>
        <w:t>~ State</w:t>
      </w:r>
      <w:r w:rsidR="008D6504" w:rsidRPr="00BD3BD8">
        <w:rPr>
          <w:rFonts w:ascii="Courier New" w:hAnsi="Courier New" w:cs="Courier New"/>
          <w:u w:val="single"/>
        </w:rPr>
        <w:t xml:space="preserve"> </w:t>
      </w:r>
      <w:r w:rsidRPr="00BD3BD8">
        <w:rPr>
          <w:rFonts w:ascii="Courier New" w:hAnsi="Courier New" w:cs="Courier New"/>
          <w:u w:val="single"/>
        </w:rPr>
        <w:t>Aid</w:t>
      </w:r>
      <w:r w:rsidR="008D6504" w:rsidRPr="00BD3BD8">
        <w:rPr>
          <w:rFonts w:ascii="Courier New" w:hAnsi="Courier New" w:cs="Courier New"/>
          <w:u w:val="single"/>
        </w:rPr>
        <w:t xml:space="preserve"> </w:t>
      </w:r>
      <w:r w:rsidRPr="00BD3BD8">
        <w:rPr>
          <w:rFonts w:ascii="Courier New" w:hAnsi="Courier New" w:cs="Courier New"/>
          <w:u w:val="single"/>
        </w:rPr>
        <w:t xml:space="preserve">for </w:t>
      </w:r>
      <w:r w:rsidRPr="00BD3BD8">
        <w:rPr>
          <w:rFonts w:ascii="Courier New" w:hAnsi="Courier New" w:cs="Courier New"/>
          <w:u w:val="single"/>
        </w:rPr>
        <w:cr/>
      </w:r>
    </w:p>
    <w:p w:rsidR="00D009E1"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stated we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$72,000,000</w:t>
      </w:r>
      <w:r w:rsidR="008D6504" w:rsidRPr="00BD3BD8">
        <w:rPr>
          <w:rFonts w:ascii="Courier New" w:hAnsi="Courier New" w:cs="Courier New"/>
        </w:rPr>
        <w:t xml:space="preserve"> </w:t>
      </w:r>
      <w:r w:rsidR="00D009E1" w:rsidRPr="00BD3BD8">
        <w:rPr>
          <w:rFonts w:ascii="Courier New" w:hAnsi="Courier New" w:cs="Courier New"/>
        </w:rPr>
        <w:t xml:space="preserve">sinking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00D009E1" w:rsidRPr="00BD3BD8">
        <w:rPr>
          <w:rFonts w:ascii="Courier New" w:hAnsi="Courier New" w:cs="Courier New"/>
        </w:rPr>
        <w:t xml:space="preserve">debt. </w:t>
      </w:r>
    </w:p>
    <w:p w:rsidR="00D009E1" w:rsidRPr="00BD3BD8" w:rsidRDefault="00D009E1" w:rsidP="0021384F">
      <w:pPr>
        <w:pStyle w:val="PlainText"/>
        <w:spacing w:before="100" w:beforeAutospacing="1" w:after="100" w:afterAutospacing="1"/>
        <w:contextualSpacing/>
        <w:rPr>
          <w:rFonts w:ascii="Courier New" w:hAnsi="Courier New" w:cs="Courier New"/>
        </w:rPr>
      </w:pP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487</w:t>
      </w:r>
      <w:r w:rsidR="008D6504" w:rsidRPr="00BD3BD8">
        <w:rPr>
          <w:rFonts w:ascii="Courier New" w:hAnsi="Courier New" w:cs="Courier New"/>
        </w:rPr>
        <w:t xml:space="preserve"> </w:t>
      </w:r>
      <w:r w:rsidRPr="00BD3BD8">
        <w:rPr>
          <w:rFonts w:ascii="Courier New" w:hAnsi="Courier New" w:cs="Courier New"/>
        </w:rPr>
        <w:t>assumes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D009E1" w:rsidRPr="00BD3BD8">
        <w:rPr>
          <w:rFonts w:ascii="Courier New" w:hAnsi="Courier New" w:cs="Courier New"/>
        </w:rPr>
        <w:t>House</w:t>
      </w:r>
      <w:r w:rsidR="008D6504" w:rsidRPr="00BD3BD8">
        <w:rPr>
          <w:rFonts w:ascii="Courier New" w:hAnsi="Courier New" w:cs="Courier New"/>
        </w:rPr>
        <w:t xml:space="preserve"> </w:t>
      </w:r>
      <w:r w:rsidR="00D009E1" w:rsidRPr="00BD3BD8">
        <w:rPr>
          <w:rFonts w:ascii="Courier New" w:hAnsi="Courier New" w:cs="Courier New"/>
        </w:rPr>
        <w:t>Bill</w:t>
      </w:r>
      <w:r w:rsidRPr="00BD3BD8">
        <w:rPr>
          <w:rFonts w:ascii="Courier New" w:hAnsi="Courier New" w:cs="Courier New"/>
        </w:rPr>
        <w:t xml:space="preserve"> 488 sets</w:t>
      </w:r>
      <w:r w:rsidR="008D6504" w:rsidRPr="00BD3BD8">
        <w:rPr>
          <w:rFonts w:ascii="Courier New" w:hAnsi="Courier New" w:cs="Courier New"/>
        </w:rPr>
        <w:t xml:space="preserve"> </w:t>
      </w:r>
      <w:r w:rsidR="00D009E1" w:rsidRPr="00BD3BD8">
        <w:rPr>
          <w:rFonts w:ascii="Courier New" w:hAnsi="Courier New" w:cs="Courier New"/>
        </w:rPr>
        <w:t xml:space="preserve">up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489</w:t>
      </w:r>
      <w:r w:rsidR="008D6504" w:rsidRPr="00BD3BD8">
        <w:rPr>
          <w:rFonts w:ascii="Courier New" w:hAnsi="Courier New" w:cs="Courier New"/>
        </w:rPr>
        <w:t xml:space="preserve"> </w:t>
      </w:r>
      <w:r w:rsidRPr="00BD3BD8">
        <w:rPr>
          <w:rFonts w:ascii="Courier New" w:hAnsi="Courier New" w:cs="Courier New"/>
        </w:rPr>
        <w:t>makes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route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00D009E1" w:rsidRPr="00BD3BD8">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after we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00D009E1" w:rsidRPr="00BD3BD8">
        <w:rPr>
          <w:rFonts w:ascii="Courier New" w:hAnsi="Courier New" w:cs="Courier New"/>
        </w:rPr>
        <w:t xml:space="preserve">the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D009E1" w:rsidRPr="00BD3BD8">
        <w:rPr>
          <w:rFonts w:ascii="Courier New" w:hAnsi="Courier New" w:cs="Courier New"/>
        </w:rPr>
        <w:t xml:space="preserve">construction. </w:t>
      </w:r>
      <w:r w:rsidR="00D009E1" w:rsidRPr="00BD3BD8">
        <w:rPr>
          <w:rFonts w:ascii="Courier New" w:hAnsi="Courier New" w:cs="Courier New"/>
        </w:rPr>
        <w:cr/>
      </w:r>
    </w:p>
    <w:p w:rsidR="00CF5652" w:rsidRPr="00BD3BD8" w:rsidRDefault="00CF5652" w:rsidP="00D009E1">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School</w:t>
      </w:r>
      <w:r w:rsidR="008D6504" w:rsidRPr="00BD3BD8">
        <w:rPr>
          <w:rFonts w:ascii="Courier New" w:hAnsi="Courier New" w:cs="Courier New"/>
          <w:u w:val="single"/>
        </w:rPr>
        <w:t xml:space="preserve"> </w:t>
      </w:r>
      <w:r w:rsidR="00515264" w:rsidRPr="00BD3BD8">
        <w:rPr>
          <w:rFonts w:ascii="Courier New" w:hAnsi="Courier New" w:cs="Courier New"/>
          <w:u w:val="single"/>
        </w:rPr>
        <w:t xml:space="preserve">Construction </w:t>
      </w:r>
    </w:p>
    <w:p w:rsidR="00515264"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explained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00515264" w:rsidRPr="00BD3BD8">
        <w:rPr>
          <w:rFonts w:ascii="Courier New" w:hAnsi="Courier New" w:cs="Courier New"/>
        </w:rPr>
        <w:t xml:space="preserve">of students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district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square</w:t>
      </w:r>
      <w:r w:rsidR="008D6504" w:rsidRPr="00BD3BD8">
        <w:rPr>
          <w:rFonts w:ascii="Courier New" w:hAnsi="Courier New" w:cs="Courier New"/>
        </w:rPr>
        <w:t xml:space="preserve"> </w:t>
      </w:r>
      <w:r w:rsidRPr="00BD3BD8">
        <w:rPr>
          <w:rFonts w:ascii="Courier New" w:hAnsi="Courier New" w:cs="Courier New"/>
        </w:rPr>
        <w:t>footage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student.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formula</w:t>
      </w:r>
      <w:r w:rsidR="008D6504" w:rsidRPr="00BD3BD8">
        <w:rPr>
          <w:rFonts w:ascii="Courier New" w:hAnsi="Courier New" w:cs="Courier New"/>
        </w:rPr>
        <w:t xml:space="preserve"> </w:t>
      </w:r>
      <w:r w:rsidR="00515264" w:rsidRPr="00BD3BD8">
        <w:rPr>
          <w:rFonts w:ascii="Courier New" w:hAnsi="Courier New" w:cs="Courier New"/>
        </w:rPr>
        <w:t xml:space="preserve">taken </w:t>
      </w:r>
      <w:r w:rsidRPr="00BD3BD8">
        <w:rPr>
          <w:rFonts w:ascii="Courier New" w:hAnsi="Courier New" w:cs="Courier New"/>
        </w:rPr>
        <w:t>from</w:t>
      </w:r>
      <w:r w:rsidR="008D6504" w:rsidRPr="00BD3BD8">
        <w:rPr>
          <w:rFonts w:ascii="Courier New" w:hAnsi="Courier New" w:cs="Courier New"/>
        </w:rPr>
        <w:t xml:space="preserve"> </w:t>
      </w:r>
      <w:r w:rsidR="00515264" w:rsidRPr="00BD3BD8">
        <w:rPr>
          <w:rFonts w:ascii="Courier New" w:hAnsi="Courier New" w:cs="Courier New"/>
        </w:rPr>
        <w:t xml:space="preserve">Oregon. </w:t>
      </w:r>
      <w:r w:rsidR="00515264"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15264" w:rsidRPr="00BD3BD8">
        <w:rPr>
          <w:rFonts w:ascii="Courier New" w:hAnsi="Courier New" w:cs="Courier New"/>
        </w:rPr>
        <w:t xml:space="preserve">thought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$35,000,000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515264" w:rsidRPr="00BD3BD8">
        <w:rPr>
          <w:rFonts w:ascii="Courier New" w:hAnsi="Courier New" w:cs="Courier New"/>
        </w:rPr>
        <w:t xml:space="preserve">said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proofErr w:type="gramStart"/>
      <w:r w:rsidRPr="00BD3BD8">
        <w:rPr>
          <w:rFonts w:ascii="Courier New" w:hAnsi="Courier New" w:cs="Courier New"/>
        </w:rPr>
        <w:t>who</w:t>
      </w:r>
      <w:proofErr w:type="gramEnd"/>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007A48A4" w:rsidRPr="00BD3BD8">
        <w:rPr>
          <w:rFonts w:ascii="Courier New" w:hAnsi="Courier New" w:cs="Courier New"/>
        </w:rPr>
        <w:t>wouldn’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00515264" w:rsidRPr="00BD3BD8">
        <w:rPr>
          <w:rFonts w:ascii="Courier New" w:hAnsi="Courier New" w:cs="Courier New"/>
        </w:rPr>
        <w:t xml:space="preserve">any.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schools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 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00515264" w:rsidRPr="00BD3BD8">
        <w:rPr>
          <w:rFonts w:ascii="Courier New" w:hAnsi="Courier New" w:cs="Courier New"/>
        </w:rPr>
        <w:t xml:space="preserve">that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land.</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approve</w:t>
      </w:r>
      <w:r w:rsidR="008D6504" w:rsidRPr="00BD3BD8">
        <w:rPr>
          <w:rFonts w:ascii="Courier New" w:hAnsi="Courier New" w:cs="Courier New"/>
        </w:rPr>
        <w:t xml:space="preserve"> </w:t>
      </w:r>
      <w:r w:rsidRPr="00BD3BD8">
        <w:rPr>
          <w:rFonts w:ascii="Courier New" w:hAnsi="Courier New" w:cs="Courier New"/>
        </w:rPr>
        <w:t>60%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index</w:t>
      </w:r>
      <w:r w:rsidR="008D6504" w:rsidRPr="00BD3BD8">
        <w:rPr>
          <w:rFonts w:ascii="Courier New" w:hAnsi="Courier New" w:cs="Courier New"/>
        </w:rPr>
        <w:t xml:space="preserve"> </w:t>
      </w:r>
      <w:r w:rsidRPr="00BD3BD8">
        <w:rPr>
          <w:rFonts w:ascii="Courier New" w:hAnsi="Courier New" w:cs="Courier New"/>
        </w:rPr>
        <w:t>factor.</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an annual</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515264" w:rsidRPr="00BD3BD8">
        <w:rPr>
          <w:rFonts w:ascii="Courier New" w:hAnsi="Courier New" w:cs="Courier New"/>
        </w:rPr>
        <w:t xml:space="preserve">go no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sinking</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00515264" w:rsidRPr="00BD3BD8">
        <w:rPr>
          <w:rFonts w:ascii="Courier New" w:hAnsi="Courier New" w:cs="Courier New"/>
        </w:rPr>
        <w:t xml:space="preserve">Kay,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spellStart"/>
      <w:proofErr w:type="gram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 xml:space="preserve">form.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487,</w:t>
      </w:r>
      <w:r w:rsidR="008D6504" w:rsidRPr="00BD3BD8">
        <w:rPr>
          <w:rFonts w:ascii="Courier New" w:hAnsi="Courier New" w:cs="Courier New"/>
        </w:rPr>
        <w:t xml:space="preserve"> </w:t>
      </w:r>
      <w:r w:rsidRPr="00BD3BD8">
        <w:rPr>
          <w:rFonts w:ascii="Courier New" w:hAnsi="Courier New" w:cs="Courier New"/>
        </w:rPr>
        <w:t>488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489</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515264" w:rsidRPr="00BD3BD8">
        <w:rPr>
          <w:rFonts w:ascii="Courier New" w:hAnsi="Courier New" w:cs="Courier New"/>
        </w:rPr>
        <w:t xml:space="preserve">the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as 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spellStart"/>
      <w:proofErr w:type="gramStart"/>
      <w:r w:rsidRPr="00BD3BD8">
        <w:rPr>
          <w:rFonts w:ascii="Courier New" w:hAnsi="Courier New" w:cs="Courier New"/>
        </w:rPr>
        <w:t>Rettig</w:t>
      </w:r>
      <w:proofErr w:type="spellEnd"/>
      <w:r w:rsidRPr="00BD3BD8">
        <w:rPr>
          <w:rFonts w:ascii="Courier New" w:hAnsi="Courier New" w:cs="Courier New"/>
        </w:rPr>
        <w:t>,</w:t>
      </w:r>
      <w:r w:rsidR="0051526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00515264" w:rsidRPr="00BD3BD8">
        <w:rPr>
          <w:rFonts w:ascii="Courier New" w:hAnsi="Courier New" w:cs="Courier New"/>
        </w:rPr>
        <w:t>no.</w:t>
      </w:r>
      <w:proofErr w:type="gramEnd"/>
      <w:r w:rsidR="00515264" w:rsidRPr="00BD3BD8">
        <w:rPr>
          <w:rFonts w:ascii="Courier New" w:hAnsi="Courier New" w:cs="Courier New"/>
        </w:rPr>
        <w:t xml:space="preserve"> </w:t>
      </w:r>
      <w:proofErr w:type="gramStart"/>
      <w:r w:rsidRPr="00BD3BD8">
        <w:rPr>
          <w:rFonts w:ascii="Courier New" w:hAnsi="Courier New" w:cs="Courier New"/>
        </w:rPr>
        <w:t>Guess,</w:t>
      </w:r>
      <w:proofErr w:type="gramEnd"/>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 annual</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515264" w:rsidRPr="00BD3BD8">
        <w:rPr>
          <w:rFonts w:ascii="Courier New" w:hAnsi="Courier New" w:cs="Courier New"/>
        </w:rPr>
        <w:t xml:space="preserve">60 - </w:t>
      </w:r>
      <w:r w:rsidR="00515264"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67-----------------------</w:t>
      </w:r>
    </w:p>
    <w:p w:rsidR="00E43D53" w:rsidRPr="00BD3BD8" w:rsidRDefault="00E43D53" w:rsidP="0021384F">
      <w:pPr>
        <w:pStyle w:val="PlainText"/>
        <w:spacing w:before="100" w:beforeAutospacing="1" w:after="100" w:afterAutospacing="1"/>
        <w:contextualSpacing/>
        <w:rPr>
          <w:rFonts w:ascii="Courier New" w:hAnsi="Courier New" w:cs="Courier New"/>
        </w:rPr>
      </w:pPr>
    </w:p>
    <w:p w:rsidR="00E43D53" w:rsidRPr="00BD3BD8" w:rsidRDefault="00CF5652" w:rsidP="00E43D5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43D53" w:rsidRPr="00BD3BD8">
        <w:rPr>
          <w:rFonts w:ascii="Courier New" w:hAnsi="Courier New" w:cs="Courier New"/>
        </w:rPr>
        <w:t>Meeting</w:t>
      </w:r>
    </w:p>
    <w:p w:rsidR="00E43D53"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Pr="00BD3BD8">
        <w:rPr>
          <w:rFonts w:ascii="Courier New" w:hAnsi="Courier New" w:cs="Courier New"/>
        </w:rPr>
        <w:t>p.m.</w:t>
      </w:r>
      <w:proofErr w:type="gramEnd"/>
      <w:r w:rsidRPr="00BD3BD8">
        <w:rPr>
          <w:rFonts w:ascii="Courier New" w:hAnsi="Courier New" w:cs="Courier New"/>
        </w:rPr>
        <w:t xml:space="preserve"> </w:t>
      </w:r>
      <w:r w:rsidRPr="00BD3BD8">
        <w:rPr>
          <w:rFonts w:ascii="Courier New" w:hAnsi="Courier New" w:cs="Courier New"/>
        </w:rPr>
        <w:cr/>
      </w:r>
    </w:p>
    <w:p w:rsidR="00E43D53" w:rsidRPr="00BD3BD8" w:rsidRDefault="00CF5652" w:rsidP="00E43D53">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Water</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Sewer</w:t>
      </w:r>
      <w:r w:rsidR="008D6504" w:rsidRPr="00BD3BD8">
        <w:rPr>
          <w:rFonts w:ascii="Courier New" w:hAnsi="Courier New" w:cs="Courier New"/>
          <w:u w:val="single"/>
        </w:rPr>
        <w:t xml:space="preserve"> </w:t>
      </w:r>
      <w:r w:rsidRPr="00BD3BD8">
        <w:rPr>
          <w:rFonts w:ascii="Courier New" w:hAnsi="Courier New" w:cs="Courier New"/>
          <w:u w:val="single"/>
        </w:rPr>
        <w:t>-</w:t>
      </w:r>
      <w:r w:rsidR="008D6504" w:rsidRPr="00BD3BD8">
        <w:rPr>
          <w:rFonts w:ascii="Courier New" w:hAnsi="Courier New" w:cs="Courier New"/>
          <w:u w:val="single"/>
        </w:rPr>
        <w:t xml:space="preserve"> </w:t>
      </w: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Pr="00BD3BD8">
        <w:rPr>
          <w:rFonts w:ascii="Courier New" w:hAnsi="Courier New" w:cs="Courier New"/>
          <w:u w:val="single"/>
        </w:rPr>
        <w:t>377</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Senate</w:t>
      </w:r>
      <w:r w:rsidR="008D6504" w:rsidRPr="00BD3BD8">
        <w:rPr>
          <w:rFonts w:ascii="Courier New" w:hAnsi="Courier New" w:cs="Courier New"/>
          <w:u w:val="single"/>
        </w:rPr>
        <w:t xml:space="preserve"> </w:t>
      </w:r>
      <w:r w:rsidRPr="00BD3BD8">
        <w:rPr>
          <w:rFonts w:ascii="Courier New" w:hAnsi="Courier New" w:cs="Courier New"/>
          <w:u w:val="single"/>
        </w:rPr>
        <w:t>Bill</w:t>
      </w:r>
      <w:r w:rsidR="008D6504" w:rsidRPr="00BD3BD8">
        <w:rPr>
          <w:rFonts w:ascii="Courier New" w:hAnsi="Courier New" w:cs="Courier New"/>
          <w:u w:val="single"/>
        </w:rPr>
        <w:t xml:space="preserve"> </w:t>
      </w:r>
      <w:r w:rsidR="00E43D53" w:rsidRPr="00BD3BD8">
        <w:rPr>
          <w:rFonts w:ascii="Courier New" w:hAnsi="Courier New" w:cs="Courier New"/>
          <w:u w:val="single"/>
        </w:rPr>
        <w:t xml:space="preserve">441 </w:t>
      </w:r>
      <w:r w:rsidR="00E43D53" w:rsidRPr="00BD3BD8">
        <w:rPr>
          <w:rFonts w:ascii="Courier New" w:hAnsi="Courier New" w:cs="Courier New"/>
          <w:u w:val="single"/>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summarized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saying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43D53" w:rsidRPr="00BD3BD8">
        <w:rPr>
          <w:rFonts w:ascii="Courier New" w:hAnsi="Courier New" w:cs="Courier New"/>
        </w:rPr>
        <w:t xml:space="preserve">House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441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E43D53" w:rsidRPr="00BD3BD8">
        <w:rPr>
          <w:rFonts w:ascii="Courier New" w:hAnsi="Courier New" w:cs="Courier New"/>
        </w:rPr>
        <w:t xml:space="preserve">$2,000,000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$8,000,000</w:t>
      </w:r>
      <w:r w:rsidR="008D6504" w:rsidRPr="00BD3BD8">
        <w:rPr>
          <w:rFonts w:ascii="Courier New" w:hAnsi="Courier New" w:cs="Courier New"/>
        </w:rPr>
        <w:t xml:space="preserve"> </w:t>
      </w:r>
      <w:r w:rsidRPr="00BD3BD8">
        <w:rPr>
          <w:rFonts w:ascii="Courier New" w:hAnsi="Courier New" w:cs="Courier New"/>
        </w:rPr>
        <w:t>in bonds.</w:t>
      </w:r>
      <w:r w:rsidR="008D6504" w:rsidRPr="00BD3BD8">
        <w:rPr>
          <w:rFonts w:ascii="Courier New" w:hAnsi="Courier New" w:cs="Courier New"/>
        </w:rPr>
        <w:t xml:space="preserve"> </w:t>
      </w:r>
      <w:proofErr w:type="gramStart"/>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E43D53" w:rsidRPr="00BD3BD8">
        <w:rPr>
          <w:rFonts w:ascii="Courier New" w:hAnsi="Courier New" w:cs="Courier New"/>
        </w:rPr>
        <w:t xml:space="preserve">G 0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combination.</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00E43D53" w:rsidRPr="00BD3BD8">
        <w:rPr>
          <w:rFonts w:ascii="Courier New" w:hAnsi="Courier New" w:cs="Courier New"/>
        </w:rPr>
        <w:t>Fin</w:t>
      </w:r>
      <w:r w:rsidRPr="00BD3BD8">
        <w:rPr>
          <w:rFonts w:ascii="Courier New" w:hAnsi="Courier New" w:cs="Courier New"/>
        </w:rPr>
        <w:t>k 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proofErr w:type="spellStart"/>
      <w:r w:rsidR="00E43D53" w:rsidRPr="00BD3BD8">
        <w:rPr>
          <w:rFonts w:ascii="Courier New" w:hAnsi="Courier New" w:cs="Courier New"/>
        </w:rPr>
        <w:t>Rettig</w:t>
      </w:r>
      <w:proofErr w:type="spellEnd"/>
      <w:r w:rsidR="00E43D53"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E43D53" w:rsidRPr="00BD3BD8">
        <w:rPr>
          <w:rFonts w:ascii="Courier New" w:hAnsi="Courier New" w:cs="Courier New"/>
        </w:rPr>
        <w:t>Kay</w:t>
      </w:r>
      <w:r w:rsidRPr="00BD3BD8">
        <w:rPr>
          <w:rFonts w:ascii="Courier New" w:hAnsi="Courier New" w:cs="Courier New"/>
        </w:rPr>
        <w:t xml:space="preserve"> yes.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 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move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E43D53" w:rsidRPr="00BD3BD8">
        <w:rPr>
          <w:rFonts w:ascii="Courier New" w:hAnsi="Courier New" w:cs="Courier New"/>
        </w:rPr>
        <w:t>441</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$8,000,000</w:t>
      </w:r>
      <w:r w:rsidR="008D6504" w:rsidRPr="00BD3BD8">
        <w:rPr>
          <w:rFonts w:ascii="Courier New" w:hAnsi="Courier New" w:cs="Courier New"/>
        </w:rPr>
        <w:t xml:space="preserve"> </w:t>
      </w:r>
      <w:r w:rsidR="00E43D53" w:rsidRPr="00BD3BD8">
        <w:rPr>
          <w:rFonts w:ascii="Courier New" w:hAnsi="Courier New" w:cs="Courier New"/>
        </w:rPr>
        <w:t xml:space="preserve">bond.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E43D53" w:rsidRPr="00BD3BD8">
        <w:rPr>
          <w:rFonts w:ascii="Courier New" w:hAnsi="Courier New" w:cs="Courier New"/>
        </w:rPr>
        <w:t>yes.</w:t>
      </w:r>
      <w:r w:rsidR="008D6504" w:rsidRPr="00BD3BD8">
        <w:rPr>
          <w:rFonts w:ascii="Courier New" w:hAnsi="Courier New" w:cs="Courier New"/>
        </w:rPr>
        <w:t xml:space="preserve"> </w:t>
      </w:r>
      <w:proofErr w:type="gramStart"/>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00E43D53" w:rsidRPr="00BD3BD8">
        <w:rPr>
          <w:rFonts w:ascii="Courier New" w:hAnsi="Courier New" w:cs="Courier New"/>
        </w:rPr>
        <w:t xml:space="preserve">said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sign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 xml:space="preserve">appropriation.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u w:val="single"/>
        </w:rPr>
        <w:t>Act</w:t>
      </w:r>
      <w:r w:rsidR="008D6504" w:rsidRPr="00BD3BD8">
        <w:rPr>
          <w:rFonts w:ascii="Courier New" w:hAnsi="Courier New" w:cs="Courier New"/>
          <w:u w:val="single"/>
        </w:rPr>
        <w:t xml:space="preserve"> </w:t>
      </w:r>
      <w:r w:rsidRPr="00BD3BD8">
        <w:rPr>
          <w:rFonts w:ascii="Courier New" w:hAnsi="Courier New" w:cs="Courier New"/>
          <w:u w:val="single"/>
        </w:rPr>
        <w:t>authorizing</w:t>
      </w:r>
      <w:r w:rsidR="008D6504" w:rsidRPr="00BD3BD8">
        <w:rPr>
          <w:rFonts w:ascii="Courier New" w:hAnsi="Courier New" w:cs="Courier New"/>
          <w:u w:val="single"/>
        </w:rPr>
        <w:t xml:space="preserve"> </w:t>
      </w:r>
      <w:r w:rsidRPr="00BD3BD8">
        <w:rPr>
          <w:rFonts w:ascii="Courier New" w:hAnsi="Courier New" w:cs="Courier New"/>
          <w:u w:val="single"/>
        </w:rPr>
        <w:t>state</w:t>
      </w:r>
      <w:r w:rsidR="008D6504" w:rsidRPr="00BD3BD8">
        <w:rPr>
          <w:rFonts w:ascii="Courier New" w:hAnsi="Courier New" w:cs="Courier New"/>
          <w:u w:val="single"/>
        </w:rPr>
        <w:t xml:space="preserve"> </w:t>
      </w:r>
      <w:r w:rsidRPr="00BD3BD8">
        <w:rPr>
          <w:rFonts w:ascii="Courier New" w:hAnsi="Courier New" w:cs="Courier New"/>
          <w:u w:val="single"/>
        </w:rPr>
        <w:t>loans</w:t>
      </w:r>
      <w:r w:rsidR="008D6504" w:rsidRPr="00BD3BD8">
        <w:rPr>
          <w:rFonts w:ascii="Courier New" w:hAnsi="Courier New" w:cs="Courier New"/>
          <w:u w:val="single"/>
        </w:rPr>
        <w:t xml:space="preserve"> </w:t>
      </w:r>
      <w:r w:rsidRPr="00BD3BD8">
        <w:rPr>
          <w:rFonts w:ascii="Courier New" w:hAnsi="Courier New" w:cs="Courier New"/>
          <w:u w:val="single"/>
        </w:rPr>
        <w:t>for</w:t>
      </w:r>
      <w:r w:rsidR="008D6504" w:rsidRPr="00BD3BD8">
        <w:rPr>
          <w:rFonts w:ascii="Courier New" w:hAnsi="Courier New" w:cs="Courier New"/>
          <w:u w:val="single"/>
        </w:rPr>
        <w:t xml:space="preserve"> </w:t>
      </w:r>
      <w:r w:rsidRPr="00BD3BD8">
        <w:rPr>
          <w:rFonts w:ascii="Courier New" w:hAnsi="Courier New" w:cs="Courier New"/>
          <w:u w:val="single"/>
        </w:rPr>
        <w:t>hospitals,</w:t>
      </w:r>
      <w:r w:rsidR="008D6504" w:rsidRPr="00BD3BD8">
        <w:rPr>
          <w:rFonts w:ascii="Courier New" w:hAnsi="Courier New" w:cs="Courier New"/>
          <w:u w:val="single"/>
        </w:rPr>
        <w:t xml:space="preserve"> </w:t>
      </w:r>
      <w:r w:rsidRPr="00BD3BD8">
        <w:rPr>
          <w:rFonts w:ascii="Courier New" w:hAnsi="Courier New" w:cs="Courier New"/>
          <w:u w:val="single"/>
        </w:rPr>
        <w:t>etc</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explained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bill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43D53" w:rsidRPr="00BD3BD8">
        <w:rPr>
          <w:rFonts w:ascii="Courier New" w:hAnsi="Courier New" w:cs="Courier New"/>
        </w:rPr>
        <w:t xml:space="preserve">an </w:t>
      </w:r>
      <w:r w:rsidRPr="00BD3BD8">
        <w:rPr>
          <w:rFonts w:ascii="Courier New" w:hAnsi="Courier New" w:cs="Courier New"/>
        </w:rPr>
        <w:t>appropriation.</w:t>
      </w:r>
      <w:r w:rsidR="008D6504" w:rsidRPr="00BD3BD8">
        <w:rPr>
          <w:rFonts w:ascii="Courier New" w:hAnsi="Courier New" w:cs="Courier New"/>
        </w:rPr>
        <w:t xml:space="preserve"> </w:t>
      </w:r>
      <w:proofErr w:type="gramStart"/>
      <w:r w:rsidRPr="00BD3BD8">
        <w:rPr>
          <w:rFonts w:ascii="Courier New" w:hAnsi="Courier New" w:cs="Courier New"/>
        </w:rPr>
        <w:t>$20,000,000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00E43D53" w:rsidRPr="00BD3BD8">
        <w:rPr>
          <w:rFonts w:ascii="Courier New" w:hAnsi="Courier New" w:cs="Courier New"/>
        </w:rPr>
        <w:t xml:space="preserve">loan </w:t>
      </w:r>
      <w:r w:rsidRPr="00BD3BD8">
        <w:rPr>
          <w:rFonts w:ascii="Courier New" w:hAnsi="Courier New" w:cs="Courier New"/>
        </w:rPr>
        <w:t>fund.</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 motion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amend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00E43D53" w:rsidRPr="00BD3BD8">
        <w:rPr>
          <w:rFonts w:ascii="Courier New" w:hAnsi="Courier New" w:cs="Courier New"/>
        </w:rPr>
        <w:t xml:space="preserve">was: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00E43D53" w:rsidRPr="00BD3BD8">
        <w:rPr>
          <w:rFonts w:ascii="Courier New" w:hAnsi="Courier New" w:cs="Courier New"/>
        </w:rPr>
        <w:t>no.</w:t>
      </w:r>
      <w:proofErr w:type="gramEnd"/>
      <w:r w:rsidR="00E43D53" w:rsidRPr="00BD3BD8">
        <w:rPr>
          <w:rFonts w:ascii="Courier New" w:hAnsi="Courier New" w:cs="Courier New"/>
        </w:rPr>
        <w:t xml:space="preserve"> </w:t>
      </w:r>
    </w:p>
    <w:p w:rsidR="00E43D53" w:rsidRPr="00BD3BD8" w:rsidRDefault="00E43D53" w:rsidP="00E43D53">
      <w:pPr>
        <w:pStyle w:val="PlainText"/>
        <w:spacing w:before="100" w:beforeAutospacing="1" w:after="100" w:afterAutospacing="1"/>
        <w:ind w:firstLine="720"/>
        <w:contextualSpacing/>
        <w:rPr>
          <w:rFonts w:ascii="Courier New" w:hAnsi="Courier New" w:cs="Courier New"/>
        </w:rPr>
      </w:pP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E43D53"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$20,000,000</w:t>
      </w:r>
      <w:r w:rsidR="008D6504" w:rsidRPr="00BD3BD8">
        <w:rPr>
          <w:rFonts w:ascii="Courier New" w:hAnsi="Courier New" w:cs="Courier New"/>
        </w:rPr>
        <w:t xml:space="preserve"> </w:t>
      </w:r>
      <w:r w:rsidR="00E43D53" w:rsidRPr="00BD3BD8">
        <w:rPr>
          <w:rFonts w:ascii="Courier New" w:hAnsi="Courier New" w:cs="Courier New"/>
        </w:rPr>
        <w:t xml:space="preserve">revolving loan fund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proofErr w:type="gramStart"/>
      <w:r w:rsidRPr="00BD3BD8">
        <w:rPr>
          <w:rFonts w:ascii="Courier New" w:hAnsi="Courier New" w:cs="Courier New"/>
        </w:rPr>
        <w:t>yes</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00E43D53" w:rsidRPr="00BD3BD8">
        <w:rPr>
          <w:rFonts w:ascii="Courier New" w:hAnsi="Courier New" w:cs="Courier New"/>
        </w:rPr>
        <w:t xml:space="preserve">Borer,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recommendation.</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u w:val="single"/>
        </w:rPr>
      </w:pPr>
      <w:proofErr w:type="gramStart"/>
      <w:r w:rsidRPr="00BD3BD8">
        <w:rPr>
          <w:rFonts w:ascii="Courier New" w:hAnsi="Courier New" w:cs="Courier New"/>
          <w:u w:val="single"/>
        </w:rPr>
        <w:t>Bond</w:t>
      </w:r>
      <w:r w:rsidR="008D6504" w:rsidRPr="00BD3BD8">
        <w:rPr>
          <w:rFonts w:ascii="Courier New" w:hAnsi="Courier New" w:cs="Courier New"/>
          <w:u w:val="single"/>
        </w:rPr>
        <w:t xml:space="preserve"> </w:t>
      </w:r>
      <w:r w:rsidRPr="00BD3BD8">
        <w:rPr>
          <w:rFonts w:ascii="Courier New" w:hAnsi="Courier New" w:cs="Courier New"/>
          <w:u w:val="single"/>
        </w:rPr>
        <w:t>Guaranty</w:t>
      </w:r>
      <w:r w:rsidR="008D6504" w:rsidRPr="00BD3BD8">
        <w:rPr>
          <w:rFonts w:ascii="Courier New" w:hAnsi="Courier New" w:cs="Courier New"/>
          <w:u w:val="single"/>
        </w:rPr>
        <w:t xml:space="preserve"> </w:t>
      </w:r>
      <w:r w:rsidRPr="00BD3BD8">
        <w:rPr>
          <w:rFonts w:ascii="Courier New" w:hAnsi="Courier New" w:cs="Courier New"/>
          <w:u w:val="single"/>
        </w:rPr>
        <w:t>Fund.</w:t>
      </w:r>
      <w:proofErr w:type="gramEnd"/>
      <w:r w:rsidRPr="00BD3BD8">
        <w:rPr>
          <w:rFonts w:ascii="Courier New" w:hAnsi="Courier New" w:cs="Courier New"/>
          <w:u w:val="single"/>
        </w:rPr>
        <w:t xml:space="preserve"> </w:t>
      </w:r>
      <w:r w:rsidRPr="00BD3BD8">
        <w:rPr>
          <w:rFonts w:ascii="Courier New" w:hAnsi="Courier New" w:cs="Courier New"/>
          <w:u w:val="single"/>
        </w:rPr>
        <w:cr/>
      </w:r>
    </w:p>
    <w:p w:rsidR="00CF5652" w:rsidRPr="00BD3BD8" w:rsidRDefault="00CF5652" w:rsidP="00E43D5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Guaranty</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decided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43D53" w:rsidRPr="00BD3BD8">
        <w:rPr>
          <w:rFonts w:ascii="Courier New" w:hAnsi="Courier New" w:cs="Courier New"/>
        </w:rPr>
        <w:t xml:space="preserve">consider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subject. </w:t>
      </w:r>
      <w:r w:rsidRPr="00BD3BD8">
        <w:rPr>
          <w:rFonts w:ascii="Courier New" w:hAnsi="Courier New" w:cs="Courier New"/>
        </w:rPr>
        <w:cr/>
      </w:r>
    </w:p>
    <w:p w:rsidR="00CF5652" w:rsidRPr="00BD3BD8" w:rsidRDefault="00CF5652" w:rsidP="00BF076A">
      <w:pPr>
        <w:pStyle w:val="PlainText"/>
        <w:spacing w:before="100" w:beforeAutospacing="1" w:after="100" w:afterAutospacing="1"/>
        <w:contextualSpacing/>
        <w:jc w:val="center"/>
        <w:rPr>
          <w:rFonts w:ascii="Courier New" w:hAnsi="Courier New" w:cs="Courier New"/>
          <w:u w:val="single"/>
        </w:rPr>
      </w:pPr>
      <w:r w:rsidRPr="00BD3BD8">
        <w:rPr>
          <w:rFonts w:ascii="Courier New" w:hAnsi="Courier New" w:cs="Courier New"/>
          <w:u w:val="single"/>
        </w:rPr>
        <w:t>Transportation</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Capital</w:t>
      </w:r>
      <w:r w:rsidR="008D6504" w:rsidRPr="00BD3BD8">
        <w:rPr>
          <w:rFonts w:ascii="Courier New" w:hAnsi="Courier New" w:cs="Courier New"/>
          <w:u w:val="single"/>
        </w:rPr>
        <w:t xml:space="preserve"> </w:t>
      </w:r>
      <w:r w:rsidRPr="00BD3BD8">
        <w:rPr>
          <w:rFonts w:ascii="Courier New" w:hAnsi="Courier New" w:cs="Courier New"/>
          <w:u w:val="single"/>
        </w:rPr>
        <w:t>Improvement</w:t>
      </w:r>
      <w:r w:rsidR="008D6504" w:rsidRPr="00BD3BD8">
        <w:rPr>
          <w:rFonts w:ascii="Courier New" w:hAnsi="Courier New" w:cs="Courier New"/>
          <w:u w:val="single"/>
        </w:rPr>
        <w:t xml:space="preserve"> </w:t>
      </w:r>
      <w:r w:rsidRPr="00BD3BD8">
        <w:rPr>
          <w:rFonts w:ascii="Courier New" w:hAnsi="Courier New" w:cs="Courier New"/>
          <w:u w:val="single"/>
        </w:rPr>
        <w:t>Authorities</w:t>
      </w:r>
      <w:r w:rsidRPr="00BD3BD8">
        <w:rPr>
          <w:rFonts w:ascii="Courier New" w:hAnsi="Courier New" w:cs="Courier New"/>
          <w:u w:val="single"/>
        </w:rPr>
        <w:cr/>
      </w:r>
    </w:p>
    <w:p w:rsidR="00CF5652" w:rsidRPr="00BD3BD8" w:rsidRDefault="00CF5652" w:rsidP="00BF076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table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items.</w:t>
      </w:r>
      <w:r w:rsidR="008D6504" w:rsidRPr="00BD3BD8">
        <w:rPr>
          <w:rFonts w:ascii="Courier New" w:hAnsi="Courier New" w:cs="Courier New"/>
        </w:rPr>
        <w:t xml:space="preserve"> </w:t>
      </w:r>
      <w:r w:rsidRPr="00BD3BD8">
        <w:rPr>
          <w:rFonts w:ascii="Courier New" w:hAnsi="Courier New" w:cs="Courier New"/>
        </w:rPr>
        <w:t>Everyone</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BF076A">
      <w:pPr>
        <w:pStyle w:val="PlainText"/>
        <w:spacing w:before="100" w:beforeAutospacing="1" w:after="100" w:afterAutospacing="1"/>
        <w:contextualSpacing/>
        <w:jc w:val="center"/>
        <w:rPr>
          <w:rFonts w:ascii="Courier New" w:hAnsi="Courier New" w:cs="Courier New"/>
          <w:u w:val="single"/>
        </w:rPr>
      </w:pPr>
      <w:r w:rsidRPr="00BD3BD8">
        <w:rPr>
          <w:rFonts w:ascii="Courier New" w:hAnsi="Courier New" w:cs="Courier New"/>
          <w:u w:val="single"/>
        </w:rPr>
        <w:t>Fisherman's</w:t>
      </w:r>
      <w:r w:rsidR="008D6504" w:rsidRPr="00BD3BD8">
        <w:rPr>
          <w:rFonts w:ascii="Courier New" w:hAnsi="Courier New" w:cs="Courier New"/>
          <w:u w:val="single"/>
        </w:rPr>
        <w:t xml:space="preserve"> </w:t>
      </w:r>
      <w:r w:rsidRPr="00BD3BD8">
        <w:rPr>
          <w:rFonts w:ascii="Courier New" w:hAnsi="Courier New" w:cs="Courier New"/>
          <w:u w:val="single"/>
        </w:rPr>
        <w:t>Development</w:t>
      </w:r>
      <w:r w:rsidR="008D6504" w:rsidRPr="00BD3BD8">
        <w:rPr>
          <w:rFonts w:ascii="Courier New" w:hAnsi="Courier New" w:cs="Courier New"/>
          <w:u w:val="single"/>
        </w:rPr>
        <w:t xml:space="preserve"> </w:t>
      </w:r>
      <w:r w:rsidRPr="00BD3BD8">
        <w:rPr>
          <w:rFonts w:ascii="Courier New" w:hAnsi="Courier New" w:cs="Courier New"/>
          <w:u w:val="single"/>
        </w:rPr>
        <w:t>Bill</w:t>
      </w:r>
      <w:r w:rsidRPr="00BD3BD8">
        <w:rPr>
          <w:rFonts w:ascii="Courier New" w:hAnsi="Courier New" w:cs="Courier New"/>
          <w:u w:val="single"/>
        </w:rPr>
        <w:cr/>
      </w:r>
    </w:p>
    <w:p w:rsidR="00CF5652" w:rsidRPr="00BD3BD8" w:rsidRDefault="00CF5652" w:rsidP="00BF076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tor</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00BF076A" w:rsidRPr="00BD3BD8">
        <w:rPr>
          <w:rFonts w:ascii="Courier New" w:hAnsi="Courier New" w:cs="Courier New"/>
        </w:rPr>
        <w:t xml:space="preserve">This </w:t>
      </w:r>
      <w:r w:rsidRPr="00BD3BD8">
        <w:rPr>
          <w:rFonts w:ascii="Courier New" w:hAnsi="Courier New" w:cs="Courier New"/>
        </w:rPr>
        <w:t>takes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continuing</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BF076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he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proofErr w:type="gramStart"/>
      <w:r w:rsidRPr="00BD3BD8">
        <w:rPr>
          <w:rFonts w:ascii="Courier New" w:hAnsi="Courier New" w:cs="Courier New"/>
        </w:rPr>
        <w:t>Would</w:t>
      </w:r>
      <w:r w:rsidR="00BF076A"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1/2 million</w:t>
      </w:r>
      <w:r w:rsidR="008D6504" w:rsidRPr="00BD3BD8">
        <w:rPr>
          <w:rFonts w:ascii="Courier New" w:hAnsi="Courier New" w:cs="Courier New"/>
        </w:rPr>
        <w:t xml:space="preserve"> </w:t>
      </w:r>
      <w:r w:rsidRPr="00BD3BD8">
        <w:rPr>
          <w:rFonts w:ascii="Courier New" w:hAnsi="Courier New" w:cs="Courier New"/>
        </w:rPr>
        <w:t>dollars.</w:t>
      </w:r>
      <w:proofErr w:type="gramEnd"/>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BF076A" w:rsidRPr="00BD3BD8">
        <w:rPr>
          <w:rFonts w:ascii="Courier New" w:hAnsi="Courier New" w:cs="Courier New"/>
        </w:rPr>
        <w:t xml:space="preserve">not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pull.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whole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scuttled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076A" w:rsidRPr="00BD3BD8">
        <w:rPr>
          <w:rFonts w:ascii="Courier New" w:hAnsi="Courier New" w:cs="Courier New"/>
        </w:rPr>
        <w:t xml:space="preserve">substitutes. </w:t>
      </w:r>
      <w:proofErr w:type="gramStart"/>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211D0F" w:rsidRPr="00BD3BD8">
        <w:rPr>
          <w:rFonts w:ascii="Courier New" w:hAnsi="Courier New" w:cs="Courier New"/>
        </w:rPr>
        <w:t>su</w:t>
      </w:r>
      <w:r w:rsidRPr="00BD3BD8">
        <w:rPr>
          <w:rFonts w:ascii="Courier New" w:hAnsi="Courier New" w:cs="Courier New"/>
        </w:rPr>
        <w:t>bstitutes.</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00211D0F" w:rsidRPr="00BD3BD8">
        <w:rPr>
          <w:rFonts w:ascii="Courier New" w:hAnsi="Courier New" w:cs="Courier New"/>
        </w:rPr>
        <w:t>the</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written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BF076A" w:rsidRPr="00BD3BD8">
        <w:rPr>
          <w:rFonts w:ascii="Courier New" w:hAnsi="Courier New" w:cs="Courier New"/>
        </w:rPr>
        <w:t xml:space="preserve">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sets</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working</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777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778</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BF076A" w:rsidRPr="00BD3BD8">
        <w:rPr>
          <w:rFonts w:ascii="Courier New" w:hAnsi="Courier New" w:cs="Courier New"/>
        </w:rPr>
        <w:t>pass”</w:t>
      </w:r>
      <w:r w:rsidRPr="00BD3BD8">
        <w:rPr>
          <w:rFonts w:ascii="Courier New" w:hAnsi="Courier New" w:cs="Courier New"/>
        </w:rPr>
        <w:t>.</w:t>
      </w:r>
      <w:r w:rsidR="008D6504" w:rsidRPr="00BD3BD8">
        <w:rPr>
          <w:rFonts w:ascii="Courier New" w:hAnsi="Courier New" w:cs="Courier New"/>
        </w:rPr>
        <w:t xml:space="preserve"> </w:t>
      </w:r>
      <w:r w:rsidR="00BF076A" w:rsidRPr="00BD3BD8">
        <w:rPr>
          <w:rFonts w:ascii="Courier New" w:hAnsi="Courier New" w:cs="Courier New"/>
        </w:rPr>
        <w:t xml:space="preserve">Everyone </w:t>
      </w:r>
      <w:r w:rsidRPr="00BD3BD8">
        <w:rPr>
          <w:rFonts w:ascii="Courier New" w:hAnsi="Courier New" w:cs="Courier New"/>
        </w:rPr>
        <w:t>voted</w:t>
      </w:r>
      <w:r w:rsidR="008D6504" w:rsidRPr="00BD3BD8">
        <w:rPr>
          <w:rFonts w:ascii="Courier New" w:hAnsi="Courier New" w:cs="Courier New"/>
        </w:rPr>
        <w:t xml:space="preserve"> </w:t>
      </w:r>
      <w:r w:rsidRPr="00BD3BD8">
        <w:rPr>
          <w:rFonts w:ascii="Courier New" w:hAnsi="Courier New" w:cs="Courier New"/>
        </w:rPr>
        <w:t xml:space="preserve">yes.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- 61</w:t>
      </w:r>
      <w:r w:rsidR="008D6504" w:rsidRPr="00BD3BD8">
        <w:rPr>
          <w:rFonts w:ascii="Courier New" w:hAnsi="Courier New" w:cs="Courier New"/>
        </w:rPr>
        <w:t xml:space="preserve"> </w:t>
      </w:r>
      <w:r w:rsidR="00BF076A" w:rsidRPr="00BD3BD8">
        <w:rPr>
          <w:rFonts w:ascii="Courier New" w:hAnsi="Courier New" w:cs="Courier New"/>
        </w:rPr>
        <w:t xml:space="preserve">- </w:t>
      </w:r>
      <w:r w:rsidR="00BF076A"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68-----------------------</w:t>
      </w:r>
    </w:p>
    <w:p w:rsidR="00981EDF" w:rsidRPr="00BD3BD8" w:rsidRDefault="00981EDF" w:rsidP="0021384F">
      <w:pPr>
        <w:pStyle w:val="PlainText"/>
        <w:spacing w:before="100" w:beforeAutospacing="1" w:after="100" w:afterAutospacing="1"/>
        <w:contextualSpacing/>
        <w:rPr>
          <w:rFonts w:ascii="Courier New" w:hAnsi="Courier New" w:cs="Courier New"/>
        </w:rPr>
      </w:pPr>
    </w:p>
    <w:p w:rsidR="00981ED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7:30</w:t>
      </w:r>
      <w:r w:rsidR="008D6504" w:rsidRPr="00BD3BD8">
        <w:rPr>
          <w:rFonts w:ascii="Courier New" w:hAnsi="Courier New" w:cs="Courier New"/>
        </w:rPr>
        <w:t xml:space="preserve"> </w:t>
      </w:r>
      <w:r w:rsidR="00981EDF" w:rsidRPr="00BD3BD8">
        <w:rPr>
          <w:rFonts w:ascii="Courier New" w:hAnsi="Courier New" w:cs="Courier New"/>
        </w:rPr>
        <w:t>p.m.</w:t>
      </w:r>
      <w:proofErr w:type="gramEnd"/>
      <w:r w:rsidR="00981EDF"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981EDF" w:rsidRPr="00BD3BD8" w:rsidRDefault="00CF5652" w:rsidP="00981EDF">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University</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 xml:space="preserve">Alaska </w:t>
      </w:r>
      <w:r w:rsidRPr="00BD3BD8">
        <w:rPr>
          <w:rFonts w:ascii="Courier New" w:hAnsi="Courier New" w:cs="Courier New"/>
          <w:u w:val="single"/>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718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719.</w:t>
      </w:r>
      <w:proofErr w:type="gramEnd"/>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sponsor</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 we</w:t>
      </w:r>
      <w:r w:rsidR="008D6504" w:rsidRPr="00BD3BD8">
        <w:rPr>
          <w:rFonts w:ascii="Courier New" w:hAnsi="Courier New" w:cs="Courier New"/>
        </w:rPr>
        <w:t xml:space="preserve"> </w:t>
      </w:r>
      <w:r w:rsidRPr="00BD3BD8">
        <w:rPr>
          <w:rFonts w:ascii="Courier New" w:hAnsi="Courier New" w:cs="Courier New"/>
        </w:rPr>
        <w:t>move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finance.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moved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981EDF" w:rsidRPr="00BD3BD8">
        <w:rPr>
          <w:rFonts w:ascii="Courier New" w:hAnsi="Courier New" w:cs="Courier New"/>
        </w:rPr>
        <w:t>“</w:t>
      </w:r>
      <w:r w:rsidRPr="00BD3BD8">
        <w:rPr>
          <w:rFonts w:ascii="Courier New" w:hAnsi="Courier New" w:cs="Courier New"/>
        </w:rPr>
        <w:t>do pass"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individual</w:t>
      </w:r>
      <w:r w:rsidR="00981EDF" w:rsidRPr="00BD3BD8">
        <w:rPr>
          <w:rFonts w:ascii="Courier New" w:hAnsi="Courier New" w:cs="Courier New"/>
        </w:rPr>
        <w:t xml:space="preserve"> </w:t>
      </w:r>
      <w:r w:rsidRPr="00BD3BD8">
        <w:rPr>
          <w:rFonts w:ascii="Courier New" w:hAnsi="Courier New" w:cs="Courier New"/>
        </w:rPr>
        <w:t>recommendation. 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voted</w:t>
      </w:r>
      <w:r w:rsidR="008D6504" w:rsidRPr="00BD3BD8">
        <w:rPr>
          <w:rFonts w:ascii="Courier New" w:hAnsi="Courier New" w:cs="Courier New"/>
        </w:rPr>
        <w:t xml:space="preserve"> </w:t>
      </w:r>
      <w:r w:rsidR="00981EDF" w:rsidRPr="00BD3BD8">
        <w:rPr>
          <w:rFonts w:ascii="Courier New" w:hAnsi="Courier New" w:cs="Courier New"/>
        </w:rPr>
        <w:t xml:space="preserve">do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981EDF" w:rsidRPr="00BD3BD8">
        <w:rPr>
          <w:rFonts w:ascii="Courier New" w:hAnsi="Courier New" w:cs="Courier New"/>
        </w:rPr>
        <w:t>Fink</w:t>
      </w:r>
      <w:r w:rsidRPr="00BD3BD8">
        <w:rPr>
          <w:rFonts w:ascii="Courier New" w:hAnsi="Courier New" w:cs="Courier New"/>
        </w:rPr>
        <w:t xml:space="preserve"> </w:t>
      </w:r>
      <w:proofErr w:type="gramStart"/>
      <w:r w:rsidRPr="00BD3BD8">
        <w:rPr>
          <w:rFonts w:ascii="Courier New" w:hAnsi="Courier New" w:cs="Courier New"/>
        </w:rPr>
        <w:t>voted</w:t>
      </w:r>
      <w:proofErr w:type="gramEnd"/>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719.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u w:val="single"/>
        </w:rPr>
      </w:pPr>
      <w:r w:rsidRPr="00BD3BD8">
        <w:rPr>
          <w:rFonts w:ascii="Courier New" w:hAnsi="Courier New" w:cs="Courier New"/>
          <w:u w:val="single"/>
        </w:rPr>
        <w:t>G 0</w:t>
      </w:r>
      <w:r w:rsidR="008D6504" w:rsidRPr="00BD3BD8">
        <w:rPr>
          <w:rFonts w:ascii="Courier New" w:hAnsi="Courier New" w:cs="Courier New"/>
          <w:u w:val="single"/>
        </w:rPr>
        <w:t xml:space="preserve"> </w:t>
      </w:r>
      <w:r w:rsidRPr="00BD3BD8">
        <w:rPr>
          <w:rFonts w:ascii="Courier New" w:hAnsi="Courier New" w:cs="Courier New"/>
          <w:u w:val="single"/>
        </w:rPr>
        <w:t xml:space="preserve">Bonds </w:t>
      </w:r>
      <w:r w:rsidRPr="00BD3BD8">
        <w:rPr>
          <w:rFonts w:ascii="Courier New" w:hAnsi="Courier New" w:cs="Courier New"/>
          <w:u w:val="single"/>
        </w:rPr>
        <w:cr/>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a list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were:</w:t>
      </w:r>
    </w:p>
    <w:p w:rsidR="00981EDF" w:rsidRPr="00BD3BD8" w:rsidRDefault="00CF5652" w:rsidP="00981EDF">
      <w:pPr>
        <w:pStyle w:val="PlainText"/>
        <w:spacing w:before="100" w:beforeAutospacing="1" w:after="100" w:afterAutospacing="1"/>
        <w:ind w:left="720" w:firstLine="120"/>
        <w:contextualSpacing/>
        <w:rPr>
          <w:rFonts w:ascii="Courier New" w:hAnsi="Courier New" w:cs="Courier New"/>
        </w:rPr>
      </w:pPr>
      <w:r w:rsidRPr="00BD3BD8">
        <w:rPr>
          <w:rFonts w:ascii="Courier New" w:hAnsi="Courier New" w:cs="Courier New"/>
        </w:rPr>
        <w:c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431</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Improvements</w:t>
      </w:r>
      <w:r w:rsidR="008D6504" w:rsidRPr="00BD3BD8">
        <w:rPr>
          <w:rFonts w:ascii="Courier New" w:hAnsi="Courier New" w:cs="Courier New"/>
        </w:rPr>
        <w:t xml:space="preserve"> </w:t>
      </w:r>
      <w:r w:rsidR="00981EDF" w:rsidRPr="00BD3BD8">
        <w:rPr>
          <w:rFonts w:ascii="Courier New" w:hAnsi="Courier New" w:cs="Courier New"/>
        </w:rPr>
        <w:t>–</w:t>
      </w:r>
      <w:r w:rsidRPr="00BD3BD8">
        <w:rPr>
          <w:rFonts w:ascii="Courier New" w:hAnsi="Courier New" w:cs="Courier New"/>
        </w:rPr>
        <w:t xml:space="preserve"> Airports</w:t>
      </w:r>
    </w:p>
    <w:p w:rsidR="00981EDF"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432</w:t>
      </w:r>
      <w:r w:rsidR="008D6504" w:rsidRPr="00BD3BD8">
        <w:rPr>
          <w:rFonts w:ascii="Courier New" w:hAnsi="Courier New" w:cs="Courier New"/>
        </w:rPr>
        <w:t xml:space="preserve"> </w:t>
      </w:r>
      <w:r w:rsidRPr="00BD3BD8">
        <w:rPr>
          <w:rFonts w:ascii="Courier New" w:hAnsi="Courier New" w:cs="Courier New"/>
        </w:rPr>
        <w:t>Recreational</w:t>
      </w:r>
      <w:r w:rsidR="008D6504" w:rsidRPr="00BD3BD8">
        <w:rPr>
          <w:rFonts w:ascii="Courier New" w:hAnsi="Courier New" w:cs="Courier New"/>
        </w:rPr>
        <w:t xml:space="preserve"> </w:t>
      </w:r>
      <w:r w:rsidRPr="00BD3BD8">
        <w:rPr>
          <w:rFonts w:ascii="Courier New" w:hAnsi="Courier New" w:cs="Courier New"/>
        </w:rPr>
        <w:t>Facilities</w:t>
      </w:r>
    </w:p>
    <w:p w:rsidR="00981EDF"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437</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00981EDF" w:rsidRPr="00BD3BD8">
        <w:rPr>
          <w:rFonts w:ascii="Courier New" w:hAnsi="Courier New" w:cs="Courier New"/>
        </w:rPr>
        <w:t>Housing</w:t>
      </w:r>
    </w:p>
    <w:p w:rsidR="00981EDF"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440</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Programs</w:t>
      </w:r>
    </w:p>
    <w:p w:rsidR="00981EDF"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lastRenderedPageBreak/>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441</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Sewerage</w:t>
      </w:r>
      <w:r w:rsidR="008D6504" w:rsidRPr="00BD3BD8">
        <w:rPr>
          <w:rFonts w:ascii="Courier New" w:hAnsi="Courier New" w:cs="Courier New"/>
        </w:rPr>
        <w:t xml:space="preserve"> </w:t>
      </w:r>
      <w:r w:rsidRPr="00BD3BD8">
        <w:rPr>
          <w:rFonts w:ascii="Courier New" w:hAnsi="Courier New" w:cs="Courier New"/>
        </w:rPr>
        <w:t>systems</w:t>
      </w:r>
    </w:p>
    <w:p w:rsidR="00981EDF"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442</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correctional</w:t>
      </w:r>
      <w:r w:rsidR="008D6504" w:rsidRPr="00BD3BD8">
        <w:rPr>
          <w:rFonts w:ascii="Courier New" w:hAnsi="Courier New" w:cs="Courier New"/>
        </w:rPr>
        <w:t xml:space="preserve"> </w:t>
      </w:r>
      <w:r w:rsidRPr="00BD3BD8">
        <w:rPr>
          <w:rFonts w:ascii="Courier New" w:hAnsi="Courier New" w:cs="Courier New"/>
        </w:rPr>
        <w:t>buildings</w:t>
      </w:r>
    </w:p>
    <w:p w:rsidR="00CF5652"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466</w:t>
      </w:r>
      <w:r w:rsidR="008D6504" w:rsidRPr="00BD3BD8">
        <w:rPr>
          <w:rFonts w:ascii="Courier New" w:hAnsi="Courier New" w:cs="Courier New"/>
        </w:rPr>
        <w:t xml:space="preserve"> </w:t>
      </w:r>
      <w:r w:rsidRPr="00BD3BD8">
        <w:rPr>
          <w:rFonts w:ascii="Courier New" w:hAnsi="Courier New" w:cs="Courier New"/>
        </w:rPr>
        <w:t>Highways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Roads </w:t>
      </w:r>
      <w:r w:rsidRPr="00BD3BD8">
        <w:rPr>
          <w:rFonts w:ascii="Courier New" w:hAnsi="Courier New" w:cs="Courier New"/>
        </w:rPr>
        <w:cr/>
      </w:r>
    </w:p>
    <w:p w:rsidR="00CF5652" w:rsidRPr="00BD3BD8" w:rsidRDefault="00CF5652" w:rsidP="00981ED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00981EDF"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as yet</w:t>
      </w:r>
      <w:r w:rsidR="008D6504" w:rsidRPr="00BD3BD8">
        <w:rPr>
          <w:rFonts w:ascii="Courier New" w:hAnsi="Courier New" w:cs="Courier New"/>
        </w:rPr>
        <w:t xml:space="preserve"> </w:t>
      </w:r>
      <w:r w:rsidRPr="00BD3BD8">
        <w:rPr>
          <w:rFonts w:ascii="Courier New" w:hAnsi="Courier New" w:cs="Courier New"/>
        </w:rPr>
        <w:t xml:space="preserve">were: </w:t>
      </w:r>
      <w:r w:rsidRPr="00BD3BD8">
        <w:rPr>
          <w:rFonts w:ascii="Courier New" w:hAnsi="Courier New" w:cs="Courier New"/>
        </w:rPr>
        <w:cr/>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433</w:t>
      </w:r>
      <w:r w:rsidR="008D6504" w:rsidRPr="00BD3BD8">
        <w:rPr>
          <w:rFonts w:ascii="Courier New" w:hAnsi="Courier New" w:cs="Courier New"/>
        </w:rPr>
        <w:t xml:space="preserve"> </w:t>
      </w:r>
      <w:r w:rsidRPr="00BD3BD8">
        <w:rPr>
          <w:rFonts w:ascii="Courier New" w:hAnsi="Courier New" w:cs="Courier New"/>
        </w:rPr>
        <w:t>Pioneer</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981EDF" w:rsidRPr="00BD3BD8">
        <w:rPr>
          <w:rFonts w:ascii="Courier New" w:hAnsi="Courier New" w:cs="Courier New"/>
        </w:rPr>
        <w:t>–</w:t>
      </w:r>
      <w:r w:rsidRPr="00BD3BD8">
        <w:rPr>
          <w:rFonts w:ascii="Courier New" w:hAnsi="Courier New" w:cs="Courier New"/>
        </w:rPr>
        <w:t xml:space="preserve"> Anchorage</w:t>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434</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Employees</w:t>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435</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Highway</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Pr="00BD3BD8">
        <w:rPr>
          <w:rFonts w:ascii="Courier New" w:hAnsi="Courier New" w:cs="Courier New"/>
        </w:rPr>
        <w:t>facilities</w:t>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436</w:t>
      </w:r>
      <w:r w:rsidR="008D6504" w:rsidRPr="00BD3BD8">
        <w:rPr>
          <w:rFonts w:ascii="Courier New" w:hAnsi="Courier New" w:cs="Courier New"/>
        </w:rPr>
        <w:t xml:space="preserve"> </w:t>
      </w:r>
      <w:r w:rsidRPr="00BD3BD8">
        <w:rPr>
          <w:rFonts w:ascii="Courier New" w:hAnsi="Courier New" w:cs="Courier New"/>
        </w:rPr>
        <w:t>u.</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Improvements</w:t>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438</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Buildings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Dept.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proofErr w:type="spellStart"/>
      <w:r w:rsidRPr="00BD3BD8">
        <w:rPr>
          <w:rFonts w:ascii="Courier New" w:hAnsi="Courier New" w:cs="Courier New"/>
        </w:rPr>
        <w:t>Publ</w:t>
      </w:r>
      <w:proofErr w:type="spellEnd"/>
      <w:r w:rsidR="008D6504" w:rsidRPr="00BD3BD8">
        <w:rPr>
          <w:rFonts w:ascii="Courier New" w:hAnsi="Courier New" w:cs="Courier New"/>
        </w:rPr>
        <w:t xml:space="preserve"> </w:t>
      </w:r>
      <w:r w:rsidRPr="00BD3BD8">
        <w:rPr>
          <w:rFonts w:ascii="Courier New" w:hAnsi="Courier New" w:cs="Courier New"/>
        </w:rPr>
        <w:t>Safety.</w:t>
      </w:r>
    </w:p>
    <w:p w:rsidR="00981EDF"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451</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Construction</w:t>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465</w:t>
      </w:r>
      <w:r w:rsidR="008D6504" w:rsidRPr="00BD3BD8">
        <w:rPr>
          <w:rFonts w:ascii="Courier New" w:hAnsi="Courier New" w:cs="Courier New"/>
        </w:rPr>
        <w:t xml:space="preserve"> </w:t>
      </w:r>
      <w:r w:rsidRPr="00BD3BD8">
        <w:rPr>
          <w:rFonts w:ascii="Courier New" w:hAnsi="Courier New" w:cs="Courier New"/>
        </w:rPr>
        <w:t>Ferry</w:t>
      </w:r>
      <w:r w:rsidR="008D6504" w:rsidRPr="00BD3BD8">
        <w:rPr>
          <w:rFonts w:ascii="Courier New" w:hAnsi="Courier New" w:cs="Courier New"/>
        </w:rPr>
        <w:t xml:space="preserve"> </w:t>
      </w:r>
      <w:r w:rsidRPr="00BD3BD8">
        <w:rPr>
          <w:rFonts w:ascii="Courier New" w:hAnsi="Courier New" w:cs="Courier New"/>
        </w:rPr>
        <w:t xml:space="preserve">System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took</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moving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Pr="00BD3BD8">
        <w:rPr>
          <w:rFonts w:ascii="Courier New" w:hAnsi="Courier New" w:cs="Courier New"/>
        </w:rPr>
        <w:t>said yes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exceptions.</w:t>
      </w:r>
      <w:r w:rsidR="008D6504" w:rsidRPr="00BD3BD8">
        <w:rPr>
          <w:rFonts w:ascii="Courier New" w:hAnsi="Courier New" w:cs="Courier New"/>
        </w:rPr>
        <w:t xml:space="preserve"> </w:t>
      </w:r>
      <w:proofErr w:type="gramStart"/>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no.</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cr/>
        <w:t>The</w:t>
      </w:r>
      <w:r w:rsidR="008D6504" w:rsidRPr="00BD3BD8">
        <w:rPr>
          <w:rFonts w:ascii="Courier New" w:hAnsi="Courier New" w:cs="Courier New"/>
        </w:rPr>
        <w:t xml:space="preserve"> </w:t>
      </w:r>
      <w:r w:rsidRPr="00BD3BD8">
        <w:rPr>
          <w:rFonts w:ascii="Courier New" w:hAnsi="Courier New" w:cs="Courier New"/>
        </w:rPr>
        <w:t>final</w:t>
      </w:r>
      <w:r w:rsidR="008D6504" w:rsidRPr="00BD3BD8">
        <w:rPr>
          <w:rFonts w:ascii="Courier New" w:hAnsi="Courier New" w:cs="Courier New"/>
        </w:rPr>
        <w:t xml:space="preserve"> </w:t>
      </w:r>
      <w:r w:rsidRPr="00BD3BD8">
        <w:rPr>
          <w:rFonts w:ascii="Courier New" w:hAnsi="Courier New" w:cs="Courier New"/>
        </w:rPr>
        <w:t>decision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voting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 xml:space="preserve">was: </w:t>
      </w:r>
      <w:r w:rsidRPr="00BD3BD8">
        <w:rPr>
          <w:rFonts w:ascii="Courier New" w:hAnsi="Courier New" w:cs="Courier New"/>
        </w:rPr>
        <w:cr/>
      </w:r>
    </w:p>
    <w:p w:rsidR="00981ED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all.</w:t>
      </w:r>
    </w:p>
    <w:p w:rsidR="00981EDF" w:rsidRPr="00BD3BD8" w:rsidRDefault="00981ED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w:t>
      </w:r>
      <w:r w:rsidR="00CF5652" w:rsidRPr="00BD3BD8">
        <w:rPr>
          <w:rFonts w:ascii="Courier New" w:hAnsi="Courier New" w:cs="Courier New"/>
        </w:rPr>
        <w:t>ink:</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all.</w:t>
      </w:r>
    </w:p>
    <w:p w:rsidR="00981ED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all.</w:t>
      </w:r>
    </w:p>
    <w:p w:rsidR="00981ED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all.</w:t>
      </w:r>
    </w:p>
    <w:p w:rsidR="00981EDF" w:rsidRPr="00BD3BD8" w:rsidRDefault="00CF5652"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Rettig</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pass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433,</w:t>
      </w:r>
      <w:r w:rsidR="008D6504" w:rsidRPr="00BD3BD8">
        <w:rPr>
          <w:rFonts w:ascii="Courier New" w:hAnsi="Courier New" w:cs="Courier New"/>
        </w:rPr>
        <w:t xml:space="preserve"> </w:t>
      </w:r>
      <w:r w:rsidRPr="00BD3BD8">
        <w:rPr>
          <w:rFonts w:ascii="Courier New" w:hAnsi="Courier New" w:cs="Courier New"/>
        </w:rPr>
        <w:t>436,</w:t>
      </w:r>
      <w:r w:rsidR="008D6504" w:rsidRPr="00BD3BD8">
        <w:rPr>
          <w:rFonts w:ascii="Courier New" w:hAnsi="Courier New" w:cs="Courier New"/>
        </w:rPr>
        <w:t xml:space="preserve"> </w:t>
      </w:r>
      <w:r w:rsidRPr="00BD3BD8">
        <w:rPr>
          <w:rFonts w:ascii="Courier New" w:hAnsi="Courier New" w:cs="Courier New"/>
        </w:rPr>
        <w:t>451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465.</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for those</w:t>
      </w:r>
      <w:r w:rsidR="008D6504" w:rsidRPr="00BD3BD8">
        <w:rPr>
          <w:rFonts w:ascii="Courier New" w:hAnsi="Courier New" w:cs="Courier New"/>
        </w:rPr>
        <w:t xml:space="preserve"> </w:t>
      </w:r>
      <w:r w:rsidRPr="00BD3BD8">
        <w:rPr>
          <w:rFonts w:ascii="Courier New" w:hAnsi="Courier New" w:cs="Courier New"/>
        </w:rPr>
        <w:t>four.</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Yes</w:t>
      </w:r>
      <w:r w:rsidR="008D6504" w:rsidRPr="00BD3BD8">
        <w:rPr>
          <w:rFonts w:ascii="Courier New" w:hAnsi="Courier New" w:cs="Courier New"/>
        </w:rPr>
        <w:t xml:space="preserve"> </w:t>
      </w:r>
      <w:r w:rsidRPr="00BD3BD8">
        <w:rPr>
          <w:rFonts w:ascii="Courier New" w:hAnsi="Courier New" w:cs="Courier New"/>
        </w:rPr>
        <w:t xml:space="preserve">on all.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all put</w:t>
      </w:r>
      <w:r w:rsidR="008D6504" w:rsidRPr="00BD3BD8">
        <w:rPr>
          <w:rFonts w:ascii="Courier New" w:hAnsi="Courier New" w:cs="Courier New"/>
        </w:rPr>
        <w:t xml:space="preserve"> </w:t>
      </w:r>
      <w:r w:rsidRPr="00BD3BD8">
        <w:rPr>
          <w:rFonts w:ascii="Courier New" w:hAnsi="Courier New" w:cs="Courier New"/>
        </w:rPr>
        <w:t>together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81EDF" w:rsidRPr="00BD3BD8">
        <w:rPr>
          <w:rFonts w:ascii="Courier New" w:hAnsi="Courier New" w:cs="Courier New"/>
        </w:rPr>
        <w:t xml:space="preserve">Committee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 xml:space="preserve">time. </w:t>
      </w:r>
      <w:r w:rsidRPr="00BD3BD8">
        <w:rPr>
          <w:rFonts w:ascii="Courier New" w:hAnsi="Courier New" w:cs="Courier New"/>
        </w:rPr>
        <w:cr/>
      </w:r>
    </w:p>
    <w:p w:rsidR="00CF5652" w:rsidRPr="00BD3BD8" w:rsidRDefault="00CF5652" w:rsidP="00981ED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 xml:space="preserve">11:00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62 -</w:t>
      </w:r>
      <w:r w:rsidR="00981EDF"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69-----------------------</w:t>
      </w:r>
    </w:p>
    <w:p w:rsidR="005C2F9D" w:rsidRPr="00BD3BD8" w:rsidRDefault="005C2F9D" w:rsidP="0021384F">
      <w:pPr>
        <w:pStyle w:val="PlainText"/>
        <w:spacing w:before="100" w:beforeAutospacing="1" w:after="100" w:afterAutospacing="1"/>
        <w:contextualSpacing/>
        <w:rPr>
          <w:rFonts w:ascii="Courier New" w:hAnsi="Courier New" w:cs="Courier New"/>
        </w:rPr>
      </w:pPr>
    </w:p>
    <w:p w:rsidR="005C2F9D" w:rsidRPr="00BD3BD8" w:rsidRDefault="00CF5652" w:rsidP="005C2F9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5C2F9D" w:rsidRPr="00BD3BD8">
        <w:rPr>
          <w:rFonts w:ascii="Courier New" w:hAnsi="Courier New" w:cs="Courier New"/>
        </w:rPr>
        <w:t>MEETING</w:t>
      </w:r>
    </w:p>
    <w:p w:rsidR="00CF5652" w:rsidRPr="00BD3BD8" w:rsidRDefault="00CF5652" w:rsidP="005C2F9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- 7:30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Pr="00BD3BD8">
        <w:rPr>
          <w:rFonts w:ascii="Courier New" w:hAnsi="Courier New" w:cs="Courier New"/>
        </w:rPr>
        <w:t>, Miller,</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Russ</w:t>
      </w:r>
      <w:r w:rsidR="008D6504" w:rsidRPr="00BD3BD8">
        <w:rPr>
          <w:rFonts w:ascii="Courier New" w:hAnsi="Courier New" w:cs="Courier New"/>
        </w:rPr>
        <w:t xml:space="preserve"> </w:t>
      </w:r>
      <w:r w:rsidRPr="00BD3BD8">
        <w:rPr>
          <w:rFonts w:ascii="Courier New" w:hAnsi="Courier New" w:cs="Courier New"/>
        </w:rPr>
        <w:t>Mulder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Affairs </w:t>
      </w:r>
      <w:r w:rsidRPr="00BD3BD8">
        <w:rPr>
          <w:rFonts w:ascii="Courier New" w:hAnsi="Courier New" w:cs="Courier New"/>
        </w:rPr>
        <w:cr/>
      </w:r>
    </w:p>
    <w:p w:rsidR="005C2F9D" w:rsidRPr="00BD3BD8" w:rsidRDefault="00CF5652" w:rsidP="005C2F9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summary regarding</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 mentioned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Finance Committee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better position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relationship to</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5C2F9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modification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Development Corporation</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agreed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~tr.</w:t>
      </w:r>
      <w:r w:rsidR="008D6504" w:rsidRPr="00BD3BD8">
        <w:rPr>
          <w:rFonts w:ascii="Courier New" w:hAnsi="Courier New" w:cs="Courier New"/>
        </w:rPr>
        <w:t xml:space="preserve"> </w:t>
      </w:r>
      <w:r w:rsidRPr="00BD3BD8">
        <w:rPr>
          <w:rFonts w:ascii="Courier New" w:hAnsi="Courier New" w:cs="Courier New"/>
        </w:rPr>
        <w:t>Guess would</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weekend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waive</w:t>
      </w:r>
      <w:r w:rsidR="008D6504" w:rsidRPr="00BD3BD8">
        <w:rPr>
          <w:rFonts w:ascii="Courier New" w:hAnsi="Courier New" w:cs="Courier New"/>
        </w:rPr>
        <w:t xml:space="preserve"> </w:t>
      </w:r>
      <w:r w:rsidRPr="00BD3BD8">
        <w:rPr>
          <w:rFonts w:ascii="Courier New" w:hAnsi="Courier New" w:cs="Courier New"/>
        </w:rPr>
        <w:t>referral</w:t>
      </w:r>
      <w:r w:rsidR="008D6504" w:rsidRPr="00BD3BD8">
        <w:rPr>
          <w:rFonts w:ascii="Courier New" w:hAnsi="Courier New" w:cs="Courier New"/>
        </w:rPr>
        <w:t xml:space="preserve"> </w:t>
      </w:r>
      <w:r w:rsidRPr="00BD3BD8">
        <w:rPr>
          <w:rFonts w:ascii="Courier New" w:hAnsi="Courier New" w:cs="Courier New"/>
        </w:rPr>
        <w:lastRenderedPageBreak/>
        <w:t>to the</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Borer</w:t>
      </w:r>
      <w:r w:rsidR="008D6504" w:rsidRPr="00BD3BD8">
        <w:rPr>
          <w:rFonts w:ascii="Courier New" w:hAnsi="Courier New" w:cs="Courier New"/>
        </w:rPr>
        <w:t xml:space="preserve"> </w:t>
      </w:r>
      <w:r w:rsidRPr="00BD3BD8">
        <w:rPr>
          <w:rFonts w:ascii="Courier New" w:hAnsi="Courier New" w:cs="Courier New"/>
        </w:rPr>
        <w:t>mentioned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$200,000,000</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ground into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package</w:t>
      </w:r>
      <w:r w:rsidR="008D6504" w:rsidRPr="00BD3BD8">
        <w:rPr>
          <w:rFonts w:ascii="Courier New" w:hAnsi="Courier New" w:cs="Courier New"/>
        </w:rPr>
        <w:t xml:space="preserve"> </w:t>
      </w:r>
      <w:r w:rsidRPr="00BD3BD8">
        <w:rPr>
          <w:rFonts w:ascii="Courier New" w:hAnsi="Courier New" w:cs="Courier New"/>
        </w:rPr>
        <w:t>of bills</w:t>
      </w:r>
      <w:r w:rsidR="008D6504" w:rsidRPr="00BD3BD8">
        <w:rPr>
          <w:rFonts w:ascii="Courier New" w:hAnsi="Courier New" w:cs="Courier New"/>
        </w:rPr>
        <w:t xml:space="preserve">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taxes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raised.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alternatives</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pipeline doesn't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 xml:space="preserve">through.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press</w:t>
      </w:r>
      <w:r w:rsidR="008D6504" w:rsidRPr="00BD3BD8">
        <w:rPr>
          <w:rFonts w:ascii="Courier New" w:hAnsi="Courier New" w:cs="Courier New"/>
        </w:rPr>
        <w:t xml:space="preserve"> </w:t>
      </w:r>
      <w:r w:rsidRPr="00BD3BD8">
        <w:rPr>
          <w:rFonts w:ascii="Courier New" w:hAnsi="Courier New" w:cs="Courier New"/>
        </w:rPr>
        <w:t>conference</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1970. 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tentatively</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1:30 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1970, to</w:t>
      </w:r>
      <w:r w:rsidR="008D6504" w:rsidRPr="00BD3BD8">
        <w:rPr>
          <w:rFonts w:ascii="Courier New" w:hAnsi="Courier New" w:cs="Courier New"/>
        </w:rPr>
        <w:t xml:space="preserve"> </w:t>
      </w:r>
      <w:r w:rsidRPr="00BD3BD8">
        <w:rPr>
          <w:rFonts w:ascii="Courier New" w:hAnsi="Courier New" w:cs="Courier New"/>
        </w:rPr>
        <w:t>sign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recommendations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bills.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8:30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63</w:t>
      </w:r>
      <w:r w:rsidR="008D6504" w:rsidRPr="00BD3BD8">
        <w:rPr>
          <w:rFonts w:ascii="Courier New" w:hAnsi="Courier New" w:cs="Courier New"/>
        </w:rPr>
        <w:t xml:space="preserve"> </w:t>
      </w:r>
      <w:r w:rsidRPr="00BD3BD8">
        <w:rPr>
          <w:rFonts w:ascii="Courier New" w:hAnsi="Courier New" w:cs="Courier New"/>
        </w:rPr>
        <w:t>-</w:t>
      </w:r>
      <w:r w:rsidR="005C2F9D" w:rsidRPr="00BD3BD8">
        <w:rPr>
          <w:rFonts w:ascii="Courier New" w:hAnsi="Courier New" w:cs="Courier New"/>
        </w:rPr>
        <w:t xml:space="preserve"> </w:t>
      </w:r>
      <w:r w:rsidR="005C2F9D"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C2F9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MINUTES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MEETING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Kay,</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Fink, Borer,</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211D0F" w:rsidRPr="00BD3BD8">
        <w:rPr>
          <w:rFonts w:ascii="Courier New" w:hAnsi="Courier New" w:cs="Courier New"/>
        </w:rPr>
        <w:t>.</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Jim</w:t>
      </w:r>
      <w:r w:rsidR="008D6504" w:rsidRPr="00BD3BD8">
        <w:rPr>
          <w:rFonts w:ascii="Courier New" w:hAnsi="Courier New" w:cs="Courier New"/>
        </w:rPr>
        <w:t xml:space="preserve"> </w:t>
      </w:r>
      <w:r w:rsidRPr="00BD3BD8">
        <w:rPr>
          <w:rFonts w:ascii="Courier New" w:hAnsi="Courier New" w:cs="Courier New"/>
        </w:rPr>
        <w:t>Campbell,</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Commerce Russ</w:t>
      </w:r>
      <w:r w:rsidR="008D6504" w:rsidRPr="00BD3BD8">
        <w:rPr>
          <w:rFonts w:ascii="Courier New" w:hAnsi="Courier New" w:cs="Courier New"/>
        </w:rPr>
        <w:t xml:space="preserve"> </w:t>
      </w:r>
      <w:proofErr w:type="spellStart"/>
      <w:r w:rsidRPr="00BD3BD8">
        <w:rPr>
          <w:rFonts w:ascii="Courier New" w:hAnsi="Courier New" w:cs="Courier New"/>
        </w:rPr>
        <w:t>Haun</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Max</w:t>
      </w:r>
      <w:r w:rsidR="008D6504" w:rsidRPr="00BD3BD8">
        <w:rPr>
          <w:rFonts w:ascii="Courier New" w:hAnsi="Courier New" w:cs="Courier New"/>
        </w:rPr>
        <w:t xml:space="preserve"> </w:t>
      </w:r>
      <w:proofErr w:type="spellStart"/>
      <w:r w:rsidRPr="00BD3BD8">
        <w:rPr>
          <w:rFonts w:ascii="Courier New" w:hAnsi="Courier New" w:cs="Courier New"/>
        </w:rPr>
        <w:t>Hodel</w:t>
      </w:r>
      <w:proofErr w:type="spellEnd"/>
      <w:r w:rsidR="00211D0F" w:rsidRPr="00BD3BD8">
        <w:rPr>
          <w:rFonts w:ascii="Courier New" w:hAnsi="Courier New" w:cs="Courier New"/>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304C7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delegation</w:t>
      </w:r>
      <w:r w:rsidR="008D6504" w:rsidRPr="00BD3BD8">
        <w:rPr>
          <w:rFonts w:ascii="Courier New" w:hAnsi="Courier New" w:cs="Courier New"/>
        </w:rPr>
        <w:t xml:space="preserve"> </w:t>
      </w:r>
      <w:r w:rsidRPr="00BD3BD8">
        <w:rPr>
          <w:rFonts w:ascii="Courier New" w:hAnsi="Courier New" w:cs="Courier New"/>
        </w:rPr>
        <w:t xml:space="preserve">from </w:t>
      </w:r>
      <w:r w:rsidR="005C2F9D" w:rsidRPr="00BD3BD8">
        <w:rPr>
          <w:rFonts w:ascii="Courier New" w:hAnsi="Courier New" w:cs="Courier New"/>
        </w:rPr>
        <w:t>t</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stand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spending 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it for</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304C7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Campbell</w:t>
      </w:r>
      <w:r w:rsidR="008D6504" w:rsidRPr="00BD3BD8">
        <w:rPr>
          <w:rFonts w:ascii="Courier New" w:hAnsi="Courier New" w:cs="Courier New"/>
        </w:rPr>
        <w:t xml:space="preserve"> </w:t>
      </w:r>
      <w:r w:rsidR="00304C7A" w:rsidRPr="00BD3BD8">
        <w:rPr>
          <w:rFonts w:ascii="Courier New" w:hAnsi="Courier New" w:cs="Courier New"/>
        </w:rPr>
        <w:t>sai</w:t>
      </w:r>
      <w:r w:rsidRPr="00BD3BD8">
        <w:rPr>
          <w:rFonts w:ascii="Courier New" w:hAnsi="Courier New" w:cs="Courier New"/>
        </w:rPr>
        <w:t>d their</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simply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restate</w:t>
      </w:r>
      <w:r w:rsidR="008D6504" w:rsidRPr="00BD3BD8">
        <w:rPr>
          <w:rFonts w:ascii="Courier New" w:hAnsi="Courier New" w:cs="Courier New"/>
        </w:rPr>
        <w:t xml:space="preserve"> </w:t>
      </w:r>
      <w:r w:rsidRPr="00BD3BD8">
        <w:rPr>
          <w:rFonts w:ascii="Courier New" w:hAnsi="Courier New" w:cs="Courier New"/>
        </w:rPr>
        <w:t>their original</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304C7A" w:rsidRPr="00BD3BD8">
        <w:rPr>
          <w:rFonts w:ascii="Courier New" w:hAnsi="Courier New" w:cs="Courier New"/>
        </w:rPr>
        <w:t xml:space="preserve">to" </w:t>
      </w:r>
      <w:r w:rsidRPr="00BD3BD8">
        <w:rPr>
          <w:rFonts w:ascii="Courier New" w:hAnsi="Courier New" w:cs="Courier New"/>
        </w:rPr>
        <w:t>spend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stated that</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group</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passed</w:t>
      </w:r>
      <w:r w:rsidR="008D6504" w:rsidRPr="00BD3BD8">
        <w:rPr>
          <w:rFonts w:ascii="Courier New" w:hAnsi="Courier New" w:cs="Courier New"/>
        </w:rPr>
        <w:t xml:space="preserve"> </w:t>
      </w:r>
      <w:r w:rsidRPr="00BD3BD8">
        <w:rPr>
          <w:rFonts w:ascii="Courier New" w:hAnsi="Courier New" w:cs="Courier New"/>
        </w:rPr>
        <w:t>resolutions</w:t>
      </w:r>
      <w:r w:rsidR="008D6504" w:rsidRPr="00BD3BD8">
        <w:rPr>
          <w:rFonts w:ascii="Courier New" w:hAnsi="Courier New" w:cs="Courier New"/>
        </w:rPr>
        <w:t xml:space="preserve"> </w:t>
      </w:r>
      <w:r w:rsidRPr="00BD3BD8">
        <w:rPr>
          <w:rFonts w:ascii="Courier New" w:hAnsi="Courier New" w:cs="Courier New"/>
        </w:rPr>
        <w:t>urging 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spend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had taken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survey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people interviewed</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desire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and</w:t>
      </w:r>
      <w:r w:rsidR="00304C7A"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CF5652" w:rsidRPr="00BD3BD8" w:rsidRDefault="00CF5652" w:rsidP="00304C7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Though</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specifically which</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recommend 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aside,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delegation</w:t>
      </w:r>
      <w:r w:rsidR="008D6504" w:rsidRPr="00BD3BD8">
        <w:rPr>
          <w:rFonts w:ascii="Courier New" w:hAnsi="Courier New" w:cs="Courier New"/>
        </w:rPr>
        <w:t xml:space="preserve"> </w:t>
      </w:r>
      <w:r w:rsidRPr="00BD3BD8">
        <w:rPr>
          <w:rFonts w:ascii="Courier New" w:hAnsi="Courier New" w:cs="Courier New"/>
        </w:rPr>
        <w:t>steadfastly</w:t>
      </w:r>
      <w:r w:rsidR="008D6504" w:rsidRPr="00BD3BD8">
        <w:rPr>
          <w:rFonts w:ascii="Courier New" w:hAnsi="Courier New" w:cs="Courier New"/>
        </w:rPr>
        <w:t xml:space="preserve"> </w:t>
      </w:r>
      <w:r w:rsidRPr="00BD3BD8">
        <w:rPr>
          <w:rFonts w:ascii="Courier New" w:hAnsi="Courier New" w:cs="Courier New"/>
        </w:rPr>
        <w:t>refused</w:t>
      </w:r>
      <w:r w:rsidR="008D6504" w:rsidRPr="00BD3BD8">
        <w:rPr>
          <w:rFonts w:ascii="Courier New" w:hAnsi="Courier New" w:cs="Courier New"/>
        </w:rPr>
        <w:t xml:space="preserve"> </w:t>
      </w:r>
      <w:r w:rsidRPr="00BD3BD8">
        <w:rPr>
          <w:rFonts w:ascii="Courier New" w:hAnsi="Courier New" w:cs="Courier New"/>
        </w:rPr>
        <w:t>to</w:t>
      </w:r>
      <w:r w:rsidR="00304C7A" w:rsidRPr="00BD3BD8">
        <w:rPr>
          <w:rFonts w:ascii="Courier New" w:hAnsi="Courier New" w:cs="Courier New"/>
        </w:rPr>
        <w:t xml:space="preserve"> sa</w:t>
      </w:r>
      <w:r w:rsidRPr="00BD3BD8">
        <w:rPr>
          <w:rFonts w:ascii="Courier New" w:hAnsi="Courier New" w:cs="Courier New"/>
        </w:rPr>
        <w:t>y, stating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 matter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legislators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decide.</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Campbell said,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think</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still 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304C7A"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kind</w:t>
      </w:r>
      <w:r w:rsidR="008D6504" w:rsidRPr="00BD3BD8">
        <w:rPr>
          <w:rFonts w:ascii="Courier New" w:hAnsi="Courier New" w:cs="Courier New"/>
        </w:rPr>
        <w:t xml:space="preserve"> </w:t>
      </w:r>
      <w:r w:rsidRPr="00BD3BD8">
        <w:rPr>
          <w:rFonts w:ascii="Courier New" w:hAnsi="Courier New" w:cs="Courier New"/>
        </w:rPr>
        <w:t>of 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 for</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tell you</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tell you</w:t>
      </w:r>
      <w:r w:rsidR="008D6504" w:rsidRPr="00BD3BD8">
        <w:rPr>
          <w:rFonts w:ascii="Courier New" w:hAnsi="Courier New" w:cs="Courier New"/>
        </w:rPr>
        <w:t xml:space="preserve"> </w:t>
      </w:r>
      <w:r w:rsidR="00304C7A" w:rsidRPr="00BD3BD8">
        <w:rPr>
          <w:rFonts w:ascii="Courier New" w:hAnsi="Courier New" w:cs="Courier New"/>
        </w:rPr>
        <w:t>we’</w:t>
      </w:r>
      <w:r w:rsidRPr="00BD3BD8">
        <w:rPr>
          <w:rFonts w:ascii="Courier New" w:hAnsi="Courier New" w:cs="Courier New"/>
        </w:rPr>
        <w:t>re</w:t>
      </w:r>
      <w:r w:rsidR="008D6504" w:rsidRPr="00BD3BD8">
        <w:rPr>
          <w:rFonts w:ascii="Courier New" w:hAnsi="Courier New" w:cs="Courier New"/>
        </w:rPr>
        <w:t xml:space="preserve"> </w:t>
      </w:r>
      <w:r w:rsidRPr="00BD3BD8">
        <w:rPr>
          <w:rFonts w:ascii="Courier New" w:hAnsi="Courier New" w:cs="Courier New"/>
        </w:rPr>
        <w:t>willing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tighten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belts.</w:t>
      </w:r>
      <w:r w:rsidR="00304C7A" w:rsidRPr="00BD3BD8">
        <w:rPr>
          <w:rFonts w:ascii="Courier New" w:hAnsi="Courier New" w:cs="Courier New"/>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EA73E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delegation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questioned</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for 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campaign.</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admitted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of Commerce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 but</w:t>
      </w:r>
      <w:r w:rsidR="008D6504" w:rsidRPr="00BD3BD8">
        <w:rPr>
          <w:rFonts w:ascii="Courier New" w:hAnsi="Courier New" w:cs="Courier New"/>
        </w:rPr>
        <w:t xml:space="preserve"> </w:t>
      </w:r>
      <w:r w:rsidRPr="00BD3BD8">
        <w:rPr>
          <w:rFonts w:ascii="Courier New" w:hAnsi="Courier New" w:cs="Courier New"/>
        </w:rPr>
        <w:t>refused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say</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spent.</w:t>
      </w:r>
      <w:r w:rsidR="00304C7A"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Campbell</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submit</w:t>
      </w:r>
      <w:r w:rsidR="008D6504" w:rsidRPr="00BD3BD8">
        <w:rPr>
          <w:rFonts w:ascii="Courier New" w:hAnsi="Courier New" w:cs="Courier New"/>
        </w:rPr>
        <w:t xml:space="preserve"> </w:t>
      </w:r>
      <w:r w:rsidRPr="00BD3BD8">
        <w:rPr>
          <w:rFonts w:ascii="Courier New" w:hAnsi="Courier New" w:cs="Courier New"/>
        </w:rPr>
        <w:t>a recap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campaign</w:t>
      </w:r>
      <w:r w:rsidR="00304C7A"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totals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 xml:space="preserve">made.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CF5652" w:rsidRPr="00BD3BD8" w:rsidRDefault="00CF5652" w:rsidP="00EA73E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delegation</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North</w:t>
      </w:r>
      <w:r w:rsidR="008D6504" w:rsidRPr="00BD3BD8">
        <w:rPr>
          <w:rFonts w:ascii="Courier New" w:hAnsi="Courier New" w:cs="Courier New"/>
        </w:rPr>
        <w:t xml:space="preserve"> </w:t>
      </w:r>
      <w:r w:rsidRPr="00BD3BD8">
        <w:rPr>
          <w:rFonts w:ascii="Courier New" w:hAnsi="Courier New" w:cs="Courier New"/>
        </w:rPr>
        <w:t>Slope</w:t>
      </w:r>
      <w:r w:rsidR="008D6504" w:rsidRPr="00BD3BD8">
        <w:rPr>
          <w:rFonts w:ascii="Courier New" w:hAnsi="Courier New" w:cs="Courier New"/>
        </w:rPr>
        <w:t xml:space="preserve"> </w:t>
      </w:r>
      <w:r w:rsidRPr="00BD3BD8">
        <w:rPr>
          <w:rFonts w:ascii="Courier New" w:hAnsi="Courier New" w:cs="Courier New"/>
        </w:rPr>
        <w:t>pipeline</w:t>
      </w:r>
      <w:r w:rsidR="00EA73EB" w:rsidRPr="00BD3BD8">
        <w:rPr>
          <w:rFonts w:ascii="Courier New" w:hAnsi="Courier New" w:cs="Courier New"/>
        </w:rPr>
        <w:t xml:space="preserve"> </w:t>
      </w:r>
      <w:r w:rsidRPr="00BD3BD8">
        <w:rPr>
          <w:rFonts w:ascii="Courier New" w:hAnsi="Courier New" w:cs="Courier New"/>
        </w:rPr>
        <w:t>road</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all 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road 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firmly</w:t>
      </w:r>
      <w:r w:rsidR="008D6504" w:rsidRPr="00BD3BD8">
        <w:rPr>
          <w:rFonts w:ascii="Courier New" w:hAnsi="Courier New" w:cs="Courier New"/>
        </w:rPr>
        <w:t xml:space="preserve"> </w:t>
      </w:r>
      <w:r w:rsidRPr="00BD3BD8">
        <w:rPr>
          <w:rFonts w:ascii="Courier New" w:hAnsi="Courier New" w:cs="Courier New"/>
        </w:rPr>
        <w:t>secured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repaid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 they</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 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contract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 xml:space="preserve">TAPS. </w:t>
      </w:r>
      <w:r w:rsidRPr="00BD3BD8">
        <w:rPr>
          <w:rFonts w:ascii="Courier New" w:hAnsi="Courier New" w:cs="Courier New"/>
        </w:rPr>
        <w:cr/>
      </w:r>
    </w:p>
    <w:p w:rsidR="00CF5652" w:rsidRPr="00BD3BD8" w:rsidRDefault="00CF5652" w:rsidP="00EA73E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delegation</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constructive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offer</w:t>
      </w:r>
      <w:r w:rsidR="008D6504" w:rsidRPr="00BD3BD8">
        <w:rPr>
          <w:rFonts w:ascii="Courier New" w:hAnsi="Courier New" w:cs="Courier New"/>
        </w:rPr>
        <w:t xml:space="preserve"> </w:t>
      </w:r>
      <w:r w:rsidRPr="00BD3BD8">
        <w:rPr>
          <w:rFonts w:ascii="Courier New" w:hAnsi="Courier New" w:cs="Courier New"/>
        </w:rPr>
        <w:t>along</w:t>
      </w:r>
      <w:r w:rsidR="008D6504" w:rsidRPr="00BD3BD8">
        <w:rPr>
          <w:rFonts w:ascii="Courier New" w:hAnsi="Courier New" w:cs="Courier New"/>
        </w:rPr>
        <w:t xml:space="preserve"> </w:t>
      </w:r>
      <w:r w:rsidRPr="00BD3BD8">
        <w:rPr>
          <w:rFonts w:ascii="Courier New" w:hAnsi="Courier New" w:cs="Courier New"/>
        </w:rPr>
        <w:t>with the</w:t>
      </w:r>
      <w:r w:rsidR="008D6504" w:rsidRPr="00BD3BD8">
        <w:rPr>
          <w:rFonts w:ascii="Courier New" w:hAnsi="Courier New" w:cs="Courier New"/>
        </w:rPr>
        <w:t xml:space="preserve"> </w:t>
      </w:r>
      <w:r w:rsidRPr="00BD3BD8">
        <w:rPr>
          <w:rFonts w:ascii="Courier New" w:hAnsi="Courier New" w:cs="Courier New"/>
        </w:rPr>
        <w:t>campaign</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spend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 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their intention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critical</w:t>
      </w:r>
      <w:r w:rsidR="008D6504" w:rsidRPr="00BD3BD8">
        <w:rPr>
          <w:rFonts w:ascii="Courier New" w:hAnsi="Courier New" w:cs="Courier New"/>
        </w:rPr>
        <w:t xml:space="preserve"> </w:t>
      </w:r>
      <w:r w:rsidRPr="00BD3BD8">
        <w:rPr>
          <w:rFonts w:ascii="Courier New" w:hAnsi="Courier New" w:cs="Courier New"/>
        </w:rPr>
        <w:t>of legislators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apologized</w:t>
      </w:r>
      <w:r w:rsidR="008D6504" w:rsidRPr="00BD3BD8">
        <w:rPr>
          <w:rFonts w:ascii="Courier New" w:hAnsi="Courier New" w:cs="Courier New"/>
        </w:rPr>
        <w:t xml:space="preserve"> </w:t>
      </w:r>
      <w:r w:rsidRPr="00BD3BD8">
        <w:rPr>
          <w:rFonts w:ascii="Courier New" w:hAnsi="Courier New" w:cs="Courier New"/>
        </w:rPr>
        <w:t>if anyone</w:t>
      </w:r>
      <w:r w:rsidR="008D6504" w:rsidRPr="00BD3BD8">
        <w:rPr>
          <w:rFonts w:ascii="Courier New" w:hAnsi="Courier New" w:cs="Courier New"/>
        </w:rPr>
        <w:t xml:space="preserve"> </w:t>
      </w:r>
      <w:r w:rsidRPr="00BD3BD8">
        <w:rPr>
          <w:rFonts w:ascii="Courier New" w:hAnsi="Courier New" w:cs="Courier New"/>
        </w:rPr>
        <w:t>construed their</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 xml:space="preserve">offensive. </w:t>
      </w:r>
      <w:r w:rsidRPr="00BD3BD8">
        <w:rPr>
          <w:rFonts w:ascii="Courier New" w:hAnsi="Courier New" w:cs="Courier New"/>
        </w:rPr>
        <w:cr/>
      </w:r>
    </w:p>
    <w:p w:rsidR="00CF5652" w:rsidRPr="00BD3BD8" w:rsidRDefault="00CF5652" w:rsidP="00EA73E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Appreciation</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73EB" w:rsidRPr="00BD3BD8">
        <w:rPr>
          <w:rFonts w:ascii="Courier New" w:hAnsi="Courier New" w:cs="Courier New"/>
        </w:rPr>
        <w:t>body</w:t>
      </w:r>
      <w:r w:rsidRPr="00BD3BD8">
        <w:rPr>
          <w:rFonts w:ascii="Courier New" w:hAnsi="Courier New" w:cs="Courier New"/>
        </w:rPr>
        <w:t xml:space="preserve"> for</w:t>
      </w:r>
      <w:r w:rsidR="008D6504" w:rsidRPr="00BD3BD8">
        <w:rPr>
          <w:rFonts w:ascii="Courier New" w:hAnsi="Courier New" w:cs="Courier New"/>
        </w:rPr>
        <w:t xml:space="preserve"> </w:t>
      </w:r>
      <w:r w:rsidRPr="00BD3BD8">
        <w:rPr>
          <w:rFonts w:ascii="Courier New" w:hAnsi="Courier New" w:cs="Courier New"/>
        </w:rPr>
        <w:t>the Anchorage</w:t>
      </w:r>
      <w:r w:rsidR="008D6504" w:rsidRPr="00BD3BD8">
        <w:rPr>
          <w:rFonts w:ascii="Courier New" w:hAnsi="Courier New" w:cs="Courier New"/>
        </w:rPr>
        <w:t xml:space="preserve"> </w:t>
      </w:r>
      <w:r w:rsidRPr="00BD3BD8">
        <w:rPr>
          <w:rFonts w:ascii="Courier New" w:hAnsi="Courier New" w:cs="Courier New"/>
        </w:rPr>
        <w:t>Chamber's</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proofErr w:type="spellStart"/>
      <w:r w:rsidRPr="00BD3BD8">
        <w:rPr>
          <w:rFonts w:ascii="Courier New" w:hAnsi="Courier New" w:cs="Courier New"/>
        </w:rPr>
        <w:t>Kerttula</w:t>
      </w:r>
      <w:proofErr w:type="spellEnd"/>
      <w:r w:rsidR="008D6504" w:rsidRPr="00BD3BD8">
        <w:rPr>
          <w:rFonts w:ascii="Courier New" w:hAnsi="Courier New" w:cs="Courier New"/>
        </w:rPr>
        <w:t xml:space="preserve"> </w:t>
      </w:r>
      <w:r w:rsidRPr="00BD3BD8">
        <w:rPr>
          <w:rFonts w:ascii="Courier New" w:hAnsi="Courier New" w:cs="Courier New"/>
        </w:rPr>
        <w:t>said on</w:t>
      </w:r>
      <w:r w:rsidR="008D6504" w:rsidRPr="00BD3BD8">
        <w:rPr>
          <w:rFonts w:ascii="Courier New" w:hAnsi="Courier New" w:cs="Courier New"/>
        </w:rPr>
        <w:t xml:space="preserve"> </w:t>
      </w:r>
      <w:r w:rsidRPr="00BD3BD8">
        <w:rPr>
          <w:rFonts w:ascii="Courier New" w:hAnsi="Courier New" w:cs="Courier New"/>
        </w:rPr>
        <w:t>behalf</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appreciate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gentlemen</w:t>
      </w:r>
      <w:r w:rsidR="008D6504" w:rsidRPr="00BD3BD8">
        <w:rPr>
          <w:rFonts w:ascii="Courier New" w:hAnsi="Courier New" w:cs="Courier New"/>
        </w:rPr>
        <w:t xml:space="preserve"> </w:t>
      </w:r>
      <w:r w:rsidRPr="00BD3BD8">
        <w:rPr>
          <w:rFonts w:ascii="Courier New" w:hAnsi="Courier New" w:cs="Courier New"/>
        </w:rPr>
        <w:t>coming</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this afternoon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sides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come away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little more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EA73EB" w:rsidRPr="00BD3BD8">
        <w:rPr>
          <w:rFonts w:ascii="Courier New" w:hAnsi="Courier New" w:cs="Courier New"/>
        </w:rPr>
        <w:t>too.”</w:t>
      </w:r>
      <w:r w:rsidRPr="00BD3BD8">
        <w:rPr>
          <w:rFonts w:ascii="Courier New" w:hAnsi="Courier New" w:cs="Courier New"/>
        </w:rPr>
        <w:cr/>
      </w:r>
    </w:p>
    <w:p w:rsidR="00CF5652" w:rsidRPr="00BD3BD8" w:rsidRDefault="00CF5652" w:rsidP="00EA73E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meeting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adjourned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5:00</w:t>
      </w:r>
      <w:r w:rsidR="008D6504" w:rsidRPr="00BD3BD8">
        <w:rPr>
          <w:rFonts w:ascii="Courier New" w:hAnsi="Courier New" w:cs="Courier New"/>
        </w:rPr>
        <w:t xml:space="preserve"> </w:t>
      </w:r>
      <w:r w:rsidRPr="00BD3BD8">
        <w:rPr>
          <w:rFonts w:ascii="Courier New" w:hAnsi="Courier New" w:cs="Courier New"/>
        </w:rPr>
        <w:t xml:space="preserve">p.m.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A73EB" w:rsidRPr="00BD3BD8" w:rsidRDefault="00EA73EB"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w:t>
      </w:r>
      <w:proofErr w:type="spellStart"/>
      <w:r w:rsidRPr="00BD3BD8">
        <w:rPr>
          <w:rFonts w:ascii="Courier New" w:hAnsi="Courier New" w:cs="Courier New"/>
          <w:u w:val="single"/>
        </w:rPr>
        <w:t>Subpeonas</w:t>
      </w:r>
      <w:proofErr w:type="spellEnd"/>
      <w:r w:rsidRPr="00BD3BD8">
        <w:rPr>
          <w:rFonts w:ascii="Courier New" w:hAnsi="Courier New" w:cs="Courier New"/>
          <w:u w:val="single"/>
        </w:rPr>
        <w:t xml:space="preserve"> Issues For Anchorage Chamber Group</w:t>
      </w:r>
      <w:r w:rsidRPr="00BD3BD8">
        <w:rPr>
          <w:rFonts w:ascii="Courier New" w:hAnsi="Courier New" w:cs="Courier New"/>
        </w:rPr>
        <w:t>.”</w:t>
      </w:r>
      <w:proofErr w:type="gramEnd"/>
      <w:r w:rsidRPr="00BD3BD8">
        <w:rPr>
          <w:rFonts w:ascii="Courier New" w:hAnsi="Courier New" w:cs="Courier New"/>
        </w:rPr>
        <w:t xml:space="preserve"> </w:t>
      </w:r>
      <w:proofErr w:type="gramStart"/>
      <w:r w:rsidRPr="00BD3BD8">
        <w:rPr>
          <w:rFonts w:ascii="Courier New" w:hAnsi="Courier New" w:cs="Courier New"/>
        </w:rPr>
        <w:t>Associated Press.</w:t>
      </w:r>
      <w:proofErr w:type="gramEnd"/>
      <w:r w:rsidRPr="00BD3BD8">
        <w:rPr>
          <w:rFonts w:ascii="Courier New" w:hAnsi="Courier New" w:cs="Courier New"/>
        </w:rPr>
        <w:t xml:space="preserve"> (Publisher and publish date unknown)]</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A73EB" w:rsidRPr="00BD3BD8" w:rsidRDefault="00EA73EB" w:rsidP="00EA73EB">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[“Anchorage Delegation Urges State Thrift.”</w:t>
      </w:r>
      <w:proofErr w:type="gramEnd"/>
      <w:r w:rsidRPr="00BD3BD8">
        <w:rPr>
          <w:rFonts w:ascii="Courier New" w:hAnsi="Courier New" w:cs="Courier New"/>
        </w:rPr>
        <w:t xml:space="preserve"> Bob </w:t>
      </w:r>
      <w:proofErr w:type="spellStart"/>
      <w:proofErr w:type="gramStart"/>
      <w:r w:rsidRPr="00BD3BD8">
        <w:rPr>
          <w:rFonts w:ascii="Courier New" w:hAnsi="Courier New" w:cs="Courier New"/>
        </w:rPr>
        <w:t>Mottram</w:t>
      </w:r>
      <w:proofErr w:type="spellEnd"/>
      <w:r w:rsidRPr="00BD3BD8">
        <w:rPr>
          <w:rFonts w:ascii="Courier New" w:hAnsi="Courier New" w:cs="Courier New"/>
        </w:rPr>
        <w:t>,</w:t>
      </w:r>
      <w:proofErr w:type="gramEnd"/>
      <w:r w:rsidRPr="00BD3BD8">
        <w:rPr>
          <w:rFonts w:ascii="Courier New" w:hAnsi="Courier New" w:cs="Courier New"/>
        </w:rPr>
        <w:t xml:space="preserve"> Associated Press Writer. (Publisher and publish date unknown)</w:t>
      </w:r>
    </w:p>
    <w:p w:rsidR="004C3D64" w:rsidRPr="00BD3BD8" w:rsidRDefault="004C3D64" w:rsidP="00EA73EB">
      <w:pPr>
        <w:pStyle w:val="PlainText"/>
        <w:spacing w:before="100" w:beforeAutospacing="1" w:after="100" w:afterAutospacing="1"/>
        <w:contextualSpacing/>
        <w:rPr>
          <w:rFonts w:ascii="Courier New" w:hAnsi="Courier New" w:cs="Courier New"/>
        </w:rPr>
      </w:pPr>
    </w:p>
    <w:p w:rsidR="004C3D64" w:rsidRPr="00BD3BD8" w:rsidRDefault="004C3D64" w:rsidP="004C3D64">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[“Anchorage Chamber Again Urges Thrift.” Bob </w:t>
      </w:r>
      <w:proofErr w:type="spellStart"/>
      <w:proofErr w:type="gramStart"/>
      <w:r w:rsidRPr="00BD3BD8">
        <w:rPr>
          <w:rFonts w:ascii="Courier New" w:hAnsi="Courier New" w:cs="Courier New"/>
        </w:rPr>
        <w:t>Mottram</w:t>
      </w:r>
      <w:proofErr w:type="spellEnd"/>
      <w:r w:rsidRPr="00BD3BD8">
        <w:rPr>
          <w:rFonts w:ascii="Courier New" w:hAnsi="Courier New" w:cs="Courier New"/>
        </w:rPr>
        <w:t>,</w:t>
      </w:r>
      <w:proofErr w:type="gramEnd"/>
      <w:r w:rsidRPr="00BD3BD8">
        <w:rPr>
          <w:rFonts w:ascii="Courier New" w:hAnsi="Courier New" w:cs="Courier New"/>
        </w:rPr>
        <w:t xml:space="preserve"> Associated Press Writer. (Publisher and publish date unknown)</w:t>
      </w:r>
    </w:p>
    <w:p w:rsidR="004C3D64" w:rsidRPr="00BD3BD8" w:rsidRDefault="004C3D64" w:rsidP="00EA73EB">
      <w:pPr>
        <w:pStyle w:val="PlainText"/>
        <w:spacing w:before="100" w:beforeAutospacing="1" w:after="100" w:afterAutospacing="1"/>
        <w:contextualSpacing/>
        <w:rPr>
          <w:rFonts w:ascii="Courier New" w:hAnsi="Courier New" w:cs="Courier New"/>
        </w:rPr>
      </w:pPr>
    </w:p>
    <w:p w:rsidR="00CF5652" w:rsidRPr="00BD3BD8" w:rsidRDefault="004C3D6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[“Is That So..</w:t>
      </w:r>
      <w:proofErr w:type="gramStart"/>
      <w:r w:rsidRPr="00BD3BD8">
        <w:rPr>
          <w:rFonts w:ascii="Courier New" w:hAnsi="Courier New" w:cs="Courier New"/>
        </w:rPr>
        <w:t>?!</w:t>
      </w:r>
      <w:proofErr w:type="gramEnd"/>
      <w:r w:rsidRPr="00BD3BD8">
        <w:rPr>
          <w:rFonts w:ascii="Courier New" w:hAnsi="Courier New" w:cs="Courier New"/>
        </w:rPr>
        <w:t xml:space="preserve">” Excerpt from newspaper. Publisher and Publishing date </w:t>
      </w:r>
      <w:proofErr w:type="spellStart"/>
      <w:r w:rsidRPr="00BD3BD8">
        <w:rPr>
          <w:rFonts w:ascii="Courier New" w:hAnsi="Courier New" w:cs="Courier New"/>
        </w:rPr>
        <w:t>unkown</w:t>
      </w:r>
      <w:proofErr w:type="spellEnd"/>
      <w:r w:rsidRPr="00BD3BD8">
        <w:rPr>
          <w:rFonts w:ascii="Courier New" w:hAnsi="Courier New" w:cs="Courier New"/>
        </w:rPr>
        <w:t>.]</w:t>
      </w:r>
    </w:p>
    <w:p w:rsidR="004C3D64" w:rsidRPr="00BD3BD8" w:rsidRDefault="004C3D6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73-----------------------</w:t>
      </w:r>
    </w:p>
    <w:p w:rsidR="00CF5652" w:rsidRPr="00BD3BD8" w:rsidRDefault="00CF5652" w:rsidP="00EA73EB">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Pr="00BD3BD8">
        <w:rPr>
          <w:rFonts w:ascii="Courier New" w:hAnsi="Courier New" w:cs="Courier New"/>
        </w:rPr>
        <w:cr/>
      </w:r>
      <w:proofErr w:type="gramStart"/>
      <w:r w:rsidR="00EA73EB" w:rsidRPr="00BD3BD8">
        <w:rPr>
          <w:rFonts w:ascii="Courier New" w:hAnsi="Courier New" w:cs="Courier New"/>
        </w:rPr>
        <w:t>[“Anchorage Delegation Urges State Thrift.”</w:t>
      </w:r>
      <w:proofErr w:type="gramEnd"/>
      <w:r w:rsidR="00EA73EB" w:rsidRPr="00BD3BD8">
        <w:rPr>
          <w:rFonts w:ascii="Courier New" w:hAnsi="Courier New" w:cs="Courier New"/>
        </w:rPr>
        <w:t xml:space="preserve"> </w:t>
      </w:r>
      <w:r w:rsidR="004C3D64" w:rsidRPr="00BD3BD8">
        <w:rPr>
          <w:rFonts w:ascii="Courier New" w:hAnsi="Courier New" w:cs="Courier New"/>
        </w:rPr>
        <w:t xml:space="preserve">Associated </w:t>
      </w:r>
      <w:proofErr w:type="gramStart"/>
      <w:r w:rsidR="004C3D64" w:rsidRPr="00BD3BD8">
        <w:rPr>
          <w:rFonts w:ascii="Courier New" w:hAnsi="Courier New" w:cs="Courier New"/>
        </w:rPr>
        <w:t>Press</w:t>
      </w:r>
      <w:r w:rsidR="00EA73EB" w:rsidRPr="00BD3BD8">
        <w:rPr>
          <w:rFonts w:ascii="Courier New" w:hAnsi="Courier New" w:cs="Courier New"/>
        </w:rPr>
        <w:t>(</w:t>
      </w:r>
      <w:proofErr w:type="gramEnd"/>
      <w:r w:rsidR="00EA73EB" w:rsidRPr="00BD3BD8">
        <w:rPr>
          <w:rFonts w:ascii="Courier New" w:hAnsi="Courier New" w:cs="Courier New"/>
        </w:rPr>
        <w:t>Publisher and publish date unknown)</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C3D64" w:rsidRPr="00BD3BD8" w:rsidRDefault="004C3D64" w:rsidP="004C3D64">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[“Anchorage Chamber Again Urges Thrift.” Bob </w:t>
      </w:r>
      <w:proofErr w:type="spellStart"/>
      <w:proofErr w:type="gramStart"/>
      <w:r w:rsidRPr="00BD3BD8">
        <w:rPr>
          <w:rFonts w:ascii="Courier New" w:hAnsi="Courier New" w:cs="Courier New"/>
        </w:rPr>
        <w:t>Mottram</w:t>
      </w:r>
      <w:proofErr w:type="spellEnd"/>
      <w:r w:rsidRPr="00BD3BD8">
        <w:rPr>
          <w:rFonts w:ascii="Courier New" w:hAnsi="Courier New" w:cs="Courier New"/>
        </w:rPr>
        <w:t>,</w:t>
      </w:r>
      <w:proofErr w:type="gramEnd"/>
      <w:r w:rsidRPr="00BD3BD8">
        <w:rPr>
          <w:rFonts w:ascii="Courier New" w:hAnsi="Courier New" w:cs="Courier New"/>
        </w:rPr>
        <w:t xml:space="preserve"> Associated Press Writer. (Publisher and publish date unknown)</w:t>
      </w:r>
    </w:p>
    <w:p w:rsidR="004C3D64" w:rsidRPr="00BD3BD8" w:rsidRDefault="004C3D6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75-----------------------</w:t>
      </w:r>
    </w:p>
    <w:p w:rsidR="004C3D64" w:rsidRPr="00BD3BD8" w:rsidRDefault="004C3D64" w:rsidP="004C3D64">
      <w:pPr>
        <w:pStyle w:val="PlainText"/>
        <w:spacing w:before="100" w:beforeAutospacing="1" w:after="100" w:afterAutospacing="1"/>
        <w:contextualSpacing/>
        <w:rPr>
          <w:rFonts w:ascii="Courier New" w:hAnsi="Courier New" w:cs="Courier New"/>
        </w:rPr>
      </w:pPr>
    </w:p>
    <w:p w:rsidR="004C3D64" w:rsidRPr="00BD3BD8" w:rsidRDefault="004C3D64" w:rsidP="004C3D64">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proofErr w:type="spellStart"/>
      <w:r w:rsidRPr="00BD3BD8">
        <w:rPr>
          <w:rFonts w:ascii="Courier New" w:hAnsi="Courier New" w:cs="Courier New"/>
        </w:rPr>
        <w:t>Subpeonas</w:t>
      </w:r>
      <w:proofErr w:type="spellEnd"/>
      <w:r w:rsidRPr="00BD3BD8">
        <w:rPr>
          <w:rFonts w:ascii="Courier New" w:hAnsi="Courier New" w:cs="Courier New"/>
        </w:rPr>
        <w:t xml:space="preserve"> Issued for Anchorage Chamber Group.” Juneau. </w:t>
      </w:r>
      <w:proofErr w:type="gramStart"/>
      <w:r w:rsidRPr="00BD3BD8">
        <w:rPr>
          <w:rFonts w:ascii="Courier New" w:hAnsi="Courier New" w:cs="Courier New"/>
        </w:rPr>
        <w:t>Associated Press.</w:t>
      </w:r>
      <w:proofErr w:type="gramEnd"/>
      <w:r w:rsidRPr="00BD3BD8">
        <w:rPr>
          <w:rFonts w:ascii="Courier New" w:hAnsi="Courier New" w:cs="Courier New"/>
        </w:rPr>
        <w:t xml:space="preserve"> </w:t>
      </w:r>
      <w:proofErr w:type="gramStart"/>
      <w:r w:rsidRPr="00BD3BD8">
        <w:rPr>
          <w:rFonts w:ascii="Courier New" w:hAnsi="Courier New" w:cs="Courier New"/>
        </w:rPr>
        <w:t>Publisher and publishing date unknown.]</w:t>
      </w:r>
      <w:proofErr w:type="gramEnd"/>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C3D64" w:rsidRPr="00BD3BD8" w:rsidRDefault="004C3D6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Is that So ..?! [</w:t>
      </w:r>
      <w:proofErr w:type="gramStart"/>
      <w:r w:rsidRPr="00BD3BD8">
        <w:rPr>
          <w:rFonts w:ascii="Courier New" w:hAnsi="Courier New" w:cs="Courier New"/>
        </w:rPr>
        <w:t>excerpt</w:t>
      </w:r>
      <w:proofErr w:type="gramEnd"/>
      <w:r w:rsidRPr="00BD3BD8">
        <w:rPr>
          <w:rFonts w:ascii="Courier New" w:hAnsi="Courier New" w:cs="Courier New"/>
        </w:rPr>
        <w:t xml:space="preserve"> from newspaper]</w:t>
      </w:r>
    </w:p>
    <w:p w:rsidR="004C3D64" w:rsidRPr="00BD3BD8" w:rsidRDefault="004C3D64" w:rsidP="0021384F">
      <w:pPr>
        <w:pStyle w:val="PlainText"/>
        <w:spacing w:before="100" w:beforeAutospacing="1" w:after="100" w:afterAutospacing="1"/>
        <w:contextualSpacing/>
        <w:rPr>
          <w:rFonts w:ascii="Courier New" w:hAnsi="Courier New" w:cs="Courier New"/>
        </w:rPr>
      </w:pPr>
    </w:p>
    <w:p w:rsidR="00CF5652" w:rsidRPr="00BD3BD8" w:rsidRDefault="00CF5652" w:rsidP="00553DB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Chambers</w:t>
      </w:r>
      <w:r w:rsidR="008D6504" w:rsidRPr="00BD3BD8">
        <w:rPr>
          <w:rFonts w:ascii="Courier New" w:hAnsi="Courier New" w:cs="Courier New"/>
        </w:rPr>
        <w:t xml:space="preserve"> </w:t>
      </w:r>
      <w:r w:rsidRPr="00BD3BD8">
        <w:rPr>
          <w:rFonts w:ascii="Courier New" w:hAnsi="Courier New" w:cs="Courier New"/>
        </w:rPr>
        <w:t>of Commerce</w:t>
      </w:r>
      <w:r w:rsidR="008D6504" w:rsidRPr="00BD3BD8">
        <w:rPr>
          <w:rFonts w:ascii="Courier New" w:hAnsi="Courier New" w:cs="Courier New"/>
        </w:rPr>
        <w:t xml:space="preserve"> </w:t>
      </w:r>
      <w:r w:rsidR="004C3D64" w:rsidRPr="00BD3BD8">
        <w:rPr>
          <w:rFonts w:ascii="Courier New" w:hAnsi="Courier New" w:cs="Courier New"/>
        </w:rPr>
        <w:t>ap</w:t>
      </w:r>
      <w:r w:rsidRPr="00BD3BD8">
        <w:rPr>
          <w:rFonts w:ascii="Courier New" w:hAnsi="Courier New" w:cs="Courier New"/>
        </w:rPr>
        <w:t>pear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diametrically</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stands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 of</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$120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road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North</w:t>
      </w:r>
      <w:r w:rsidR="008D6504" w:rsidRPr="00BD3BD8">
        <w:rPr>
          <w:rFonts w:ascii="Courier New" w:hAnsi="Courier New" w:cs="Courier New"/>
        </w:rPr>
        <w:t xml:space="preserve"> </w:t>
      </w:r>
      <w:r w:rsidRPr="00BD3BD8">
        <w:rPr>
          <w:rFonts w:ascii="Courier New" w:hAnsi="Courier New" w:cs="Courier New"/>
        </w:rPr>
        <w:t>Slope.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earlier</w:t>
      </w:r>
      <w:r w:rsidR="008D6504" w:rsidRPr="00BD3BD8">
        <w:rPr>
          <w:rFonts w:ascii="Courier New" w:hAnsi="Courier New" w:cs="Courier New"/>
        </w:rPr>
        <w:t xml:space="preserve"> </w:t>
      </w:r>
      <w:r w:rsidR="004C3D64" w:rsidRPr="00BD3BD8">
        <w:rPr>
          <w:rFonts w:ascii="Courier New" w:hAnsi="Courier New" w:cs="Courier New"/>
        </w:rPr>
        <w:t>sent a dele</w:t>
      </w:r>
      <w:r w:rsidRPr="00BD3BD8">
        <w:rPr>
          <w:rFonts w:ascii="Courier New" w:hAnsi="Courier New" w:cs="Courier New"/>
        </w:rPr>
        <w:t>gation</w:t>
      </w:r>
      <w:r w:rsidR="008D6504" w:rsidRPr="00BD3BD8">
        <w:rPr>
          <w:rFonts w:ascii="Courier New" w:hAnsi="Courier New" w:cs="Courier New"/>
        </w:rPr>
        <w:t xml:space="preserve"> </w:t>
      </w:r>
      <w:r w:rsidRPr="00BD3BD8">
        <w:rPr>
          <w:rFonts w:ascii="Courier New" w:hAnsi="Courier New" w:cs="Courier New"/>
        </w:rPr>
        <w:t>to Juneau</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lobby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road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to send another.</w:t>
      </w:r>
      <w:r w:rsidR="008D6504" w:rsidRPr="00BD3BD8">
        <w:rPr>
          <w:rFonts w:ascii="Courier New" w:hAnsi="Courier New" w:cs="Courier New"/>
        </w:rPr>
        <w:t xml:space="preserve"> </w:t>
      </w:r>
      <w:r w:rsidRPr="00BD3BD8">
        <w:rPr>
          <w:rFonts w:ascii="Courier New" w:hAnsi="Courier New" w:cs="Courier New"/>
        </w:rPr>
        <w:t>The Fairbanks people anticipate the appropriation will</w:t>
      </w:r>
      <w:r w:rsidR="008D6504" w:rsidRPr="00BD3BD8">
        <w:rPr>
          <w:rFonts w:ascii="Courier New" w:hAnsi="Courier New" w:cs="Courier New"/>
        </w:rPr>
        <w:t xml:space="preserve"> </w:t>
      </w:r>
      <w:r w:rsidRPr="00BD3BD8">
        <w:rPr>
          <w:rFonts w:ascii="Courier New" w:hAnsi="Courier New" w:cs="Courier New"/>
        </w:rPr>
        <w:t>clear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 but</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lobbying</w:t>
      </w:r>
      <w:r w:rsidR="008D6504" w:rsidRPr="00BD3BD8">
        <w:rPr>
          <w:rFonts w:ascii="Courier New" w:hAnsi="Courier New" w:cs="Courier New"/>
        </w:rPr>
        <w:t xml:space="preserve"> </w:t>
      </w:r>
      <w:r w:rsidRPr="00BD3BD8">
        <w:rPr>
          <w:rFonts w:ascii="Courier New" w:hAnsi="Courier New" w:cs="Courier New"/>
        </w:rPr>
        <w:t>effort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I to</w:t>
      </w:r>
      <w:r w:rsidR="008D6504" w:rsidRPr="00BD3BD8">
        <w:rPr>
          <w:rFonts w:ascii="Courier New" w:hAnsi="Courier New" w:cs="Courier New"/>
        </w:rPr>
        <w:t xml:space="preserve">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it 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C3D64" w:rsidRPr="00BD3BD8">
        <w:rPr>
          <w:rFonts w:ascii="Courier New" w:hAnsi="Courier New" w:cs="Courier New"/>
        </w:rPr>
        <w:t>expected</w:t>
      </w:r>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be rough.</w:t>
      </w:r>
      <w:r w:rsidR="008D6504" w:rsidRPr="00BD3BD8">
        <w:rPr>
          <w:rFonts w:ascii="Courier New" w:hAnsi="Courier New" w:cs="Courier New"/>
        </w:rPr>
        <w:t xml:space="preserve"> </w:t>
      </w:r>
      <w:r w:rsidRPr="00BD3BD8">
        <w:rPr>
          <w:rFonts w:ascii="Courier New" w:hAnsi="Courier New" w:cs="Courier New"/>
        </w:rPr>
        <w:t xml:space="preserve">The Anchorage Chamber, </w:t>
      </w:r>
      <w:r w:rsidR="00553DBE" w:rsidRPr="00BD3BD8">
        <w:rPr>
          <w:rFonts w:ascii="Courier New" w:hAnsi="Courier New" w:cs="Courier New"/>
        </w:rPr>
        <w:t>while not taking a stand direct</w:t>
      </w:r>
      <w:r w:rsidRPr="00BD3BD8">
        <w:rPr>
          <w:rFonts w:ascii="Courier New" w:hAnsi="Courier New" w:cs="Courier New"/>
        </w:rPr>
        <w:t>ly</w:t>
      </w:r>
      <w:r w:rsidR="00553DBE"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53DBE" w:rsidRPr="00BD3BD8">
        <w:rPr>
          <w:rFonts w:ascii="Courier New" w:hAnsi="Courier New" w:cs="Courier New"/>
        </w:rPr>
        <w:t>question</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road</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waging</w:t>
      </w:r>
      <w:r w:rsidR="008D6504" w:rsidRPr="00BD3BD8">
        <w:rPr>
          <w:rFonts w:ascii="Courier New" w:hAnsi="Courier New" w:cs="Courier New"/>
        </w:rPr>
        <w:t xml:space="preserve"> </w:t>
      </w:r>
      <w:r w:rsidRPr="00BD3BD8">
        <w:rPr>
          <w:rFonts w:ascii="Courier New" w:hAnsi="Courier New" w:cs="Courier New"/>
        </w:rPr>
        <w:t>a vigorous</w:t>
      </w:r>
      <w:r w:rsidR="008D6504" w:rsidRPr="00BD3BD8">
        <w:rPr>
          <w:rFonts w:ascii="Courier New" w:hAnsi="Courier New" w:cs="Courier New"/>
        </w:rPr>
        <w:t xml:space="preserve"> </w:t>
      </w:r>
      <w:r w:rsidRPr="00BD3BD8">
        <w:rPr>
          <w:rFonts w:ascii="Courier New" w:hAnsi="Courier New" w:cs="Courier New"/>
        </w:rPr>
        <w:t>campaign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00553DBE" w:rsidRPr="00BD3BD8">
        <w:rPr>
          <w:rFonts w:ascii="Courier New" w:hAnsi="Courier New" w:cs="Courier New"/>
        </w:rPr>
        <w:t>Septem</w:t>
      </w:r>
      <w:r w:rsidRPr="00BD3BD8">
        <w:rPr>
          <w:rFonts w:ascii="Courier New" w:hAnsi="Courier New" w:cs="Courier New"/>
        </w:rPr>
        <w:t>ber's North</w:t>
      </w:r>
      <w:r w:rsidR="008D6504" w:rsidRPr="00BD3BD8">
        <w:rPr>
          <w:rFonts w:ascii="Courier New" w:hAnsi="Courier New" w:cs="Courier New"/>
        </w:rPr>
        <w:t xml:space="preserve"> </w:t>
      </w:r>
      <w:r w:rsidRPr="00BD3BD8">
        <w:rPr>
          <w:rFonts w:ascii="Courier New" w:hAnsi="Courier New" w:cs="Courier New"/>
        </w:rPr>
        <w:t>Slope oil lease</w:t>
      </w:r>
      <w:r w:rsidR="008D6504" w:rsidRPr="00BD3BD8">
        <w:rPr>
          <w:rFonts w:ascii="Courier New" w:hAnsi="Courier New" w:cs="Courier New"/>
        </w:rPr>
        <w:t xml:space="preserve"> </w:t>
      </w:r>
      <w:r w:rsidRPr="00BD3BD8">
        <w:rPr>
          <w:rFonts w:ascii="Courier New" w:hAnsi="Courier New" w:cs="Courier New"/>
        </w:rPr>
        <w:t>sale intact,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successful would mean no</w:t>
      </w:r>
      <w:r w:rsidR="008D6504" w:rsidRPr="00BD3BD8">
        <w:rPr>
          <w:rFonts w:ascii="Courier New" w:hAnsi="Courier New" w:cs="Courier New"/>
        </w:rPr>
        <w:t xml:space="preserve"> </w:t>
      </w:r>
      <w:r w:rsidRPr="00BD3BD8">
        <w:rPr>
          <w:rFonts w:ascii="Courier New" w:hAnsi="Courier New" w:cs="Courier New"/>
        </w:rPr>
        <w:t>funds for the road.</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553DB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[“House Monetary Group’s </w:t>
      </w:r>
      <w:r w:rsidR="00CF5652" w:rsidRPr="00BD3BD8">
        <w:rPr>
          <w:rFonts w:ascii="Courier New" w:hAnsi="Courier New" w:cs="Courier New"/>
        </w:rPr>
        <w:t>Bill Package Introduced</w:t>
      </w:r>
      <w:r w:rsidRPr="00BD3BD8">
        <w:rPr>
          <w:rFonts w:ascii="Courier New" w:hAnsi="Courier New" w:cs="Courier New"/>
        </w:rPr>
        <w:t xml:space="preserve">.” </w:t>
      </w:r>
      <w:proofErr w:type="gramStart"/>
      <w:r w:rsidRPr="00BD3BD8">
        <w:rPr>
          <w:rFonts w:ascii="Courier New" w:hAnsi="Courier New" w:cs="Courier New"/>
        </w:rPr>
        <w:t xml:space="preserve">By Tom </w:t>
      </w:r>
      <w:proofErr w:type="spellStart"/>
      <w:r w:rsidRPr="00BD3BD8">
        <w:rPr>
          <w:rFonts w:ascii="Courier New" w:hAnsi="Courier New" w:cs="Courier New"/>
        </w:rPr>
        <w:t>Briley</w:t>
      </w:r>
      <w:proofErr w:type="spellEnd"/>
      <w:r w:rsidRPr="00BD3BD8">
        <w:rPr>
          <w:rFonts w:ascii="Courier New" w:hAnsi="Courier New" w:cs="Courier New"/>
        </w:rPr>
        <w:t>, Associated Press, Juneau.</w:t>
      </w:r>
      <w:proofErr w:type="gramEnd"/>
      <w:r w:rsidRPr="00BD3BD8">
        <w:rPr>
          <w:rFonts w:ascii="Courier New" w:hAnsi="Courier New" w:cs="Courier New"/>
        </w:rPr>
        <w:t xml:space="preserve"> Publisher and publish date unknown.]</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78-----------------------</w:t>
      </w:r>
    </w:p>
    <w:p w:rsidR="00553DBE" w:rsidRPr="00BD3BD8" w:rsidRDefault="00553DBE" w:rsidP="00553DBE">
      <w:pPr>
        <w:pStyle w:val="PlainText"/>
        <w:spacing w:before="100" w:beforeAutospacing="1" w:after="100" w:afterAutospacing="1"/>
        <w:contextualSpacing/>
        <w:rPr>
          <w:rFonts w:ascii="Courier New" w:hAnsi="Courier New" w:cs="Courier New"/>
        </w:rPr>
      </w:pPr>
    </w:p>
    <w:p w:rsidR="00CF5652" w:rsidRPr="00BD3BD8" w:rsidRDefault="00553DBE" w:rsidP="00553DB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proofErr w:type="spellStart"/>
      <w:r w:rsidRPr="00BD3BD8">
        <w:rPr>
          <w:rFonts w:ascii="Courier New" w:hAnsi="Courier New" w:cs="Courier New"/>
        </w:rPr>
        <w:t>Rettig</w:t>
      </w:r>
      <w:proofErr w:type="spellEnd"/>
      <w:r w:rsidRPr="00BD3BD8">
        <w:rPr>
          <w:rFonts w:ascii="Courier New" w:hAnsi="Courier New" w:cs="Courier New"/>
        </w:rPr>
        <w:t xml:space="preserve"> Files Minority Report </w:t>
      </w:r>
      <w:proofErr w:type="gramStart"/>
      <w:r w:rsidRPr="00BD3BD8">
        <w:rPr>
          <w:rFonts w:ascii="Courier New" w:hAnsi="Courier New" w:cs="Courier New"/>
        </w:rPr>
        <w:t>On</w:t>
      </w:r>
      <w:proofErr w:type="gramEnd"/>
      <w:r w:rsidRPr="00BD3BD8">
        <w:rPr>
          <w:rFonts w:ascii="Courier New" w:hAnsi="Courier New" w:cs="Courier New"/>
        </w:rPr>
        <w:t xml:space="preserve"> Monetary Committee’s Package.” 04/13/1970. </w:t>
      </w:r>
      <w:proofErr w:type="gramStart"/>
      <w:r w:rsidRPr="00BD3BD8">
        <w:rPr>
          <w:rFonts w:ascii="Courier New" w:hAnsi="Courier New" w:cs="Courier New"/>
        </w:rPr>
        <w:t>Author and publisher unknown.]</w:t>
      </w:r>
      <w:proofErr w:type="gramEnd"/>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79-----------------------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553DB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[“Monetary Committee </w:t>
      </w:r>
      <w:proofErr w:type="gramStart"/>
      <w:r w:rsidR="00CF5652" w:rsidRPr="00BD3BD8">
        <w:rPr>
          <w:rFonts w:ascii="Courier New" w:hAnsi="Courier New" w:cs="Courier New"/>
        </w:rPr>
        <w:t>Of</w:t>
      </w:r>
      <w:proofErr w:type="gramEnd"/>
      <w:r w:rsidR="00CF5652" w:rsidRPr="00BD3BD8">
        <w:rPr>
          <w:rFonts w:ascii="Courier New" w:hAnsi="Courier New" w:cs="Courier New"/>
        </w:rPr>
        <w:t xml:space="preserve"> House Winding Up</w:t>
      </w:r>
      <w:r w:rsidR="008D6504" w:rsidRPr="00BD3BD8">
        <w:rPr>
          <w:rFonts w:ascii="Courier New" w:hAnsi="Courier New" w:cs="Courier New"/>
        </w:rPr>
        <w:t xml:space="preserve"> </w:t>
      </w:r>
      <w:r w:rsidR="00CF5652" w:rsidRPr="00BD3BD8">
        <w:rPr>
          <w:rFonts w:ascii="Courier New" w:hAnsi="Courier New" w:cs="Courier New"/>
        </w:rPr>
        <w:t>Its Deliberations</w:t>
      </w:r>
      <w:r w:rsidRPr="00BD3BD8">
        <w:rPr>
          <w:rFonts w:ascii="Courier New" w:hAnsi="Courier New" w:cs="Courier New"/>
        </w:rPr>
        <w:t>.”</w:t>
      </w:r>
      <w:r w:rsidR="00CF5652" w:rsidRPr="00BD3BD8">
        <w:rPr>
          <w:rFonts w:ascii="Courier New" w:hAnsi="Courier New" w:cs="Courier New"/>
        </w:rPr>
        <w:t xml:space="preserve"> </w:t>
      </w:r>
      <w:r w:rsidRPr="00BD3BD8">
        <w:rPr>
          <w:rFonts w:ascii="Courier New" w:hAnsi="Courier New" w:cs="Courier New"/>
        </w:rPr>
        <w:t xml:space="preserve">Associated Press, published 04/06/1970 in Juneau. </w:t>
      </w:r>
      <w:proofErr w:type="gramStart"/>
      <w:r w:rsidRPr="00BD3BD8">
        <w:rPr>
          <w:rFonts w:ascii="Courier New" w:hAnsi="Courier New" w:cs="Courier New"/>
        </w:rPr>
        <w:t>Publisher unknown.]</w:t>
      </w:r>
      <w:proofErr w:type="gramEnd"/>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553DBE"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1970 Misc.</w:t>
      </w:r>
      <w:proofErr w:type="gramEnd"/>
      <w:r w:rsidRPr="00BD3BD8">
        <w:rPr>
          <w:rFonts w:ascii="Courier New" w:hAnsi="Courier New" w:cs="Courier New"/>
        </w:rPr>
        <w:t xml:space="preserve"> </w:t>
      </w:r>
    </w:p>
    <w:p w:rsidR="00553DBE" w:rsidRPr="00BD3BD8" w:rsidRDefault="00553DBE"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553DB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[“House Monetary Group’s Bill Package Introduced.” </w:t>
      </w:r>
      <w:proofErr w:type="gramStart"/>
      <w:r w:rsidR="00D42794" w:rsidRPr="00BD3BD8">
        <w:rPr>
          <w:rFonts w:ascii="Courier New" w:hAnsi="Courier New" w:cs="Courier New"/>
        </w:rPr>
        <w:t xml:space="preserve">Written by Tom </w:t>
      </w:r>
      <w:proofErr w:type="spellStart"/>
      <w:r w:rsidR="00D42794" w:rsidRPr="00BD3BD8">
        <w:rPr>
          <w:rFonts w:ascii="Courier New" w:hAnsi="Courier New" w:cs="Courier New"/>
        </w:rPr>
        <w:t>Briley</w:t>
      </w:r>
      <w:proofErr w:type="spellEnd"/>
      <w:r w:rsidR="00D42794" w:rsidRPr="00BD3BD8">
        <w:rPr>
          <w:rFonts w:ascii="Courier New" w:hAnsi="Courier New" w:cs="Courier New"/>
        </w:rPr>
        <w:t xml:space="preserve"> of the Associated Press.</w:t>
      </w:r>
      <w:proofErr w:type="gramEnd"/>
      <w:r w:rsidR="00D42794" w:rsidRPr="00BD3BD8">
        <w:rPr>
          <w:rFonts w:ascii="Courier New" w:hAnsi="Courier New" w:cs="Courier New"/>
        </w:rPr>
        <w:t xml:space="preserve"> </w:t>
      </w:r>
      <w:proofErr w:type="gramStart"/>
      <w:r w:rsidR="00D42794" w:rsidRPr="00BD3BD8">
        <w:rPr>
          <w:rFonts w:ascii="Courier New" w:hAnsi="Courier New" w:cs="Courier New"/>
        </w:rPr>
        <w:t>Published in Juneau by an unknown publisher on a date unknown.]</w:t>
      </w:r>
      <w:proofErr w:type="gramEnd"/>
    </w:p>
    <w:p w:rsidR="00D42794" w:rsidRPr="00BD3BD8" w:rsidRDefault="00D4279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D4279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proofErr w:type="spellStart"/>
      <w:r w:rsidRPr="00BD3BD8">
        <w:rPr>
          <w:rFonts w:ascii="Courier New" w:hAnsi="Courier New" w:cs="Courier New"/>
        </w:rPr>
        <w:t>Rettig</w:t>
      </w:r>
      <w:proofErr w:type="spellEnd"/>
      <w:r w:rsidRPr="00BD3BD8">
        <w:rPr>
          <w:rFonts w:ascii="Courier New" w:hAnsi="Courier New" w:cs="Courier New"/>
        </w:rPr>
        <w:t xml:space="preserve"> Files Minority Report </w:t>
      </w:r>
      <w:proofErr w:type="gramStart"/>
      <w:r w:rsidRPr="00BD3BD8">
        <w:rPr>
          <w:rFonts w:ascii="Courier New" w:hAnsi="Courier New" w:cs="Courier New"/>
        </w:rPr>
        <w:t>On</w:t>
      </w:r>
      <w:proofErr w:type="gramEnd"/>
      <w:r w:rsidRPr="00BD3BD8">
        <w:rPr>
          <w:rFonts w:ascii="Courier New" w:hAnsi="Courier New" w:cs="Courier New"/>
        </w:rPr>
        <w:t xml:space="preserve"> Monetary Committee’s Package.” 04/13/1970. </w:t>
      </w:r>
      <w:proofErr w:type="gramStart"/>
      <w:r w:rsidRPr="00BD3BD8">
        <w:rPr>
          <w:rFonts w:ascii="Courier New" w:hAnsi="Courier New" w:cs="Courier New"/>
        </w:rPr>
        <w:t>Author and publisher unknown.]</w:t>
      </w:r>
      <w:proofErr w:type="gramEnd"/>
    </w:p>
    <w:p w:rsidR="00D42794" w:rsidRPr="00BD3BD8" w:rsidRDefault="00D4279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83-----------------------</w:t>
      </w:r>
    </w:p>
    <w:p w:rsidR="00CF5652" w:rsidRPr="00BD3BD8" w:rsidRDefault="00D4279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 xml:space="preserve">[“Monetary Committee </w:t>
      </w:r>
      <w:proofErr w:type="gramStart"/>
      <w:r w:rsidRPr="00BD3BD8">
        <w:rPr>
          <w:rFonts w:ascii="Courier New" w:hAnsi="Courier New" w:cs="Courier New"/>
        </w:rPr>
        <w:t>Of</w:t>
      </w:r>
      <w:proofErr w:type="gramEnd"/>
      <w:r w:rsidRPr="00BD3BD8">
        <w:rPr>
          <w:rFonts w:ascii="Courier New" w:hAnsi="Courier New" w:cs="Courier New"/>
        </w:rPr>
        <w:t xml:space="preserve"> House Winding Up Its Deliberations.” Associated Press, published 04/06/1970 in Juneau. </w:t>
      </w:r>
      <w:proofErr w:type="gramStart"/>
      <w:r w:rsidRPr="00BD3BD8">
        <w:rPr>
          <w:rFonts w:ascii="Courier New" w:hAnsi="Courier New" w:cs="Courier New"/>
        </w:rPr>
        <w:t>Publisher unknown.]</w:t>
      </w:r>
      <w:proofErr w:type="gramEnd"/>
    </w:p>
    <w:p w:rsidR="00D42794" w:rsidRPr="00BD3BD8" w:rsidRDefault="00D4279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4279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1980</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Pr="00BD3BD8">
        <w:rPr>
          <w:rFonts w:ascii="Courier New" w:hAnsi="Courier New" w:cs="Courier New"/>
        </w:rPr>
        <w:t xml:space="preserve">Bed Need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No</w:t>
      </w:r>
      <w:r w:rsidR="008D6504" w:rsidRPr="00BD3BD8">
        <w:rPr>
          <w:rFonts w:ascii="Courier New" w:hAnsi="Courier New" w:cs="Courier New"/>
        </w:rPr>
        <w:t xml:space="preserve"> </w:t>
      </w:r>
      <w:r w:rsidRPr="00BD3BD8">
        <w:rPr>
          <w:rFonts w:ascii="Courier New" w:hAnsi="Courier New" w:cs="Courier New"/>
        </w:rPr>
        <w:t>attempt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w:t>
      </w:r>
      <w:r w:rsidR="00D42794" w:rsidRPr="00BD3BD8">
        <w:rPr>
          <w:rFonts w:ascii="Courier New" w:hAnsi="Courier New" w:cs="Courier New"/>
        </w:rPr>
        <w:t>oje</w:t>
      </w:r>
      <w:r w:rsidRPr="00BD3BD8">
        <w:rPr>
          <w:rFonts w:ascii="Courier New" w:hAnsi="Courier New" w:cs="Courier New"/>
        </w:rPr>
        <w:t>ct the</w:t>
      </w:r>
      <w:r w:rsidR="008D6504" w:rsidRPr="00BD3BD8">
        <w:rPr>
          <w:rFonts w:ascii="Courier New" w:hAnsi="Courier New" w:cs="Courier New"/>
        </w:rPr>
        <w:t xml:space="preserve"> </w:t>
      </w:r>
      <w:r w:rsidR="00D42794" w:rsidRPr="00BD3BD8">
        <w:rPr>
          <w:rFonts w:ascii="Courier New" w:hAnsi="Courier New" w:cs="Courier New"/>
        </w:rPr>
        <w:t>com</w:t>
      </w:r>
      <w:r w:rsidRPr="00BD3BD8">
        <w:rPr>
          <w:rFonts w:ascii="Courier New" w:hAnsi="Courier New" w:cs="Courier New"/>
        </w:rPr>
        <w:t>m</w:t>
      </w:r>
      <w:r w:rsidR="00D42794" w:rsidRPr="00BD3BD8">
        <w:rPr>
          <w:rFonts w:ascii="Courier New" w:hAnsi="Courier New" w:cs="Courier New"/>
        </w:rPr>
        <w:t>un</w:t>
      </w:r>
      <w:r w:rsidRPr="00BD3BD8">
        <w:rPr>
          <w:rFonts w:ascii="Courier New" w:hAnsi="Courier New" w:cs="Courier New"/>
        </w:rPr>
        <w:t>ities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42794" w:rsidRPr="00BD3BD8">
        <w:rPr>
          <w:rFonts w:ascii="Courier New" w:hAnsi="Courier New" w:cs="Courier New"/>
        </w:rPr>
        <w:t>whi</w:t>
      </w:r>
      <w:r w:rsidRPr="00BD3BD8">
        <w:rPr>
          <w:rFonts w:ascii="Courier New" w:hAnsi="Courier New" w:cs="Courier New"/>
        </w:rPr>
        <w:t>ch</w:t>
      </w:r>
      <w:r w:rsidR="008D6504" w:rsidRPr="00BD3BD8">
        <w:rPr>
          <w:rFonts w:ascii="Courier New" w:hAnsi="Courier New" w:cs="Courier New"/>
        </w:rPr>
        <w:t xml:space="preserve"> </w:t>
      </w:r>
      <w:r w:rsidRPr="00BD3BD8">
        <w:rPr>
          <w:rFonts w:ascii="Courier New" w:hAnsi="Courier New" w:cs="Courier New"/>
        </w:rPr>
        <w:t>hospital construction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00D42794" w:rsidRPr="00BD3BD8">
        <w:rPr>
          <w:rFonts w:ascii="Courier New" w:hAnsi="Courier New" w:cs="Courier New"/>
        </w:rPr>
        <w:t>statistics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adjusted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exclude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native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military populations.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42794" w:rsidRPr="00BD3BD8">
        <w:rPr>
          <w:rFonts w:ascii="Courier New" w:hAnsi="Courier New" w:cs="Courier New"/>
        </w:rPr>
        <w:t>Hill</w:t>
      </w:r>
      <w:r w:rsidRPr="00BD3BD8">
        <w:rPr>
          <w:rFonts w:ascii="Courier New" w:hAnsi="Courier New" w:cs="Courier New"/>
        </w:rPr>
        <w:t>-Burton</w:t>
      </w:r>
      <w:r w:rsidR="008D6504" w:rsidRPr="00BD3BD8">
        <w:rPr>
          <w:rFonts w:ascii="Courier New" w:hAnsi="Courier New" w:cs="Courier New"/>
        </w:rPr>
        <w:t xml:space="preserve"> </w:t>
      </w:r>
      <w:r w:rsidRPr="00BD3BD8">
        <w:rPr>
          <w:rFonts w:ascii="Courier New" w:hAnsi="Courier New" w:cs="Courier New"/>
        </w:rPr>
        <w:t>minimum</w:t>
      </w:r>
      <w:r w:rsidR="008D6504" w:rsidRPr="00BD3BD8">
        <w:rPr>
          <w:rFonts w:ascii="Courier New" w:hAnsi="Courier New" w:cs="Courier New"/>
        </w:rPr>
        <w:t xml:space="preserve"> </w:t>
      </w:r>
      <w:r w:rsidRPr="00BD3BD8">
        <w:rPr>
          <w:rFonts w:ascii="Courier New" w:hAnsi="Courier New" w:cs="Courier New"/>
        </w:rPr>
        <w:t>factor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4.5</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1,000</w:t>
      </w:r>
      <w:r w:rsidR="008D6504" w:rsidRPr="00BD3BD8">
        <w:rPr>
          <w:rFonts w:ascii="Courier New" w:hAnsi="Courier New" w:cs="Courier New"/>
        </w:rPr>
        <w:t xml:space="preserve"> </w:t>
      </w:r>
      <w:proofErr w:type="gramStart"/>
      <w:r w:rsidR="00D42794" w:rsidRPr="00BD3BD8">
        <w:rPr>
          <w:rFonts w:ascii="Courier New" w:hAnsi="Courier New" w:cs="Courier New"/>
        </w:rPr>
        <w:t>popul</w:t>
      </w:r>
      <w:r w:rsidRPr="00BD3BD8">
        <w:rPr>
          <w:rFonts w:ascii="Courier New" w:hAnsi="Courier New" w:cs="Courier New"/>
        </w:rPr>
        <w:t>ation</w:t>
      </w:r>
      <w:proofErr w:type="gramEnd"/>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estimate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 beds</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Using current</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known</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713</w:t>
      </w:r>
      <w:r w:rsidR="008D6504" w:rsidRPr="00BD3BD8">
        <w:rPr>
          <w:rFonts w:ascii="Courier New" w:hAnsi="Courier New" w:cs="Courier New"/>
        </w:rPr>
        <w:t xml:space="preserve"> </w:t>
      </w:r>
      <w:r w:rsidRPr="00BD3BD8">
        <w:rPr>
          <w:rFonts w:ascii="Courier New" w:hAnsi="Courier New" w:cs="Courier New"/>
        </w:rPr>
        <w:t>beds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determined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be </w:t>
      </w:r>
      <w:r w:rsidR="00D42794" w:rsidRPr="00BD3BD8">
        <w:rPr>
          <w:rFonts w:ascii="Courier New" w:hAnsi="Courier New" w:cs="Courier New"/>
        </w:rPr>
        <w:t>a</w:t>
      </w:r>
      <w:r w:rsidRPr="00BD3BD8">
        <w:rPr>
          <w:rFonts w:ascii="Courier New" w:hAnsi="Courier New" w:cs="Courier New"/>
        </w:rPr>
        <w:t>vailable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median</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$50,000.00,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 compute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42794" w:rsidRPr="00BD3BD8">
        <w:rPr>
          <w:rFonts w:ascii="Courier New" w:hAnsi="Courier New" w:cs="Courier New"/>
        </w:rPr>
        <w:t>costs.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Hill-Burton</w:t>
      </w:r>
      <w:r w:rsidR="008D6504" w:rsidRPr="00BD3BD8">
        <w:rPr>
          <w:rFonts w:ascii="Courier New" w:hAnsi="Courier New" w:cs="Courier New"/>
        </w:rPr>
        <w:t xml:space="preserve"> </w:t>
      </w:r>
      <w:r w:rsidRPr="00BD3BD8">
        <w:rPr>
          <w:rFonts w:ascii="Courier New" w:hAnsi="Courier New" w:cs="Courier New"/>
        </w:rPr>
        <w:t>guidelines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assuming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Hill-Burton Act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still 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existence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1980</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 xml:space="preserve">change </w:t>
      </w:r>
      <w:r w:rsidR="00111BA4" w:rsidRPr="00BD3BD8">
        <w:rPr>
          <w:rFonts w:ascii="Courier New" w:hAnsi="Courier New" w:cs="Courier New"/>
        </w:rPr>
        <w:t xml:space="preserve">the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$58,290,000.00</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broken</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follows:</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11BA4">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1 million</w:t>
      </w:r>
      <w:r w:rsidR="008D6504" w:rsidRPr="00BD3BD8">
        <w:rPr>
          <w:rFonts w:ascii="Courier New" w:hAnsi="Courier New" w:cs="Courier New"/>
        </w:rPr>
        <w:t xml:space="preserve"> </w:t>
      </w:r>
      <w:r w:rsidR="00111BA4" w:rsidRPr="00BD3BD8">
        <w:rPr>
          <w:rFonts w:ascii="Courier New" w:hAnsi="Courier New" w:cs="Courier New"/>
        </w:rPr>
        <w:t>pe</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 xml:space="preserve">11,000,000.00 </w:t>
      </w:r>
      <w:r w:rsidRPr="00BD3BD8">
        <w:rPr>
          <w:rFonts w:ascii="Courier New" w:hAnsi="Courier New" w:cs="Courier New"/>
        </w:rPr>
        <w:cr/>
      </w:r>
    </w:p>
    <w:p w:rsidR="00CF5652" w:rsidRPr="00BD3BD8" w:rsidRDefault="00CF5652" w:rsidP="00111BA4">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00111BA4" w:rsidRPr="00BD3BD8">
        <w:rPr>
          <w:rFonts w:ascii="Courier New" w:hAnsi="Courier New" w:cs="Courier New"/>
        </w:rPr>
        <w:t>matchi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17,487,000.00</w:t>
      </w:r>
      <w:r w:rsidRPr="00BD3BD8">
        <w:rPr>
          <w:rFonts w:ascii="Courier New" w:hAnsi="Courier New" w:cs="Courier New"/>
        </w:rPr>
        <w:cr/>
      </w:r>
    </w:p>
    <w:p w:rsidR="00CF5652" w:rsidRPr="00BD3BD8" w:rsidRDefault="00CF5652" w:rsidP="00111BA4">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Sponsors</w:t>
      </w:r>
      <w:r w:rsidR="008D6504" w:rsidRPr="00BD3BD8">
        <w:rPr>
          <w:rFonts w:ascii="Courier New" w:hAnsi="Courier New" w:cs="Courier New"/>
        </w:rPr>
        <w:t xml:space="preserve"> </w:t>
      </w:r>
      <w:r w:rsidRPr="00BD3BD8">
        <w:rPr>
          <w:rFonts w:ascii="Courier New" w:hAnsi="Courier New" w:cs="Courier New"/>
        </w:rPr>
        <w:t>Share</w:t>
      </w:r>
      <w:r w:rsidR="008D6504" w:rsidRPr="00BD3BD8">
        <w:rPr>
          <w:rFonts w:ascii="Courier New" w:hAnsi="Courier New" w:cs="Courier New"/>
        </w:rPr>
        <w:t xml:space="preserve"> </w:t>
      </w:r>
      <w:r w:rsidRPr="00BD3BD8">
        <w:rPr>
          <w:rFonts w:ascii="Courier New" w:hAnsi="Courier New" w:cs="Courier New"/>
        </w:rPr>
        <w:t>29,803,000.00</w:t>
      </w:r>
      <w:r w:rsidRPr="00BD3BD8">
        <w:rPr>
          <w:rFonts w:ascii="Courier New" w:hAnsi="Courier New" w:cs="Courier New"/>
        </w:rPr>
        <w:cr/>
      </w:r>
    </w:p>
    <w:p w:rsidR="00CF5652" w:rsidRPr="00BD3BD8" w:rsidRDefault="00CF5652" w:rsidP="00111BA4">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58,290,000.00</w:t>
      </w:r>
      <w:r w:rsidRPr="00BD3BD8">
        <w:rPr>
          <w:rFonts w:ascii="Courier New" w:hAnsi="Courier New" w:cs="Courier New"/>
        </w:rPr>
        <w:cr/>
      </w:r>
    </w:p>
    <w:p w:rsidR="00111BA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NEED-ADDITIONAL</w:t>
      </w:r>
      <w:r w:rsidR="008D6504" w:rsidRPr="00BD3BD8">
        <w:rPr>
          <w:rFonts w:ascii="Courier New" w:hAnsi="Courier New" w:cs="Courier New"/>
        </w:rPr>
        <w:t xml:space="preserve"> </w:t>
      </w:r>
      <w:r w:rsidRPr="00BD3BD8">
        <w:rPr>
          <w:rFonts w:ascii="Courier New" w:hAnsi="Courier New" w:cs="Courier New"/>
        </w:rPr>
        <w:t>BED</w:t>
      </w:r>
      <w:r w:rsidR="008D6504" w:rsidRPr="00BD3BD8">
        <w:rPr>
          <w:rFonts w:ascii="Courier New" w:hAnsi="Courier New" w:cs="Courier New"/>
        </w:rPr>
        <w:t xml:space="preserve"> </w:t>
      </w:r>
      <w:r w:rsidRPr="00BD3BD8">
        <w:rPr>
          <w:rFonts w:ascii="Courier New" w:hAnsi="Courier New" w:cs="Courier New"/>
        </w:rPr>
        <w:t xml:space="preserve">COST </w:t>
      </w:r>
      <w:r w:rsidRPr="00BD3BD8">
        <w:rPr>
          <w:rFonts w:ascii="Courier New" w:hAnsi="Courier New" w:cs="Courier New"/>
        </w:rPr>
        <w:cr/>
      </w:r>
    </w:p>
    <w:tbl>
      <w:tblPr>
        <w:tblStyle w:val="TableGrid"/>
        <w:tblW w:w="0" w:type="auto"/>
        <w:tblLook w:val="04A0" w:firstRow="1" w:lastRow="0" w:firstColumn="1" w:lastColumn="0" w:noHBand="0" w:noVBand="1"/>
      </w:tblPr>
      <w:tblGrid>
        <w:gridCol w:w="1890"/>
        <w:gridCol w:w="1890"/>
        <w:gridCol w:w="1891"/>
        <w:gridCol w:w="1891"/>
      </w:tblGrid>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YEAR</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POPULATION</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BED NEED-ADDITIONAL </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BED COST</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1970</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267,000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471</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23,550,000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1971</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275,300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54</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2,700,000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1972</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288,400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58</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2,900,000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1973</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302,000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63</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3,150,000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1974</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316,200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63</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3,150,000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1975</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331,000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78</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3,940,000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1976</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350,000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85</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4,250,000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1977</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362,400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54</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2,700,000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1978</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378,100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72</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3,600,000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1979</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400,400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99</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4,950,000</w:t>
            </w:r>
          </w:p>
        </w:tc>
      </w:tr>
      <w:tr w:rsidR="00111BA4" w:rsidRPr="00BD3BD8" w:rsidTr="00111BA4">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1980</w:t>
            </w:r>
          </w:p>
        </w:tc>
        <w:tc>
          <w:tcPr>
            <w:tcW w:w="1890"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414,500</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68</w:t>
            </w:r>
          </w:p>
        </w:tc>
        <w:tc>
          <w:tcPr>
            <w:tcW w:w="1891" w:type="dxa"/>
          </w:tcPr>
          <w:p w:rsidR="00111BA4" w:rsidRPr="00BD3BD8" w:rsidRDefault="00111BA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3,400,000</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projections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Stanford</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Institute.</w:t>
      </w:r>
      <w:r w:rsidR="004E02A2"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85-----------------------</w:t>
      </w:r>
    </w:p>
    <w:p w:rsidR="004E02A2" w:rsidRPr="00BD3BD8" w:rsidRDefault="004E02A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004E02A2" w:rsidRPr="00BD3BD8">
        <w:rPr>
          <w:rFonts w:ascii="Courier New" w:hAnsi="Courier New" w:cs="Courier New"/>
        </w:rPr>
        <w:t>with</w:t>
      </w:r>
      <w:r w:rsidRPr="00BD3BD8">
        <w:rPr>
          <w:rFonts w:ascii="Courier New" w:hAnsi="Courier New" w:cs="Courier New"/>
        </w:rPr>
        <w:t xml:space="preserve"> Federal</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divided</w:t>
      </w:r>
      <w:r w:rsidR="008D6504" w:rsidRPr="00BD3BD8">
        <w:rPr>
          <w:rFonts w:ascii="Courier New" w:hAnsi="Courier New" w:cs="Courier New"/>
        </w:rPr>
        <w:t xml:space="preserve"> </w:t>
      </w:r>
      <w:r w:rsidRPr="00BD3BD8">
        <w:rPr>
          <w:rFonts w:ascii="Courier New" w:hAnsi="Courier New" w:cs="Courier New"/>
        </w:rPr>
        <w:t>into (7)</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 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determining</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 xml:space="preserve">and </w:t>
      </w:r>
      <w:r w:rsidR="004E02A2" w:rsidRPr="00BD3BD8">
        <w:rPr>
          <w:rFonts w:ascii="Courier New" w:hAnsi="Courier New" w:cs="Courier New"/>
        </w:rPr>
        <w:t>priori</w:t>
      </w:r>
      <w:r w:rsidRPr="00BD3BD8">
        <w:rPr>
          <w:rFonts w:ascii="Courier New" w:hAnsi="Courier New" w:cs="Courier New"/>
        </w:rPr>
        <w:t>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E02A2" w:rsidRPr="00BD3BD8">
        <w:rPr>
          <w:rFonts w:ascii="Courier New" w:hAnsi="Courier New" w:cs="Courier New"/>
        </w:rPr>
        <w:t>Communit</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Mental</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Centers and</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6f</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Mentally</w:t>
      </w:r>
      <w:r w:rsidR="008D6504" w:rsidRPr="00BD3BD8">
        <w:rPr>
          <w:rFonts w:ascii="Courier New" w:hAnsi="Courier New" w:cs="Courier New"/>
        </w:rPr>
        <w:t xml:space="preserve"> </w:t>
      </w:r>
      <w:r w:rsidRPr="00BD3BD8">
        <w:rPr>
          <w:rFonts w:ascii="Courier New" w:hAnsi="Courier New" w:cs="Courier New"/>
        </w:rPr>
        <w:t>Retarded.</w:t>
      </w:r>
      <w:r w:rsidR="008D6504" w:rsidRPr="00BD3BD8">
        <w:rPr>
          <w:rFonts w:ascii="Courier New" w:hAnsi="Courier New" w:cs="Courier New"/>
        </w:rPr>
        <w:t xml:space="preserve"> </w:t>
      </w:r>
      <w:r w:rsidRPr="00BD3BD8">
        <w:rPr>
          <w:rFonts w:ascii="Courier New" w:hAnsi="Courier New" w:cs="Courier New"/>
        </w:rPr>
        <w:t>These areas</w:t>
      </w:r>
      <w:r w:rsidR="008D6504" w:rsidRPr="00BD3BD8">
        <w:rPr>
          <w:rFonts w:ascii="Courier New" w:hAnsi="Courier New" w:cs="Courier New"/>
        </w:rPr>
        <w:t xml:space="preserve"> </w:t>
      </w:r>
      <w:r w:rsidRPr="00BD3BD8">
        <w:rPr>
          <w:rFonts w:ascii="Courier New" w:hAnsi="Courier New" w:cs="Courier New"/>
        </w:rPr>
        <w:t xml:space="preserve">are: </w:t>
      </w:r>
      <w:r w:rsidRPr="00BD3BD8">
        <w:rPr>
          <w:rFonts w:ascii="Courier New" w:hAnsi="Courier New" w:cs="Courier New"/>
        </w:rPr>
        <w:cr/>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 Ketchikan</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 Election</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w:t>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4E02A2" w:rsidRPr="00BD3BD8">
        <w:rPr>
          <w:rFonts w:ascii="Courier New" w:hAnsi="Courier New" w:cs="Courier New"/>
        </w:rPr>
        <w:t>- Jun</w:t>
      </w:r>
      <w:r w:rsidRPr="00BD3BD8">
        <w:rPr>
          <w:rFonts w:ascii="Courier New" w:hAnsi="Courier New" w:cs="Courier New"/>
        </w:rPr>
        <w:t>eau</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 xml:space="preserve">- </w:t>
      </w:r>
      <w:r w:rsidR="004E02A2" w:rsidRPr="00BD3BD8">
        <w:rPr>
          <w:rFonts w:ascii="Courier New" w:hAnsi="Courier New" w:cs="Courier New"/>
        </w:rPr>
        <w:t>Ele</w:t>
      </w:r>
      <w:r w:rsidRPr="00BD3BD8">
        <w:rPr>
          <w:rFonts w:ascii="Courier New" w:hAnsi="Courier New" w:cs="Courier New"/>
        </w:rPr>
        <w:t>ction</w:t>
      </w:r>
      <w:r w:rsidR="008D6504" w:rsidRPr="00BD3BD8">
        <w:rPr>
          <w:rFonts w:ascii="Courier New" w:hAnsi="Courier New" w:cs="Courier New"/>
        </w:rPr>
        <w:t xml:space="preserve"> </w:t>
      </w:r>
      <w:r w:rsidR="004E02A2" w:rsidRPr="00BD3BD8">
        <w:rPr>
          <w:rFonts w:ascii="Courier New" w:hAnsi="Courier New" w:cs="Courier New"/>
        </w:rPr>
        <w:t>Districts 3, 4 an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5</w:t>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proofErr w:type="gramStart"/>
      <w:r w:rsidRPr="00BD3BD8">
        <w:rPr>
          <w:rFonts w:ascii="Courier New" w:hAnsi="Courier New" w:cs="Courier New"/>
        </w:rPr>
        <w:t>Area</w:t>
      </w:r>
      <w:proofErr w:type="gramEnd"/>
      <w:r w:rsidR="004E02A2" w:rsidRPr="00BD3BD8">
        <w:rPr>
          <w:rFonts w:ascii="Courier New" w:hAnsi="Courier New" w:cs="Courier New"/>
        </w:rPr>
        <w:t xml:space="preserve"> – Election Districts </w:t>
      </w:r>
      <w:r w:rsidRPr="00BD3BD8">
        <w:rPr>
          <w:rFonts w:ascii="Courier New" w:hAnsi="Courier New" w:cs="Courier New"/>
        </w:rPr>
        <w:t>6, 7,</w:t>
      </w:r>
      <w:r w:rsidR="008D6504" w:rsidRPr="00BD3BD8">
        <w:rPr>
          <w:rFonts w:ascii="Courier New" w:hAnsi="Courier New" w:cs="Courier New"/>
        </w:rPr>
        <w:t xml:space="preserve"> </w:t>
      </w:r>
      <w:r w:rsidR="00211D0F" w:rsidRPr="00BD3BD8">
        <w:rPr>
          <w:rFonts w:ascii="Courier New" w:hAnsi="Courier New" w:cs="Courier New"/>
        </w:rPr>
        <w:t>8, 9</w:t>
      </w:r>
      <w:r w:rsidRPr="00BD3BD8">
        <w:rPr>
          <w:rFonts w:ascii="Courier New" w:hAnsi="Courier New" w:cs="Courier New"/>
        </w:rPr>
        <w:t xml:space="preserve">, </w:t>
      </w:r>
      <w:r w:rsidR="004E02A2" w:rsidRPr="00BD3BD8">
        <w:rPr>
          <w:rFonts w:ascii="Courier New" w:hAnsi="Courier New" w:cs="Courier New"/>
        </w:rPr>
        <w:t>10 an</w:t>
      </w:r>
      <w:r w:rsidRPr="00BD3BD8">
        <w:rPr>
          <w:rFonts w:ascii="Courier New" w:hAnsi="Courier New" w:cs="Courier New"/>
        </w:rPr>
        <w:t>d</w:t>
      </w:r>
      <w:r w:rsidR="008D6504" w:rsidRPr="00BD3BD8">
        <w:rPr>
          <w:rFonts w:ascii="Courier New" w:hAnsi="Courier New" w:cs="Courier New"/>
        </w:rPr>
        <w:t xml:space="preserve"> </w:t>
      </w:r>
      <w:r w:rsidR="004E02A2" w:rsidRPr="00BD3BD8">
        <w:rPr>
          <w:rFonts w:ascii="Courier New" w:hAnsi="Courier New" w:cs="Courier New"/>
        </w:rPr>
        <w:t>13</w:t>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 Kodiak</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 Election</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12</w:t>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Area</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004E02A2" w:rsidRPr="00BD3BD8">
        <w:rPr>
          <w:rFonts w:ascii="Courier New" w:hAnsi="Courier New" w:cs="Courier New"/>
        </w:rPr>
        <w:t>-</w:t>
      </w:r>
      <w:r w:rsidRPr="00BD3BD8">
        <w:rPr>
          <w:rFonts w:ascii="Courier New" w:hAnsi="Courier New" w:cs="Courier New"/>
        </w:rPr>
        <w:t xml:space="preserve"> Bethel</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 Election</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19</w:t>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 Fairbanks</w:t>
      </w:r>
      <w:r w:rsidR="008D6504" w:rsidRPr="00BD3BD8">
        <w:rPr>
          <w:rFonts w:ascii="Courier New" w:hAnsi="Courier New" w:cs="Courier New"/>
        </w:rPr>
        <w:t xml:space="preserve"> </w:t>
      </w:r>
      <w:r w:rsidRPr="00BD3BD8">
        <w:rPr>
          <w:rFonts w:ascii="Courier New" w:hAnsi="Courier New" w:cs="Courier New"/>
        </w:rPr>
        <w:t>Catchment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w:t>
      </w:r>
      <w:r w:rsidR="004E02A2" w:rsidRPr="00BD3BD8">
        <w:rPr>
          <w:rFonts w:ascii="Courier New" w:hAnsi="Courier New" w:cs="Courier New"/>
        </w:rPr>
        <w:t xml:space="preserve"> E</w:t>
      </w:r>
      <w:r w:rsidRPr="00BD3BD8">
        <w:rPr>
          <w:rFonts w:ascii="Courier New" w:hAnsi="Courier New" w:cs="Courier New"/>
        </w:rPr>
        <w:t>lection</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16</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 Nome</w:t>
      </w:r>
      <w:r w:rsidR="008D6504" w:rsidRPr="00BD3BD8">
        <w:rPr>
          <w:rFonts w:ascii="Courier New" w:hAnsi="Courier New" w:cs="Courier New"/>
        </w:rPr>
        <w:t xml:space="preserve"> </w:t>
      </w:r>
      <w:r w:rsidR="004E02A2" w:rsidRPr="00BD3BD8">
        <w:rPr>
          <w:rFonts w:ascii="Courier New" w:hAnsi="Courier New" w:cs="Courier New"/>
        </w:rPr>
        <w:t>Catc</w:t>
      </w:r>
      <w:r w:rsidRPr="00BD3BD8">
        <w:rPr>
          <w:rFonts w:ascii="Courier New" w:hAnsi="Courier New" w:cs="Courier New"/>
        </w:rPr>
        <w:t>hment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004E02A2" w:rsidRPr="00BD3BD8">
        <w:rPr>
          <w:rFonts w:ascii="Courier New" w:hAnsi="Courier New" w:cs="Courier New"/>
        </w:rPr>
        <w:t xml:space="preserve">- </w:t>
      </w:r>
      <w:r w:rsidRPr="00BD3BD8">
        <w:rPr>
          <w:rFonts w:ascii="Courier New" w:hAnsi="Courier New" w:cs="Courier New"/>
        </w:rPr>
        <w:t>Election</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17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18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P.L.</w:t>
      </w:r>
      <w:r w:rsidR="008D6504" w:rsidRPr="00BD3BD8">
        <w:rPr>
          <w:rFonts w:ascii="Courier New" w:hAnsi="Courier New" w:cs="Courier New"/>
        </w:rPr>
        <w:t xml:space="preserve"> </w:t>
      </w:r>
      <w:r w:rsidRPr="00BD3BD8">
        <w:rPr>
          <w:rFonts w:ascii="Courier New" w:hAnsi="Courier New" w:cs="Courier New"/>
        </w:rPr>
        <w:t>88-164,</w:t>
      </w:r>
      <w:r w:rsidR="008D6504" w:rsidRPr="00BD3BD8">
        <w:rPr>
          <w:rFonts w:ascii="Courier New" w:hAnsi="Courier New" w:cs="Courier New"/>
        </w:rPr>
        <w:t xml:space="preserve"> </w:t>
      </w:r>
      <w:r w:rsidRPr="00BD3BD8">
        <w:rPr>
          <w:rFonts w:ascii="Courier New" w:hAnsi="Courier New" w:cs="Courier New"/>
        </w:rPr>
        <w:t>Title</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receives $100,000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 xml:space="preserve">year </w:t>
      </w:r>
      <w:r w:rsidR="004E02A2" w:rsidRPr="00BD3BD8">
        <w:rPr>
          <w:rFonts w:ascii="Courier New" w:hAnsi="Courier New" w:cs="Courier New"/>
        </w:rPr>
        <w:t>f</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Mentally</w:t>
      </w:r>
      <w:r w:rsidR="008D6504" w:rsidRPr="00BD3BD8">
        <w:rPr>
          <w:rFonts w:ascii="Courier New" w:hAnsi="Courier New" w:cs="Courier New"/>
        </w:rPr>
        <w:t xml:space="preserve"> </w:t>
      </w:r>
      <w:r w:rsidRPr="00BD3BD8">
        <w:rPr>
          <w:rFonts w:ascii="Courier New" w:hAnsi="Courier New" w:cs="Courier New"/>
        </w:rPr>
        <w:t>Retarded</w:t>
      </w:r>
      <w:r w:rsidR="008D6504" w:rsidRPr="00BD3BD8">
        <w:rPr>
          <w:rFonts w:ascii="Courier New" w:hAnsi="Courier New" w:cs="Courier New"/>
        </w:rPr>
        <w:t xml:space="preserve"> </w:t>
      </w:r>
      <w:r w:rsidRPr="00BD3BD8">
        <w:rPr>
          <w:rFonts w:ascii="Courier New" w:hAnsi="Courier New" w:cs="Courier New"/>
        </w:rPr>
        <w:t>and $100,000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4E02A2" w:rsidRPr="00BD3BD8">
        <w:rPr>
          <w:rFonts w:ascii="Courier New" w:hAnsi="Courier New" w:cs="Courier New"/>
        </w:rPr>
        <w:t>Constru</w:t>
      </w:r>
      <w:r w:rsidRPr="00BD3BD8">
        <w:rPr>
          <w:rFonts w:ascii="Courier New" w:hAnsi="Courier New" w:cs="Courier New"/>
        </w:rPr>
        <w:t>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E02A2" w:rsidRPr="00BD3BD8">
        <w:rPr>
          <w:rFonts w:ascii="Courier New" w:hAnsi="Courier New" w:cs="Courier New"/>
        </w:rPr>
        <w:t>Communi</w:t>
      </w:r>
      <w:r w:rsidRPr="00BD3BD8">
        <w:rPr>
          <w:rFonts w:ascii="Courier New" w:hAnsi="Courier New" w:cs="Courier New"/>
        </w:rPr>
        <w:t>ty</w:t>
      </w:r>
      <w:r w:rsidR="008D6504" w:rsidRPr="00BD3BD8">
        <w:rPr>
          <w:rFonts w:ascii="Courier New" w:hAnsi="Courier New" w:cs="Courier New"/>
        </w:rPr>
        <w:t xml:space="preserve"> </w:t>
      </w:r>
      <w:r w:rsidRPr="00BD3BD8">
        <w:rPr>
          <w:rFonts w:ascii="Courier New" w:hAnsi="Courier New" w:cs="Courier New"/>
        </w:rPr>
        <w:t>Mental</w:t>
      </w:r>
      <w:r w:rsidR="008D6504" w:rsidRPr="00BD3BD8">
        <w:rPr>
          <w:rFonts w:ascii="Courier New" w:hAnsi="Courier New" w:cs="Courier New"/>
        </w:rPr>
        <w:t xml:space="preserve"> </w:t>
      </w:r>
      <w:r w:rsidRPr="00BD3BD8">
        <w:rPr>
          <w:rFonts w:ascii="Courier New" w:hAnsi="Courier New" w:cs="Courier New"/>
        </w:rPr>
        <w:t>Health Centers.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E02A2" w:rsidRPr="00BD3BD8">
        <w:rPr>
          <w:rFonts w:ascii="Courier New" w:hAnsi="Courier New" w:cs="Courier New"/>
        </w:rPr>
        <w:t>matchi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(60%)</w:t>
      </w:r>
      <w:r w:rsidR="008D6504" w:rsidRPr="00BD3BD8">
        <w:rPr>
          <w:rFonts w:ascii="Courier New" w:hAnsi="Courier New" w:cs="Courier New"/>
        </w:rPr>
        <w:t xml:space="preserve"> </w:t>
      </w:r>
      <w:proofErr w:type="gramStart"/>
      <w:r w:rsidRPr="00BD3BD8">
        <w:rPr>
          <w:rFonts w:ascii="Courier New" w:hAnsi="Courier New" w:cs="Courier New"/>
        </w:rPr>
        <w:t>Sponsor.</w:t>
      </w:r>
      <w:proofErr w:type="gramEnd"/>
      <w:r w:rsidRPr="00BD3BD8">
        <w:rPr>
          <w:rFonts w:ascii="Courier New" w:hAnsi="Courier New" w:cs="Courier New"/>
        </w:rPr>
        <w:t xml:space="preserve"> </w:t>
      </w:r>
      <w:r w:rsidRPr="00BD3BD8">
        <w:rPr>
          <w:rFonts w:ascii="Courier New" w:hAnsi="Courier New" w:cs="Courier New"/>
        </w:rPr>
        <w:cr/>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center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E02A2" w:rsidRPr="00BD3BD8">
        <w:rPr>
          <w:rFonts w:ascii="Courier New" w:hAnsi="Courier New" w:cs="Courier New"/>
        </w:rPr>
        <w:t>$500</w:t>
      </w:r>
      <w:r w:rsidRPr="00BD3BD8">
        <w:rPr>
          <w:rFonts w:ascii="Courier New" w:hAnsi="Courier New" w:cs="Courier New"/>
        </w:rPr>
        <w:t>,000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northern</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$300,000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southeast.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are non-income</w:t>
      </w:r>
      <w:r w:rsidR="008D6504" w:rsidRPr="00BD3BD8">
        <w:rPr>
          <w:rFonts w:ascii="Courier New" w:hAnsi="Courier New" w:cs="Courier New"/>
        </w:rPr>
        <w:t xml:space="preserve"> </w:t>
      </w:r>
      <w:r w:rsidRPr="00BD3BD8">
        <w:rPr>
          <w:rFonts w:ascii="Courier New" w:hAnsi="Courier New" w:cs="Courier New"/>
        </w:rPr>
        <w:t>producing</w:t>
      </w:r>
      <w:r w:rsidR="008D6504" w:rsidRPr="00BD3BD8">
        <w:rPr>
          <w:rFonts w:ascii="Courier New" w:hAnsi="Courier New" w:cs="Courier New"/>
        </w:rPr>
        <w:t xml:space="preserve"> </w:t>
      </w:r>
      <w:r w:rsidRPr="00BD3BD8">
        <w:rPr>
          <w:rFonts w:ascii="Courier New" w:hAnsi="Courier New" w:cs="Courier New"/>
        </w:rPr>
        <w:t xml:space="preserve">centers. </w:t>
      </w:r>
      <w:r w:rsidRPr="00BD3BD8">
        <w:rPr>
          <w:rFonts w:ascii="Courier New" w:hAnsi="Courier New" w:cs="Courier New"/>
        </w:rPr>
        <w:cr/>
      </w:r>
    </w:p>
    <w:p w:rsidR="004E02A2" w:rsidRPr="00BD3BD8" w:rsidRDefault="00CF5652" w:rsidP="004E02A2">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Pr="00BD3BD8">
        <w:rPr>
          <w:rFonts w:ascii="Courier New" w:hAnsi="Courier New" w:cs="Courier New"/>
        </w:rPr>
        <w:t>at</w:t>
      </w:r>
      <w:r w:rsidR="004E02A2" w:rsidRPr="00BD3BD8">
        <w:rPr>
          <w:rFonts w:ascii="Courier New" w:hAnsi="Courier New" w:cs="Courier New"/>
        </w:rPr>
        <w:t xml:space="preserve"> </w:t>
      </w:r>
      <w:r w:rsidRPr="00BD3BD8">
        <w:rPr>
          <w:rFonts w:ascii="Courier New" w:hAnsi="Courier New" w:cs="Courier New"/>
        </w:rPr>
        <w:t>$500,000</w:t>
      </w:r>
      <w:r w:rsidR="008D6504" w:rsidRPr="00BD3BD8">
        <w:rPr>
          <w:rFonts w:ascii="Courier New" w:hAnsi="Courier New" w:cs="Courier New"/>
        </w:rPr>
        <w:t xml:space="preserve"> </w:t>
      </w:r>
      <w:r w:rsidRPr="00BD3BD8">
        <w:rPr>
          <w:rFonts w:ascii="Courier New" w:hAnsi="Courier New" w:cs="Courier New"/>
        </w:rPr>
        <w:t>$2,500,000</w:t>
      </w:r>
    </w:p>
    <w:p w:rsidR="004E02A2" w:rsidRPr="00BD3BD8" w:rsidRDefault="00CF5652" w:rsidP="004E02A2">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$300,000</w:t>
      </w:r>
      <w:r w:rsidR="008D6504" w:rsidRPr="00BD3BD8">
        <w:rPr>
          <w:rFonts w:ascii="Courier New" w:hAnsi="Courier New" w:cs="Courier New"/>
        </w:rPr>
        <w:t xml:space="preserve"> </w:t>
      </w:r>
      <w:r w:rsidRPr="00BD3BD8">
        <w:rPr>
          <w:rFonts w:ascii="Courier New" w:hAnsi="Courier New" w:cs="Courier New"/>
        </w:rPr>
        <w:t>600,000</w:t>
      </w:r>
    </w:p>
    <w:p w:rsidR="004E02A2" w:rsidRPr="00BD3BD8" w:rsidRDefault="00CF5652" w:rsidP="004E02A2">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7 Centers</w:t>
      </w:r>
      <w:r w:rsidR="008D6504" w:rsidRPr="00BD3BD8">
        <w:rPr>
          <w:rFonts w:ascii="Courier New" w:hAnsi="Courier New" w:cs="Courier New"/>
        </w:rPr>
        <w:t xml:space="preserve"> </w:t>
      </w:r>
      <w:r w:rsidRPr="00BD3BD8">
        <w:rPr>
          <w:rFonts w:ascii="Courier New" w:hAnsi="Courier New" w:cs="Courier New"/>
        </w:rPr>
        <w:t>$3,100,000</w:t>
      </w:r>
    </w:p>
    <w:p w:rsidR="004E02A2" w:rsidRPr="00BD3BD8" w:rsidRDefault="00CF5652" w:rsidP="004E02A2">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Share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40%</w:t>
      </w:r>
      <w:r w:rsidR="008D6504" w:rsidRPr="00BD3BD8">
        <w:rPr>
          <w:rFonts w:ascii="Courier New" w:hAnsi="Courier New" w:cs="Courier New"/>
        </w:rPr>
        <w:t xml:space="preserve"> </w:t>
      </w:r>
      <w:r w:rsidR="004E02A2" w:rsidRPr="00BD3BD8">
        <w:rPr>
          <w:rFonts w:ascii="Courier New" w:hAnsi="Courier New" w:cs="Courier New"/>
        </w:rPr>
        <w:t>1,240,000</w:t>
      </w:r>
    </w:p>
    <w:p w:rsidR="00CF5652" w:rsidRPr="00BD3BD8" w:rsidRDefault="00CF5652" w:rsidP="004E02A2">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Community</w:t>
      </w:r>
      <w:r w:rsidR="008D6504" w:rsidRPr="00BD3BD8">
        <w:rPr>
          <w:rFonts w:ascii="Courier New" w:hAnsi="Courier New" w:cs="Courier New"/>
        </w:rPr>
        <w:t xml:space="preserve"> </w:t>
      </w:r>
      <w:r w:rsidR="004E02A2" w:rsidRPr="00BD3BD8">
        <w:rPr>
          <w:rFonts w:ascii="Courier New" w:hAnsi="Courier New" w:cs="Courier New"/>
        </w:rPr>
        <w:t>Sha</w:t>
      </w:r>
      <w:r w:rsidRPr="00BD3BD8">
        <w:rPr>
          <w:rFonts w:ascii="Courier New" w:hAnsi="Courier New" w:cs="Courier New"/>
        </w:rPr>
        <w:t>re at</w:t>
      </w:r>
      <w:r w:rsidR="008D6504" w:rsidRPr="00BD3BD8">
        <w:rPr>
          <w:rFonts w:ascii="Courier New" w:hAnsi="Courier New" w:cs="Courier New"/>
        </w:rPr>
        <w:t xml:space="preserve"> </w:t>
      </w:r>
      <w:r w:rsidRPr="00BD3BD8">
        <w:rPr>
          <w:rFonts w:ascii="Courier New" w:hAnsi="Courier New" w:cs="Courier New"/>
        </w:rPr>
        <w:t>60%</w:t>
      </w:r>
      <w:r w:rsidR="008D6504" w:rsidRPr="00BD3BD8">
        <w:rPr>
          <w:rFonts w:ascii="Courier New" w:hAnsi="Courier New" w:cs="Courier New"/>
        </w:rPr>
        <w:t xml:space="preserve"> </w:t>
      </w:r>
      <w:r w:rsidRPr="00BD3BD8">
        <w:rPr>
          <w:rFonts w:ascii="Courier New" w:hAnsi="Courier New" w:cs="Courier New"/>
        </w:rPr>
        <w:t xml:space="preserve">1,860,000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4E02A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We recommend that consideration be given to the proposal that a sufficient and reasonable fund be set aside and made available to local communities at a reasonable rate of interest for use in construction of capital improvements, including hospital and health facilities. </w:t>
      </w:r>
      <w:r w:rsidR="00CF5652" w:rsidRPr="00BD3BD8">
        <w:rPr>
          <w:rFonts w:ascii="Courier New" w:hAnsi="Courier New" w:cs="Courier New"/>
        </w:rPr>
        <w:cr/>
      </w:r>
    </w:p>
    <w:p w:rsidR="004E02A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Respectfully</w:t>
      </w:r>
      <w:r w:rsidR="008D6504" w:rsidRPr="00BD3BD8">
        <w:rPr>
          <w:rFonts w:ascii="Courier New" w:hAnsi="Courier New" w:cs="Courier New"/>
        </w:rPr>
        <w:t xml:space="preserve"> </w:t>
      </w:r>
      <w:r w:rsidR="004E02A2" w:rsidRPr="00BD3BD8">
        <w:rPr>
          <w:rFonts w:ascii="Courier New" w:hAnsi="Courier New" w:cs="Courier New"/>
        </w:rPr>
        <w:t>su</w:t>
      </w:r>
      <w:r w:rsidRPr="00BD3BD8">
        <w:rPr>
          <w:rFonts w:ascii="Courier New" w:hAnsi="Courier New" w:cs="Courier New"/>
        </w:rPr>
        <w:t xml:space="preserve">bmitted, </w:t>
      </w:r>
      <w:r w:rsidRPr="00BD3BD8">
        <w:rPr>
          <w:rFonts w:ascii="Courier New" w:hAnsi="Courier New" w:cs="Courier New"/>
        </w:rPr>
        <w:cr/>
      </w:r>
    </w:p>
    <w:p w:rsidR="00CF5652" w:rsidRPr="00BD3BD8" w:rsidRDefault="004E02A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CF5652" w:rsidRPr="00BD3BD8">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Joseph</w:t>
      </w:r>
      <w:r w:rsidR="008D6504" w:rsidRPr="00BD3BD8">
        <w:rPr>
          <w:rFonts w:ascii="Courier New" w:hAnsi="Courier New" w:cs="Courier New"/>
        </w:rPr>
        <w:t xml:space="preserve"> </w:t>
      </w:r>
      <w:r w:rsidR="00CF5652" w:rsidRPr="00BD3BD8">
        <w:rPr>
          <w:rFonts w:ascii="Courier New" w:hAnsi="Courier New" w:cs="Courier New"/>
        </w:rPr>
        <w:t>H.</w:t>
      </w:r>
      <w:r w:rsidR="008D6504" w:rsidRPr="00BD3BD8">
        <w:rPr>
          <w:rFonts w:ascii="Courier New" w:hAnsi="Courier New" w:cs="Courier New"/>
        </w:rPr>
        <w:t xml:space="preserve"> </w:t>
      </w:r>
      <w:proofErr w:type="spellStart"/>
      <w:r w:rsidR="00CF5652" w:rsidRPr="00BD3BD8">
        <w:rPr>
          <w:rFonts w:ascii="Courier New" w:hAnsi="Courier New" w:cs="Courier New"/>
        </w:rPr>
        <w:t>Ribar</w:t>
      </w:r>
      <w:proofErr w:type="spellEnd"/>
      <w:r w:rsidR="00CF5652"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w:t>
      </w:r>
      <w:r w:rsidR="00CF5652" w:rsidRPr="00BD3BD8">
        <w:rPr>
          <w:rFonts w:ascii="Courier New" w:hAnsi="Courier New" w:cs="Courier New"/>
        </w:rPr>
        <w:t xml:space="preserve">D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Joseph</w:t>
      </w:r>
      <w:r w:rsidR="008D6504" w:rsidRPr="00BD3BD8">
        <w:rPr>
          <w:rFonts w:ascii="Courier New" w:hAnsi="Courier New" w:cs="Courier New"/>
        </w:rPr>
        <w:t xml:space="preserve"> </w:t>
      </w:r>
      <w:r w:rsidR="004E02A2" w:rsidRPr="00BD3BD8">
        <w:rPr>
          <w:rFonts w:ascii="Courier New" w:hAnsi="Courier New" w:cs="Courier New"/>
        </w:rPr>
        <w:t>M</w:t>
      </w:r>
      <w:r w:rsidRPr="00BD3BD8">
        <w:rPr>
          <w:rFonts w:ascii="Courier New" w:hAnsi="Courier New" w:cs="Courier New"/>
        </w:rPr>
        <w:t>.</w:t>
      </w:r>
      <w:r w:rsidR="008D6504" w:rsidRPr="00BD3BD8">
        <w:rPr>
          <w:rFonts w:ascii="Courier New" w:hAnsi="Courier New" w:cs="Courier New"/>
        </w:rPr>
        <w:t xml:space="preserve"> </w:t>
      </w:r>
      <w:proofErr w:type="spellStart"/>
      <w:r w:rsidRPr="00BD3BD8">
        <w:rPr>
          <w:rFonts w:ascii="Courier New" w:hAnsi="Courier New" w:cs="Courier New"/>
        </w:rPr>
        <w:t>Ribar</w:t>
      </w:r>
      <w:proofErr w:type="spellEnd"/>
      <w:r w:rsidRPr="00BD3BD8">
        <w:rPr>
          <w:rFonts w:ascii="Courier New" w:hAnsi="Courier New" w:cs="Courier New"/>
        </w:rPr>
        <w:t>,</w:t>
      </w:r>
      <w:r w:rsidR="008D6504" w:rsidRPr="00BD3BD8">
        <w:rPr>
          <w:rFonts w:ascii="Courier New" w:hAnsi="Courier New" w:cs="Courier New"/>
        </w:rPr>
        <w:t xml:space="preserve"> </w:t>
      </w:r>
      <w:r w:rsidR="004E02A2" w:rsidRPr="00BD3BD8">
        <w:rPr>
          <w:rFonts w:ascii="Courier New" w:hAnsi="Courier New" w:cs="Courier New"/>
        </w:rPr>
        <w:t>M</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Acting</w:t>
      </w:r>
      <w:r w:rsidR="008D6504" w:rsidRPr="00BD3BD8">
        <w:rPr>
          <w:rFonts w:ascii="Courier New" w:hAnsi="Courier New" w:cs="Courier New"/>
        </w:rPr>
        <w:t xml:space="preserve"> </w:t>
      </w:r>
      <w:r w:rsidRPr="00BD3BD8">
        <w:rPr>
          <w:rFonts w:ascii="Courier New" w:hAnsi="Courier New" w:cs="Courier New"/>
        </w:rPr>
        <w:t xml:space="preserve">Chairman </w:t>
      </w:r>
      <w:r w:rsidRPr="00BD3BD8">
        <w:rPr>
          <w:rFonts w:ascii="Courier New" w:hAnsi="Courier New" w:cs="Courier New"/>
        </w:rPr>
        <w:cr/>
      </w:r>
    </w:p>
    <w:p w:rsidR="00CF5652" w:rsidRPr="00BD3BD8" w:rsidRDefault="0042571F" w:rsidP="0042571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Recommendation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Health</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Welfare</w:t>
      </w:r>
      <w:r w:rsidR="008D6504" w:rsidRPr="00BD3BD8">
        <w:rPr>
          <w:rFonts w:ascii="Courier New" w:hAnsi="Courier New" w:cs="Courier New"/>
        </w:rPr>
        <w:t xml:space="preserve"> </w:t>
      </w:r>
      <w:r w:rsidR="00CF5652" w:rsidRPr="00BD3BD8">
        <w:rPr>
          <w:rFonts w:ascii="Courier New" w:hAnsi="Courier New" w:cs="Courier New"/>
        </w:rPr>
        <w:t>Facilities</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 State</w:t>
      </w:r>
      <w:r w:rsidR="008D6504" w:rsidRPr="00BD3BD8">
        <w:rPr>
          <w:rFonts w:ascii="Courier New" w:hAnsi="Courier New" w:cs="Courier New"/>
        </w:rPr>
        <w:t xml:space="preserve"> </w:t>
      </w:r>
      <w:r w:rsidR="00CF5652" w:rsidRPr="00BD3BD8">
        <w:rPr>
          <w:rFonts w:ascii="Courier New" w:hAnsi="Courier New" w:cs="Courier New"/>
        </w:rPr>
        <w:t>Comprehensive</w:t>
      </w:r>
      <w:r w:rsidR="008D6504" w:rsidRPr="00BD3BD8">
        <w:rPr>
          <w:rFonts w:ascii="Courier New" w:hAnsi="Courier New" w:cs="Courier New"/>
        </w:rPr>
        <w:t xml:space="preserve"> </w:t>
      </w:r>
      <w:r w:rsidR="00CF5652" w:rsidRPr="00BD3BD8">
        <w:rPr>
          <w:rFonts w:ascii="Courier New" w:hAnsi="Courier New" w:cs="Courier New"/>
        </w:rPr>
        <w:t>Health</w:t>
      </w:r>
      <w:r w:rsidR="008D6504" w:rsidRPr="00BD3BD8">
        <w:rPr>
          <w:rFonts w:ascii="Courier New" w:hAnsi="Courier New" w:cs="Courier New"/>
        </w:rPr>
        <w:t xml:space="preserve"> </w:t>
      </w:r>
      <w:r w:rsidR="00CF5652" w:rsidRPr="00BD3BD8">
        <w:rPr>
          <w:rFonts w:ascii="Courier New" w:hAnsi="Courier New" w:cs="Courier New"/>
        </w:rPr>
        <w:t>Advisory</w:t>
      </w:r>
      <w:r w:rsidRPr="00BD3BD8">
        <w:rPr>
          <w:rFonts w:ascii="Courier New" w:hAnsi="Courier New" w:cs="Courier New"/>
        </w:rPr>
        <w:t xml:space="preserve"> </w:t>
      </w:r>
      <w:r w:rsidR="00CF5652" w:rsidRPr="00BD3BD8">
        <w:rPr>
          <w:rFonts w:ascii="Courier New" w:hAnsi="Courier New" w:cs="Courier New"/>
        </w:rPr>
        <w:t>Counci1</w:t>
      </w:r>
      <w:r w:rsidR="008D6504" w:rsidRPr="00BD3BD8">
        <w:rPr>
          <w:rFonts w:ascii="Courier New" w:hAnsi="Courier New" w:cs="Courier New"/>
        </w:rPr>
        <w:t xml:space="preserve"> </w:t>
      </w:r>
      <w:r w:rsidR="00CF5652" w:rsidRPr="00BD3BD8">
        <w:rPr>
          <w:rFonts w:ascii="Courier New" w:hAnsi="Courier New" w:cs="Courier New"/>
        </w:rPr>
        <w:t>accepted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council</w:t>
      </w:r>
      <w:r w:rsidR="008D6504" w:rsidRPr="00BD3BD8">
        <w:rPr>
          <w:rFonts w:ascii="Courier New" w:hAnsi="Courier New" w:cs="Courier New"/>
        </w:rPr>
        <w:t xml:space="preserve"> </w:t>
      </w:r>
      <w:r w:rsidR="00CF5652" w:rsidRPr="00BD3BD8">
        <w:rPr>
          <w:rFonts w:ascii="Courier New" w:hAnsi="Courier New" w:cs="Courier New"/>
        </w:rPr>
        <w:t>as a</w:t>
      </w:r>
      <w:r w:rsidR="008D6504" w:rsidRPr="00BD3BD8">
        <w:rPr>
          <w:rFonts w:ascii="Courier New" w:hAnsi="Courier New" w:cs="Courier New"/>
        </w:rPr>
        <w:t xml:space="preserve"> </w:t>
      </w:r>
      <w:r w:rsidR="00CF5652" w:rsidRPr="00BD3BD8">
        <w:rPr>
          <w:rFonts w:ascii="Courier New" w:hAnsi="Courier New" w:cs="Courier New"/>
        </w:rPr>
        <w:t>whole</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sidR="00CF5652" w:rsidRPr="00BD3BD8">
        <w:rPr>
          <w:rFonts w:ascii="Courier New" w:hAnsi="Courier New" w:cs="Courier New"/>
        </w:rPr>
        <w:t>meetin</w:t>
      </w:r>
      <w:r w:rsidRPr="00BD3BD8">
        <w:rPr>
          <w:rFonts w:ascii="Courier New" w:hAnsi="Courier New" w:cs="Courier New"/>
        </w:rPr>
        <w:t>g</w:t>
      </w:r>
      <w:r w:rsidR="008D6504" w:rsidRPr="00BD3BD8">
        <w:rPr>
          <w:rFonts w:ascii="Courier New" w:hAnsi="Courier New" w:cs="Courier New"/>
        </w:rPr>
        <w:t xml:space="preserve"> </w:t>
      </w:r>
      <w:r w:rsidR="00CF5652" w:rsidRPr="00BD3BD8">
        <w:rPr>
          <w:rFonts w:ascii="Courier New" w:hAnsi="Courier New" w:cs="Courier New"/>
        </w:rPr>
        <w:t>January</w:t>
      </w:r>
      <w:r w:rsidR="008D6504" w:rsidRPr="00BD3BD8">
        <w:rPr>
          <w:rFonts w:ascii="Courier New" w:hAnsi="Courier New" w:cs="Courier New"/>
        </w:rPr>
        <w:t xml:space="preserve"> </w:t>
      </w:r>
      <w:r w:rsidR="00CF5652" w:rsidRPr="00BD3BD8">
        <w:rPr>
          <w:rFonts w:ascii="Courier New" w:hAnsi="Courier New" w:cs="Courier New"/>
        </w:rPr>
        <w:t>23,</w:t>
      </w:r>
      <w:r w:rsidR="008D6504" w:rsidRPr="00BD3BD8">
        <w:rPr>
          <w:rFonts w:ascii="Courier New" w:hAnsi="Courier New" w:cs="Courier New"/>
        </w:rPr>
        <w:t xml:space="preserve"> </w:t>
      </w:r>
      <w:r w:rsidR="00CF5652" w:rsidRPr="00BD3BD8">
        <w:rPr>
          <w:rFonts w:ascii="Courier New" w:hAnsi="Courier New" w:cs="Courier New"/>
        </w:rPr>
        <w:t>1970.</w:t>
      </w:r>
      <w:proofErr w:type="gramEnd"/>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87-----------------------</w:t>
      </w:r>
    </w:p>
    <w:p w:rsidR="0042571F" w:rsidRPr="00BD3BD8" w:rsidRDefault="0042571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Supported</w:t>
      </w:r>
      <w:r w:rsidR="008D6504" w:rsidRPr="00BD3BD8">
        <w:rPr>
          <w:rFonts w:ascii="Courier New" w:hAnsi="Courier New" w:cs="Courier New"/>
        </w:rPr>
        <w:t xml:space="preserve"> </w:t>
      </w:r>
      <w:r w:rsidRPr="00BD3BD8">
        <w:rPr>
          <w:rFonts w:ascii="Courier New" w:hAnsi="Courier New" w:cs="Courier New"/>
        </w:rPr>
        <w:t xml:space="preserve">By: </w:t>
      </w:r>
      <w:r w:rsidRPr="00BD3BD8">
        <w:rPr>
          <w:rFonts w:ascii="Courier New" w:hAnsi="Courier New" w:cs="Courier New"/>
        </w:rPr>
        <w:cr/>
      </w:r>
      <w:r w:rsidR="0042571F"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Hospital</w:t>
      </w:r>
      <w:r w:rsidR="008D6504" w:rsidRPr="00BD3BD8">
        <w:rPr>
          <w:rFonts w:ascii="Courier New" w:hAnsi="Courier New" w:cs="Courier New"/>
        </w:rPr>
        <w:t xml:space="preserve"> </w:t>
      </w:r>
      <w:r w:rsidR="0042571F" w:rsidRPr="00BD3BD8">
        <w:rPr>
          <w:rFonts w:ascii="Courier New" w:hAnsi="Courier New" w:cs="Courier New"/>
        </w:rPr>
        <w:t>Associat</w:t>
      </w:r>
      <w:r w:rsidRPr="00BD3BD8">
        <w:rPr>
          <w:rFonts w:ascii="Courier New" w:hAnsi="Courier New" w:cs="Courier New"/>
        </w:rPr>
        <w:t>i</w:t>
      </w:r>
      <w:r w:rsidR="0042571F" w:rsidRPr="00BD3BD8">
        <w:rPr>
          <w:rFonts w:ascii="Courier New" w:hAnsi="Courier New" w:cs="Courier New"/>
        </w:rPr>
        <w:t>on</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Medical</w:t>
      </w:r>
      <w:r w:rsidR="008D6504" w:rsidRPr="00BD3BD8">
        <w:rPr>
          <w:rFonts w:ascii="Courier New" w:hAnsi="Courier New" w:cs="Courier New"/>
        </w:rPr>
        <w:t xml:space="preserve"> </w:t>
      </w:r>
      <w:r w:rsidR="0042571F" w:rsidRPr="00BD3BD8">
        <w:rPr>
          <w:rFonts w:ascii="Courier New" w:hAnsi="Courier New" w:cs="Courier New"/>
        </w:rPr>
        <w:t>Association</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2571F" w:rsidRPr="00BD3BD8">
        <w:rPr>
          <w:rFonts w:ascii="Courier New" w:hAnsi="Courier New" w:cs="Courier New"/>
        </w:rPr>
        <w:t>providing loan funds to public and non-profit agencies at low interest for the purpose of assisting in the Construction, Acquisition, Modernization, Equipping and other Capital Improvements of Hospitals, Health Centers, Mental Health Centers, Nursing Homes and other Health related facilities.”</w:t>
      </w:r>
    </w:p>
    <w:p w:rsidR="0042571F" w:rsidRPr="00BD3BD8" w:rsidRDefault="0042571F" w:rsidP="0021384F">
      <w:pPr>
        <w:pStyle w:val="PlainText"/>
        <w:spacing w:before="100" w:beforeAutospacing="1" w:after="100" w:afterAutospacing="1"/>
        <w:contextualSpacing/>
        <w:rPr>
          <w:rFonts w:ascii="Courier New" w:hAnsi="Courier New" w:cs="Courier New"/>
        </w:rPr>
      </w:pPr>
    </w:p>
    <w:p w:rsidR="0042571F" w:rsidRPr="00BD3BD8" w:rsidRDefault="0042571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Requirements for construction, modernization, equipping and other Capital Improvements shall comply with regulations as they are now established or will be established by the States of Alaska, Department of Health and Welfare and/or appropriate federally sponsored construction programs such </w:t>
      </w:r>
      <w:r w:rsidRPr="00BD3BD8">
        <w:rPr>
          <w:rFonts w:ascii="Courier New" w:hAnsi="Courier New" w:cs="Courier New"/>
        </w:rPr>
        <w:lastRenderedPageBreak/>
        <w:t xml:space="preserve">as, Hill-Burton, Mental Health Centers and Facilities for Mentally Retarded. </w:t>
      </w:r>
    </w:p>
    <w:p w:rsidR="0042571F" w:rsidRPr="00BD3BD8" w:rsidRDefault="0042571F" w:rsidP="0021384F">
      <w:pPr>
        <w:pStyle w:val="PlainText"/>
        <w:spacing w:before="100" w:beforeAutospacing="1" w:after="100" w:afterAutospacing="1"/>
        <w:contextualSpacing/>
        <w:rPr>
          <w:rFonts w:ascii="Courier New" w:hAnsi="Courier New" w:cs="Courier New"/>
        </w:rPr>
      </w:pPr>
    </w:p>
    <w:p w:rsidR="00CF5652" w:rsidRPr="00BD3BD8" w:rsidRDefault="0042571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In view of anticipated needs of the State according to current studies of the Department of Health and Welfare, projected to 1980 and in consideration of other anticipated health needs, it is suggested that a 20 million dollar revolving loan fund be established and that this fund be increased or decreased annually by the Legislature on a need basis. </w:t>
      </w:r>
      <w:r w:rsidR="00CF5652" w:rsidRPr="00BD3BD8">
        <w:rPr>
          <w:rFonts w:ascii="Courier New" w:hAnsi="Courier New" w:cs="Courier New"/>
        </w:rPr>
        <w:cr/>
      </w:r>
    </w:p>
    <w:p w:rsidR="00CF5652" w:rsidRPr="00BD3BD8" w:rsidRDefault="0042571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It is requested that this bill, if submitted include retroactive provisions to provide relief for communities with hospitals now under construction. </w:t>
      </w:r>
    </w:p>
    <w:p w:rsidR="0042571F" w:rsidRPr="00BD3BD8" w:rsidRDefault="0042571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KEITH H.</w:t>
      </w:r>
      <w:r w:rsidR="008D6504" w:rsidRPr="00BD3BD8">
        <w:rPr>
          <w:rFonts w:ascii="Courier New" w:hAnsi="Courier New" w:cs="Courier New"/>
        </w:rPr>
        <w:t xml:space="preserve"> </w:t>
      </w:r>
      <w:r w:rsidRPr="00BD3BD8">
        <w:rPr>
          <w:rFonts w:ascii="Courier New" w:hAnsi="Courier New" w:cs="Courier New"/>
        </w:rPr>
        <w:t>MILLER</w:t>
      </w:r>
    </w:p>
    <w:p w:rsidR="0042571F" w:rsidRPr="00BD3BD8" w:rsidRDefault="0042571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GOVE</w:t>
      </w:r>
      <w:r w:rsidR="00CF5652" w:rsidRPr="00BD3BD8">
        <w:rPr>
          <w:rFonts w:ascii="Courier New" w:hAnsi="Courier New" w:cs="Courier New"/>
        </w:rPr>
        <w:t>RNOR</w:t>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OFFICE OF</w:t>
      </w:r>
      <w:r w:rsidR="008D6504" w:rsidRPr="00BD3BD8">
        <w:rPr>
          <w:rFonts w:ascii="Courier New" w:hAnsi="Courier New" w:cs="Courier New"/>
        </w:rPr>
        <w:t xml:space="preserve"> </w:t>
      </w:r>
      <w:r w:rsidRPr="00BD3BD8">
        <w:rPr>
          <w:rFonts w:ascii="Courier New" w:hAnsi="Courier New" w:cs="Courier New"/>
        </w:rPr>
        <w:t>THE GOVERNOR</w:t>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JUNEAU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r w:rsidRPr="00BD3BD8">
        <w:rPr>
          <w:rFonts w:ascii="Courier New" w:hAnsi="Courier New" w:cs="Courier New"/>
        </w:rPr>
        <w:t>Guess</w:t>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policy Committee</w:t>
      </w:r>
    </w:p>
    <w:p w:rsidR="0042571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0042571F" w:rsidRPr="00BD3BD8">
        <w:rPr>
          <w:rFonts w:ascii="Courier New" w:hAnsi="Courier New" w:cs="Courier New"/>
        </w:rPr>
        <w:t>State</w:t>
      </w:r>
      <w:r w:rsidRPr="00BD3BD8">
        <w:rPr>
          <w:rFonts w:ascii="Courier New" w:hAnsi="Courier New" w:cs="Courier New"/>
        </w:rPr>
        <w:t xml:space="preserve"> Legislature</w:t>
      </w:r>
    </w:p>
    <w:p w:rsidR="00CF5652" w:rsidRPr="00BD3BD8" w:rsidRDefault="0042571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CF5652" w:rsidRPr="00BD3BD8">
        <w:rPr>
          <w:rFonts w:ascii="Courier New" w:hAnsi="Courier New" w:cs="Courier New"/>
        </w:rPr>
        <w:t xml:space="preserve"> Alaska</w:t>
      </w:r>
      <w:r w:rsidR="008D6504" w:rsidRPr="00BD3BD8">
        <w:rPr>
          <w:rFonts w:ascii="Courier New" w:hAnsi="Courier New" w:cs="Courier New"/>
        </w:rPr>
        <w:t xml:space="preserve"> </w:t>
      </w:r>
      <w:r w:rsidR="00CF5652" w:rsidRPr="00BD3BD8">
        <w:rPr>
          <w:rFonts w:ascii="Courier New" w:hAnsi="Courier New" w:cs="Courier New"/>
        </w:rPr>
        <w:t xml:space="preserve">99801 </w:t>
      </w:r>
      <w:r w:rsidR="00CF5652" w:rsidRPr="00BD3BD8">
        <w:rPr>
          <w:rFonts w:ascii="Courier New" w:hAnsi="Courier New" w:cs="Courier New"/>
        </w:rPr>
        <w:cr/>
      </w:r>
    </w:p>
    <w:p w:rsidR="0042571F" w:rsidRPr="00BD3BD8" w:rsidRDefault="0042571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 xml:space="preserve">Chairman: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resume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remarks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42571F"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evening,</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forwarding</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copies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material</w:t>
      </w:r>
      <w:r w:rsidR="008D6504" w:rsidRPr="00BD3BD8">
        <w:rPr>
          <w:rFonts w:ascii="Courier New" w:hAnsi="Courier New" w:cs="Courier New"/>
        </w:rPr>
        <w:t xml:space="preserve">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Welfare</w:t>
      </w:r>
      <w:r w:rsidR="008D6504" w:rsidRPr="00BD3BD8">
        <w:rPr>
          <w:rFonts w:ascii="Courier New" w:hAnsi="Courier New" w:cs="Courier New"/>
        </w:rPr>
        <w:t xml:space="preserve"> </w:t>
      </w:r>
      <w:r w:rsidR="0042571F" w:rsidRPr="00BD3BD8">
        <w:rPr>
          <w:rFonts w:ascii="Courier New" w:hAnsi="Courier New" w:cs="Courier New"/>
        </w:rPr>
        <w:t>rela</w:t>
      </w:r>
      <w:r w:rsidRPr="00BD3BD8">
        <w:rPr>
          <w:rFonts w:ascii="Courier New" w:hAnsi="Courier New" w:cs="Courier New"/>
        </w:rPr>
        <w:t>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Mi</w:t>
      </w:r>
      <w:r w:rsidR="0042571F" w:rsidRPr="00BD3BD8">
        <w:rPr>
          <w:rFonts w:ascii="Courier New" w:hAnsi="Courier New" w:cs="Courier New"/>
        </w:rPr>
        <w:t>l</w:t>
      </w:r>
      <w:r w:rsidRPr="00BD3BD8">
        <w:rPr>
          <w:rFonts w:ascii="Courier New" w:hAnsi="Courier New" w:cs="Courier New"/>
        </w:rPr>
        <w:t>ler's</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proposed in</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441.</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trust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 material</w:t>
      </w:r>
      <w:r w:rsidR="008D6504" w:rsidRPr="00BD3BD8">
        <w:rPr>
          <w:rFonts w:ascii="Courier New" w:hAnsi="Courier New" w:cs="Courier New"/>
        </w:rPr>
        <w:t xml:space="preserve"> </w:t>
      </w:r>
      <w:r w:rsidR="0042571F" w:rsidRPr="00BD3BD8">
        <w:rPr>
          <w:rFonts w:ascii="Courier New" w:hAnsi="Courier New" w:cs="Courier New"/>
        </w:rPr>
        <w:t xml:space="preserve">a </w:t>
      </w:r>
      <w:r w:rsidRPr="00BD3BD8">
        <w:rPr>
          <w:rFonts w:ascii="Courier New" w:hAnsi="Courier New" w:cs="Courier New"/>
        </w:rPr>
        <w:t>concise</w:t>
      </w:r>
      <w:r w:rsidR="008D6504" w:rsidRPr="00BD3BD8">
        <w:rPr>
          <w:rFonts w:ascii="Courier New" w:hAnsi="Courier New" w:cs="Courier New"/>
        </w:rPr>
        <w:t xml:space="preserve"> </w:t>
      </w:r>
      <w:r w:rsidRPr="00BD3BD8">
        <w:rPr>
          <w:rFonts w:ascii="Courier New" w:hAnsi="Courier New" w:cs="Courier New"/>
        </w:rPr>
        <w:t>summary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42571F" w:rsidRPr="00BD3BD8">
        <w:rPr>
          <w:rFonts w:ascii="Courier New" w:hAnsi="Courier New" w:cs="Courier New"/>
        </w:rPr>
        <w:t>Bi</w:t>
      </w:r>
      <w:r w:rsidRPr="00BD3BD8">
        <w:rPr>
          <w:rFonts w:ascii="Courier New" w:hAnsi="Courier New" w:cs="Courier New"/>
        </w:rPr>
        <w:t>ll 377. The</w:t>
      </w:r>
      <w:r w:rsidR="008D6504" w:rsidRPr="00BD3BD8">
        <w:rPr>
          <w:rFonts w:ascii="Courier New" w:hAnsi="Courier New" w:cs="Courier New"/>
        </w:rPr>
        <w:t xml:space="preserve"> </w:t>
      </w:r>
      <w:r w:rsidRPr="00BD3BD8">
        <w:rPr>
          <w:rFonts w:ascii="Courier New" w:hAnsi="Courier New" w:cs="Courier New"/>
        </w:rPr>
        <w:t>material</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identifies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occasioned</w:t>
      </w:r>
      <w:r w:rsidR="008D6504" w:rsidRPr="00BD3BD8">
        <w:rPr>
          <w:rFonts w:ascii="Courier New" w:hAnsi="Courier New" w:cs="Courier New"/>
        </w:rPr>
        <w:t xml:space="preserve"> </w:t>
      </w:r>
      <w:r w:rsidR="004F72F4" w:rsidRPr="00BD3BD8">
        <w:rPr>
          <w:rFonts w:ascii="Courier New" w:hAnsi="Courier New" w:cs="Courier New"/>
        </w:rPr>
        <w:t>bill</w:t>
      </w:r>
      <w:r w:rsidRPr="00BD3BD8">
        <w:rPr>
          <w:rFonts w:ascii="Courier New" w:hAnsi="Courier New" w:cs="Courier New"/>
        </w:rPr>
        <w:t>,</w:t>
      </w:r>
      <w:r w:rsidR="004F72F4" w:rsidRPr="00BD3BD8">
        <w:rPr>
          <w:rFonts w:ascii="Courier New" w:hAnsi="Courier New" w:cs="Courier New"/>
        </w:rPr>
        <w:t xml:space="preserve"> </w:t>
      </w:r>
      <w:r w:rsidRPr="00BD3BD8">
        <w:rPr>
          <w:rFonts w:ascii="Courier New" w:hAnsi="Courier New" w:cs="Courier New"/>
        </w:rPr>
        <w:t>the provision</w:t>
      </w:r>
      <w:r w:rsidR="008D6504" w:rsidRPr="00BD3BD8">
        <w:rPr>
          <w:rFonts w:ascii="Courier New" w:hAnsi="Courier New" w:cs="Courier New"/>
        </w:rPr>
        <w:t xml:space="preserve"> </w:t>
      </w:r>
      <w:r w:rsidRPr="00BD3BD8">
        <w:rPr>
          <w:rFonts w:ascii="Courier New" w:hAnsi="Courier New" w:cs="Courier New"/>
        </w:rPr>
        <w:t>extending</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begun</w:t>
      </w:r>
      <w:r w:rsidR="008D6504" w:rsidRPr="00BD3BD8">
        <w:rPr>
          <w:rFonts w:ascii="Courier New" w:hAnsi="Courier New" w:cs="Courier New"/>
        </w:rPr>
        <w:t xml:space="preserve"> </w:t>
      </w:r>
      <w:r w:rsidRPr="00BD3BD8">
        <w:rPr>
          <w:rFonts w:ascii="Courier New" w:hAnsi="Courier New" w:cs="Courier New"/>
        </w:rPr>
        <w:t>after</w:t>
      </w:r>
      <w:r w:rsidR="004F72F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4F72F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F72F4" w:rsidRPr="00BD3BD8">
        <w:rPr>
          <w:rFonts w:ascii="Courier New" w:hAnsi="Courier New" w:cs="Courier New"/>
        </w:rPr>
        <w:t xml:space="preserve">additional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4F72F4" w:rsidRPr="00BD3BD8">
        <w:rPr>
          <w:rFonts w:ascii="Courier New" w:hAnsi="Courier New" w:cs="Courier New"/>
        </w:rPr>
        <w:t>be</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 xml:space="preserve">projects. </w:t>
      </w:r>
      <w:r w:rsidRPr="00BD3BD8">
        <w:rPr>
          <w:rFonts w:ascii="Courier New" w:hAnsi="Courier New" w:cs="Courier New"/>
        </w:rPr>
        <w:cr/>
      </w:r>
    </w:p>
    <w:p w:rsidR="004F72F4"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advised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night,</w:t>
      </w:r>
      <w:r w:rsidR="008D6504" w:rsidRPr="00BD3BD8">
        <w:rPr>
          <w:rFonts w:ascii="Courier New" w:hAnsi="Courier New" w:cs="Courier New"/>
        </w:rPr>
        <w:t xml:space="preserve"> </w:t>
      </w:r>
      <w:r w:rsidRPr="00BD3BD8">
        <w:rPr>
          <w:rFonts w:ascii="Courier New" w:hAnsi="Courier New" w:cs="Courier New"/>
        </w:rPr>
        <w:t>cities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boroughs responding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Stanford</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Institute</w:t>
      </w:r>
      <w:r w:rsidR="008D6504" w:rsidRPr="00BD3BD8">
        <w:rPr>
          <w:rFonts w:ascii="Courier New" w:hAnsi="Courier New" w:cs="Courier New"/>
        </w:rPr>
        <w:t xml:space="preserve"> </w:t>
      </w:r>
      <w:r w:rsidRPr="00BD3BD8">
        <w:rPr>
          <w:rFonts w:ascii="Courier New" w:hAnsi="Courier New" w:cs="Courier New"/>
        </w:rPr>
        <w:t>survey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 improvement</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reported</w:t>
      </w:r>
      <w:r w:rsidR="008D6504" w:rsidRPr="00BD3BD8">
        <w:rPr>
          <w:rFonts w:ascii="Courier New" w:hAnsi="Courier New" w:cs="Courier New"/>
        </w:rPr>
        <w:t xml:space="preserve"> </w:t>
      </w:r>
      <w:r w:rsidRPr="00BD3BD8">
        <w:rPr>
          <w:rFonts w:ascii="Courier New" w:hAnsi="Courier New" w:cs="Courier New"/>
        </w:rPr>
        <w:t>a total water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$130</w:t>
      </w:r>
      <w:r w:rsidR="008D6504" w:rsidRPr="00BD3BD8">
        <w:rPr>
          <w:rFonts w:ascii="Courier New" w:hAnsi="Courier New" w:cs="Courier New"/>
        </w:rPr>
        <w:t xml:space="preserve"> </w:t>
      </w:r>
      <w:r w:rsidR="004F72F4" w:rsidRPr="00BD3BD8">
        <w:rPr>
          <w:rFonts w:ascii="Courier New" w:hAnsi="Courier New" w:cs="Courier New"/>
        </w:rPr>
        <w:t>m</w:t>
      </w:r>
      <w:r w:rsidRPr="00BD3BD8">
        <w:rPr>
          <w:rFonts w:ascii="Courier New" w:hAnsi="Courier New" w:cs="Courier New"/>
        </w:rPr>
        <w:t>illion.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in these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$6.5</w:t>
      </w:r>
      <w:r w:rsidR="008D6504" w:rsidRPr="00BD3BD8">
        <w:rPr>
          <w:rFonts w:ascii="Courier New" w:hAnsi="Courier New" w:cs="Courier New"/>
        </w:rPr>
        <w:t xml:space="preserve"> </w:t>
      </w:r>
      <w:r w:rsidRPr="00BD3BD8">
        <w:rPr>
          <w:rFonts w:ascii="Courier New" w:hAnsi="Courier New" w:cs="Courier New"/>
        </w:rPr>
        <w:t>million per</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F72F4" w:rsidRPr="00BD3BD8">
        <w:rPr>
          <w:rFonts w:ascii="Courier New" w:hAnsi="Courier New" w:cs="Courier New"/>
        </w:rPr>
        <w:t>next</w:t>
      </w:r>
      <w:r w:rsidRPr="00BD3BD8">
        <w:rPr>
          <w:rFonts w:ascii="Courier New" w:hAnsi="Courier New" w:cs="Courier New"/>
        </w:rPr>
        <w:t xml:space="preserve"> five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added, 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16A6A" w:rsidRPr="00BD3BD8">
        <w:rPr>
          <w:rFonts w:ascii="Courier New" w:hAnsi="Courier New" w:cs="Courier New"/>
        </w:rPr>
        <w:t>first, year,</w:t>
      </w:r>
      <w:r w:rsidR="008D6504" w:rsidRPr="00BD3BD8">
        <w:rPr>
          <w:rFonts w:ascii="Courier New" w:hAnsi="Courier New" w:cs="Courier New"/>
        </w:rPr>
        <w:t xml:space="preserve"> </w:t>
      </w:r>
      <w:r w:rsidRPr="00BD3BD8">
        <w:rPr>
          <w:rFonts w:ascii="Courier New" w:hAnsi="Courier New" w:cs="Courier New"/>
        </w:rPr>
        <w:t>$3.5</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share in</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begun</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July</w:t>
      </w:r>
      <w:r w:rsidR="00116A6A"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proposes 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initially</w:t>
      </w:r>
      <w:r w:rsidR="008D6504" w:rsidRPr="00BD3BD8">
        <w:rPr>
          <w:rFonts w:ascii="Courier New" w:hAnsi="Courier New" w:cs="Courier New"/>
        </w:rPr>
        <w:t xml:space="preserve"> </w:t>
      </w:r>
      <w:r w:rsidRPr="00BD3BD8">
        <w:rPr>
          <w:rFonts w:ascii="Courier New" w:hAnsi="Courier New" w:cs="Courier New"/>
        </w:rPr>
        <w:t>funded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 xml:space="preserve">general </w:t>
      </w:r>
      <w:r w:rsidR="00116A6A" w:rsidRPr="00BD3BD8">
        <w:rPr>
          <w:rFonts w:ascii="Courier New" w:hAnsi="Courier New" w:cs="Courier New"/>
        </w:rPr>
        <w:t>fun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441)</w:t>
      </w:r>
      <w:r w:rsidR="004F72F4" w:rsidRPr="00BD3BD8">
        <w:rPr>
          <w:rFonts w:ascii="Courier New" w:hAnsi="Courier New" w:cs="Courier New"/>
        </w:rPr>
        <w:t>.</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The</w:t>
      </w:r>
      <w:r w:rsidR="008D6504" w:rsidRPr="00BD3BD8">
        <w:rPr>
          <w:rFonts w:ascii="Courier New" w:hAnsi="Courier New" w:cs="Courier New"/>
        </w:rPr>
        <w:t xml:space="preserve"> </w:t>
      </w:r>
      <w:r w:rsidRPr="00BD3BD8">
        <w:rPr>
          <w:rFonts w:ascii="Courier New" w:hAnsi="Courier New" w:cs="Courier New"/>
        </w:rPr>
        <w:t>enclosed</w:t>
      </w:r>
      <w:r w:rsidR="008D6504" w:rsidRPr="00BD3BD8">
        <w:rPr>
          <w:rFonts w:ascii="Courier New" w:hAnsi="Courier New" w:cs="Courier New"/>
        </w:rPr>
        <w:t xml:space="preserve"> </w:t>
      </w:r>
      <w:r w:rsidRPr="00BD3BD8">
        <w:rPr>
          <w:rFonts w:ascii="Courier New" w:hAnsi="Courier New" w:cs="Courier New"/>
        </w:rPr>
        <w:t>material</w:t>
      </w:r>
      <w:r w:rsidR="008D6504" w:rsidRPr="00BD3BD8">
        <w:rPr>
          <w:rFonts w:ascii="Courier New" w:hAnsi="Courier New" w:cs="Courier New"/>
        </w:rPr>
        <w:t xml:space="preserve"> </w:t>
      </w:r>
      <w:r w:rsidRPr="00BD3BD8">
        <w:rPr>
          <w:rFonts w:ascii="Courier New" w:hAnsi="Courier New" w:cs="Courier New"/>
        </w:rPr>
        <w:t>includes</w:t>
      </w:r>
      <w:r w:rsidR="008D6504" w:rsidRPr="00BD3BD8">
        <w:rPr>
          <w:rFonts w:ascii="Courier New" w:hAnsi="Courier New" w:cs="Courier New"/>
        </w:rPr>
        <w:t xml:space="preserve"> </w:t>
      </w:r>
      <w:r w:rsidRPr="00BD3BD8">
        <w:rPr>
          <w:rFonts w:ascii="Courier New" w:hAnsi="Courier New" w:cs="Courier New"/>
        </w:rPr>
        <w:t>a fiscal</w:t>
      </w:r>
      <w:r w:rsidR="008D6504" w:rsidRPr="00BD3BD8">
        <w:rPr>
          <w:rFonts w:ascii="Courier New" w:hAnsi="Courier New" w:cs="Courier New"/>
        </w:rPr>
        <w:t xml:space="preserve"> </w:t>
      </w:r>
      <w:r w:rsidRPr="00BD3BD8">
        <w:rPr>
          <w:rFonts w:ascii="Courier New" w:hAnsi="Courier New" w:cs="Courier New"/>
        </w:rPr>
        <w:t>note</w:t>
      </w:r>
      <w:r w:rsidR="008D6504" w:rsidRPr="00BD3BD8">
        <w:rPr>
          <w:rFonts w:ascii="Courier New" w:hAnsi="Courier New" w:cs="Courier New"/>
        </w:rPr>
        <w:t xml:space="preserve">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 Department</w:t>
      </w:r>
      <w:r w:rsidR="008D6504" w:rsidRPr="00BD3BD8">
        <w:rPr>
          <w:rFonts w:ascii="Courier New" w:hAnsi="Courier New" w:cs="Courier New"/>
        </w:rPr>
        <w:t xml:space="preserve"> </w:t>
      </w:r>
      <w:r w:rsidRPr="00BD3BD8">
        <w:rPr>
          <w:rFonts w:ascii="Courier New" w:hAnsi="Courier New" w:cs="Courier New"/>
        </w:rPr>
        <w:t>estimating</w:t>
      </w:r>
      <w:r w:rsidR="008D6504" w:rsidRPr="00BD3BD8">
        <w:rPr>
          <w:rFonts w:ascii="Courier New" w:hAnsi="Courier New" w:cs="Courier New"/>
        </w:rPr>
        <w:t xml:space="preserve"> </w:t>
      </w:r>
      <w:r w:rsidRPr="00BD3BD8">
        <w:rPr>
          <w:rFonts w:ascii="Courier New" w:hAnsi="Courier New" w:cs="Courier New"/>
        </w:rPr>
        <w:t>a 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1971 and</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00116A6A" w:rsidRPr="00BD3BD8">
        <w:rPr>
          <w:rFonts w:ascii="Courier New" w:hAnsi="Courier New" w:cs="Courier New"/>
        </w:rPr>
        <w:t>Discrepan</w:t>
      </w:r>
      <w:r w:rsidRPr="00BD3BD8">
        <w:rPr>
          <w:rFonts w:ascii="Courier New" w:hAnsi="Courier New" w:cs="Courier New"/>
        </w:rPr>
        <w:t>cies</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estimates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Stanford</w:t>
      </w:r>
      <w:r w:rsidR="008D6504" w:rsidRPr="00BD3BD8">
        <w:rPr>
          <w:rFonts w:ascii="Courier New" w:hAnsi="Courier New" w:cs="Courier New"/>
        </w:rPr>
        <w:t xml:space="preserve"> </w:t>
      </w:r>
      <w:r w:rsidR="00116A6A" w:rsidRPr="00BD3BD8">
        <w:rPr>
          <w:rFonts w:ascii="Courier New" w:hAnsi="Courier New" w:cs="Courier New"/>
        </w:rPr>
        <w:t>Resea</w:t>
      </w:r>
      <w:r w:rsidRPr="00BD3BD8">
        <w:rPr>
          <w:rFonts w:ascii="Courier New" w:hAnsi="Courier New" w:cs="Courier New"/>
        </w:rPr>
        <w:t>rch</w:t>
      </w:r>
      <w:r w:rsidR="00116A6A" w:rsidRPr="00BD3BD8">
        <w:rPr>
          <w:rFonts w:ascii="Courier New" w:hAnsi="Courier New" w:cs="Courier New"/>
        </w:rPr>
        <w:t xml:space="preserve"> </w:t>
      </w:r>
      <w:r w:rsidRPr="00BD3BD8">
        <w:rPr>
          <w:rFonts w:ascii="Courier New" w:hAnsi="Courier New" w:cs="Courier New"/>
        </w:rPr>
        <w:t>survey</w:t>
      </w:r>
      <w:r w:rsidR="008D6504" w:rsidRPr="00BD3BD8">
        <w:rPr>
          <w:rFonts w:ascii="Courier New" w:hAnsi="Courier New" w:cs="Courier New"/>
        </w:rPr>
        <w:t xml:space="preserve"> </w:t>
      </w:r>
      <w:r w:rsidRPr="00BD3BD8">
        <w:rPr>
          <w:rFonts w:ascii="Courier New" w:hAnsi="Courier New" w:cs="Courier New"/>
        </w:rPr>
        <w:t>stem,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measure,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16A6A" w:rsidRPr="00BD3BD8">
        <w:rPr>
          <w:rFonts w:ascii="Courier New" w:hAnsi="Courier New" w:cs="Courier New"/>
        </w:rPr>
        <w:t xml:space="preserve">Department's </w:t>
      </w:r>
      <w:r w:rsidRPr="00BD3BD8">
        <w:rPr>
          <w:rFonts w:ascii="Courier New" w:hAnsi="Courier New" w:cs="Courier New"/>
        </w:rPr>
        <w:t>anticipation that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accelerated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lastRenderedPageBreak/>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1972</w:t>
      </w:r>
      <w:r w:rsidR="008D6504" w:rsidRPr="00BD3BD8">
        <w:rPr>
          <w:rFonts w:ascii="Courier New" w:hAnsi="Courier New" w:cs="Courier New"/>
        </w:rPr>
        <w:t xml:space="preserve"> </w:t>
      </w:r>
      <w:r w:rsidRPr="00BD3BD8">
        <w:rPr>
          <w:rFonts w:ascii="Courier New" w:hAnsi="Courier New" w:cs="Courier New"/>
        </w:rPr>
        <w:t>"deadline" established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Interior.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note assumes,</w:t>
      </w:r>
      <w:r w:rsidR="008D6504" w:rsidRPr="00BD3BD8">
        <w:rPr>
          <w:rFonts w:ascii="Courier New" w:hAnsi="Courier New" w:cs="Courier New"/>
        </w:rPr>
        <w:t xml:space="preserve"> </w:t>
      </w:r>
      <w:r w:rsidR="00116A6A" w:rsidRPr="00BD3BD8">
        <w:rPr>
          <w:rFonts w:ascii="Courier New" w:hAnsi="Courier New" w:cs="Courier New"/>
        </w:rPr>
        <w:t xml:space="preserve">in </w:t>
      </w:r>
      <w:r w:rsidRPr="00BD3BD8">
        <w:rPr>
          <w:rFonts w:ascii="Courier New" w:hAnsi="Courier New" w:cs="Courier New"/>
        </w:rPr>
        <w:t>short,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projected</w:t>
      </w:r>
      <w:r w:rsidR="008D6504" w:rsidRPr="00BD3BD8">
        <w:rPr>
          <w:rFonts w:ascii="Courier New" w:hAnsi="Courier New" w:cs="Courier New"/>
        </w:rPr>
        <w:t xml:space="preserve"> </w:t>
      </w:r>
      <w:r w:rsidRPr="00BD3BD8">
        <w:rPr>
          <w:rFonts w:ascii="Courier New" w:hAnsi="Courier New" w:cs="Courier New"/>
        </w:rPr>
        <w:t xml:space="preserve">by </w:t>
      </w:r>
      <w:r w:rsidR="00116A6A" w:rsidRPr="00BD3BD8">
        <w:rPr>
          <w:rFonts w:ascii="Courier New" w:hAnsi="Courier New" w:cs="Courier New"/>
        </w:rPr>
        <w:t>SRI o</w:t>
      </w:r>
      <w:r w:rsidRPr="00BD3BD8">
        <w:rPr>
          <w:rFonts w:ascii="Courier New" w:hAnsi="Courier New" w:cs="Courier New"/>
        </w:rPr>
        <w:t>ver</w:t>
      </w:r>
      <w:r w:rsidR="00116A6A"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five-year</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undertaken</w:t>
      </w:r>
      <w:r w:rsidR="008D6504" w:rsidRPr="00BD3BD8">
        <w:rPr>
          <w:rFonts w:ascii="Courier New" w:hAnsi="Courier New" w:cs="Courier New"/>
        </w:rPr>
        <w:t xml:space="preserve"> </w:t>
      </w: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116A6A" w:rsidRPr="00BD3BD8">
        <w:rPr>
          <w:rFonts w:ascii="Courier New" w:hAnsi="Courier New" w:cs="Courier New"/>
        </w:rPr>
        <w:t xml:space="preserve"> </w:t>
      </w:r>
      <w:r w:rsidRPr="00BD3BD8">
        <w:rPr>
          <w:rFonts w:ascii="Courier New" w:hAnsi="Courier New" w:cs="Courier New"/>
        </w:rPr>
        <w:t>first three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00116A6A"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89-----------------------</w:t>
      </w:r>
    </w:p>
    <w:p w:rsidR="00116A6A" w:rsidRPr="00BD3BD8" w:rsidRDefault="00116A6A" w:rsidP="0021384F">
      <w:pPr>
        <w:pStyle w:val="PlainText"/>
        <w:spacing w:before="100" w:beforeAutospacing="1" w:after="100" w:afterAutospacing="1"/>
        <w:contextualSpacing/>
        <w:rPr>
          <w:rFonts w:ascii="Courier New" w:hAnsi="Courier New" w:cs="Courier New"/>
        </w:rPr>
      </w:pPr>
    </w:p>
    <w:p w:rsidR="00116A6A" w:rsidRPr="00BD3BD8" w:rsidRDefault="00116A6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Honorable</w:t>
      </w:r>
      <w:r w:rsidR="008D6504" w:rsidRPr="00BD3BD8">
        <w:rPr>
          <w:rFonts w:ascii="Courier New" w:hAnsi="Courier New" w:cs="Courier New"/>
        </w:rPr>
        <w:t xml:space="preserve"> </w:t>
      </w:r>
      <w:r w:rsidR="00CF5652" w:rsidRPr="00BD3BD8">
        <w:rPr>
          <w:rFonts w:ascii="Courier New" w:hAnsi="Courier New" w:cs="Courier New"/>
        </w:rPr>
        <w:t>Gene</w:t>
      </w:r>
      <w:r w:rsidR="008D6504" w:rsidRPr="00BD3BD8">
        <w:rPr>
          <w:rFonts w:ascii="Courier New" w:hAnsi="Courier New" w:cs="Courier New"/>
        </w:rPr>
        <w:t xml:space="preserve"> </w:t>
      </w:r>
      <w:r w:rsidR="00CF5652" w:rsidRPr="00BD3BD8">
        <w:rPr>
          <w:rFonts w:ascii="Courier New" w:hAnsi="Courier New" w:cs="Courier New"/>
        </w:rPr>
        <w:t>Guess</w:t>
      </w:r>
      <w:r w:rsidR="008D6504" w:rsidRPr="00BD3BD8">
        <w:rPr>
          <w:rFonts w:ascii="Courier New" w:hAnsi="Courier New" w:cs="Courier New"/>
        </w:rPr>
        <w:t xml:space="preserve"> </w:t>
      </w:r>
      <w:r w:rsidR="00CF5652" w:rsidRPr="00BD3BD8">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March</w:t>
      </w:r>
      <w:r w:rsidR="008D6504" w:rsidRPr="00BD3BD8">
        <w:rPr>
          <w:rFonts w:ascii="Courier New" w:hAnsi="Courier New" w:cs="Courier New"/>
        </w:rPr>
        <w:t xml:space="preserve"> </w:t>
      </w:r>
      <w:r w:rsidR="00CF5652" w:rsidRPr="00BD3BD8">
        <w:rPr>
          <w:rFonts w:ascii="Courier New" w:hAnsi="Courier New" w:cs="Courier New"/>
        </w:rPr>
        <w:t>6,</w:t>
      </w:r>
      <w:r w:rsidR="008D6504" w:rsidRPr="00BD3BD8">
        <w:rPr>
          <w:rFonts w:ascii="Courier New" w:hAnsi="Courier New" w:cs="Courier New"/>
        </w:rPr>
        <w:t xml:space="preserve"> </w:t>
      </w:r>
      <w:r w:rsidR="00CF5652" w:rsidRPr="00BD3BD8">
        <w:rPr>
          <w:rFonts w:ascii="Courier New" w:hAnsi="Courier New" w:cs="Courier New"/>
        </w:rPr>
        <w:t>1970</w:t>
      </w:r>
    </w:p>
    <w:p w:rsidR="00116A6A" w:rsidRPr="00BD3BD8" w:rsidRDefault="00116A6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116A6A"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intended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extend</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assistance</w:t>
      </w:r>
      <w:r w:rsidR="008D6504" w:rsidRPr="00BD3BD8">
        <w:rPr>
          <w:rFonts w:ascii="Courier New" w:hAnsi="Courier New" w:cs="Courier New"/>
        </w:rPr>
        <w:t xml:space="preserve"> </w:t>
      </w:r>
      <w:r w:rsidRPr="00BD3BD8">
        <w:rPr>
          <w:rFonts w:ascii="Courier New" w:hAnsi="Courier New" w:cs="Courier New"/>
        </w:rPr>
        <w:t>to communities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116A6A" w:rsidRPr="00BD3BD8">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improvements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are </w:t>
      </w:r>
      <w:r w:rsidR="00116A6A" w:rsidRPr="00BD3BD8">
        <w:rPr>
          <w:rFonts w:ascii="Courier New" w:hAnsi="Courier New" w:cs="Courier New"/>
        </w:rPr>
        <w:t>necessa</w:t>
      </w:r>
      <w:r w:rsidRPr="00BD3BD8">
        <w:rPr>
          <w:rFonts w:ascii="Courier New" w:hAnsi="Courier New" w:cs="Courier New"/>
        </w:rPr>
        <w:t>ry 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safe</w:t>
      </w:r>
      <w:r w:rsidR="008D6504" w:rsidRPr="00BD3BD8">
        <w:rPr>
          <w:rFonts w:ascii="Courier New" w:hAnsi="Courier New" w:cs="Courier New"/>
        </w:rPr>
        <w:t xml:space="preserve"> </w:t>
      </w:r>
      <w:r w:rsidRPr="00BD3BD8">
        <w:rPr>
          <w:rFonts w:ascii="Courier New" w:hAnsi="Courier New" w:cs="Courier New"/>
        </w:rPr>
        <w:t>for consumption</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116A6A" w:rsidRPr="00BD3BD8">
        <w:rPr>
          <w:rFonts w:ascii="Courier New" w:hAnsi="Courier New" w:cs="Courier New"/>
        </w:rPr>
        <w:t>inte</w:t>
      </w:r>
      <w:r w:rsidRPr="00BD3BD8">
        <w:rPr>
          <w:rFonts w:ascii="Courier New" w:hAnsi="Courier New" w:cs="Courier New"/>
        </w:rPr>
        <w:t>nded</w:t>
      </w:r>
      <w:r w:rsidR="008D6504" w:rsidRPr="00BD3BD8">
        <w:rPr>
          <w:rFonts w:ascii="Courier New" w:hAnsi="Courier New" w:cs="Courier New"/>
        </w:rPr>
        <w:t xml:space="preserve"> </w:t>
      </w:r>
      <w:r w:rsidRPr="00BD3BD8">
        <w:rPr>
          <w:rFonts w:ascii="Courier New" w:hAnsi="Courier New" w:cs="Courier New"/>
        </w:rPr>
        <w:t>to include</w:t>
      </w:r>
      <w:r w:rsidR="008D6504" w:rsidRPr="00BD3BD8">
        <w:rPr>
          <w:rFonts w:ascii="Courier New" w:hAnsi="Courier New" w:cs="Courier New"/>
        </w:rPr>
        <w:t xml:space="preserve"> </w:t>
      </w:r>
      <w:r w:rsidR="00116A6A" w:rsidRPr="00BD3BD8">
        <w:rPr>
          <w:rFonts w:ascii="Courier New" w:hAnsi="Courier New" w:cs="Courier New"/>
        </w:rPr>
        <w:t>col</w:t>
      </w:r>
      <w:r w:rsidRPr="00BD3BD8">
        <w:rPr>
          <w:rFonts w:ascii="Courier New" w:hAnsi="Courier New" w:cs="Courier New"/>
        </w:rPr>
        <w:t>lection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impoundment</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as distribution</w:t>
      </w:r>
      <w:r w:rsidR="008D6504" w:rsidRPr="00BD3BD8">
        <w:rPr>
          <w:rFonts w:ascii="Courier New" w:hAnsi="Courier New" w:cs="Courier New"/>
        </w:rPr>
        <w:t xml:space="preserve"> </w:t>
      </w:r>
      <w:r w:rsidR="00116A6A"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definition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to be</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although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"supply" after 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enhance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clarity </w:t>
      </w:r>
      <w:r w:rsidR="00116A6A" w:rsidRPr="00BD3BD8">
        <w:rPr>
          <w:rFonts w:ascii="Courier New" w:hAnsi="Courier New" w:cs="Courier New"/>
        </w:rPr>
        <w:t>of</w:t>
      </w:r>
      <w:r w:rsidRPr="00BD3BD8">
        <w:rPr>
          <w:rFonts w:ascii="Courier New" w:hAnsi="Courier New" w:cs="Courier New"/>
        </w:rPr>
        <w:t xml:space="preserve"> the</w:t>
      </w:r>
      <w:r w:rsidR="00116A6A" w:rsidRPr="00BD3BD8">
        <w:rPr>
          <w:rFonts w:ascii="Courier New" w:hAnsi="Courier New" w:cs="Courier New"/>
        </w:rPr>
        <w:t xml:space="preserve"> term.</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116A6A" w:rsidRPr="00BD3BD8">
        <w:rPr>
          <w:rFonts w:ascii="Courier New" w:hAnsi="Courier New" w:cs="Courier New"/>
        </w:rPr>
        <w:t>o</w:t>
      </w:r>
      <w:r w:rsidRPr="00BD3BD8">
        <w:rPr>
          <w:rFonts w:ascii="Courier New" w:hAnsi="Courier New" w:cs="Courier New"/>
        </w:rPr>
        <w:t>ur</w:t>
      </w:r>
      <w:r w:rsidR="00116A6A" w:rsidRPr="00BD3BD8">
        <w:rPr>
          <w:rFonts w:ascii="Courier New" w:hAnsi="Courier New" w:cs="Courier New"/>
        </w:rPr>
        <w:t xml:space="preserve"> </w:t>
      </w:r>
      <w:r w:rsidRPr="00BD3BD8">
        <w:rPr>
          <w:rFonts w:ascii="Courier New" w:hAnsi="Courier New" w:cs="Courier New"/>
        </w:rPr>
        <w:t>intention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"sewerage</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limited to</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disposal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16A6A" w:rsidRPr="00BD3BD8">
        <w:rPr>
          <w:rFonts w:ascii="Courier New" w:hAnsi="Courier New" w:cs="Courier New"/>
        </w:rPr>
        <w:t>wast</w:t>
      </w:r>
      <w:r w:rsidRPr="00BD3BD8">
        <w:rPr>
          <w:rFonts w:ascii="Courier New" w:hAnsi="Courier New" w:cs="Courier New"/>
        </w:rPr>
        <w:t>e--that 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16A6A" w:rsidRPr="00BD3BD8">
        <w:rPr>
          <w:rFonts w:ascii="Courier New" w:hAnsi="Courier New" w:cs="Courier New"/>
        </w:rPr>
        <w:t>"sanitary'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116A6A" w:rsidRPr="00BD3BD8">
        <w:rPr>
          <w:rFonts w:ascii="Courier New" w:hAnsi="Courier New" w:cs="Courier New"/>
        </w:rPr>
        <w:t>dis</w:t>
      </w:r>
      <w:r w:rsidRPr="00BD3BD8">
        <w:rPr>
          <w:rFonts w:ascii="Courier New" w:hAnsi="Courier New" w:cs="Courier New"/>
        </w:rPr>
        <w:t>tinguished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 "storm"</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variety.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I would</w:t>
      </w:r>
      <w:r w:rsidR="008D6504" w:rsidRPr="00BD3BD8">
        <w:rPr>
          <w:rFonts w:ascii="Courier New" w:hAnsi="Courier New" w:cs="Courier New"/>
        </w:rPr>
        <w:t xml:space="preserve"> </w:t>
      </w:r>
      <w:r w:rsidRPr="00BD3BD8">
        <w:rPr>
          <w:rFonts w:ascii="Courier New" w:hAnsi="Courier New" w:cs="Courier New"/>
        </w:rPr>
        <w:t>note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 bill</w:t>
      </w:r>
      <w:r w:rsidR="008D6504" w:rsidRPr="00BD3BD8">
        <w:rPr>
          <w:rFonts w:ascii="Courier New" w:hAnsi="Courier New" w:cs="Courier New"/>
        </w:rPr>
        <w:t xml:space="preserve"> </w:t>
      </w:r>
      <w:r w:rsidRPr="00BD3BD8">
        <w:rPr>
          <w:rFonts w:ascii="Courier New" w:hAnsi="Courier New" w:cs="Courier New"/>
        </w:rPr>
        <w:t>proposes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46.05.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definition of</w:t>
      </w:r>
      <w:r w:rsidR="008D6504" w:rsidRPr="00BD3BD8">
        <w:rPr>
          <w:rFonts w:ascii="Courier New" w:hAnsi="Courier New" w:cs="Courier New"/>
        </w:rPr>
        <w:t xml:space="preserve"> </w:t>
      </w:r>
      <w:r w:rsidRPr="00BD3BD8">
        <w:rPr>
          <w:rFonts w:ascii="Courier New" w:hAnsi="Courier New" w:cs="Courier New"/>
        </w:rPr>
        <w:t>"sewerage</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 xml:space="preserve">consistent </w:t>
      </w:r>
      <w:r w:rsidR="00116A6A" w:rsidRPr="00BD3BD8">
        <w:rPr>
          <w:rFonts w:ascii="Courier New" w:hAnsi="Courier New" w:cs="Courier New"/>
        </w:rPr>
        <w:t>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16A6A" w:rsidRPr="00BD3BD8">
        <w:rPr>
          <w:rFonts w:ascii="Courier New" w:hAnsi="Courier New" w:cs="Courier New"/>
        </w:rPr>
        <w:t>Administration’s</w:t>
      </w:r>
      <w:r w:rsidR="008D6504" w:rsidRPr="00BD3BD8">
        <w:rPr>
          <w:rFonts w:ascii="Courier New" w:hAnsi="Courier New" w:cs="Courier New"/>
        </w:rPr>
        <w:t xml:space="preserve"> </w:t>
      </w:r>
      <w:r w:rsidRPr="00BD3BD8">
        <w:rPr>
          <w:rFonts w:ascii="Courier New" w:hAnsi="Courier New" w:cs="Courier New"/>
        </w:rPr>
        <w:t>intent.</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46.05.230 (6)</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(7).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concern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drafted</w:t>
      </w:r>
      <w:r w:rsidR="008D6504" w:rsidRPr="00BD3BD8">
        <w:rPr>
          <w:rFonts w:ascii="Courier New" w:hAnsi="Courier New" w:cs="Courier New"/>
        </w:rPr>
        <w:t xml:space="preserve"> </w:t>
      </w:r>
      <w:r w:rsidRPr="00BD3BD8">
        <w:rPr>
          <w:rFonts w:ascii="Courier New" w:hAnsi="Courier New" w:cs="Courier New"/>
        </w:rPr>
        <w:t>may fail</w:t>
      </w:r>
      <w:r w:rsidR="008D6504" w:rsidRPr="00BD3BD8">
        <w:rPr>
          <w:rFonts w:ascii="Courier New" w:hAnsi="Courier New" w:cs="Courier New"/>
        </w:rPr>
        <w:t xml:space="preserve"> </w:t>
      </w:r>
      <w:r w:rsidR="00116A6A" w:rsidRPr="00BD3BD8">
        <w:rPr>
          <w:rFonts w:ascii="Courier New" w:hAnsi="Courier New" w:cs="Courier New"/>
        </w:rPr>
        <w:t xml:space="preserve">to </w:t>
      </w:r>
      <w:r w:rsidRPr="00BD3BD8">
        <w:rPr>
          <w:rFonts w:ascii="Courier New" w:hAnsi="Courier New" w:cs="Courier New"/>
        </w:rPr>
        <w:t>condition 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16A6A" w:rsidRPr="00BD3BD8">
        <w:rPr>
          <w:rFonts w:ascii="Courier New" w:hAnsi="Courier New" w:cs="Courier New"/>
        </w:rPr>
        <w:t>section (a</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 clear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116A6A" w:rsidRPr="00BD3BD8">
        <w:rPr>
          <w:rFonts w:ascii="Courier New" w:hAnsi="Courier New" w:cs="Courier New"/>
        </w:rPr>
        <w:t xml:space="preserve">the </w:t>
      </w:r>
      <w:r w:rsidRPr="00BD3BD8">
        <w:rPr>
          <w:rFonts w:ascii="Courier New" w:hAnsi="Courier New" w:cs="Courier New"/>
        </w:rPr>
        <w:t>FWPCA. Moreover,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sewerage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funded</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would be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terms </w:t>
      </w:r>
      <w:r w:rsidR="00116A6A" w:rsidRPr="00BD3BD8">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116A6A" w:rsidRPr="00BD3BD8">
        <w:rPr>
          <w:rFonts w:ascii="Courier New" w:hAnsi="Courier New" w:cs="Courier New"/>
        </w:rPr>
        <w:t>46.05.160.</w:t>
      </w:r>
    </w:p>
    <w:p w:rsidR="00116A6A" w:rsidRPr="00BD3BD8" w:rsidRDefault="00116A6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similar</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00116A6A" w:rsidRPr="00BD3BD8">
        <w:rPr>
          <w:rFonts w:ascii="Courier New" w:hAnsi="Courier New" w:cs="Courier New"/>
        </w:rPr>
        <w:t>proj</w:t>
      </w:r>
      <w:r w:rsidRPr="00BD3BD8">
        <w:rPr>
          <w:rFonts w:ascii="Courier New" w:hAnsi="Courier New" w:cs="Courier New"/>
        </w:rPr>
        <w:t>ects</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assumption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receiving Federal</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approval. AS</w:t>
      </w:r>
      <w:r w:rsidR="008D6504" w:rsidRPr="00BD3BD8">
        <w:rPr>
          <w:rFonts w:ascii="Courier New" w:hAnsi="Courier New" w:cs="Courier New"/>
        </w:rPr>
        <w:t xml:space="preserve"> </w:t>
      </w:r>
      <w:r w:rsidRPr="00BD3BD8">
        <w:rPr>
          <w:rFonts w:ascii="Courier New" w:hAnsi="Courier New" w:cs="Courier New"/>
        </w:rPr>
        <w:t>18.05.040(11)</w:t>
      </w:r>
      <w:r w:rsidR="008D6504" w:rsidRPr="00BD3BD8">
        <w:rPr>
          <w:rFonts w:ascii="Courier New" w:hAnsi="Courier New" w:cs="Courier New"/>
        </w:rPr>
        <w:t xml:space="preserve"> </w:t>
      </w:r>
      <w:r w:rsidRPr="00BD3BD8">
        <w:rPr>
          <w:rFonts w:ascii="Courier New" w:hAnsi="Courier New" w:cs="Courier New"/>
        </w:rPr>
        <w:t>authorizes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00116A6A" w:rsidRPr="00BD3BD8">
        <w:rPr>
          <w:rFonts w:ascii="Courier New" w:hAnsi="Courier New" w:cs="Courier New"/>
        </w:rPr>
        <w:t>submission</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plans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questionable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statute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authorize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withhold</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under 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disapprove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plans.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observe,</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water supply</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applicable</w:t>
      </w:r>
      <w:r w:rsidR="008D6504" w:rsidRPr="00BD3BD8">
        <w:rPr>
          <w:rFonts w:ascii="Courier New" w:hAnsi="Courier New" w:cs="Courier New"/>
        </w:rPr>
        <w:t xml:space="preserv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 AS</w:t>
      </w:r>
      <w:r w:rsidR="008D6504" w:rsidRPr="00BD3BD8">
        <w:rPr>
          <w:rFonts w:ascii="Courier New" w:hAnsi="Courier New" w:cs="Courier New"/>
        </w:rPr>
        <w:t xml:space="preserve"> </w:t>
      </w:r>
      <w:r w:rsidR="00116A6A" w:rsidRPr="00BD3BD8">
        <w:rPr>
          <w:rFonts w:ascii="Courier New" w:hAnsi="Courier New" w:cs="Courier New"/>
        </w:rPr>
        <w:t>46.</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wish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add</w:t>
      </w:r>
      <w:r w:rsidR="008D6504" w:rsidRPr="00BD3BD8">
        <w:rPr>
          <w:rFonts w:ascii="Courier New" w:hAnsi="Courier New" w:cs="Courier New"/>
        </w:rPr>
        <w:t xml:space="preserve"> </w:t>
      </w:r>
      <w:r w:rsidRPr="00BD3BD8">
        <w:rPr>
          <w:rFonts w:ascii="Courier New" w:hAnsi="Courier New" w:cs="Courier New"/>
        </w:rPr>
        <w:t>the following</w:t>
      </w:r>
      <w:r w:rsidR="008D6504" w:rsidRPr="00BD3BD8">
        <w:rPr>
          <w:rFonts w:ascii="Courier New" w:hAnsi="Courier New" w:cs="Courier New"/>
        </w:rPr>
        <w:t xml:space="preserve"> </w:t>
      </w:r>
      <w:r w:rsidRPr="00BD3BD8">
        <w:rPr>
          <w:rFonts w:ascii="Courier New" w:hAnsi="Courier New" w:cs="Courier New"/>
        </w:rPr>
        <w:t>sentence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 constructed</w:t>
      </w:r>
      <w:r w:rsidR="008D6504" w:rsidRPr="00BD3BD8">
        <w:rPr>
          <w:rFonts w:ascii="Courier New" w:hAnsi="Courier New" w:cs="Courier New"/>
        </w:rPr>
        <w:t xml:space="preserve"> </w:t>
      </w:r>
      <w:r w:rsidRPr="00BD3BD8">
        <w:rPr>
          <w:rFonts w:ascii="Courier New" w:hAnsi="Courier New" w:cs="Courier New"/>
        </w:rPr>
        <w:t>according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plans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specifications</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 Federal</w:t>
      </w:r>
      <w:r w:rsidR="008D6504" w:rsidRPr="00BD3BD8">
        <w:rPr>
          <w:rFonts w:ascii="Courier New" w:hAnsi="Courier New" w:cs="Courier New"/>
        </w:rPr>
        <w:t xml:space="preserve"> </w:t>
      </w:r>
      <w:r w:rsidRPr="00BD3BD8">
        <w:rPr>
          <w:rFonts w:ascii="Courier New" w:hAnsi="Courier New" w:cs="Courier New"/>
        </w:rPr>
        <w:t>agency,</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gives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assistance or,</w:t>
      </w:r>
      <w:r w:rsidR="008D6504" w:rsidRPr="00BD3BD8">
        <w:rPr>
          <w:rFonts w:ascii="Courier New" w:hAnsi="Courier New" w:cs="Courier New"/>
        </w:rPr>
        <w:t xml:space="preserve"> </w:t>
      </w:r>
      <w:r w:rsidRPr="00BD3BD8">
        <w:rPr>
          <w:rFonts w:ascii="Courier New" w:hAnsi="Courier New" w:cs="Courier New"/>
        </w:rPr>
        <w:t>if</w:t>
      </w:r>
      <w:r w:rsidR="00116A6A" w:rsidRPr="00BD3BD8">
        <w:rPr>
          <w:rFonts w:ascii="Courier New" w:hAnsi="Courier New" w:cs="Courier New"/>
        </w:rPr>
        <w:t xml:space="preserve"> none</w:t>
      </w:r>
      <w:r w:rsidR="00D978E8"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department." </w:t>
      </w:r>
      <w:r w:rsidRPr="00BD3BD8">
        <w:rPr>
          <w:rFonts w:ascii="Courier New" w:hAnsi="Courier New" w:cs="Courier New"/>
        </w:rPr>
        <w:cr/>
      </w:r>
    </w:p>
    <w:p w:rsidR="00D978E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Sincerely</w:t>
      </w:r>
      <w:r w:rsidR="008D6504" w:rsidRPr="00BD3BD8">
        <w:rPr>
          <w:rFonts w:ascii="Courier New" w:hAnsi="Courier New" w:cs="Courier New"/>
        </w:rPr>
        <w:t xml:space="preserve"> </w:t>
      </w:r>
      <w:r w:rsidR="00D978E8" w:rsidRPr="00BD3BD8">
        <w:rPr>
          <w:rFonts w:ascii="Courier New" w:hAnsi="Courier New" w:cs="Courier New"/>
        </w:rPr>
        <w:t>yours,</w:t>
      </w:r>
    </w:p>
    <w:p w:rsidR="00D978E8" w:rsidRPr="00BD3BD8" w:rsidRDefault="00D978E8" w:rsidP="0021384F">
      <w:pPr>
        <w:pStyle w:val="PlainText"/>
        <w:spacing w:before="100" w:beforeAutospacing="1" w:after="100" w:afterAutospacing="1"/>
        <w:contextualSpacing/>
        <w:rPr>
          <w:rFonts w:ascii="Courier New" w:hAnsi="Courier New" w:cs="Courier New"/>
        </w:rPr>
      </w:pPr>
    </w:p>
    <w:p w:rsidR="00D978E8" w:rsidRPr="00BD3BD8" w:rsidRDefault="00D978E8"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 John R. Beard</w:t>
      </w:r>
    </w:p>
    <w:p w:rsidR="00D978E8" w:rsidRPr="00BD3BD8" w:rsidRDefault="00D978E8" w:rsidP="0021384F">
      <w:pPr>
        <w:pStyle w:val="PlainText"/>
        <w:spacing w:before="100" w:beforeAutospacing="1" w:after="100" w:afterAutospacing="1"/>
        <w:contextualSpacing/>
        <w:rPr>
          <w:rFonts w:ascii="Courier New" w:hAnsi="Courier New" w:cs="Courier New"/>
        </w:rPr>
      </w:pPr>
    </w:p>
    <w:p w:rsidR="00D978E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Beard</w:t>
      </w:r>
    </w:p>
    <w:p w:rsidR="00D978E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Assistant</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Enclosures</w:t>
      </w:r>
      <w:r w:rsidR="00D978E8"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D978E8" w:rsidRPr="00BD3BD8">
        <w:rPr>
          <w:rFonts w:ascii="Courier New" w:hAnsi="Courier New" w:cs="Courier New"/>
        </w:rPr>
        <w:t>DEPARTM</w:t>
      </w:r>
      <w:r w:rsidR="00CF5652" w:rsidRPr="00BD3BD8">
        <w:rPr>
          <w:rFonts w:ascii="Courier New" w:hAnsi="Courier New" w:cs="Courier New"/>
        </w:rPr>
        <w:t>ENT OF HEALTH AND</w:t>
      </w:r>
      <w:r w:rsidRPr="00BD3BD8">
        <w:rPr>
          <w:rFonts w:ascii="Courier New" w:hAnsi="Courier New" w:cs="Courier New"/>
        </w:rPr>
        <w:t xml:space="preserve"> </w:t>
      </w:r>
      <w:r w:rsidR="00CF5652" w:rsidRPr="00BD3BD8">
        <w:rPr>
          <w:rFonts w:ascii="Courier New" w:hAnsi="Courier New" w:cs="Courier New"/>
        </w:rPr>
        <w:t>WELFARE</w:t>
      </w:r>
      <w:r w:rsidRPr="00BD3BD8">
        <w:rPr>
          <w:rFonts w:ascii="Courier New" w:hAnsi="Courier New" w:cs="Courier New"/>
        </w:rPr>
        <w:t xml:space="preserve"> </w:t>
      </w:r>
      <w:r w:rsidR="00D978E8" w:rsidRPr="00BD3BD8">
        <w:rPr>
          <w:rFonts w:ascii="Courier New" w:hAnsi="Courier New" w:cs="Courier New"/>
        </w:rPr>
        <w:t>POSITION PAPER</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roofErr w:type="gramStart"/>
      <w:r w:rsidR="00D978E8" w:rsidRPr="00BD3BD8">
        <w:rPr>
          <w:rFonts w:ascii="Courier New" w:hAnsi="Courier New" w:cs="Courier New"/>
        </w:rPr>
        <w:t xml:space="preserve">RELATIVE TO SENATE </w:t>
      </w:r>
      <w:r w:rsidR="00CF5652" w:rsidRPr="00BD3BD8">
        <w:rPr>
          <w:rFonts w:ascii="Courier New" w:hAnsi="Courier New" w:cs="Courier New"/>
        </w:rPr>
        <w:t>BILL</w:t>
      </w:r>
      <w:r w:rsidRPr="00BD3BD8">
        <w:rPr>
          <w:rFonts w:ascii="Courier New" w:hAnsi="Courier New" w:cs="Courier New"/>
        </w:rPr>
        <w:t xml:space="preserve"> </w:t>
      </w:r>
      <w:r w:rsidR="00D978E8" w:rsidRPr="00BD3BD8">
        <w:rPr>
          <w:rFonts w:ascii="Courier New" w:hAnsi="Courier New" w:cs="Courier New"/>
        </w:rPr>
        <w:t>NO</w:t>
      </w:r>
      <w:r w:rsidR="00CF5652" w:rsidRPr="00BD3BD8">
        <w:rPr>
          <w:rFonts w:ascii="Courier New" w:hAnsi="Courier New" w:cs="Courier New"/>
        </w:rPr>
        <w:t>.</w:t>
      </w:r>
      <w:proofErr w:type="gramEnd"/>
      <w:r w:rsidR="00D978E8" w:rsidRPr="00BD3BD8">
        <w:rPr>
          <w:rFonts w:ascii="Courier New" w:hAnsi="Courier New" w:cs="Courier New"/>
        </w:rPr>
        <w:t xml:space="preserve"> </w:t>
      </w:r>
      <w:r w:rsidR="00CF5652" w:rsidRPr="00BD3BD8">
        <w:rPr>
          <w:rFonts w:ascii="Courier New" w:hAnsi="Courier New" w:cs="Courier New"/>
        </w:rPr>
        <w:t>377</w:t>
      </w:r>
      <w:r w:rsidRPr="00BD3BD8">
        <w:rPr>
          <w:rFonts w:ascii="Courier New" w:hAnsi="Courier New" w:cs="Courier New"/>
        </w:rPr>
        <w:t xml:space="preserve"> </w:t>
      </w:r>
      <w:r w:rsidR="00D978E8" w:rsidRPr="00BD3BD8">
        <w:rPr>
          <w:rFonts w:ascii="Courier New" w:hAnsi="Courier New" w:cs="Courier New"/>
        </w:rPr>
        <w:t>+ 441</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D978E8" w:rsidRPr="00BD3BD8">
        <w:rPr>
          <w:rFonts w:ascii="Courier New" w:hAnsi="Courier New" w:cs="Courier New"/>
        </w:rPr>
        <w:t>The Departm</w:t>
      </w:r>
      <w:r w:rsidRPr="00BD3BD8">
        <w:rPr>
          <w:rFonts w:ascii="Courier New" w:hAnsi="Courier New" w:cs="Courier New"/>
        </w:rPr>
        <w:t>ent of Health and</w:t>
      </w:r>
      <w:r w:rsidR="008D6504" w:rsidRPr="00BD3BD8">
        <w:rPr>
          <w:rFonts w:ascii="Courier New" w:hAnsi="Courier New" w:cs="Courier New"/>
        </w:rPr>
        <w:t xml:space="preserve"> </w:t>
      </w:r>
      <w:r w:rsidRPr="00BD3BD8">
        <w:rPr>
          <w:rFonts w:ascii="Courier New" w:hAnsi="Courier New" w:cs="Courier New"/>
        </w:rPr>
        <w:t>Welfare urges</w:t>
      </w:r>
      <w:r w:rsidR="008D6504" w:rsidRPr="00BD3BD8">
        <w:rPr>
          <w:rFonts w:ascii="Courier New" w:hAnsi="Courier New" w:cs="Courier New"/>
        </w:rPr>
        <w:t xml:space="preserve"> </w:t>
      </w:r>
      <w:r w:rsidR="00D978E8" w:rsidRPr="00BD3BD8">
        <w:rPr>
          <w:rFonts w:ascii="Courier New" w:hAnsi="Courier New" w:cs="Courier New"/>
        </w:rPr>
        <w:t>enactment</w:t>
      </w:r>
      <w:r w:rsidRPr="00BD3BD8">
        <w:rPr>
          <w:rFonts w:ascii="Courier New" w:hAnsi="Courier New" w:cs="Courier New"/>
        </w:rPr>
        <w:t xml:space="preserve"> of Senate Bill 377</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978E8" w:rsidRPr="00BD3BD8">
        <w:rPr>
          <w:rFonts w:ascii="Courier New" w:hAnsi="Courier New" w:cs="Courier New"/>
        </w:rPr>
        <w:t>250/0 State grant tow</w:t>
      </w:r>
      <w:r w:rsidRPr="00BD3BD8">
        <w:rPr>
          <w:rFonts w:ascii="Courier New" w:hAnsi="Courier New" w:cs="Courier New"/>
        </w:rPr>
        <w:t>ard</w:t>
      </w:r>
      <w:r w:rsidR="008D6504" w:rsidRPr="00BD3BD8">
        <w:rPr>
          <w:rFonts w:ascii="Courier New" w:hAnsi="Courier New" w:cs="Courier New"/>
        </w:rPr>
        <w:t xml:space="preserve"> </w:t>
      </w:r>
      <w:r w:rsidR="00D978E8" w:rsidRPr="00BD3BD8">
        <w:rPr>
          <w:rFonts w:ascii="Courier New" w:hAnsi="Courier New" w:cs="Courier New"/>
        </w:rPr>
        <w:t>all m</w:t>
      </w:r>
      <w:r w:rsidRPr="00BD3BD8">
        <w:rPr>
          <w:rFonts w:ascii="Courier New" w:hAnsi="Courier New" w:cs="Courier New"/>
        </w:rPr>
        <w:t>unicipal</w:t>
      </w:r>
      <w:r w:rsidR="008D6504" w:rsidRPr="00BD3BD8">
        <w:rPr>
          <w:rFonts w:ascii="Courier New" w:hAnsi="Courier New" w:cs="Courier New"/>
        </w:rPr>
        <w:t xml:space="preserve"> </w:t>
      </w:r>
      <w:r w:rsidR="00D978E8" w:rsidRPr="00BD3BD8">
        <w:rPr>
          <w:rFonts w:ascii="Courier New" w:hAnsi="Courier New" w:cs="Courier New"/>
        </w:rPr>
        <w:t>sewage treatm</w:t>
      </w:r>
      <w:r w:rsidRPr="00BD3BD8">
        <w:rPr>
          <w:rFonts w:ascii="Courier New" w:hAnsi="Courier New" w:cs="Courier New"/>
        </w:rPr>
        <w:t xml:space="preserve">ent </w:t>
      </w:r>
      <w:r w:rsidR="00D978E8" w:rsidRPr="00BD3BD8">
        <w:rPr>
          <w:rFonts w:ascii="Courier New" w:hAnsi="Courier New" w:cs="Courier New"/>
        </w:rPr>
        <w:t>systems</w:t>
      </w:r>
      <w:r w:rsidRPr="00BD3BD8">
        <w:rPr>
          <w:rFonts w:ascii="Courier New" w:hAnsi="Courier New" w:cs="Courier New"/>
        </w:rPr>
        <w:t xml:space="preserve"> 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978E8" w:rsidRPr="00BD3BD8">
        <w:rPr>
          <w:rFonts w:ascii="Courier New" w:hAnsi="Courier New" w:cs="Courier New"/>
        </w:rPr>
        <w:t>lesser of,</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00D978E8" w:rsidRPr="00BD3BD8">
        <w:rPr>
          <w:rFonts w:ascii="Courier New" w:hAnsi="Courier New" w:cs="Courier New"/>
        </w:rPr>
        <w:t>of the estim</w:t>
      </w:r>
      <w:r w:rsidRPr="00BD3BD8">
        <w:rPr>
          <w:rFonts w:ascii="Courier New" w:hAnsi="Courier New" w:cs="Courier New"/>
        </w:rPr>
        <w:t>ated</w:t>
      </w:r>
      <w:r w:rsidR="008D6504" w:rsidRPr="00BD3BD8">
        <w:rPr>
          <w:rFonts w:ascii="Courier New" w:hAnsi="Courier New" w:cs="Courier New"/>
        </w:rPr>
        <w:t xml:space="preserve"> </w:t>
      </w:r>
      <w:r w:rsidRPr="00BD3BD8">
        <w:rPr>
          <w:rFonts w:ascii="Courier New" w:hAnsi="Courier New" w:cs="Courier New"/>
        </w:rPr>
        <w:t>cost or 500/0</w:t>
      </w:r>
      <w:r w:rsidR="008D6504" w:rsidRPr="00BD3BD8">
        <w:rPr>
          <w:rFonts w:ascii="Courier New" w:hAnsi="Courier New" w:cs="Courier New"/>
        </w:rPr>
        <w:t xml:space="preserve"> </w:t>
      </w:r>
      <w:r w:rsidRPr="00BD3BD8">
        <w:rPr>
          <w:rFonts w:ascii="Courier New" w:hAnsi="Courier New" w:cs="Courier New"/>
        </w:rPr>
        <w:t xml:space="preserve">of the </w:t>
      </w:r>
      <w:r w:rsidR="00D978E8" w:rsidRPr="00BD3BD8">
        <w:rPr>
          <w:rFonts w:ascii="Courier New" w:hAnsi="Courier New" w:cs="Courier New"/>
        </w:rPr>
        <w:t>estim</w:t>
      </w:r>
      <w:r w:rsidR="00014DA2" w:rsidRPr="00BD3BD8">
        <w:rPr>
          <w:rFonts w:ascii="Courier New" w:hAnsi="Courier New" w:cs="Courier New"/>
        </w:rPr>
        <w:t>ated cos</w:t>
      </w:r>
      <w:r w:rsidRPr="00BD3BD8">
        <w:rPr>
          <w:rFonts w:ascii="Courier New" w:hAnsi="Courier New" w:cs="Courier New"/>
        </w:rPr>
        <w:t>t n</w:t>
      </w:r>
      <w:r w:rsidR="00014DA2" w:rsidRPr="00BD3BD8">
        <w:rPr>
          <w:rFonts w:ascii="Courier New" w:hAnsi="Courier New" w:cs="Courier New"/>
        </w:rPr>
        <w:t>ot borne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014DA2" w:rsidRPr="00BD3BD8">
        <w:rPr>
          <w:rFonts w:ascii="Courier New" w:hAnsi="Courier New" w:cs="Courier New"/>
        </w:rPr>
        <w:t>Governm</w:t>
      </w:r>
      <w:r w:rsidRPr="00BD3BD8">
        <w:rPr>
          <w:rFonts w:ascii="Courier New" w:hAnsi="Courier New" w:cs="Courier New"/>
        </w:rPr>
        <w:t xml:space="preserve">ent of all, </w:t>
      </w:r>
      <w:r w:rsidR="00014DA2" w:rsidRPr="00BD3BD8">
        <w:rPr>
          <w:rFonts w:ascii="Courier New" w:hAnsi="Courier New" w:cs="Courier New"/>
        </w:rPr>
        <w:t>m</w:t>
      </w:r>
      <w:r w:rsidRPr="00BD3BD8">
        <w:rPr>
          <w:rFonts w:ascii="Courier New" w:hAnsi="Courier New" w:cs="Courier New"/>
        </w:rPr>
        <w:t xml:space="preserve">unicipal </w:t>
      </w:r>
      <w:r w:rsidRPr="00BD3BD8">
        <w:rPr>
          <w:rFonts w:ascii="Courier New" w:hAnsi="Courier New" w:cs="Courier New"/>
        </w:rPr>
        <w:cr/>
      </w:r>
      <w:r w:rsidR="00014DA2" w:rsidRPr="00BD3BD8">
        <w:rPr>
          <w:rFonts w:ascii="Courier New" w:hAnsi="Courier New" w:cs="Courier New"/>
        </w:rPr>
        <w:t>water systems</w:t>
      </w:r>
      <w:r w:rsidRPr="00BD3BD8">
        <w:rPr>
          <w:rFonts w:ascii="Courier New" w:hAnsi="Courier New" w:cs="Courier New"/>
        </w:rPr>
        <w:t xml:space="preserve"> and </w:t>
      </w:r>
      <w:r w:rsidR="00014DA2" w:rsidRPr="00BD3BD8">
        <w:rPr>
          <w:rFonts w:ascii="Courier New" w:hAnsi="Courier New" w:cs="Courier New"/>
        </w:rPr>
        <w:t>municipal sew</w:t>
      </w:r>
      <w:r w:rsidRPr="00BD3BD8">
        <w:rPr>
          <w:rFonts w:ascii="Courier New" w:hAnsi="Courier New" w:cs="Courier New"/>
        </w:rPr>
        <w:t>erage</w:t>
      </w:r>
      <w:r w:rsidR="008D6504" w:rsidRPr="00BD3BD8">
        <w:rPr>
          <w:rFonts w:ascii="Courier New" w:hAnsi="Courier New" w:cs="Courier New"/>
        </w:rPr>
        <w:t xml:space="preserve"> </w:t>
      </w:r>
      <w:r w:rsidR="00014DA2"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014DA2" w:rsidRPr="00BD3BD8">
        <w:rPr>
          <w:rFonts w:ascii="Courier New" w:hAnsi="Courier New" w:cs="Courier New"/>
        </w:rPr>
        <w:t xml:space="preserve">including </w:t>
      </w:r>
      <w:r w:rsidRPr="00BD3BD8">
        <w:rPr>
          <w:rFonts w:ascii="Courier New" w:hAnsi="Courier New" w:cs="Courier New"/>
        </w:rPr>
        <w:t>sewage treatment</w:t>
      </w:r>
      <w:r w:rsidR="00014DA2" w:rsidRPr="00BD3BD8">
        <w:rPr>
          <w:rFonts w:ascii="Courier New" w:hAnsi="Courier New" w:cs="Courier New"/>
        </w:rPr>
        <w:t>.</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14DA2" w:rsidRPr="00BD3BD8">
        <w:rPr>
          <w:rFonts w:ascii="Courier New" w:hAnsi="Courier New" w:cs="Courier New"/>
        </w:rPr>
        <w:t>case, of sewage treatm</w:t>
      </w:r>
      <w:r w:rsidRPr="00BD3BD8">
        <w:rPr>
          <w:rFonts w:ascii="Courier New" w:hAnsi="Courier New" w:cs="Courier New"/>
        </w:rPr>
        <w:t>ent and</w:t>
      </w:r>
      <w:r w:rsidR="008D6504" w:rsidRPr="00BD3BD8">
        <w:rPr>
          <w:rFonts w:ascii="Courier New" w:hAnsi="Courier New" w:cs="Courier New"/>
        </w:rPr>
        <w:t xml:space="preserve"> </w:t>
      </w:r>
      <w:r w:rsidRPr="00BD3BD8">
        <w:rPr>
          <w:rFonts w:ascii="Courier New" w:hAnsi="Courier New" w:cs="Courier New"/>
        </w:rPr>
        <w:t>interceptor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outfall</w:t>
      </w:r>
      <w:r w:rsidR="008D6504" w:rsidRPr="00BD3BD8">
        <w:rPr>
          <w:rFonts w:ascii="Courier New" w:hAnsi="Courier New" w:cs="Courier New"/>
        </w:rPr>
        <w:t xml:space="preserve"> </w:t>
      </w:r>
      <w:r w:rsidRPr="00BD3BD8">
        <w:rPr>
          <w:rFonts w:ascii="Courier New" w:hAnsi="Courier New" w:cs="Courier New"/>
        </w:rPr>
        <w:t>sewers,</w:t>
      </w:r>
      <w:r w:rsidR="008D6504" w:rsidRPr="00BD3BD8">
        <w:rPr>
          <w:rFonts w:ascii="Courier New" w:hAnsi="Courier New" w:cs="Courier New"/>
        </w:rPr>
        <w:t xml:space="preserve"> </w:t>
      </w:r>
      <w:r w:rsidRPr="00BD3BD8">
        <w:rPr>
          <w:rFonts w:ascii="Courier New" w:hAnsi="Courier New" w:cs="Courier New"/>
        </w:rPr>
        <w:t>the State grant of 25%</w:t>
      </w:r>
      <w:r w:rsidR="008D6504" w:rsidRPr="00BD3BD8">
        <w:rPr>
          <w:rFonts w:ascii="Courier New" w:hAnsi="Courier New" w:cs="Courier New"/>
        </w:rPr>
        <w:t xml:space="preserve"> </w:t>
      </w:r>
      <w:r w:rsidR="00014DA2" w:rsidRPr="00BD3BD8">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entitle the</w:t>
      </w:r>
      <w:r w:rsidR="008D6504" w:rsidRPr="00BD3BD8">
        <w:rPr>
          <w:rFonts w:ascii="Courier New" w:hAnsi="Courier New" w:cs="Courier New"/>
        </w:rPr>
        <w:t xml:space="preserve"> </w:t>
      </w:r>
      <w:r w:rsidR="00014DA2" w:rsidRPr="00BD3BD8">
        <w:rPr>
          <w:rFonts w:ascii="Courier New" w:hAnsi="Courier New" w:cs="Courier New"/>
        </w:rPr>
        <w:t>m</w:t>
      </w:r>
      <w:r w:rsidRPr="00BD3BD8">
        <w:rPr>
          <w:rFonts w:ascii="Courier New" w:hAnsi="Courier New" w:cs="Courier New"/>
        </w:rPr>
        <w:t>unicipal</w:t>
      </w:r>
      <w:r w:rsidR="008D6504" w:rsidRPr="00BD3BD8">
        <w:rPr>
          <w:rFonts w:ascii="Courier New" w:hAnsi="Courier New" w:cs="Courier New"/>
        </w:rPr>
        <w:t xml:space="preserve"> </w:t>
      </w:r>
      <w:r w:rsidRPr="00BD3BD8">
        <w:rPr>
          <w:rFonts w:ascii="Courier New" w:hAnsi="Courier New" w:cs="Courier New"/>
        </w:rPr>
        <w:t>applicant 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014DA2" w:rsidRPr="00BD3BD8">
        <w:rPr>
          <w:rFonts w:ascii="Courier New" w:hAnsi="Courier New" w:cs="Courier New"/>
        </w:rPr>
        <w:t>m</w:t>
      </w:r>
      <w:r w:rsidRPr="00BD3BD8">
        <w:rPr>
          <w:rFonts w:ascii="Courier New" w:hAnsi="Courier New" w:cs="Courier New"/>
        </w:rPr>
        <w:t xml:space="preserve">atching </w:t>
      </w:r>
      <w:r w:rsidR="00014DA2" w:rsidRPr="00BD3BD8">
        <w:rPr>
          <w:rFonts w:ascii="Courier New" w:hAnsi="Courier New" w:cs="Courier New"/>
        </w:rPr>
        <w:t>grant from the Federal Water Pollution Control Administration (Departmen</w:t>
      </w:r>
      <w:r w:rsidRPr="00BD3BD8">
        <w:rPr>
          <w:rFonts w:ascii="Courier New" w:hAnsi="Courier New" w:cs="Courier New"/>
        </w:rPr>
        <w:t>t of the</w:t>
      </w:r>
      <w:r w:rsidR="008D6504" w:rsidRPr="00BD3BD8">
        <w:rPr>
          <w:rFonts w:ascii="Courier New" w:hAnsi="Courier New" w:cs="Courier New"/>
        </w:rPr>
        <w:t xml:space="preserve"> </w:t>
      </w:r>
      <w:r w:rsidRPr="00BD3BD8">
        <w:rPr>
          <w:rFonts w:ascii="Courier New" w:hAnsi="Courier New" w:cs="Courier New"/>
        </w:rPr>
        <w:t>Interior)</w:t>
      </w:r>
      <w:r w:rsidR="008D6504" w:rsidRPr="00BD3BD8">
        <w:rPr>
          <w:rFonts w:ascii="Courier New" w:hAnsi="Courier New" w:cs="Courier New"/>
        </w:rPr>
        <w:t xml:space="preserve"> </w:t>
      </w:r>
      <w:r w:rsidRPr="00BD3BD8">
        <w:rPr>
          <w:rFonts w:ascii="Courier New" w:hAnsi="Courier New" w:cs="Courier New"/>
        </w:rPr>
        <w:t>of 500/0</w:t>
      </w:r>
      <w:r w:rsidR="008D6504" w:rsidRPr="00BD3BD8">
        <w:rPr>
          <w:rFonts w:ascii="Courier New" w:hAnsi="Courier New" w:cs="Courier New"/>
        </w:rPr>
        <w:t xml:space="preserve"> </w:t>
      </w:r>
      <w:r w:rsidR="00014DA2" w:rsidRPr="00BD3BD8">
        <w:rPr>
          <w:rFonts w:ascii="Courier New" w:hAnsi="Courier New" w:cs="Courier New"/>
        </w:rPr>
        <w:t>of eligi</w:t>
      </w:r>
      <w:r w:rsidRPr="00BD3BD8">
        <w:rPr>
          <w:rFonts w:ascii="Courier New" w:hAnsi="Courier New" w:cs="Courier New"/>
        </w:rPr>
        <w:t>ble</w:t>
      </w:r>
      <w:r w:rsidR="008D6504" w:rsidRPr="00BD3BD8">
        <w:rPr>
          <w:rFonts w:ascii="Courier New" w:hAnsi="Courier New" w:cs="Courier New"/>
        </w:rPr>
        <w:t xml:space="preserve"> </w:t>
      </w:r>
      <w:r w:rsidRPr="00BD3BD8">
        <w:rPr>
          <w:rFonts w:ascii="Courier New" w:hAnsi="Courier New" w:cs="Courier New"/>
        </w:rPr>
        <w:t>project costs</w:t>
      </w:r>
      <w:r w:rsidR="008D6504" w:rsidRPr="00BD3BD8">
        <w:rPr>
          <w:rFonts w:ascii="Courier New" w:hAnsi="Courier New" w:cs="Courier New"/>
        </w:rPr>
        <w:t xml:space="preserve"> </w:t>
      </w: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014DA2" w:rsidRPr="00BD3BD8">
        <w:rPr>
          <w:rFonts w:ascii="Courier New" w:hAnsi="Courier New" w:cs="Courier New"/>
        </w:rPr>
        <w:t>pre</w:t>
      </w:r>
      <w:r w:rsidRPr="00BD3BD8">
        <w:rPr>
          <w:rFonts w:ascii="Courier New" w:hAnsi="Courier New" w:cs="Courier New"/>
        </w:rPr>
        <w:t>sent 300/0,(under</w:t>
      </w:r>
      <w:r w:rsidR="00014DA2" w:rsidRPr="00BD3BD8">
        <w:rPr>
          <w:rFonts w:ascii="Courier New" w:hAnsi="Courier New" w:cs="Courier New"/>
        </w:rPr>
        <w:t xml:space="preserve"> P.</w:t>
      </w:r>
      <w:r w:rsidRPr="00BD3BD8">
        <w:rPr>
          <w:rFonts w:ascii="Courier New" w:hAnsi="Courier New" w:cs="Courier New"/>
        </w:rPr>
        <w:t>L.</w:t>
      </w:r>
      <w:r w:rsidR="008D6504" w:rsidRPr="00BD3BD8">
        <w:rPr>
          <w:rFonts w:ascii="Courier New" w:hAnsi="Courier New" w:cs="Courier New"/>
        </w:rPr>
        <w:t xml:space="preserve"> </w:t>
      </w:r>
      <w:r w:rsidRPr="00BD3BD8">
        <w:rPr>
          <w:rFonts w:ascii="Courier New" w:hAnsi="Courier New" w:cs="Courier New"/>
        </w:rPr>
        <w:t>84-660,</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00014DA2"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00014DA2" w:rsidRPr="00BD3BD8">
        <w:rPr>
          <w:rFonts w:ascii="Courier New" w:hAnsi="Courier New" w:cs="Courier New"/>
        </w:rPr>
        <w:t>treatm</w:t>
      </w:r>
      <w:r w:rsidRPr="00BD3BD8">
        <w:rPr>
          <w:rFonts w:ascii="Courier New" w:hAnsi="Courier New" w:cs="Courier New"/>
        </w:rPr>
        <w:t>ent project is part of an</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00014DA2" w:rsidRPr="00BD3BD8">
        <w:rPr>
          <w:rFonts w:ascii="Courier New" w:hAnsi="Courier New" w:cs="Courier New"/>
        </w:rPr>
        <w:t>area w</w:t>
      </w:r>
      <w:r w:rsidRPr="00BD3BD8">
        <w:rPr>
          <w:rFonts w:ascii="Courier New" w:hAnsi="Courier New" w:cs="Courier New"/>
        </w:rPr>
        <w:t>ide</w:t>
      </w:r>
      <w:r w:rsidR="008D6504" w:rsidRPr="00BD3BD8">
        <w:rPr>
          <w:rFonts w:ascii="Courier New" w:hAnsi="Courier New" w:cs="Courier New"/>
        </w:rPr>
        <w:t xml:space="preserve"> </w:t>
      </w:r>
      <w:r w:rsidR="00014DA2" w:rsidRPr="00BD3BD8">
        <w:rPr>
          <w:rFonts w:ascii="Courier New" w:hAnsi="Courier New" w:cs="Courier New"/>
        </w:rPr>
        <w:t>comprehensive</w:t>
      </w:r>
      <w:r w:rsidRPr="00BD3BD8">
        <w:rPr>
          <w:rFonts w:ascii="Courier New" w:hAnsi="Courier New" w:cs="Courier New"/>
        </w:rPr>
        <w:t xml:space="preserve"> plan,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50% can be</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5510</w:t>
      </w:r>
      <w:r w:rsidR="008D6504" w:rsidRPr="00BD3BD8">
        <w:rPr>
          <w:rFonts w:ascii="Courier New" w:hAnsi="Courier New" w:cs="Courier New"/>
        </w:rPr>
        <w:t xml:space="preserve"> </w:t>
      </w:r>
      <w:r w:rsidRPr="00BD3BD8">
        <w:rPr>
          <w:rFonts w:ascii="Courier New" w:hAnsi="Courier New" w:cs="Courier New"/>
        </w:rPr>
        <w:t>of eligible</w:t>
      </w:r>
      <w:r w:rsidR="008D6504" w:rsidRPr="00BD3BD8">
        <w:rPr>
          <w:rFonts w:ascii="Courier New" w:hAnsi="Courier New" w:cs="Courier New"/>
        </w:rPr>
        <w:t xml:space="preserve"> </w:t>
      </w:r>
      <w:r w:rsidRPr="00BD3BD8">
        <w:rPr>
          <w:rFonts w:ascii="Courier New" w:hAnsi="Courier New" w:cs="Courier New"/>
        </w:rPr>
        <w:t>project costs.</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00014DA2" w:rsidRPr="00BD3BD8">
        <w:rPr>
          <w:rFonts w:ascii="Courier New" w:hAnsi="Courier New" w:cs="Courier New"/>
        </w:rPr>
        <w:t>m</w:t>
      </w:r>
      <w:r w:rsidRPr="00BD3BD8">
        <w:rPr>
          <w:rFonts w:ascii="Courier New" w:hAnsi="Courier New" w:cs="Courier New"/>
        </w:rPr>
        <w:t xml:space="preserve">easure </w:t>
      </w:r>
      <w:r w:rsidR="00014DA2" w:rsidRPr="00BD3BD8">
        <w:rPr>
          <w:rFonts w:ascii="Courier New" w:hAnsi="Courier New" w:cs="Courier New"/>
        </w:rPr>
        <w:t>is m</w:t>
      </w:r>
      <w:r w:rsidRPr="00BD3BD8">
        <w:rPr>
          <w:rFonts w:ascii="Courier New" w:hAnsi="Courier New" w:cs="Courier New"/>
        </w:rPr>
        <w:t>ade</w:t>
      </w:r>
      <w:r w:rsidR="008D6504" w:rsidRPr="00BD3BD8">
        <w:rPr>
          <w:rFonts w:ascii="Courier New" w:hAnsi="Courier New" w:cs="Courier New"/>
        </w:rPr>
        <w:t xml:space="preserve"> </w:t>
      </w:r>
      <w:r w:rsidRPr="00BD3BD8">
        <w:rPr>
          <w:rFonts w:ascii="Courier New" w:hAnsi="Courier New" w:cs="Courier New"/>
        </w:rPr>
        <w:t>retroactive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(the date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14DA2" w:rsidRPr="00BD3BD8">
        <w:rPr>
          <w:rFonts w:ascii="Courier New" w:hAnsi="Courier New" w:cs="Courier New"/>
        </w:rPr>
        <w:t>reimbursement provision w</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Statute) an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 xml:space="preserve">four </w:t>
      </w:r>
      <w:r w:rsidR="00014DA2" w:rsidRPr="00BD3BD8">
        <w:rPr>
          <w:rFonts w:ascii="Courier New" w:hAnsi="Courier New" w:cs="Courier New"/>
        </w:rPr>
        <w:t>million</w:t>
      </w:r>
      <w:r w:rsidR="008D6504" w:rsidRPr="00BD3BD8">
        <w:rPr>
          <w:rFonts w:ascii="Courier New" w:hAnsi="Courier New" w:cs="Courier New"/>
        </w:rPr>
        <w:t xml:space="preserve"> </w:t>
      </w:r>
      <w:r w:rsidR="00014DA2" w:rsidRPr="00BD3BD8">
        <w:rPr>
          <w:rFonts w:ascii="Courier New" w:hAnsi="Courier New" w:cs="Courier New"/>
        </w:rPr>
        <w:t>dol</w:t>
      </w:r>
      <w:r w:rsidRPr="00BD3BD8">
        <w:rPr>
          <w:rFonts w:ascii="Courier New" w:hAnsi="Courier New" w:cs="Courier New"/>
        </w:rPr>
        <w:t>lars in</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014DA2" w:rsidRPr="00BD3BD8">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granted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00014DA2" w:rsidRPr="00BD3BD8">
        <w:rPr>
          <w:rFonts w:ascii="Courier New" w:hAnsi="Courier New" w:cs="Courier New"/>
        </w:rPr>
        <w:t>com</w:t>
      </w:r>
      <w:r w:rsidRPr="00BD3BD8">
        <w:rPr>
          <w:rFonts w:ascii="Courier New" w:hAnsi="Courier New" w:cs="Courier New"/>
        </w:rPr>
        <w:t>munities which</w:t>
      </w:r>
      <w:r w:rsidR="008D6504" w:rsidRPr="00BD3BD8">
        <w:rPr>
          <w:rFonts w:ascii="Courier New" w:hAnsi="Courier New" w:cs="Courier New"/>
        </w:rPr>
        <w:t xml:space="preserve"> </w:t>
      </w:r>
      <w:r w:rsidR="00014DA2" w:rsidRPr="00BD3BD8">
        <w:rPr>
          <w:rFonts w:ascii="Courier New" w:hAnsi="Courier New" w:cs="Courier New"/>
        </w:rPr>
        <w:t>initi</w:t>
      </w:r>
      <w:r w:rsidRPr="00BD3BD8">
        <w:rPr>
          <w:rFonts w:ascii="Courier New" w:hAnsi="Courier New" w:cs="Courier New"/>
        </w:rPr>
        <w:t>ated</w:t>
      </w:r>
      <w:r w:rsidR="008D6504" w:rsidRPr="00BD3BD8">
        <w:rPr>
          <w:rFonts w:ascii="Courier New" w:hAnsi="Courier New" w:cs="Courier New"/>
        </w:rPr>
        <w:t xml:space="preserve"> </w:t>
      </w:r>
      <w:r w:rsidR="00014DA2"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Pr="00BD3BD8">
        <w:rPr>
          <w:rFonts w:ascii="Courier New" w:hAnsi="Courier New" w:cs="Courier New"/>
        </w:rPr>
        <w:t>treatment construction</w:t>
      </w:r>
      <w:r w:rsidR="008D6504" w:rsidRPr="00BD3BD8">
        <w:rPr>
          <w:rFonts w:ascii="Courier New" w:hAnsi="Courier New" w:cs="Courier New"/>
        </w:rPr>
        <w:t xml:space="preserve"> </w:t>
      </w:r>
      <w:r w:rsidRPr="00BD3BD8">
        <w:rPr>
          <w:rFonts w:ascii="Courier New" w:hAnsi="Courier New" w:cs="Courier New"/>
        </w:rPr>
        <w:t xml:space="preserve">since that date.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proofErr w:type="gramStart"/>
      <w:r w:rsidR="00014DA2" w:rsidRPr="00BD3BD8">
        <w:rPr>
          <w:rFonts w:ascii="Courier New" w:hAnsi="Courier New" w:cs="Courier New"/>
        </w:rPr>
        <w:t>Som</w:t>
      </w:r>
      <w:r w:rsidRPr="00BD3BD8">
        <w:rPr>
          <w:rFonts w:ascii="Courier New" w:hAnsi="Courier New" w:cs="Courier New"/>
        </w:rPr>
        <w:t>e</w:t>
      </w:r>
      <w:proofErr w:type="gramEnd"/>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Federal construction</w:t>
      </w:r>
      <w:r w:rsidR="008D6504" w:rsidRPr="00BD3BD8">
        <w:rPr>
          <w:rFonts w:ascii="Courier New" w:hAnsi="Courier New" w:cs="Courier New"/>
        </w:rPr>
        <w:t xml:space="preserve"> </w:t>
      </w:r>
      <w:r w:rsidRPr="00BD3BD8">
        <w:rPr>
          <w:rFonts w:ascii="Courier New" w:hAnsi="Courier New" w:cs="Courier New"/>
        </w:rPr>
        <w:t xml:space="preserve">grant </w:t>
      </w:r>
      <w:r w:rsidR="00014DA2"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for water</w:t>
      </w:r>
      <w:r w:rsidR="008D6504" w:rsidRPr="00BD3BD8">
        <w:rPr>
          <w:rFonts w:ascii="Courier New" w:hAnsi="Courier New" w:cs="Courier New"/>
        </w:rPr>
        <w:t xml:space="preserve"> </w:t>
      </w:r>
      <w:r w:rsidR="00014DA2" w:rsidRPr="00BD3BD8">
        <w:rPr>
          <w:rFonts w:ascii="Courier New" w:hAnsi="Courier New" w:cs="Courier New"/>
        </w:rPr>
        <w:t>system</w:t>
      </w:r>
      <w:r w:rsidRPr="00BD3BD8">
        <w:rPr>
          <w:rFonts w:ascii="Courier New" w:hAnsi="Courier New" w:cs="Courier New"/>
        </w:rPr>
        <w:t xml:space="preserve">s </w:t>
      </w:r>
      <w:r w:rsidR="00014DA2" w:rsidRPr="00BD3BD8">
        <w:rPr>
          <w:rFonts w:ascii="Courier New" w:hAnsi="Courier New" w:cs="Courier New"/>
        </w:rPr>
        <w:t>o</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014DA2" w:rsidRPr="00BD3BD8">
        <w:rPr>
          <w:rFonts w:ascii="Courier New" w:hAnsi="Courier New" w:cs="Courier New"/>
        </w:rPr>
        <w:t>sew</w:t>
      </w:r>
      <w:r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systems other than</w:t>
      </w:r>
      <w:r w:rsidR="008D6504" w:rsidRPr="00BD3BD8">
        <w:rPr>
          <w:rFonts w:ascii="Courier New" w:hAnsi="Courier New" w:cs="Courier New"/>
        </w:rPr>
        <w:t xml:space="preserve"> </w:t>
      </w:r>
      <w:r w:rsidR="00014DA2"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00014DA2"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 may approach</w:t>
      </w:r>
      <w:r w:rsidR="008D6504" w:rsidRPr="00BD3BD8">
        <w:rPr>
          <w:rFonts w:ascii="Courier New" w:hAnsi="Courier New" w:cs="Courier New"/>
        </w:rPr>
        <w:t xml:space="preserve"> </w:t>
      </w:r>
      <w:r w:rsidRPr="00BD3BD8">
        <w:rPr>
          <w:rFonts w:ascii="Courier New" w:hAnsi="Courier New" w:cs="Courier New"/>
        </w:rPr>
        <w:t>or even</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For this</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Governor Miller has</w:t>
      </w:r>
      <w:r w:rsidR="008D6504" w:rsidRPr="00BD3BD8">
        <w:rPr>
          <w:rFonts w:ascii="Courier New" w:hAnsi="Courier New" w:cs="Courier New"/>
        </w:rPr>
        <w:t xml:space="preserve"> </w:t>
      </w:r>
      <w:r w:rsidRPr="00BD3BD8">
        <w:rPr>
          <w:rFonts w:ascii="Courier New" w:hAnsi="Courier New" w:cs="Courier New"/>
        </w:rPr>
        <w:t>suggested that for</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other than</w:t>
      </w:r>
      <w:r w:rsidR="008D6504" w:rsidRPr="00BD3BD8">
        <w:rPr>
          <w:rFonts w:ascii="Courier New" w:hAnsi="Courier New" w:cs="Courier New"/>
        </w:rPr>
        <w:t xml:space="preserve"> </w:t>
      </w:r>
      <w:r w:rsidR="00014DA2" w:rsidRPr="00BD3BD8">
        <w:rPr>
          <w:rFonts w:ascii="Courier New" w:hAnsi="Courier New" w:cs="Courier New"/>
        </w:rPr>
        <w:t>for</w:t>
      </w:r>
      <w:r w:rsidR="008D6504" w:rsidRPr="00BD3BD8">
        <w:rPr>
          <w:rFonts w:ascii="Courier New" w:hAnsi="Courier New" w:cs="Courier New"/>
        </w:rPr>
        <w:t xml:space="preserve"> </w:t>
      </w:r>
      <w:r w:rsidR="00014DA2" w:rsidRPr="00BD3BD8">
        <w:rPr>
          <w:rFonts w:ascii="Courier New" w:hAnsi="Courier New" w:cs="Courier New"/>
        </w:rPr>
        <w:t>sewage treatm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the State assistance be</w:t>
      </w:r>
      <w:r w:rsidR="008D6504" w:rsidRPr="00BD3BD8">
        <w:rPr>
          <w:rFonts w:ascii="Courier New" w:hAnsi="Courier New" w:cs="Courier New"/>
        </w:rPr>
        <w:t xml:space="preserve"> </w:t>
      </w:r>
      <w:r w:rsidR="00014DA2" w:rsidRPr="00BD3BD8">
        <w:rPr>
          <w:rFonts w:ascii="Courier New" w:hAnsi="Courier New" w:cs="Courier New"/>
        </w:rPr>
        <w:t>lim</w:t>
      </w:r>
      <w:r w:rsidRPr="00BD3BD8">
        <w:rPr>
          <w:rFonts w:ascii="Courier New" w:hAnsi="Courier New" w:cs="Courier New"/>
        </w:rPr>
        <w:t>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gramStart"/>
      <w:r w:rsidRPr="00BD3BD8">
        <w:rPr>
          <w:rFonts w:ascii="Courier New" w:hAnsi="Courier New" w:cs="Courier New"/>
        </w:rPr>
        <w:t>lesser</w:t>
      </w:r>
      <w:proofErr w:type="gramEnd"/>
      <w:r w:rsidRPr="00BD3BD8">
        <w:rPr>
          <w:rFonts w:ascii="Courier New" w:hAnsi="Courier New" w:cs="Courier New"/>
        </w:rPr>
        <w:t xml:space="preserve"> of 25%</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014DA2" w:rsidRPr="00BD3BD8">
        <w:rPr>
          <w:rFonts w:ascii="Courier New" w:hAnsi="Courier New" w:cs="Courier New"/>
        </w:rPr>
        <w:t>estim</w:t>
      </w:r>
      <w:r w:rsidRPr="00BD3BD8">
        <w:rPr>
          <w:rFonts w:ascii="Courier New" w:hAnsi="Courier New" w:cs="Courier New"/>
        </w:rPr>
        <w:t>ated</w:t>
      </w:r>
      <w:r w:rsidR="008D6504" w:rsidRPr="00BD3BD8">
        <w:rPr>
          <w:rFonts w:ascii="Courier New" w:hAnsi="Courier New" w:cs="Courier New"/>
        </w:rPr>
        <w:t xml:space="preserve"> </w:t>
      </w:r>
      <w:r w:rsidRPr="00BD3BD8">
        <w:rPr>
          <w:rFonts w:ascii="Courier New" w:hAnsi="Courier New" w:cs="Courier New"/>
        </w:rPr>
        <w:t>cost or half the</w:t>
      </w:r>
      <w:r w:rsidR="008D6504" w:rsidRPr="00BD3BD8">
        <w:rPr>
          <w:rFonts w:ascii="Courier New" w:hAnsi="Courier New" w:cs="Courier New"/>
        </w:rPr>
        <w:t xml:space="preserve"> </w:t>
      </w:r>
      <w:r w:rsidRPr="00BD3BD8">
        <w:rPr>
          <w:rFonts w:ascii="Courier New" w:hAnsi="Courier New" w:cs="Courier New"/>
        </w:rPr>
        <w:t>non-Federal portion</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project cost.</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project </w:t>
      </w:r>
      <w:r w:rsidR="00014DA2" w:rsidRPr="00BD3BD8">
        <w:rPr>
          <w:rFonts w:ascii="Courier New" w:hAnsi="Courier New" w:cs="Courier New"/>
        </w:rPr>
        <w:t>w</w:t>
      </w:r>
      <w:r w:rsidRPr="00BD3BD8">
        <w:rPr>
          <w:rFonts w:ascii="Courier New" w:hAnsi="Courier New" w:cs="Courier New"/>
        </w:rPr>
        <w:t xml:space="preserve">ithout Federal assistance </w:t>
      </w:r>
      <w:r w:rsidR="00014DA2" w:rsidRPr="00BD3BD8">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still receive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grant 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project with</w:t>
      </w:r>
      <w:r w:rsidR="008D6504" w:rsidRPr="00BD3BD8">
        <w:rPr>
          <w:rFonts w:ascii="Courier New" w:hAnsi="Courier New" w:cs="Courier New"/>
        </w:rPr>
        <w:t xml:space="preserve"> </w:t>
      </w:r>
      <w:r w:rsidRPr="00BD3BD8">
        <w:rPr>
          <w:rFonts w:ascii="Courier New" w:hAnsi="Courier New" w:cs="Courier New"/>
        </w:rPr>
        <w:t>heavy</w:t>
      </w:r>
      <w:r w:rsidR="008D6504" w:rsidRPr="00BD3BD8">
        <w:rPr>
          <w:rFonts w:ascii="Courier New" w:hAnsi="Courier New" w:cs="Courier New"/>
        </w:rPr>
        <w:t xml:space="preserve"> </w:t>
      </w:r>
      <w:r w:rsidRPr="00BD3BD8">
        <w:rPr>
          <w:rFonts w:ascii="Courier New" w:hAnsi="Courier New" w:cs="Courier New"/>
        </w:rPr>
        <w:t>set Federal</w:t>
      </w:r>
      <w:r w:rsidR="008D6504" w:rsidRPr="00BD3BD8">
        <w:rPr>
          <w:rFonts w:ascii="Courier New" w:hAnsi="Courier New" w:cs="Courier New"/>
        </w:rPr>
        <w:t xml:space="preserve"> </w:t>
      </w:r>
      <w:r w:rsidRPr="00BD3BD8">
        <w:rPr>
          <w:rFonts w:ascii="Courier New" w:hAnsi="Courier New" w:cs="Courier New"/>
        </w:rPr>
        <w:t>support would</w:t>
      </w:r>
      <w:r w:rsidR="008D6504" w:rsidRPr="00BD3BD8">
        <w:rPr>
          <w:rFonts w:ascii="Courier New" w:hAnsi="Courier New" w:cs="Courier New"/>
        </w:rPr>
        <w:t xml:space="preserve"> </w:t>
      </w:r>
      <w:r w:rsidRPr="00BD3BD8">
        <w:rPr>
          <w:rFonts w:ascii="Courier New" w:hAnsi="Courier New" w:cs="Courier New"/>
        </w:rPr>
        <w:t>still</w:t>
      </w:r>
      <w:r w:rsidR="008D6504" w:rsidRPr="00BD3BD8">
        <w:rPr>
          <w:rFonts w:ascii="Courier New" w:hAnsi="Courier New" w:cs="Courier New"/>
        </w:rPr>
        <w:t xml:space="preserve"> </w:t>
      </w:r>
      <w:r w:rsidRPr="00BD3BD8">
        <w:rPr>
          <w:rFonts w:ascii="Courier New" w:hAnsi="Courier New" w:cs="Courier New"/>
        </w:rPr>
        <w:t>require at least a</w:t>
      </w:r>
      <w:r w:rsidR="008D6504" w:rsidRPr="00BD3BD8">
        <w:rPr>
          <w:rFonts w:ascii="Courier New" w:hAnsi="Courier New" w:cs="Courier New"/>
        </w:rPr>
        <w:t xml:space="preserve"> </w:t>
      </w:r>
      <w:r w:rsidR="00014DA2" w:rsidRPr="00BD3BD8">
        <w:rPr>
          <w:rFonts w:ascii="Courier New" w:hAnsi="Courier New" w:cs="Courier New"/>
        </w:rPr>
        <w:t>sm</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 xml:space="preserve">local </w:t>
      </w:r>
      <w:r w:rsidR="00014DA2" w:rsidRPr="00BD3BD8">
        <w:rPr>
          <w:rFonts w:ascii="Courier New" w:hAnsi="Courier New" w:cs="Courier New"/>
        </w:rPr>
        <w:t>c</w:t>
      </w:r>
      <w:r w:rsidRPr="00BD3BD8">
        <w:rPr>
          <w:rFonts w:ascii="Courier New" w:hAnsi="Courier New" w:cs="Courier New"/>
        </w:rPr>
        <w:t xml:space="preserve">ontribution.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00014DA2" w:rsidRPr="00BD3BD8">
        <w:rPr>
          <w:rFonts w:ascii="Courier New" w:hAnsi="Courier New" w:cs="Courier New"/>
        </w:rPr>
        <w:t>the w</w:t>
      </w:r>
      <w:r w:rsidRPr="00BD3BD8">
        <w:rPr>
          <w:rFonts w:ascii="Courier New" w:hAnsi="Courier New" w:cs="Courier New"/>
        </w:rPr>
        <w:t>ater</w:t>
      </w:r>
      <w:r w:rsidR="008D6504" w:rsidRPr="00BD3BD8">
        <w:rPr>
          <w:rFonts w:ascii="Courier New" w:hAnsi="Courier New" w:cs="Courier New"/>
        </w:rPr>
        <w:t xml:space="preserve"> </w:t>
      </w:r>
      <w:r w:rsidRPr="00BD3BD8">
        <w:rPr>
          <w:rFonts w:ascii="Courier New" w:hAnsi="Courier New" w:cs="Courier New"/>
        </w:rPr>
        <w:t>supply and</w:t>
      </w:r>
      <w:r w:rsidR="008D6504" w:rsidRPr="00BD3BD8">
        <w:rPr>
          <w:rFonts w:ascii="Courier New" w:hAnsi="Courier New" w:cs="Courier New"/>
        </w:rPr>
        <w:t xml:space="preserve"> </w:t>
      </w:r>
      <w:r w:rsidRPr="00BD3BD8">
        <w:rPr>
          <w:rFonts w:ascii="Courier New" w:hAnsi="Courier New" w:cs="Courier New"/>
        </w:rPr>
        <w:t>sewage collection projects,</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State funds might 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00014DA2" w:rsidRPr="00BD3BD8">
        <w:rPr>
          <w:rFonts w:ascii="Courier New" w:hAnsi="Courier New" w:cs="Courier New"/>
        </w:rPr>
        <w:t>by m</w:t>
      </w:r>
      <w:r w:rsidRPr="00BD3BD8">
        <w:rPr>
          <w:rFonts w:ascii="Courier New" w:hAnsi="Courier New" w:cs="Courier New"/>
        </w:rPr>
        <w:t>unicipalities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014DA2" w:rsidRPr="00BD3BD8">
        <w:rPr>
          <w:rFonts w:ascii="Courier New" w:hAnsi="Courier New" w:cs="Courier New"/>
        </w:rPr>
        <w:t>m</w:t>
      </w:r>
      <w:r w:rsidRPr="00BD3BD8">
        <w:rPr>
          <w:rFonts w:ascii="Courier New" w:hAnsi="Courier New" w:cs="Courier New"/>
        </w:rPr>
        <w:t>atch</w:t>
      </w:r>
      <w:r w:rsidR="008D6504" w:rsidRPr="00BD3BD8">
        <w:rPr>
          <w:rFonts w:ascii="Courier New" w:hAnsi="Courier New" w:cs="Courier New"/>
        </w:rPr>
        <w:t xml:space="preserve"> </w:t>
      </w:r>
      <w:r w:rsidR="00014DA2" w:rsidRPr="00BD3BD8">
        <w:rPr>
          <w:rFonts w:ascii="Courier New" w:hAnsi="Courier New" w:cs="Courier New"/>
        </w:rPr>
        <w:t>Federal contribut</w:t>
      </w:r>
      <w:r w:rsidRPr="00BD3BD8">
        <w:rPr>
          <w:rFonts w:ascii="Courier New" w:hAnsi="Courier New" w:cs="Courier New"/>
        </w:rPr>
        <w:t>ions</w:t>
      </w:r>
      <w:r w:rsidR="008D6504" w:rsidRPr="00BD3BD8">
        <w:rPr>
          <w:rFonts w:ascii="Courier New" w:hAnsi="Courier New" w:cs="Courier New"/>
        </w:rPr>
        <w:t xml:space="preserve"> </w:t>
      </w:r>
      <w:r w:rsidRPr="00BD3BD8">
        <w:rPr>
          <w:rFonts w:ascii="Courier New" w:hAnsi="Courier New" w:cs="Courier New"/>
        </w:rPr>
        <w:t>of a</w:t>
      </w:r>
      <w:r w:rsidR="00F00212" w:rsidRPr="00BD3BD8">
        <w:rPr>
          <w:rFonts w:ascii="Courier New" w:hAnsi="Courier New" w:cs="Courier New"/>
        </w:rPr>
        <w:t xml:space="preserve"> num</w:t>
      </w:r>
      <w:r w:rsidRPr="00BD3BD8">
        <w:rPr>
          <w:rFonts w:ascii="Courier New" w:hAnsi="Courier New" w:cs="Courier New"/>
        </w:rPr>
        <w:t>ber</w:t>
      </w:r>
      <w:r w:rsidR="00F00212" w:rsidRPr="00BD3BD8">
        <w:rPr>
          <w:rFonts w:ascii="Courier New" w:hAnsi="Courier New" w:cs="Courier New"/>
        </w:rPr>
        <w:t xml:space="preserve"> </w:t>
      </w:r>
      <w:r w:rsidRPr="00BD3BD8">
        <w:rPr>
          <w:rFonts w:ascii="Courier New" w:hAnsi="Courier New" w:cs="Courier New"/>
        </w:rPr>
        <w:t>of agencies.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w:t>
      </w:r>
      <w:r w:rsidR="008D6504" w:rsidRPr="00BD3BD8">
        <w:rPr>
          <w:rFonts w:ascii="Courier New" w:hAnsi="Courier New" w:cs="Courier New"/>
        </w:rPr>
        <w:t xml:space="preserve"> </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Geological</w:t>
      </w:r>
      <w:r w:rsidR="008D6504" w:rsidRPr="00BD3BD8">
        <w:rPr>
          <w:rFonts w:ascii="Courier New" w:hAnsi="Courier New" w:cs="Courier New"/>
        </w:rPr>
        <w:t xml:space="preserve"> </w:t>
      </w:r>
      <w:r w:rsidRPr="00BD3BD8">
        <w:rPr>
          <w:rFonts w:ascii="Courier New" w:hAnsi="Courier New" w:cs="Courier New"/>
        </w:rPr>
        <w:t>Survey participates</w:t>
      </w:r>
      <w:r w:rsidR="008D6504" w:rsidRPr="00BD3BD8">
        <w:rPr>
          <w:rFonts w:ascii="Courier New" w:hAnsi="Courier New" w:cs="Courier New"/>
        </w:rPr>
        <w:t xml:space="preserve"> </w:t>
      </w:r>
      <w:r w:rsidRPr="00BD3BD8">
        <w:rPr>
          <w:rFonts w:ascii="Courier New" w:hAnsi="Courier New" w:cs="Courier New"/>
        </w:rPr>
        <w:t>in</w:t>
      </w:r>
      <w:r w:rsidR="00F00212" w:rsidRPr="00BD3BD8">
        <w:rPr>
          <w:rFonts w:ascii="Courier New" w:hAnsi="Courier New" w:cs="Courier New"/>
        </w:rPr>
        <w:t xml:space="preserve"> </w:t>
      </w:r>
      <w:r w:rsidRPr="00BD3BD8">
        <w:rPr>
          <w:rFonts w:ascii="Courier New" w:hAnsi="Courier New" w:cs="Courier New"/>
        </w:rPr>
        <w:t>water suppl</w:t>
      </w:r>
      <w:r w:rsidR="00F00212" w:rsidRPr="00BD3BD8">
        <w:rPr>
          <w:rFonts w:ascii="Courier New" w:hAnsi="Courier New" w:cs="Courier New"/>
        </w:rPr>
        <w:t>y investigations preparatory to w</w:t>
      </w:r>
      <w:r w:rsidRPr="00BD3BD8">
        <w:rPr>
          <w:rFonts w:ascii="Courier New" w:hAnsi="Courier New" w:cs="Courier New"/>
        </w:rPr>
        <w:t>ater</w:t>
      </w:r>
      <w:r w:rsidR="008D6504" w:rsidRPr="00BD3BD8">
        <w:rPr>
          <w:rFonts w:ascii="Courier New" w:hAnsi="Courier New" w:cs="Courier New"/>
        </w:rPr>
        <w:t xml:space="preserve"> </w:t>
      </w:r>
      <w:r w:rsidR="00F00212" w:rsidRPr="00BD3BD8">
        <w:rPr>
          <w:rFonts w:ascii="Courier New" w:hAnsi="Courier New" w:cs="Courier New"/>
        </w:rPr>
        <w:t>system</w:t>
      </w:r>
      <w:r w:rsidR="008D6504" w:rsidRPr="00BD3BD8">
        <w:rPr>
          <w:rFonts w:ascii="Courier New" w:hAnsi="Courier New" w:cs="Courier New"/>
        </w:rPr>
        <w:t xml:space="preserve"> </w:t>
      </w:r>
      <w:r w:rsidR="00F00212" w:rsidRPr="00BD3BD8">
        <w:rPr>
          <w:rFonts w:ascii="Courier New" w:hAnsi="Courier New" w:cs="Courier New"/>
        </w:rPr>
        <w:t>developm</w:t>
      </w:r>
      <w:r w:rsidRPr="00BD3BD8">
        <w:rPr>
          <w:rFonts w:ascii="Courier New" w:hAnsi="Courier New" w:cs="Courier New"/>
        </w:rPr>
        <w:t>ent, usually on a</w:t>
      </w:r>
      <w:r w:rsidR="008D6504" w:rsidRPr="00BD3BD8">
        <w:rPr>
          <w:rFonts w:ascii="Courier New" w:hAnsi="Courier New" w:cs="Courier New"/>
        </w:rPr>
        <w:t xml:space="preserve"> </w:t>
      </w:r>
      <w:r w:rsidRPr="00BD3BD8">
        <w:rPr>
          <w:rFonts w:ascii="Courier New" w:hAnsi="Courier New" w:cs="Courier New"/>
        </w:rPr>
        <w:t>50-50</w:t>
      </w:r>
      <w:r w:rsidR="008D6504" w:rsidRPr="00BD3BD8">
        <w:rPr>
          <w:rFonts w:ascii="Courier New" w:hAnsi="Courier New" w:cs="Courier New"/>
        </w:rPr>
        <w:t xml:space="preserve"> </w:t>
      </w:r>
      <w:r w:rsidR="00F00212" w:rsidRPr="00BD3BD8">
        <w:rPr>
          <w:rFonts w:ascii="Courier New" w:hAnsi="Courier New" w:cs="Courier New"/>
        </w:rPr>
        <w:t>basi</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agencies which</w:t>
      </w:r>
      <w:r w:rsidR="008D6504" w:rsidRPr="00BD3BD8">
        <w:rPr>
          <w:rFonts w:ascii="Courier New" w:hAnsi="Courier New" w:cs="Courier New"/>
        </w:rPr>
        <w:t xml:space="preserve"> </w:t>
      </w:r>
      <w:r w:rsidRPr="00BD3BD8">
        <w:rPr>
          <w:rFonts w:ascii="Courier New" w:hAnsi="Courier New" w:cs="Courier New"/>
        </w:rPr>
        <w:t>participate</w:t>
      </w:r>
      <w:r w:rsidR="00F00212" w:rsidRPr="00BD3BD8">
        <w:rPr>
          <w:rFonts w:ascii="Courier New" w:hAnsi="Courier New" w:cs="Courier New"/>
        </w:rPr>
        <w:t xml:space="preserve"> in </w:t>
      </w:r>
      <w:r w:rsidRPr="00BD3BD8">
        <w:rPr>
          <w:rFonts w:ascii="Courier New" w:hAnsi="Courier New" w:cs="Courier New"/>
        </w:rPr>
        <w:t>water</w:t>
      </w:r>
      <w:r w:rsidR="00F00212" w:rsidRPr="00BD3BD8">
        <w:rPr>
          <w:rFonts w:ascii="Courier New" w:hAnsi="Courier New" w:cs="Courier New"/>
        </w:rPr>
        <w:t xml:space="preserve"> </w:t>
      </w:r>
      <w:r w:rsidRPr="00BD3BD8">
        <w:rPr>
          <w:rFonts w:ascii="Courier New" w:hAnsi="Courier New" w:cs="Courier New"/>
        </w:rPr>
        <w:t>distribution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00212"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00F00212" w:rsidRPr="00BD3BD8">
        <w:rPr>
          <w:rFonts w:ascii="Courier New" w:hAnsi="Courier New" w:cs="Courier New"/>
        </w:rPr>
        <w:t xml:space="preserve">collection system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are the Departments of Housing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00F00212" w:rsidRPr="00BD3BD8">
        <w:rPr>
          <w:rFonts w:ascii="Courier New" w:hAnsi="Courier New" w:cs="Courier New"/>
        </w:rPr>
        <w:t>Developm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Agriculture</w:t>
      </w:r>
      <w:r w:rsidR="008D6504" w:rsidRPr="00BD3BD8">
        <w:rPr>
          <w:rFonts w:ascii="Courier New" w:hAnsi="Courier New" w:cs="Courier New"/>
        </w:rPr>
        <w:t xml:space="preserve"> </w:t>
      </w:r>
      <w:r w:rsidRPr="00BD3BD8">
        <w:rPr>
          <w:rFonts w:ascii="Courier New" w:hAnsi="Courier New" w:cs="Courier New"/>
        </w:rPr>
        <w:t>through the</w:t>
      </w:r>
      <w:r w:rsidR="008D6504" w:rsidRPr="00BD3BD8">
        <w:rPr>
          <w:rFonts w:ascii="Courier New" w:hAnsi="Courier New" w:cs="Courier New"/>
        </w:rPr>
        <w:t xml:space="preserve"> </w:t>
      </w:r>
      <w:r w:rsidRPr="00BD3BD8">
        <w:rPr>
          <w:rFonts w:ascii="Courier New" w:hAnsi="Courier New" w:cs="Courier New"/>
        </w:rPr>
        <w:t>Farmers</w:t>
      </w:r>
      <w:r w:rsidR="008D6504" w:rsidRPr="00BD3BD8">
        <w:rPr>
          <w:rFonts w:ascii="Courier New" w:hAnsi="Courier New" w:cs="Courier New"/>
        </w:rPr>
        <w:t xml:space="preserve"> </w:t>
      </w:r>
      <w:r w:rsidR="00F00212" w:rsidRPr="00BD3BD8">
        <w:rPr>
          <w:rFonts w:ascii="Courier New" w:hAnsi="Courier New" w:cs="Courier New"/>
        </w:rPr>
        <w:t xml:space="preserve">Horne Administration </w:t>
      </w:r>
      <w:r w:rsidRPr="00BD3BD8">
        <w:rPr>
          <w:rFonts w:ascii="Courier New" w:hAnsi="Courier New" w:cs="Courier New"/>
        </w:rPr>
        <w:t>and</w:t>
      </w:r>
      <w:r w:rsidR="008D6504" w:rsidRPr="00BD3BD8">
        <w:rPr>
          <w:rFonts w:ascii="Courier New" w:hAnsi="Courier New" w:cs="Courier New"/>
        </w:rPr>
        <w:t xml:space="preserve"> </w:t>
      </w:r>
      <w:r w:rsidR="00F00212" w:rsidRPr="00BD3BD8">
        <w:rPr>
          <w:rFonts w:ascii="Courier New" w:hAnsi="Courier New" w:cs="Courier New"/>
        </w:rPr>
        <w:t>commerce</w:t>
      </w:r>
      <w:r w:rsidR="008D6504" w:rsidRPr="00BD3BD8">
        <w:rPr>
          <w:rFonts w:ascii="Courier New" w:hAnsi="Courier New" w:cs="Courier New"/>
        </w:rPr>
        <w:t xml:space="preserve"> </w:t>
      </w:r>
      <w:r w:rsidR="00F00212"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00212" w:rsidRPr="00BD3BD8">
        <w:rPr>
          <w:rFonts w:ascii="Courier New" w:hAnsi="Courier New" w:cs="Courier New"/>
        </w:rPr>
        <w:t xml:space="preserve">Economic Development Administration.  </w:t>
      </w:r>
      <w:r w:rsidR="00F00212" w:rsidRPr="00BD3BD8">
        <w:rPr>
          <w:rFonts w:ascii="Courier New" w:hAnsi="Courier New" w:cs="Courier New"/>
        </w:rPr>
        <w:cr/>
      </w:r>
    </w:p>
    <w:p w:rsidR="00CF5652" w:rsidRPr="00BD3BD8" w:rsidRDefault="007D533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Inasm</w:t>
      </w:r>
      <w:r w:rsidR="00CF5652" w:rsidRPr="00BD3BD8">
        <w:rPr>
          <w:rFonts w:ascii="Courier New" w:hAnsi="Courier New" w:cs="Courier New"/>
        </w:rPr>
        <w:t>uch 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Federal allocati</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Alaska under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sewage treatment grant program</w:t>
      </w:r>
      <w:r w:rsidR="008D6504" w:rsidRPr="00BD3BD8">
        <w:rPr>
          <w:rFonts w:ascii="Courier New" w:hAnsi="Courier New" w:cs="Courier New"/>
        </w:rPr>
        <w:t xml:space="preserve"> </w:t>
      </w:r>
      <w:r w:rsidRPr="00BD3BD8">
        <w:rPr>
          <w:rFonts w:ascii="Courier New" w:hAnsi="Courier New" w:cs="Courier New"/>
        </w:rPr>
        <w:t>is lim</w:t>
      </w:r>
      <w:r w:rsidR="00CF5652" w:rsidRPr="00BD3BD8">
        <w:rPr>
          <w:rFonts w:ascii="Courier New" w:hAnsi="Courier New" w:cs="Courier New"/>
        </w:rPr>
        <w:t>ited</w:t>
      </w:r>
      <w:r w:rsidR="008D6504" w:rsidRPr="00BD3BD8">
        <w:rPr>
          <w:rFonts w:ascii="Courier New" w:hAnsi="Courier New" w:cs="Courier New"/>
        </w:rPr>
        <w:t xml:space="preserve"> </w:t>
      </w:r>
      <w:r w:rsidR="00CF5652" w:rsidRPr="00BD3BD8">
        <w:rPr>
          <w:rFonts w:ascii="Courier New" w:hAnsi="Courier New" w:cs="Courier New"/>
        </w:rPr>
        <w:t>($0.9 million</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FY</w:t>
      </w:r>
      <w:r w:rsidR="008D6504" w:rsidRPr="00BD3BD8">
        <w:rPr>
          <w:rFonts w:ascii="Courier New" w:hAnsi="Courier New" w:cs="Courier New"/>
        </w:rPr>
        <w:t xml:space="preserve"> </w:t>
      </w:r>
      <w:r w:rsidR="00CF5652" w:rsidRPr="00BD3BD8">
        <w:rPr>
          <w:rFonts w:ascii="Courier New" w:hAnsi="Courier New" w:cs="Courier New"/>
        </w:rPr>
        <w:t>68</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 xml:space="preserve">69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anticipated $1.6 million</w:t>
      </w:r>
      <w:r w:rsidR="00CF5652" w:rsidRPr="00BD3BD8">
        <w:rPr>
          <w:rFonts w:ascii="Courier New" w:hAnsi="Courier New" w:cs="Courier New"/>
        </w:rPr>
        <w:t xml:space="preserve"> in</w:t>
      </w:r>
      <w:r w:rsidRPr="00BD3BD8">
        <w:rPr>
          <w:rFonts w:ascii="Courier New" w:hAnsi="Courier New" w:cs="Courier New"/>
        </w:rPr>
        <w:t xml:space="preserve"> </w:t>
      </w:r>
      <w:r w:rsidR="00CF5652" w:rsidRPr="00BD3BD8">
        <w:rPr>
          <w:rFonts w:ascii="Courier New" w:hAnsi="Courier New" w:cs="Courier New"/>
        </w:rPr>
        <w:t>FY 70),</w:t>
      </w:r>
      <w:r w:rsidR="008D6504" w:rsidRPr="00BD3BD8">
        <w:rPr>
          <w:rFonts w:ascii="Courier New" w:hAnsi="Courier New" w:cs="Courier New"/>
        </w:rPr>
        <w:t xml:space="preserve"> </w:t>
      </w:r>
      <w:r w:rsidRPr="00BD3BD8">
        <w:rPr>
          <w:rFonts w:ascii="Courier New" w:hAnsi="Courier New" w:cs="Courier New"/>
        </w:rPr>
        <w:t>S.B</w:t>
      </w:r>
      <w:r w:rsidR="00CF5652" w:rsidRPr="00BD3BD8">
        <w:rPr>
          <w:rFonts w:ascii="Courier New" w:hAnsi="Courier New" w:cs="Courier New"/>
        </w:rPr>
        <w:t>. 377</w:t>
      </w:r>
      <w:r w:rsidR="008D6504" w:rsidRPr="00BD3BD8">
        <w:rPr>
          <w:rFonts w:ascii="Courier New" w:hAnsi="Courier New" w:cs="Courier New"/>
        </w:rPr>
        <w:t xml:space="preserve"> </w:t>
      </w:r>
      <w:r w:rsidR="00CF5652" w:rsidRPr="00BD3BD8">
        <w:rPr>
          <w:rFonts w:ascii="Courier New" w:hAnsi="Courier New" w:cs="Courier New"/>
        </w:rPr>
        <w:t>provides</w:t>
      </w:r>
      <w:r w:rsidR="008D6504" w:rsidRPr="00BD3BD8">
        <w:rPr>
          <w:rFonts w:ascii="Courier New" w:hAnsi="Courier New" w:cs="Courier New"/>
        </w:rPr>
        <w:t xml:space="preserve"> </w:t>
      </w:r>
      <w:r w:rsidRPr="00BD3BD8">
        <w:rPr>
          <w:rFonts w:ascii="Courier New" w:hAnsi="Courier New" w:cs="Courier New"/>
        </w:rPr>
        <w:t xml:space="preserve">interest-free </w:t>
      </w:r>
    </w:p>
    <w:p w:rsidR="007D5337" w:rsidRPr="00BD3BD8" w:rsidRDefault="007D5337"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Page 91-----------------------</w:t>
      </w:r>
    </w:p>
    <w:p w:rsidR="007D5337" w:rsidRPr="00BD3BD8" w:rsidRDefault="007D5337"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-2-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loans</w:t>
      </w:r>
      <w:proofErr w:type="gramEnd"/>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007D5337" w:rsidRPr="00BD3BD8">
        <w:rPr>
          <w:rFonts w:ascii="Courier New" w:hAnsi="Courier New" w:cs="Courier New"/>
        </w:rPr>
        <w:t>governm</w:t>
      </w:r>
      <w:r w:rsidRPr="00BD3BD8">
        <w:rPr>
          <w:rFonts w:ascii="Courier New" w:hAnsi="Courier New" w:cs="Courier New"/>
        </w:rPr>
        <w:t>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amounts</w:t>
      </w:r>
      <w:r w:rsidR="008D6504" w:rsidRPr="00BD3BD8">
        <w:rPr>
          <w:rFonts w:ascii="Courier New" w:hAnsi="Courier New" w:cs="Courier New"/>
        </w:rPr>
        <w:t xml:space="preserve"> </w:t>
      </w:r>
      <w:r w:rsidR="007D5337" w:rsidRPr="00BD3BD8">
        <w:rPr>
          <w:rFonts w:ascii="Courier New" w:hAnsi="Courier New" w:cs="Courier New"/>
        </w:rPr>
        <w:t xml:space="preserve">of the Federal grants when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 funds</w:t>
      </w:r>
      <w:r w:rsidR="008D6504" w:rsidRPr="00BD3BD8">
        <w:rPr>
          <w:rFonts w:ascii="Courier New" w:hAnsi="Courier New" w:cs="Courier New"/>
        </w:rPr>
        <w:t xml:space="preserve"> </w:t>
      </w:r>
      <w:r w:rsidRPr="00BD3BD8">
        <w:rPr>
          <w:rFonts w:ascii="Courier New" w:hAnsi="Courier New" w:cs="Courier New"/>
        </w:rPr>
        <w:t>have been</w:t>
      </w:r>
      <w:r w:rsidR="008D6504" w:rsidRPr="00BD3BD8">
        <w:rPr>
          <w:rFonts w:ascii="Courier New" w:hAnsi="Courier New" w:cs="Courier New"/>
        </w:rPr>
        <w:t xml:space="preserve"> </w:t>
      </w:r>
      <w:r w:rsidRPr="00BD3BD8">
        <w:rPr>
          <w:rFonts w:ascii="Courier New" w:hAnsi="Courier New" w:cs="Courier New"/>
        </w:rPr>
        <w:t>exhausted</w:t>
      </w:r>
      <w:r w:rsidR="008D6504" w:rsidRPr="00BD3BD8">
        <w:rPr>
          <w:rFonts w:ascii="Courier New" w:hAnsi="Courier New" w:cs="Courier New"/>
        </w:rPr>
        <w:t xml:space="preserve"> </w:t>
      </w:r>
      <w:r w:rsidRPr="00BD3BD8">
        <w:rPr>
          <w:rFonts w:ascii="Courier New" w:hAnsi="Courier New" w:cs="Courier New"/>
        </w:rPr>
        <w:t>at the</w:t>
      </w:r>
      <w:r w:rsidR="008D6504" w:rsidRPr="00BD3BD8">
        <w:rPr>
          <w:rFonts w:ascii="Courier New" w:hAnsi="Courier New" w:cs="Courier New"/>
        </w:rPr>
        <w:t xml:space="preserve"> </w:t>
      </w:r>
      <w:r w:rsidR="007D5337" w:rsidRPr="00BD3BD8">
        <w:rPr>
          <w:rFonts w:ascii="Courier New" w:hAnsi="Courier New" w:cs="Courier New"/>
        </w:rPr>
        <w:t>tim</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D5337" w:rsidRPr="00BD3BD8">
        <w:rPr>
          <w:rFonts w:ascii="Courier New" w:hAnsi="Courier New" w:cs="Courier New"/>
        </w:rPr>
        <w:t>municipality applied</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These loans 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repaid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Federal funds</w:t>
      </w:r>
      <w:r w:rsidR="008D6504" w:rsidRPr="00BD3BD8">
        <w:rPr>
          <w:rFonts w:ascii="Courier New" w:hAnsi="Courier New" w:cs="Courier New"/>
        </w:rPr>
        <w:t xml:space="preserve"> </w:t>
      </w:r>
      <w:r w:rsidR="007D5337" w:rsidRPr="00BD3BD8">
        <w:rPr>
          <w:rFonts w:ascii="Courier New" w:hAnsi="Courier New" w:cs="Courier New"/>
        </w:rPr>
        <w:t>become avail</w:t>
      </w:r>
      <w:r w:rsidRPr="00BD3BD8">
        <w:rPr>
          <w:rFonts w:ascii="Courier New" w:hAnsi="Courier New" w:cs="Courier New"/>
        </w:rPr>
        <w:t>able</w:t>
      </w:r>
      <w:r w:rsidR="007D5337"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D5337" w:rsidRPr="00BD3BD8">
        <w:rPr>
          <w:rFonts w:ascii="Courier New" w:hAnsi="Courier New" w:cs="Courier New"/>
        </w:rPr>
        <w:t>subsequent years, since reimbursement</w:t>
      </w:r>
      <w:r w:rsidRPr="00BD3BD8">
        <w:rPr>
          <w:rFonts w:ascii="Courier New" w:hAnsi="Courier New" w:cs="Courier New"/>
        </w:rPr>
        <w:t xml:space="preserve"> of the</w:t>
      </w:r>
      <w:r w:rsidR="008D6504" w:rsidRPr="00BD3BD8">
        <w:rPr>
          <w:rFonts w:ascii="Courier New" w:hAnsi="Courier New" w:cs="Courier New"/>
        </w:rPr>
        <w:t xml:space="preserve"> </w:t>
      </w:r>
      <w:r w:rsidR="007D5337" w:rsidRPr="00BD3BD8">
        <w:rPr>
          <w:rFonts w:ascii="Courier New" w:hAnsi="Courier New" w:cs="Courier New"/>
        </w:rPr>
        <w:t xml:space="preserve">Federal share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authorized 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applicant proceeds with</w:t>
      </w:r>
      <w:r w:rsidR="008D6504" w:rsidRPr="00BD3BD8">
        <w:rPr>
          <w:rFonts w:ascii="Courier New" w:hAnsi="Courier New" w:cs="Courier New"/>
        </w:rPr>
        <w:t xml:space="preserve"> </w:t>
      </w:r>
      <w:r w:rsidRPr="00BD3BD8">
        <w:rPr>
          <w:rFonts w:ascii="Courier New" w:hAnsi="Courier New" w:cs="Courier New"/>
        </w:rPr>
        <w:t>construction using</w:t>
      </w:r>
      <w:r w:rsidR="008D6504" w:rsidRPr="00BD3BD8">
        <w:rPr>
          <w:rFonts w:ascii="Courier New" w:hAnsi="Courier New" w:cs="Courier New"/>
        </w:rPr>
        <w:t xml:space="preserve"> </w:t>
      </w:r>
      <w:r w:rsidR="007D5337" w:rsidRPr="00BD3BD8">
        <w:rPr>
          <w:rFonts w:ascii="Courier New" w:hAnsi="Courier New" w:cs="Courier New"/>
        </w:rPr>
        <w:t>non-</w:t>
      </w:r>
      <w:r w:rsidRPr="00BD3BD8">
        <w:rPr>
          <w:rFonts w:ascii="Courier New" w:hAnsi="Courier New" w:cs="Courier New"/>
        </w:rPr>
        <w:t xml:space="preserve">Federal funds. </w:t>
      </w:r>
      <w:r w:rsidRPr="00BD3BD8">
        <w:rPr>
          <w:rFonts w:ascii="Courier New" w:hAnsi="Courier New" w:cs="Courier New"/>
        </w:rPr>
        <w:cr/>
      </w:r>
    </w:p>
    <w:p w:rsidR="00CF5652" w:rsidRPr="00BD3BD8" w:rsidRDefault="00CF5652" w:rsidP="007D5337">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 Water Quality Standards for</w:t>
      </w:r>
      <w:r w:rsidR="008D6504" w:rsidRPr="00BD3BD8">
        <w:rPr>
          <w:rFonts w:ascii="Courier New" w:hAnsi="Courier New" w:cs="Courier New"/>
        </w:rPr>
        <w:t xml:space="preserve"> </w:t>
      </w:r>
      <w:r w:rsidRPr="00BD3BD8">
        <w:rPr>
          <w:rFonts w:ascii="Courier New" w:hAnsi="Courier New" w:cs="Courier New"/>
        </w:rPr>
        <w:t>Interstate Waters,</w:t>
      </w:r>
      <w:r w:rsidR="008D6504" w:rsidRPr="00BD3BD8">
        <w:rPr>
          <w:rFonts w:ascii="Courier New" w:hAnsi="Courier New" w:cs="Courier New"/>
        </w:rPr>
        <w:t xml:space="preserve"> </w:t>
      </w:r>
      <w:r w:rsidRPr="00BD3BD8">
        <w:rPr>
          <w:rFonts w:ascii="Courier New" w:hAnsi="Courier New" w:cs="Courier New"/>
        </w:rPr>
        <w:t>adopted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7D5337" w:rsidRPr="00BD3BD8">
        <w:rPr>
          <w:rFonts w:ascii="Courier New" w:hAnsi="Courier New" w:cs="Courier New"/>
        </w:rPr>
        <w:t xml:space="preserve">the </w:t>
      </w:r>
      <w:r w:rsidRPr="00BD3BD8">
        <w:rPr>
          <w:rFonts w:ascii="Courier New" w:hAnsi="Courier New" w:cs="Courier New"/>
        </w:rPr>
        <w:t>State pursuant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007D5337" w:rsidRPr="00BD3BD8">
        <w:rPr>
          <w:rFonts w:ascii="Courier New" w:hAnsi="Courier New" w:cs="Courier New"/>
        </w:rPr>
        <w:t>Q</w:t>
      </w:r>
      <w:r w:rsidRPr="00BD3BD8">
        <w:rPr>
          <w:rFonts w:ascii="Courier New" w:hAnsi="Courier New" w:cs="Courier New"/>
        </w:rPr>
        <w:t>uality Act of</w:t>
      </w:r>
      <w:r w:rsidR="008D6504" w:rsidRPr="00BD3BD8">
        <w:rPr>
          <w:rFonts w:ascii="Courier New" w:hAnsi="Courier New" w:cs="Courier New"/>
        </w:rPr>
        <w:t xml:space="preserve"> </w:t>
      </w:r>
      <w:r w:rsidRPr="00BD3BD8">
        <w:rPr>
          <w:rFonts w:ascii="Courier New" w:hAnsi="Courier New" w:cs="Courier New"/>
        </w:rPr>
        <w:t>1965 and approved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7D5337" w:rsidRPr="00BD3BD8">
        <w:rPr>
          <w:rFonts w:ascii="Courier New" w:hAnsi="Courier New" w:cs="Courier New"/>
        </w:rPr>
        <w:t xml:space="preserve"> S</w:t>
      </w:r>
      <w:r w:rsidRPr="00BD3BD8">
        <w:rPr>
          <w:rFonts w:ascii="Courier New" w:hAnsi="Courier New" w:cs="Courier New"/>
        </w:rPr>
        <w:t>ecretary of the</w:t>
      </w:r>
      <w:r w:rsidR="008D6504" w:rsidRPr="00BD3BD8">
        <w:rPr>
          <w:rFonts w:ascii="Courier New" w:hAnsi="Courier New" w:cs="Courier New"/>
        </w:rPr>
        <w:t xml:space="preserve"> </w:t>
      </w:r>
      <w:r w:rsidR="007D5337" w:rsidRPr="00BD3BD8">
        <w:rPr>
          <w:rFonts w:ascii="Courier New" w:hAnsi="Courier New" w:cs="Courier New"/>
        </w:rPr>
        <w:t>Interi</w:t>
      </w:r>
      <w:r w:rsidRPr="00BD3BD8">
        <w:rPr>
          <w:rFonts w:ascii="Courier New" w:hAnsi="Courier New" w:cs="Courier New"/>
        </w:rPr>
        <w:t>or,</w:t>
      </w:r>
      <w:r w:rsidR="008D6504" w:rsidRPr="00BD3BD8">
        <w:rPr>
          <w:rFonts w:ascii="Courier New" w:hAnsi="Courier New" w:cs="Courier New"/>
        </w:rPr>
        <w:t xml:space="preserve"> </w:t>
      </w:r>
      <w:r w:rsidR="007D5337" w:rsidRPr="00BD3BD8">
        <w:rPr>
          <w:rFonts w:ascii="Courier New" w:hAnsi="Courier New" w:cs="Courier New"/>
        </w:rPr>
        <w:t>specify that all comm</w:t>
      </w:r>
      <w:r w:rsidRPr="00BD3BD8">
        <w:rPr>
          <w:rFonts w:ascii="Courier New" w:hAnsi="Courier New" w:cs="Courier New"/>
        </w:rPr>
        <w:t>unities</w:t>
      </w:r>
      <w:r w:rsidR="008D6504" w:rsidRPr="00BD3BD8">
        <w:rPr>
          <w:rFonts w:ascii="Courier New" w:hAnsi="Courier New" w:cs="Courier New"/>
        </w:rPr>
        <w:t xml:space="preserve"> </w:t>
      </w:r>
      <w:r w:rsidRPr="00BD3BD8">
        <w:rPr>
          <w:rFonts w:ascii="Courier New" w:hAnsi="Courier New" w:cs="Courier New"/>
        </w:rPr>
        <w:t>must have</w:t>
      </w:r>
      <w:r w:rsidR="008D6504" w:rsidRPr="00BD3BD8">
        <w:rPr>
          <w:rFonts w:ascii="Courier New" w:hAnsi="Courier New" w:cs="Courier New"/>
        </w:rPr>
        <w:t xml:space="preserve"> </w:t>
      </w:r>
      <w:r w:rsidR="007D5337" w:rsidRPr="00BD3BD8">
        <w:rPr>
          <w:rFonts w:ascii="Courier New" w:hAnsi="Courier New" w:cs="Courier New"/>
        </w:rPr>
        <w:t>installed sewage treatm</w:t>
      </w:r>
      <w:r w:rsidRPr="00BD3BD8">
        <w:rPr>
          <w:rFonts w:ascii="Courier New" w:hAnsi="Courier New" w:cs="Courier New"/>
        </w:rPr>
        <w:t>ent plants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7D5337" w:rsidRPr="00BD3BD8">
        <w:rPr>
          <w:rFonts w:ascii="Courier New" w:hAnsi="Courier New" w:cs="Courier New"/>
        </w:rPr>
        <w:t>1972</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7D5337" w:rsidRPr="00BD3BD8">
        <w:rPr>
          <w:rFonts w:ascii="Courier New" w:hAnsi="Courier New" w:cs="Courier New"/>
        </w:rPr>
        <w:t xml:space="preserve">State grant program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 xml:space="preserve">enable </w:t>
      </w:r>
      <w:r w:rsidR="007D5337"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cities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boroughs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D5337" w:rsidRPr="00BD3BD8">
        <w:rPr>
          <w:rFonts w:ascii="Courier New" w:hAnsi="Courier New" w:cs="Courier New"/>
        </w:rPr>
        <w:t>m</w:t>
      </w:r>
      <w:r w:rsidRPr="00BD3BD8">
        <w:rPr>
          <w:rFonts w:ascii="Courier New" w:hAnsi="Courier New" w:cs="Courier New"/>
        </w:rPr>
        <w:t>eet this</w:t>
      </w:r>
      <w:r w:rsidR="008D6504" w:rsidRPr="00BD3BD8">
        <w:rPr>
          <w:rFonts w:ascii="Courier New" w:hAnsi="Courier New" w:cs="Courier New"/>
        </w:rPr>
        <w:t xml:space="preserve"> </w:t>
      </w:r>
      <w:r w:rsidRPr="00BD3BD8">
        <w:rPr>
          <w:rFonts w:ascii="Courier New" w:hAnsi="Courier New" w:cs="Courier New"/>
        </w:rPr>
        <w:t>deadline</w:t>
      </w:r>
      <w:r w:rsidR="008D6504" w:rsidRPr="00BD3BD8">
        <w:rPr>
          <w:rFonts w:ascii="Courier New" w:hAnsi="Courier New" w:cs="Courier New"/>
        </w:rPr>
        <w:t xml:space="preserve"> </w:t>
      </w:r>
      <w:r w:rsidR="007D5337" w:rsidRPr="00BD3BD8">
        <w:rPr>
          <w:rFonts w:ascii="Courier New" w:hAnsi="Courier New" w:cs="Courier New"/>
        </w:rPr>
        <w:t xml:space="preserve">or at least </w:t>
      </w:r>
      <w:r w:rsidRPr="00BD3BD8">
        <w:rPr>
          <w:rFonts w:ascii="Courier New" w:hAnsi="Courier New" w:cs="Courier New"/>
        </w:rPr>
        <w:t>to begin</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7D5337" w:rsidRPr="00BD3BD8">
        <w:rPr>
          <w:rFonts w:ascii="Courier New" w:hAnsi="Courier New" w:cs="Courier New"/>
        </w:rPr>
        <w:t>The State thus will m</w:t>
      </w:r>
      <w:r w:rsidRPr="00BD3BD8">
        <w:rPr>
          <w:rFonts w:ascii="Courier New" w:hAnsi="Courier New" w:cs="Courier New"/>
        </w:rPr>
        <w:t>inimize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007D5337" w:rsidRPr="00BD3BD8">
        <w:rPr>
          <w:rFonts w:ascii="Courier New" w:hAnsi="Courier New" w:cs="Courier New"/>
        </w:rPr>
        <w:t xml:space="preserve">of places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7D5337" w:rsidRPr="00BD3BD8">
        <w:rPr>
          <w:rFonts w:ascii="Courier New" w:hAnsi="Courier New" w:cs="Courier New"/>
        </w:rPr>
        <w:t xml:space="preserve">time extension must be sought from the Department of the Interior. </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view</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D5337" w:rsidRPr="00BD3BD8">
        <w:rPr>
          <w:rFonts w:ascii="Courier New" w:hAnsi="Courier New" w:cs="Courier New"/>
        </w:rPr>
        <w:t>m</w:t>
      </w:r>
      <w:r w:rsidRPr="00BD3BD8">
        <w:rPr>
          <w:rFonts w:ascii="Courier New" w:hAnsi="Courier New" w:cs="Courier New"/>
        </w:rPr>
        <w:t>ounting</w:t>
      </w:r>
      <w:r w:rsidR="008D6504" w:rsidRPr="00BD3BD8">
        <w:rPr>
          <w:rFonts w:ascii="Courier New" w:hAnsi="Courier New" w:cs="Courier New"/>
        </w:rPr>
        <w:t xml:space="preserve"> </w:t>
      </w:r>
      <w:r w:rsidR="007D5337" w:rsidRPr="00BD3BD8">
        <w:rPr>
          <w:rFonts w:ascii="Courier New" w:hAnsi="Courier New" w:cs="Courier New"/>
        </w:rPr>
        <w:t>interest rates</w:t>
      </w:r>
      <w:r w:rsidRPr="00BD3BD8">
        <w:rPr>
          <w:rFonts w:ascii="Courier New" w:hAnsi="Courier New" w:cs="Courier New"/>
        </w:rPr>
        <w:t xml:space="preserve"> few</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cities and</w:t>
      </w:r>
      <w:r w:rsidR="008D6504" w:rsidRPr="00BD3BD8">
        <w:rPr>
          <w:rFonts w:ascii="Courier New" w:hAnsi="Courier New" w:cs="Courier New"/>
        </w:rPr>
        <w:t xml:space="preserve"> </w:t>
      </w:r>
      <w:r w:rsidRPr="00BD3BD8">
        <w:rPr>
          <w:rFonts w:ascii="Courier New" w:hAnsi="Courier New" w:cs="Courier New"/>
        </w:rPr>
        <w:t>boroughs</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afford</w:t>
      </w:r>
      <w:r w:rsidR="008D6504" w:rsidRPr="00BD3BD8">
        <w:rPr>
          <w:rFonts w:ascii="Courier New" w:hAnsi="Courier New" w:cs="Courier New"/>
        </w:rPr>
        <w:t xml:space="preserve"> </w:t>
      </w:r>
      <w:r w:rsidR="007D5337" w:rsidRPr="00BD3BD8">
        <w:rPr>
          <w:rFonts w:ascii="Courier New" w:hAnsi="Courier New" w:cs="Courier New"/>
        </w:rPr>
        <w:t>community water and sewer system</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at 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007D5337" w:rsidRPr="00BD3BD8">
        <w:rPr>
          <w:rFonts w:ascii="Courier New" w:hAnsi="Courier New" w:cs="Courier New"/>
        </w:rPr>
        <w:t>grant program</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007D5337" w:rsidRPr="00BD3BD8">
        <w:rPr>
          <w:rFonts w:ascii="Courier New" w:hAnsi="Courier New" w:cs="Courier New"/>
        </w:rPr>
        <w:t xml:space="preserve">the </w:t>
      </w:r>
      <w:r w:rsidRPr="00BD3BD8">
        <w:rPr>
          <w:rFonts w:ascii="Courier New" w:hAnsi="Courier New" w:cs="Courier New"/>
        </w:rPr>
        <w:t>local participation</w:t>
      </w:r>
      <w:r w:rsidR="008D6504" w:rsidRPr="00BD3BD8">
        <w:rPr>
          <w:rFonts w:ascii="Courier New" w:hAnsi="Courier New" w:cs="Courier New"/>
        </w:rPr>
        <w:t xml:space="preserve"> </w:t>
      </w:r>
      <w:r w:rsidR="007D5337" w:rsidRPr="00BD3BD8">
        <w:rPr>
          <w:rFonts w:ascii="Courier New" w:hAnsi="Courier New" w:cs="Courier New"/>
        </w:rPr>
        <w:t>cost w</w:t>
      </w:r>
      <w:r w:rsidRPr="00BD3BD8">
        <w:rPr>
          <w:rFonts w:ascii="Courier New" w:hAnsi="Courier New" w:cs="Courier New"/>
        </w:rPr>
        <w:t>ithin</w:t>
      </w:r>
      <w:r w:rsidR="008D6504" w:rsidRPr="00BD3BD8">
        <w:rPr>
          <w:rFonts w:ascii="Courier New" w:hAnsi="Courier New" w:cs="Courier New"/>
        </w:rPr>
        <w:t xml:space="preserve"> </w:t>
      </w:r>
      <w:r w:rsidRPr="00BD3BD8">
        <w:rPr>
          <w:rFonts w:ascii="Courier New" w:hAnsi="Courier New" w:cs="Courier New"/>
        </w:rPr>
        <w:t>reach</w:t>
      </w:r>
      <w:r w:rsidR="008D6504" w:rsidRPr="00BD3BD8">
        <w:rPr>
          <w:rFonts w:ascii="Courier New" w:hAnsi="Courier New" w:cs="Courier New"/>
        </w:rPr>
        <w:t xml:space="preserve"> </w:t>
      </w:r>
      <w:r w:rsidR="007D5337" w:rsidRPr="00BD3BD8">
        <w:rPr>
          <w:rFonts w:ascii="Courier New" w:hAnsi="Courier New" w:cs="Courier New"/>
        </w:rPr>
        <w:t>of m</w:t>
      </w:r>
      <w:r w:rsidRPr="00BD3BD8">
        <w:rPr>
          <w:rFonts w:ascii="Courier New" w:hAnsi="Courier New" w:cs="Courier New"/>
        </w:rPr>
        <w:t>ost</w:t>
      </w:r>
      <w:r w:rsidR="008D6504" w:rsidRPr="00BD3BD8">
        <w:rPr>
          <w:rFonts w:ascii="Courier New" w:hAnsi="Courier New" w:cs="Courier New"/>
        </w:rPr>
        <w:t xml:space="preserve"> </w:t>
      </w:r>
      <w:r w:rsidR="007D5337"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7D5337" w:rsidRPr="00BD3BD8">
        <w:rPr>
          <w:rFonts w:ascii="Courier New" w:hAnsi="Courier New" w:cs="Courier New"/>
        </w:rPr>
        <w:t xml:space="preserve">it </w:t>
      </w:r>
      <w:r w:rsidRPr="00BD3BD8">
        <w:rPr>
          <w:rFonts w:ascii="Courier New" w:hAnsi="Courier New" w:cs="Courier New"/>
        </w:rPr>
        <w:t>also will</w:t>
      </w:r>
      <w:r w:rsidR="008D6504" w:rsidRPr="00BD3BD8">
        <w:rPr>
          <w:rFonts w:ascii="Courier New" w:hAnsi="Courier New" w:cs="Courier New"/>
        </w:rPr>
        <w:t xml:space="preserve"> </w:t>
      </w:r>
      <w:r w:rsidRPr="00BD3BD8">
        <w:rPr>
          <w:rFonts w:ascii="Courier New" w:hAnsi="Courier New" w:cs="Courier New"/>
        </w:rPr>
        <w:t>generate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007D5337" w:rsidRPr="00BD3BD8">
        <w:rPr>
          <w:rFonts w:ascii="Courier New" w:hAnsi="Courier New" w:cs="Courier New"/>
        </w:rPr>
        <w:t>Federal</w:t>
      </w:r>
      <w:r w:rsidRPr="00BD3BD8">
        <w:rPr>
          <w:rFonts w:ascii="Courier New" w:hAnsi="Courier New" w:cs="Courier New"/>
        </w:rPr>
        <w:t xml:space="preserve"> financial</w:t>
      </w:r>
      <w:r w:rsidR="008D6504" w:rsidRPr="00BD3BD8">
        <w:rPr>
          <w:rFonts w:ascii="Courier New" w:hAnsi="Courier New" w:cs="Courier New"/>
        </w:rPr>
        <w:t xml:space="preserve"> </w:t>
      </w:r>
      <w:r w:rsidRPr="00BD3BD8">
        <w:rPr>
          <w:rFonts w:ascii="Courier New" w:hAnsi="Courier New" w:cs="Courier New"/>
        </w:rPr>
        <w:t>assistance noted</w:t>
      </w:r>
      <w:r w:rsidR="008D6504" w:rsidRPr="00BD3BD8">
        <w:rPr>
          <w:rFonts w:ascii="Courier New" w:hAnsi="Courier New" w:cs="Courier New"/>
        </w:rPr>
        <w:t xml:space="preserve"> </w:t>
      </w:r>
      <w:r w:rsidRPr="00BD3BD8">
        <w:rPr>
          <w:rFonts w:ascii="Courier New" w:hAnsi="Courier New" w:cs="Courier New"/>
        </w:rPr>
        <w:t xml:space="preserve">above.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B22670"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MEMORANDUM</w:t>
      </w:r>
      <w:r w:rsidR="00CF5652" w:rsidRPr="00BD3BD8">
        <w:rPr>
          <w:rFonts w:ascii="Courier New" w:hAnsi="Courier New" w:cs="Courier New"/>
        </w:rPr>
        <w:t xml:space="preserve"> </w:t>
      </w:r>
      <w:r w:rsidR="00CF5652" w:rsidRPr="00BD3BD8">
        <w:rPr>
          <w:rFonts w:ascii="Courier New" w:hAnsi="Courier New" w:cs="Courier New"/>
        </w:rPr>
        <w:cr/>
      </w:r>
    </w:p>
    <w:p w:rsidR="00B22670" w:rsidRPr="00BD3BD8" w:rsidRDefault="00B22670"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TO: The Honorable Jan. M. </w:t>
      </w:r>
      <w:proofErr w:type="spellStart"/>
      <w:r w:rsidRPr="00BD3BD8">
        <w:rPr>
          <w:rFonts w:ascii="Courier New" w:hAnsi="Courier New" w:cs="Courier New"/>
        </w:rPr>
        <w:t>Kolosky</w:t>
      </w:r>
      <w:proofErr w:type="spellEnd"/>
    </w:p>
    <w:p w:rsidR="00B22670" w:rsidRPr="00BD3BD8" w:rsidRDefault="00B22670"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Alaska State </w:t>
      </w:r>
      <w:proofErr w:type="spellStart"/>
      <w:r w:rsidRPr="00BD3BD8">
        <w:rPr>
          <w:rFonts w:ascii="Courier New" w:hAnsi="Courier New" w:cs="Courier New"/>
        </w:rPr>
        <w:t>Sentate</w:t>
      </w:r>
      <w:proofErr w:type="spellEnd"/>
      <w:r w:rsidR="00CF5652" w:rsidRPr="00BD3BD8">
        <w:rPr>
          <w:rFonts w:ascii="Courier New" w:hAnsi="Courier New" w:cs="Courier New"/>
        </w:rPr>
        <w:cr/>
      </w:r>
    </w:p>
    <w:p w:rsidR="00B2267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FR</w:t>
      </w:r>
      <w:r w:rsidR="00B22670" w:rsidRPr="00BD3BD8">
        <w:rPr>
          <w:rFonts w:ascii="Courier New" w:hAnsi="Courier New" w:cs="Courier New"/>
        </w:rPr>
        <w:t>OM</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w:t>
      </w:r>
      <w:r w:rsidR="008D6504" w:rsidRPr="00BD3BD8">
        <w:rPr>
          <w:rFonts w:ascii="Courier New" w:hAnsi="Courier New" w:cs="Courier New"/>
        </w:rPr>
        <w:t xml:space="preserve"> </w:t>
      </w:r>
      <w:r w:rsidRPr="00BD3BD8">
        <w:rPr>
          <w:rFonts w:ascii="Courier New" w:hAnsi="Courier New" w:cs="Courier New"/>
        </w:rPr>
        <w:t>W.</w:t>
      </w:r>
      <w:r w:rsidR="008D6504" w:rsidRPr="00BD3BD8">
        <w:rPr>
          <w:rFonts w:ascii="Courier New" w:hAnsi="Courier New" w:cs="Courier New"/>
        </w:rPr>
        <w:t xml:space="preserve"> </w:t>
      </w:r>
      <w:proofErr w:type="spellStart"/>
      <w:r w:rsidR="00B22670" w:rsidRPr="00BD3BD8">
        <w:rPr>
          <w:rFonts w:ascii="Courier New" w:hAnsi="Courier New" w:cs="Courier New"/>
        </w:rPr>
        <w:t>Betit</w:t>
      </w:r>
      <w:proofErr w:type="spellEnd"/>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spellStart"/>
      <w:proofErr w:type="gramStart"/>
      <w:r w:rsidRPr="00BD3BD8">
        <w:rPr>
          <w:rFonts w:ascii="Courier New" w:hAnsi="Courier New" w:cs="Courier New"/>
        </w:rPr>
        <w:t>Comissioner</w:t>
      </w:r>
      <w:proofErr w:type="spellEnd"/>
      <w:r w:rsidRPr="00BD3BD8">
        <w:rPr>
          <w:rFonts w:ascii="Courier New" w:hAnsi="Courier New" w:cs="Courier New"/>
        </w:rPr>
        <w:t xml:space="preserve"> </w:t>
      </w:r>
      <w:r w:rsidRPr="00BD3BD8">
        <w:rPr>
          <w:rFonts w:ascii="Courier New" w:hAnsi="Courier New" w:cs="Courier New"/>
        </w:rPr>
        <w:cr/>
        <w:t>Department</w:t>
      </w:r>
      <w:proofErr w:type="gramEnd"/>
      <w:r w:rsidR="008D6504" w:rsidRPr="00BD3BD8">
        <w:rPr>
          <w:rFonts w:ascii="Courier New" w:hAnsi="Courier New" w:cs="Courier New"/>
        </w:rPr>
        <w:t xml:space="preserve"> </w:t>
      </w:r>
      <w:r w:rsidRPr="00BD3BD8">
        <w:rPr>
          <w:rFonts w:ascii="Courier New" w:hAnsi="Courier New" w:cs="Courier New"/>
        </w:rPr>
        <w:t>of Health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Welfare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377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00B22670"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B22670" w:rsidRPr="00BD3BD8" w:rsidRDefault="00B22670" w:rsidP="0021384F">
      <w:pPr>
        <w:pStyle w:val="PlainText"/>
        <w:spacing w:before="100" w:beforeAutospacing="1" w:after="100" w:afterAutospacing="1"/>
        <w:contextualSpacing/>
        <w:rPr>
          <w:rFonts w:ascii="Courier New" w:hAnsi="Courier New" w:cs="Courier New"/>
        </w:rPr>
      </w:pPr>
    </w:p>
    <w:p w:rsidR="00DA19C3"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memorandum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background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B22670" w:rsidRPr="00BD3BD8">
        <w:rPr>
          <w:rFonts w:ascii="Courier New" w:hAnsi="Courier New" w:cs="Courier New"/>
        </w:rPr>
        <w:t>financing for</w:t>
      </w:r>
      <w:r w:rsidRPr="00BD3BD8">
        <w:rPr>
          <w:rFonts w:ascii="Courier New" w:hAnsi="Courier New" w:cs="Courier New"/>
        </w:rPr>
        <w:t xml:space="preserve"> 58</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conversation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proofErr w:type="spellStart"/>
      <w:r w:rsidR="00B22670" w:rsidRPr="00BD3BD8">
        <w:rPr>
          <w:rFonts w:ascii="Courier New" w:hAnsi="Courier New" w:cs="Courier New"/>
        </w:rPr>
        <w:t>Anderegg</w:t>
      </w:r>
      <w:proofErr w:type="spellEnd"/>
      <w:r w:rsidR="00B22670" w:rsidRPr="00BD3BD8">
        <w:rPr>
          <w:rFonts w:ascii="Courier New" w:hAnsi="Courier New" w:cs="Courier New"/>
        </w:rPr>
        <w:t>, Director,</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Environmental</w:t>
      </w:r>
      <w:r w:rsidR="008D6504" w:rsidRPr="00BD3BD8">
        <w:rPr>
          <w:rFonts w:ascii="Courier New" w:hAnsi="Courier New" w:cs="Courier New"/>
        </w:rPr>
        <w:t xml:space="preserve">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B22670" w:rsidRPr="00BD3BD8">
        <w:rPr>
          <w:rFonts w:ascii="Courier New" w:hAnsi="Courier New" w:cs="Courier New"/>
        </w:rPr>
        <w:t xml:space="preserve">are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presently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Alaskanmun1c1pality</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B22670" w:rsidRPr="00BD3BD8">
        <w:rPr>
          <w:rFonts w:ascii="Courier New" w:hAnsi="Courier New" w:cs="Courier New"/>
        </w:rPr>
        <w:t xml:space="preserve">apply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Hater</w:t>
      </w:r>
      <w:r w:rsidR="008D6504" w:rsidRPr="00BD3BD8">
        <w:rPr>
          <w:rFonts w:ascii="Courier New" w:hAnsi="Courier New" w:cs="Courier New"/>
        </w:rPr>
        <w:t xml:space="preserve"> </w:t>
      </w:r>
      <w:r w:rsidRPr="00BD3BD8">
        <w:rPr>
          <w:rFonts w:ascii="Courier New" w:hAnsi="Courier New" w:cs="Courier New"/>
        </w:rPr>
        <w:t>Pollution</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00DA19C3" w:rsidRPr="00BD3BD8">
        <w:rPr>
          <w:rFonts w:ascii="Courier New" w:hAnsi="Courier New" w:cs="Courier New"/>
        </w:rPr>
        <w:t>Adm</w:t>
      </w:r>
      <w:r w:rsidRPr="00BD3BD8">
        <w:rPr>
          <w:rFonts w:ascii="Courier New" w:hAnsi="Courier New" w:cs="Courier New"/>
        </w:rPr>
        <w:t>inistration</w:t>
      </w:r>
      <w:r w:rsidR="008D6504" w:rsidRPr="00BD3BD8">
        <w:rPr>
          <w:rFonts w:ascii="Courier New" w:hAnsi="Courier New" w:cs="Courier New"/>
        </w:rPr>
        <w:t xml:space="preserve"> </w:t>
      </w:r>
      <w:r w:rsidR="00DA19C3" w:rsidRPr="00BD3BD8">
        <w:rPr>
          <w:rFonts w:ascii="Courier New" w:hAnsi="Courier New" w:cs="Courier New"/>
        </w:rPr>
        <w:t>(FW</w:t>
      </w:r>
      <w:r w:rsidRPr="00BD3BD8">
        <w:rPr>
          <w:rFonts w:ascii="Courier New" w:hAnsi="Courier New" w:cs="Courier New"/>
        </w:rPr>
        <w:t>PCA)</w:t>
      </w:r>
      <w:r w:rsidR="008D6504" w:rsidRPr="00BD3BD8">
        <w:rPr>
          <w:rFonts w:ascii="Courier New" w:hAnsi="Courier New" w:cs="Courier New"/>
        </w:rPr>
        <w:t xml:space="preserve"> </w:t>
      </w:r>
      <w:r w:rsidR="00B22670" w:rsidRPr="00BD3BD8">
        <w:rPr>
          <w:rFonts w:ascii="Courier New" w:hAnsi="Courier New" w:cs="Courier New"/>
        </w:rPr>
        <w:t>construc</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sewage</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plant</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00B22670" w:rsidRPr="00BD3BD8">
        <w:rPr>
          <w:rFonts w:ascii="Courier New" w:hAnsi="Courier New" w:cs="Courier New"/>
        </w:rPr>
        <w:t>the</w:t>
      </w:r>
      <w:r w:rsidR="00DA19C3"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plant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A19C3" w:rsidRPr="00BD3BD8">
        <w:rPr>
          <w:rFonts w:ascii="Courier New" w:hAnsi="Courier New" w:cs="Courier New"/>
        </w:rPr>
        <w:t>metro</w:t>
      </w:r>
      <w:r w:rsidRPr="00BD3BD8">
        <w:rPr>
          <w:rFonts w:ascii="Courier New" w:hAnsi="Courier New" w:cs="Courier New"/>
        </w:rPr>
        <w:t>politan</w:t>
      </w:r>
      <w:r w:rsidR="008D6504" w:rsidRPr="00BD3BD8">
        <w:rPr>
          <w:rFonts w:ascii="Courier New" w:hAnsi="Courier New" w:cs="Courier New"/>
        </w:rPr>
        <w:t xml:space="preserve"> </w:t>
      </w:r>
      <w:r w:rsidR="00DA19C3"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A19C3" w:rsidRPr="00BD3BD8">
        <w:rPr>
          <w:rFonts w:ascii="Courier New" w:hAnsi="Courier New" w:cs="Courier New"/>
        </w:rPr>
        <w:t xml:space="preserve">33%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Soldotna'</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DA19C3" w:rsidRPr="00BD3BD8">
        <w:rPr>
          <w:rFonts w:ascii="Courier New" w:hAnsi="Courier New" w:cs="Courier New"/>
        </w:rPr>
        <w:t xml:space="preserve">33%). </w:t>
      </w:r>
      <w:r w:rsidR="00DA19C3" w:rsidRPr="00BD3BD8">
        <w:rPr>
          <w:rFonts w:ascii="Courier New" w:hAnsi="Courier New" w:cs="Courier New"/>
        </w:rPr>
        <w:cr/>
      </w:r>
    </w:p>
    <w:p w:rsidR="00DA19C3" w:rsidRPr="00BD3BD8" w:rsidRDefault="00CF5652"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w111</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A19C3" w:rsidRPr="00BD3BD8">
        <w:rPr>
          <w:rFonts w:ascii="Courier New" w:hAnsi="Courier New" w:cs="Courier New"/>
        </w:rPr>
        <w:t>treatme</w:t>
      </w:r>
      <w:r w:rsidRPr="00BD3BD8">
        <w:rPr>
          <w:rFonts w:ascii="Courier New" w:hAnsi="Courier New" w:cs="Courier New"/>
        </w:rPr>
        <w:t>nt plant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the</w:t>
      </w:r>
      <w:r w:rsidR="00DA19C3"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A19C3" w:rsidRPr="00BD3BD8">
        <w:rPr>
          <w:rFonts w:ascii="Courier New" w:hAnsi="Courier New" w:cs="Courier New"/>
        </w:rPr>
        <w:t>50%</w:t>
      </w:r>
      <w:proofErr w:type="gramStart"/>
      <w:r w:rsidRPr="00BD3BD8">
        <w:rPr>
          <w:rFonts w:ascii="Courier New" w:hAnsi="Courier New" w:cs="Courier New"/>
        </w:rPr>
        <w:t>,or</w:t>
      </w:r>
      <w:proofErr w:type="gramEnd"/>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55%</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A19C3" w:rsidRPr="00BD3BD8">
        <w:rPr>
          <w:rFonts w:ascii="Courier New" w:hAnsi="Courier New" w:cs="Courier New"/>
        </w:rPr>
        <w:t>an area-w</w:t>
      </w:r>
      <w:r w:rsidRPr="00BD3BD8">
        <w:rPr>
          <w:rFonts w:ascii="Courier New" w:hAnsi="Courier New" w:cs="Courier New"/>
        </w:rPr>
        <w:t>ide master</w:t>
      </w:r>
      <w:r w:rsidR="00DA19C3" w:rsidRPr="00BD3BD8">
        <w:rPr>
          <w:rFonts w:ascii="Courier New" w:hAnsi="Courier New" w:cs="Courier New"/>
        </w:rPr>
        <w:t xml:space="preserve"> </w:t>
      </w:r>
      <w:r w:rsidRPr="00BD3BD8">
        <w:rPr>
          <w:rFonts w:ascii="Courier New" w:hAnsi="Courier New" w:cs="Courier New"/>
        </w:rPr>
        <w:lastRenderedPageBreak/>
        <w:t>plan.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tabular</w:t>
      </w:r>
      <w:r w:rsidR="008D6504" w:rsidRPr="00BD3BD8">
        <w:rPr>
          <w:rFonts w:ascii="Courier New" w:hAnsi="Courier New" w:cs="Courier New"/>
        </w:rPr>
        <w:t xml:space="preserve"> </w:t>
      </w:r>
      <w:r w:rsidRPr="00BD3BD8">
        <w:rPr>
          <w:rFonts w:ascii="Courier New" w:hAnsi="Courier New" w:cs="Courier New"/>
        </w:rPr>
        <w:t>form,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00DA19C3" w:rsidRPr="00BD3BD8">
        <w:rPr>
          <w:rFonts w:ascii="Courier New" w:hAnsi="Courier New" w:cs="Courier New"/>
        </w:rPr>
        <w:t>breakdo</w:t>
      </w:r>
      <w:r w:rsidRPr="00BD3BD8">
        <w:rPr>
          <w:rFonts w:ascii="Courier New" w:hAnsi="Courier New" w:cs="Courier New"/>
        </w:rPr>
        <w:t>wn</w:t>
      </w:r>
      <w:r w:rsidR="008D6504" w:rsidRPr="00BD3BD8">
        <w:rPr>
          <w:rFonts w:ascii="Courier New" w:hAnsi="Courier New" w:cs="Courier New"/>
        </w:rPr>
        <w:t xml:space="preserve"> </w:t>
      </w:r>
      <w:r w:rsidR="00DA19C3" w:rsidRPr="00BD3BD8">
        <w:rPr>
          <w:rFonts w:ascii="Courier New" w:hAnsi="Courier New" w:cs="Courier New"/>
        </w:rPr>
        <w:t xml:space="preserve">is: </w:t>
      </w:r>
      <w:r w:rsidR="00DA19C3" w:rsidRPr="00BD3BD8">
        <w:rPr>
          <w:rFonts w:ascii="Courier New" w:hAnsi="Courier New" w:cs="Courier New"/>
        </w:rPr>
        <w:cr/>
      </w:r>
    </w:p>
    <w:tbl>
      <w:tblPr>
        <w:tblStyle w:val="TableGrid"/>
        <w:tblW w:w="0" w:type="auto"/>
        <w:tblLook w:val="04A0" w:firstRow="1" w:lastRow="0" w:firstColumn="1" w:lastColumn="0" w:noHBand="0" w:noVBand="1"/>
      </w:tblPr>
      <w:tblGrid>
        <w:gridCol w:w="3151"/>
        <w:gridCol w:w="3151"/>
        <w:gridCol w:w="3151"/>
      </w:tblGrid>
      <w:tr w:rsidR="00DA19C3" w:rsidRPr="00BD3BD8" w:rsidTr="00DA19C3">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PRESENT</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PROPOSED</w:t>
            </w:r>
          </w:p>
        </w:tc>
      </w:tr>
      <w:tr w:rsidR="00DA19C3" w:rsidRPr="00BD3BD8" w:rsidTr="00DA19C3">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FEDERAL GRANT</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30% OR 33%</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50% OR 55%</w:t>
            </w:r>
          </w:p>
        </w:tc>
      </w:tr>
      <w:tr w:rsidR="00DA19C3" w:rsidRPr="00BD3BD8" w:rsidTr="00DA19C3">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 GRANT</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0</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25%</w:t>
            </w:r>
          </w:p>
        </w:tc>
      </w:tr>
      <w:tr w:rsidR="00DA19C3" w:rsidRPr="00BD3BD8" w:rsidTr="00DA19C3">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LOCAL CONTRIBUTION</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70% OR 60%</w:t>
            </w:r>
          </w:p>
        </w:tc>
        <w:tc>
          <w:tcPr>
            <w:tcW w:w="3151" w:type="dxa"/>
          </w:tcPr>
          <w:p w:rsidR="00DA19C3" w:rsidRPr="00BD3BD8" w:rsidRDefault="00DA19C3"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25% OR 20%</w:t>
            </w:r>
          </w:p>
        </w:tc>
      </w:tr>
    </w:tbl>
    <w:p w:rsidR="00DA19C3" w:rsidRPr="00BD3BD8" w:rsidRDefault="00DA19C3"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DA19C3" w:rsidRPr="00BD3BD8">
        <w:rPr>
          <w:rFonts w:ascii="Courier New" w:hAnsi="Courier New" w:cs="Courier New"/>
        </w:rPr>
        <w:t>attach</w:t>
      </w:r>
      <w:r w:rsidRPr="00BD3BD8">
        <w:rPr>
          <w:rFonts w:ascii="Courier New" w:hAnsi="Courier New" w:cs="Courier New"/>
        </w:rPr>
        <w:t>ed</w:t>
      </w:r>
      <w:r w:rsidR="008D6504" w:rsidRPr="00BD3BD8">
        <w:rPr>
          <w:rFonts w:ascii="Courier New" w:hAnsi="Courier New" w:cs="Courier New"/>
        </w:rPr>
        <w:t xml:space="preserve"> </w:t>
      </w:r>
      <w:r w:rsidRPr="00BD3BD8">
        <w:rPr>
          <w:rFonts w:ascii="Courier New" w:hAnsi="Courier New" w:cs="Courier New"/>
        </w:rPr>
        <w:t>computation</w:t>
      </w:r>
      <w:r w:rsidR="008D6504" w:rsidRPr="00BD3BD8">
        <w:rPr>
          <w:rFonts w:ascii="Courier New" w:hAnsi="Courier New" w:cs="Courier New"/>
        </w:rPr>
        <w:t xml:space="preserve"> </w:t>
      </w:r>
      <w:r w:rsidRPr="00BD3BD8">
        <w:rPr>
          <w:rFonts w:ascii="Courier New" w:hAnsi="Courier New" w:cs="Courier New"/>
        </w:rPr>
        <w:t>shows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DA19C3" w:rsidRPr="00BD3BD8">
        <w:rPr>
          <w:rFonts w:ascii="Courier New" w:hAnsi="Courier New" w:cs="Courier New"/>
        </w:rPr>
        <w:t>be re</w:t>
      </w:r>
      <w:r w:rsidRPr="00BD3BD8">
        <w:rPr>
          <w:rFonts w:ascii="Courier New" w:hAnsi="Courier New" w:cs="Courier New"/>
        </w:rPr>
        <w:t>quired</w:t>
      </w:r>
      <w:r w:rsidR="008D6504" w:rsidRPr="00BD3BD8">
        <w:rPr>
          <w:rFonts w:ascii="Courier New" w:hAnsi="Courier New" w:cs="Courier New"/>
        </w:rPr>
        <w:t xml:space="preserve"> </w:t>
      </w:r>
      <w:r w:rsidR="00DA19C3" w:rsidRPr="00BD3BD8">
        <w:rPr>
          <w:rFonts w:ascii="Courier New" w:hAnsi="Courier New" w:cs="Courier New"/>
        </w:rPr>
        <w:t xml:space="preserve">to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A19C3" w:rsidRPr="00BD3BD8">
        <w:rPr>
          <w:rFonts w:ascii="Courier New" w:hAnsi="Courier New" w:cs="Courier New"/>
        </w:rPr>
        <w:t>sewage</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00DA19C3" w:rsidRPr="00BD3BD8">
        <w:rPr>
          <w:rFonts w:ascii="Courier New" w:hAnsi="Courier New" w:cs="Courier New"/>
        </w:rPr>
        <w:t>retro</w:t>
      </w:r>
      <w:r w:rsidRPr="00BD3BD8">
        <w:rPr>
          <w:rFonts w:ascii="Courier New" w:hAnsi="Courier New" w:cs="Courier New"/>
        </w:rPr>
        <w:t>actively during</w:t>
      </w:r>
      <w:r w:rsidR="008D6504" w:rsidRPr="00BD3BD8">
        <w:rPr>
          <w:rFonts w:ascii="Courier New" w:hAnsi="Courier New" w:cs="Courier New"/>
        </w:rPr>
        <w:t xml:space="preserve"> </w:t>
      </w:r>
      <w:r w:rsidR="00DA19C3" w:rsidRPr="00BD3BD8">
        <w:rPr>
          <w:rFonts w:ascii="Courier New" w:hAnsi="Courier New" w:cs="Courier New"/>
        </w:rPr>
        <w:t>the p</w:t>
      </w:r>
      <w:r w:rsidRPr="00BD3BD8">
        <w:rPr>
          <w:rFonts w:ascii="Courier New" w:hAnsi="Courier New" w:cs="Courier New"/>
        </w:rPr>
        <w:t>eriod</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through June</w:t>
      </w:r>
      <w:r w:rsidR="008D6504" w:rsidRPr="00BD3BD8">
        <w:rPr>
          <w:rFonts w:ascii="Courier New" w:hAnsi="Courier New" w:cs="Courier New"/>
        </w:rPr>
        <w:t xml:space="preserve"> </w:t>
      </w:r>
      <w:r w:rsidR="00DA19C3" w:rsidRPr="00BD3BD8">
        <w:rPr>
          <w:rFonts w:ascii="Courier New" w:hAnsi="Courier New" w:cs="Courier New"/>
        </w:rPr>
        <w:t>3O,</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DA19C3" w:rsidRPr="00BD3BD8">
        <w:rPr>
          <w:rFonts w:ascii="Courier New" w:hAnsi="Courier New" w:cs="Courier New"/>
        </w:rPr>
        <w:t xml:space="preserve">The </w:t>
      </w:r>
      <w:r w:rsidRPr="00BD3BD8">
        <w:rPr>
          <w:rFonts w:ascii="Courier New" w:hAnsi="Courier New" w:cs="Courier New"/>
        </w:rPr>
        <w:t>computation</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shows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retroactive</w:t>
      </w:r>
      <w:r w:rsidR="008D6504" w:rsidRPr="00BD3BD8">
        <w:rPr>
          <w:rFonts w:ascii="Courier New" w:hAnsi="Courier New" w:cs="Courier New"/>
        </w:rPr>
        <w:t xml:space="preserve"> </w:t>
      </w:r>
      <w:r w:rsidR="00DA19C3" w:rsidRPr="00BD3BD8">
        <w:rPr>
          <w:rFonts w:ascii="Courier New" w:hAnsi="Courier New" w:cs="Courier New"/>
        </w:rPr>
        <w:t xml:space="preserve">State </w:t>
      </w:r>
      <w:r w:rsidRPr="00BD3BD8">
        <w:rPr>
          <w:rFonts w:ascii="Courier New" w:hAnsi="Courier New" w:cs="Courier New"/>
        </w:rPr>
        <w:t>grant will</w:t>
      </w:r>
      <w:r w:rsidR="008D6504" w:rsidRPr="00BD3BD8">
        <w:rPr>
          <w:rFonts w:ascii="Courier New" w:hAnsi="Courier New" w:cs="Courier New"/>
        </w:rPr>
        <w:t xml:space="preserve"> </w:t>
      </w:r>
      <w:r w:rsidR="00DA19C3" w:rsidRPr="00BD3BD8">
        <w:rPr>
          <w:rFonts w:ascii="Courier New" w:hAnsi="Courier New" w:cs="Courier New"/>
        </w:rPr>
        <w:t xml:space="preserve">bring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$3.3</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DA19C3" w:rsidRPr="00BD3BD8">
        <w:rPr>
          <w:rFonts w:ascii="Courier New" w:hAnsi="Courier New" w:cs="Courier New"/>
        </w:rPr>
        <w:t>in</w:t>
      </w:r>
      <w:r w:rsidR="008D6504" w:rsidRPr="00BD3BD8">
        <w:rPr>
          <w:rFonts w:ascii="Courier New" w:hAnsi="Courier New" w:cs="Courier New"/>
        </w:rPr>
        <w:t xml:space="preserve"> </w:t>
      </w:r>
      <w:r w:rsidR="00DA19C3"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00DA19C3" w:rsidRPr="00BD3BD8">
        <w:rPr>
          <w:rFonts w:ascii="Courier New" w:hAnsi="Courier New" w:cs="Courier New"/>
        </w:rPr>
        <w:t xml:space="preserve">Alaskan </w:t>
      </w:r>
      <w:r w:rsidR="00DA19C3"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DA19C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Honorable</w:t>
      </w:r>
      <w:r w:rsidRPr="00BD3BD8">
        <w:rPr>
          <w:rFonts w:ascii="Courier New" w:hAnsi="Courier New" w:cs="Courier New"/>
        </w:rPr>
        <w:t xml:space="preserve"> </w:t>
      </w:r>
      <w:r w:rsidR="00CF5652" w:rsidRPr="00BD3BD8">
        <w:rPr>
          <w:rFonts w:ascii="Courier New" w:hAnsi="Courier New" w:cs="Courier New"/>
        </w:rPr>
        <w:t>Jan</w:t>
      </w:r>
      <w:r w:rsidRPr="00BD3BD8">
        <w:rPr>
          <w:rFonts w:ascii="Courier New" w:hAnsi="Courier New" w:cs="Courier New"/>
        </w:rPr>
        <w:t xml:space="preserve"> </w:t>
      </w:r>
      <w:proofErr w:type="spellStart"/>
      <w:r w:rsidR="00CF5652" w:rsidRPr="00BD3BD8">
        <w:rPr>
          <w:rFonts w:ascii="Courier New" w:hAnsi="Courier New" w:cs="Courier New"/>
        </w:rPr>
        <w:t>Koslosky</w:t>
      </w:r>
      <w:proofErr w:type="spellEnd"/>
      <w:r w:rsidRPr="00BD3BD8">
        <w:rPr>
          <w:rFonts w:ascii="Courier New" w:hAnsi="Courier New" w:cs="Courier New"/>
        </w:rPr>
        <w:t xml:space="preserve"> </w:t>
      </w:r>
      <w:r w:rsidR="00CF5652" w:rsidRPr="00BD3BD8">
        <w:rPr>
          <w:rFonts w:ascii="Courier New" w:hAnsi="Courier New" w:cs="Courier New"/>
        </w:rPr>
        <w:t>-2-</w:t>
      </w:r>
      <w:r w:rsidRPr="00BD3BD8">
        <w:rPr>
          <w:rFonts w:ascii="Courier New" w:hAnsi="Courier New" w:cs="Courier New"/>
        </w:rPr>
        <w:t xml:space="preserve"> </w:t>
      </w:r>
      <w:r w:rsidR="00DA19C3" w:rsidRPr="00BD3BD8">
        <w:rPr>
          <w:rFonts w:ascii="Courier New" w:hAnsi="Courier New" w:cs="Courier New"/>
        </w:rPr>
        <w:t>February</w:t>
      </w:r>
      <w:r w:rsidRPr="00BD3BD8">
        <w:rPr>
          <w:rFonts w:ascii="Courier New" w:hAnsi="Courier New" w:cs="Courier New"/>
        </w:rPr>
        <w:t xml:space="preserve"> </w:t>
      </w:r>
      <w:r w:rsidR="00CF5652" w:rsidRPr="00BD3BD8">
        <w:rPr>
          <w:rFonts w:ascii="Courier New" w:hAnsi="Courier New" w:cs="Courier New"/>
        </w:rPr>
        <w:t>23,</w:t>
      </w:r>
      <w:r w:rsidRPr="00BD3BD8">
        <w:rPr>
          <w:rFonts w:ascii="Courier New" w:hAnsi="Courier New" w:cs="Courier New"/>
        </w:rPr>
        <w:t xml:space="preserve"> </w:t>
      </w:r>
      <w:r w:rsidR="00CF5652" w:rsidRPr="00BD3BD8">
        <w:rPr>
          <w:rFonts w:ascii="Courier New" w:hAnsi="Courier New" w:cs="Courier New"/>
        </w:rPr>
        <w:t xml:space="preserve">1970 </w:t>
      </w:r>
      <w:r w:rsidR="00CF5652" w:rsidRPr="00BD3BD8">
        <w:rPr>
          <w:rFonts w:ascii="Courier New" w:hAnsi="Courier New" w:cs="Courier New"/>
        </w:rPr>
        <w:cr/>
      </w:r>
    </w:p>
    <w:p w:rsidR="00CF5652" w:rsidRPr="00BD3BD8" w:rsidRDefault="00DA19C3"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Municipalities,</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monies</w:t>
      </w:r>
      <w:r w:rsidR="008D6504" w:rsidRPr="00BD3BD8">
        <w:rPr>
          <w:rFonts w:ascii="Courier New" w:hAnsi="Courier New" w:cs="Courier New"/>
        </w:rPr>
        <w:t xml:space="preserve"> </w:t>
      </w:r>
      <w:proofErr w:type="spellStart"/>
      <w:r w:rsidR="00CF5652" w:rsidRPr="00BD3BD8">
        <w:rPr>
          <w:rFonts w:ascii="Courier New" w:hAnsi="Courier New" w:cs="Courier New"/>
        </w:rPr>
        <w:t>they</w:t>
      </w:r>
      <w:proofErr w:type="spellEnd"/>
      <w:r w:rsidR="008D6504" w:rsidRPr="00BD3BD8">
        <w:rPr>
          <w:rFonts w:ascii="Courier New" w:hAnsi="Courier New" w:cs="Courier New"/>
        </w:rPr>
        <w:t xml:space="preserve"> </w:t>
      </w:r>
      <w:r w:rsidRPr="00BD3BD8">
        <w:rPr>
          <w:rFonts w:ascii="Courier New" w:hAnsi="Courier New" w:cs="Courier New"/>
        </w:rPr>
        <w:t>other-w</w:t>
      </w:r>
      <w:r w:rsidR="00CF5652" w:rsidRPr="00BD3BD8">
        <w:rPr>
          <w:rFonts w:ascii="Courier New" w:hAnsi="Courier New" w:cs="Courier New"/>
        </w:rPr>
        <w:t>ise</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B630B6" w:rsidRPr="00BD3BD8">
        <w:rPr>
          <w:rFonts w:ascii="Courier New" w:hAnsi="Courier New" w:cs="Courier New"/>
        </w:rPr>
        <w:t>lose</w:t>
      </w:r>
      <w:r w:rsidR="00CF5652" w:rsidRPr="00BD3BD8">
        <w:rPr>
          <w:rFonts w:ascii="Courier New" w:hAnsi="Courier New" w:cs="Courier New"/>
        </w:rPr>
        <w:t>. Since</w:t>
      </w:r>
      <w:r w:rsidR="008D6504" w:rsidRPr="00BD3BD8">
        <w:rPr>
          <w:rFonts w:ascii="Courier New" w:hAnsi="Courier New" w:cs="Courier New"/>
        </w:rPr>
        <w:t xml:space="preserve"> </w:t>
      </w:r>
      <w:r w:rsidR="00B630B6" w:rsidRPr="00BD3BD8">
        <w:rPr>
          <w:rFonts w:ascii="Courier New" w:hAnsi="Courier New" w:cs="Courier New"/>
        </w:rPr>
        <w:t xml:space="preserve">Federal </w:t>
      </w:r>
      <w:r w:rsidR="00CF5652" w:rsidRPr="00BD3BD8">
        <w:rPr>
          <w:rFonts w:ascii="Courier New" w:hAnsi="Courier New" w:cs="Courier New"/>
        </w:rPr>
        <w:t>sewage</w:t>
      </w:r>
      <w:r w:rsidR="008D6504" w:rsidRPr="00BD3BD8">
        <w:rPr>
          <w:rFonts w:ascii="Courier New" w:hAnsi="Courier New" w:cs="Courier New"/>
        </w:rPr>
        <w:t xml:space="preserve"> </w:t>
      </w:r>
      <w:r w:rsidR="00CF5652" w:rsidRPr="00BD3BD8">
        <w:rPr>
          <w:rFonts w:ascii="Courier New" w:hAnsi="Courier New" w:cs="Courier New"/>
        </w:rPr>
        <w:t>treatment</w:t>
      </w:r>
      <w:r w:rsidR="008D6504" w:rsidRPr="00BD3BD8">
        <w:rPr>
          <w:rFonts w:ascii="Courier New" w:hAnsi="Courier New" w:cs="Courier New"/>
        </w:rPr>
        <w:t xml:space="preserve"> </w:t>
      </w:r>
      <w:r w:rsidR="00CF5652" w:rsidRPr="00BD3BD8">
        <w:rPr>
          <w:rFonts w:ascii="Courier New" w:hAnsi="Courier New" w:cs="Courier New"/>
        </w:rPr>
        <w:t>plant</w:t>
      </w:r>
      <w:r w:rsidR="008D6504" w:rsidRPr="00BD3BD8">
        <w:rPr>
          <w:rFonts w:ascii="Courier New" w:hAnsi="Courier New" w:cs="Courier New"/>
        </w:rPr>
        <w:t xml:space="preserve"> </w:t>
      </w:r>
      <w:r w:rsidR="00B630B6" w:rsidRPr="00BD3BD8">
        <w:rPr>
          <w:rFonts w:ascii="Courier New" w:hAnsi="Courier New" w:cs="Courier New"/>
        </w:rPr>
        <w:t>g</w:t>
      </w:r>
      <w:r w:rsidR="00CF5652" w:rsidRPr="00BD3BD8">
        <w:rPr>
          <w:rFonts w:ascii="Courier New" w:hAnsi="Courier New" w:cs="Courier New"/>
        </w:rPr>
        <w:t>rants can</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reimbursable,</w:t>
      </w:r>
      <w:r w:rsidR="008D6504" w:rsidRPr="00BD3BD8">
        <w:rPr>
          <w:rFonts w:ascii="Courier New" w:hAnsi="Courier New" w:cs="Courier New"/>
        </w:rPr>
        <w:t xml:space="preserve"> </w:t>
      </w:r>
      <w:r w:rsidR="00CF5652" w:rsidRPr="00BD3BD8">
        <w:rPr>
          <w:rFonts w:ascii="Courier New" w:hAnsi="Courier New" w:cs="Courier New"/>
        </w:rPr>
        <w:t>additional</w:t>
      </w:r>
      <w:r w:rsidR="008D6504" w:rsidRPr="00BD3BD8">
        <w:rPr>
          <w:rFonts w:ascii="Courier New" w:hAnsi="Courier New" w:cs="Courier New"/>
        </w:rPr>
        <w:t xml:space="preserve"> </w:t>
      </w:r>
      <w:r w:rsidR="00B630B6" w:rsidRPr="00BD3BD8">
        <w:rPr>
          <w:rFonts w:ascii="Courier New" w:hAnsi="Courier New" w:cs="Courier New"/>
        </w:rPr>
        <w:t xml:space="preserve">State </w:t>
      </w:r>
      <w:r w:rsidR="00CF5652" w:rsidRPr="00BD3BD8">
        <w:rPr>
          <w:rFonts w:ascii="Courier New" w:hAnsi="Courier New" w:cs="Courier New"/>
        </w:rPr>
        <w:t>grant</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beyond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$0.8 million,</w:t>
      </w:r>
      <w:r w:rsidR="008D6504" w:rsidRPr="00BD3BD8">
        <w:rPr>
          <w:rFonts w:ascii="Courier New" w:hAnsi="Courier New" w:cs="Courier New"/>
        </w:rPr>
        <w:t xml:space="preserve"> </w:t>
      </w:r>
      <w:r w:rsidR="00CF5652" w:rsidRPr="00BD3BD8">
        <w:rPr>
          <w:rFonts w:ascii="Courier New" w:hAnsi="Courier New" w:cs="Courier New"/>
        </w:rPr>
        <w:t>plus</w:t>
      </w:r>
      <w:r w:rsidR="008D6504" w:rsidRPr="00BD3BD8">
        <w:rPr>
          <w:rFonts w:ascii="Courier New" w:hAnsi="Courier New" w:cs="Courier New"/>
        </w:rPr>
        <w:t xml:space="preserve"> </w:t>
      </w:r>
      <w:r w:rsidR="00CF5652" w:rsidRPr="00BD3BD8">
        <w:rPr>
          <w:rFonts w:ascii="Courier New" w:hAnsi="Courier New" w:cs="Courier New"/>
        </w:rPr>
        <w:t>authority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lend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B630B6" w:rsidRPr="00BD3BD8">
        <w:rPr>
          <w:rFonts w:ascii="Courier New" w:hAnsi="Courier New" w:cs="Courier New"/>
        </w:rPr>
        <w:t>50% Fede</w:t>
      </w:r>
      <w:r w:rsidR="00CF5652" w:rsidRPr="00BD3BD8">
        <w:rPr>
          <w:rFonts w:ascii="Courier New" w:hAnsi="Courier New" w:cs="Courier New"/>
        </w:rPr>
        <w:t>ral</w:t>
      </w:r>
      <w:r w:rsidR="008D6504" w:rsidRPr="00BD3BD8">
        <w:rPr>
          <w:rFonts w:ascii="Courier New" w:hAnsi="Courier New" w:cs="Courier New"/>
        </w:rPr>
        <w:t xml:space="preserve"> </w:t>
      </w:r>
      <w:r w:rsidR="00CF5652" w:rsidRPr="00BD3BD8">
        <w:rPr>
          <w:rFonts w:ascii="Courier New" w:hAnsi="Courier New" w:cs="Courier New"/>
        </w:rPr>
        <w:t>share,</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enable</w:t>
      </w:r>
      <w:r w:rsidR="008D6504" w:rsidRPr="00BD3BD8">
        <w:rPr>
          <w:rFonts w:ascii="Courier New" w:hAnsi="Courier New" w:cs="Courier New"/>
        </w:rPr>
        <w:t xml:space="preserve"> </w:t>
      </w:r>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projects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get</w:t>
      </w:r>
      <w:r w:rsidR="008D6504" w:rsidRPr="00BD3BD8">
        <w:rPr>
          <w:rFonts w:ascii="Courier New" w:hAnsi="Courier New" w:cs="Courier New"/>
        </w:rPr>
        <w:t xml:space="preserve"> </w:t>
      </w:r>
      <w:r w:rsidR="00CF5652" w:rsidRPr="00BD3BD8">
        <w:rPr>
          <w:rFonts w:ascii="Courier New" w:hAnsi="Courier New" w:cs="Courier New"/>
        </w:rPr>
        <w:t>underway</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B630B6" w:rsidRPr="00BD3BD8">
        <w:rPr>
          <w:rFonts w:ascii="Courier New" w:hAnsi="Courier New" w:cs="Courier New"/>
        </w:rPr>
        <w:t xml:space="preserve">endeavor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many</w:t>
      </w:r>
      <w:r w:rsidR="008D6504" w:rsidRPr="00BD3BD8">
        <w:rPr>
          <w:rFonts w:ascii="Courier New" w:hAnsi="Courier New" w:cs="Courier New"/>
        </w:rPr>
        <w:t xml:space="preserve"> </w:t>
      </w:r>
      <w:r w:rsidR="00B630B6" w:rsidRPr="00BD3BD8">
        <w:rPr>
          <w:rFonts w:ascii="Courier New" w:hAnsi="Courier New" w:cs="Courier New"/>
        </w:rPr>
        <w:t xml:space="preserve">municipalities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possible</w:t>
      </w:r>
      <w:r w:rsidR="008D6504" w:rsidRPr="00BD3BD8">
        <w:rPr>
          <w:rFonts w:ascii="Courier New" w:hAnsi="Courier New" w:cs="Courier New"/>
        </w:rPr>
        <w:t xml:space="preserve"> </w:t>
      </w:r>
      <w:r w:rsidR="00B630B6" w:rsidRPr="00BD3BD8">
        <w:rPr>
          <w:rFonts w:ascii="Courier New" w:hAnsi="Courier New" w:cs="Courier New"/>
        </w:rPr>
        <w:t>m</w:t>
      </w:r>
      <w:r w:rsidR="00CF5652" w:rsidRPr="00BD3BD8">
        <w:rPr>
          <w:rFonts w:ascii="Courier New" w:hAnsi="Courier New" w:cs="Courier New"/>
        </w:rPr>
        <w:t>eet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1972</w:t>
      </w:r>
      <w:r w:rsidR="008D6504" w:rsidRPr="00BD3BD8">
        <w:rPr>
          <w:rFonts w:ascii="Courier New" w:hAnsi="Courier New" w:cs="Courier New"/>
        </w:rPr>
        <w:t xml:space="preserve"> </w:t>
      </w:r>
      <w:r w:rsidR="00CF5652" w:rsidRPr="00BD3BD8">
        <w:rPr>
          <w:rFonts w:ascii="Courier New" w:hAnsi="Courier New" w:cs="Courier New"/>
        </w:rPr>
        <w:t>deadline</w:t>
      </w:r>
      <w:r w:rsidR="008D6504" w:rsidRPr="00BD3BD8">
        <w:rPr>
          <w:rFonts w:ascii="Courier New" w:hAnsi="Courier New" w:cs="Courier New"/>
        </w:rPr>
        <w:t xml:space="preserve"> </w:t>
      </w:r>
      <w:r w:rsidR="00B630B6" w:rsidRPr="00BD3BD8">
        <w:rPr>
          <w:rFonts w:ascii="Courier New" w:hAnsi="Courier New" w:cs="Courier New"/>
        </w:rPr>
        <w:t xml:space="preserve">of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B630B6" w:rsidRPr="00BD3BD8">
        <w:rPr>
          <w:rFonts w:ascii="Courier New" w:hAnsi="Courier New" w:cs="Courier New"/>
        </w:rPr>
        <w:t>Pl</w:t>
      </w:r>
      <w:r w:rsidR="00CF5652" w:rsidRPr="00BD3BD8">
        <w:rPr>
          <w:rFonts w:ascii="Courier New" w:hAnsi="Courier New" w:cs="Courier New"/>
        </w:rPr>
        <w:t>an.</w:t>
      </w:r>
      <w:r w:rsidR="008D6504" w:rsidRPr="00BD3BD8">
        <w:rPr>
          <w:rFonts w:ascii="Courier New" w:hAnsi="Courier New" w:cs="Courier New"/>
        </w:rPr>
        <w:t xml:space="preserve"> </w:t>
      </w:r>
      <w:r w:rsidR="00B630B6" w:rsidRPr="00BD3BD8">
        <w:rPr>
          <w:rFonts w:ascii="Courier New" w:hAnsi="Courier New" w:cs="Courier New"/>
        </w:rPr>
        <w:t xml:space="preserve"> </w:t>
      </w:r>
    </w:p>
    <w:p w:rsidR="00CF5652" w:rsidRPr="00BD3BD8" w:rsidRDefault="00B630B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above</w:t>
      </w:r>
      <w:r w:rsidR="008D6504" w:rsidRPr="00BD3BD8">
        <w:rPr>
          <w:rFonts w:ascii="Courier New" w:hAnsi="Courier New" w:cs="Courier New"/>
        </w:rPr>
        <w:t xml:space="preserve"> </w:t>
      </w:r>
      <w:r w:rsidR="00CF5652" w:rsidRPr="00BD3BD8">
        <w:rPr>
          <w:rFonts w:ascii="Courier New" w:hAnsi="Courier New" w:cs="Courier New"/>
        </w:rPr>
        <w:t>discussion</w:t>
      </w:r>
      <w:r w:rsidR="008D6504" w:rsidRPr="00BD3BD8">
        <w:rPr>
          <w:rFonts w:ascii="Courier New" w:hAnsi="Courier New" w:cs="Courier New"/>
        </w:rPr>
        <w:t xml:space="preserve"> </w:t>
      </w:r>
      <w:r w:rsidR="00CF5652" w:rsidRPr="00BD3BD8">
        <w:rPr>
          <w:rFonts w:ascii="Courier New" w:hAnsi="Courier New" w:cs="Courier New"/>
        </w:rPr>
        <w:t>deals</w:t>
      </w:r>
      <w:r w:rsidR="008D6504" w:rsidRPr="00BD3BD8">
        <w:rPr>
          <w:rFonts w:ascii="Courier New" w:hAnsi="Courier New" w:cs="Courier New"/>
        </w:rPr>
        <w:t xml:space="preserve"> </w:t>
      </w:r>
      <w:r w:rsidR="00CF5652" w:rsidRPr="00BD3BD8">
        <w:rPr>
          <w:rFonts w:ascii="Courier New" w:hAnsi="Courier New" w:cs="Courier New"/>
        </w:rPr>
        <w:t>entirely</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u w:val="single"/>
        </w:rPr>
        <w:t>treatment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sewage.</w:t>
      </w:r>
      <w:r w:rsidR="008D6504" w:rsidRPr="00BD3BD8">
        <w:rPr>
          <w:rFonts w:ascii="Courier New" w:hAnsi="Courier New" w:cs="Courier New"/>
        </w:rPr>
        <w:t xml:space="preserve"> </w:t>
      </w:r>
      <w:r w:rsidRPr="00BD3BD8">
        <w:rPr>
          <w:rFonts w:ascii="Courier New" w:hAnsi="Courier New" w:cs="Courier New"/>
        </w:rPr>
        <w:t>S</w:t>
      </w:r>
      <w:r w:rsidR="00CF5652"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 xml:space="preserve">377 </w:t>
      </w:r>
      <w:r w:rsidR="00CF5652" w:rsidRPr="00BD3BD8">
        <w:rPr>
          <w:rFonts w:ascii="Courier New" w:hAnsi="Courier New" w:cs="Courier New"/>
        </w:rPr>
        <w:t>also</w:t>
      </w:r>
      <w:r w:rsidR="008D6504" w:rsidRPr="00BD3BD8">
        <w:rPr>
          <w:rFonts w:ascii="Courier New" w:hAnsi="Courier New" w:cs="Courier New"/>
        </w:rPr>
        <w:t xml:space="preserve"> </w:t>
      </w:r>
      <w:r w:rsidR="00535DA4" w:rsidRPr="00BD3BD8">
        <w:rPr>
          <w:rFonts w:ascii="Courier New" w:hAnsi="Courier New" w:cs="Courier New"/>
        </w:rPr>
        <w:t xml:space="preserve">provides for State grants toward construction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sewage</w:t>
      </w:r>
      <w:r w:rsidR="008D6504" w:rsidRPr="00BD3BD8">
        <w:rPr>
          <w:rFonts w:ascii="Courier New" w:hAnsi="Courier New" w:cs="Courier New"/>
        </w:rPr>
        <w:t xml:space="preserve"> </w:t>
      </w:r>
      <w:r w:rsidR="00CF5652" w:rsidRPr="00BD3BD8">
        <w:rPr>
          <w:rFonts w:ascii="Courier New" w:hAnsi="Courier New" w:cs="Courier New"/>
          <w:u w:val="single"/>
        </w:rPr>
        <w:t>collection</w:t>
      </w:r>
      <w:r w:rsidR="00535DA4" w:rsidRPr="00BD3BD8">
        <w:rPr>
          <w:rFonts w:ascii="Courier New" w:hAnsi="Courier New" w:cs="Courier New"/>
        </w:rPr>
        <w:t xml:space="preserve"> and toward community </w:t>
      </w:r>
      <w:r w:rsidR="00535DA4" w:rsidRPr="00BD3BD8">
        <w:rPr>
          <w:rFonts w:ascii="Courier New" w:hAnsi="Courier New" w:cs="Courier New"/>
          <w:u w:val="single"/>
        </w:rPr>
        <w:t>water</w:t>
      </w:r>
      <w:r w:rsidR="00535DA4" w:rsidRPr="00BD3BD8">
        <w:rPr>
          <w:rFonts w:ascii="Courier New" w:hAnsi="Courier New" w:cs="Courier New"/>
        </w:rPr>
        <w:t xml:space="preserve"> systems. Several federal agencies (Housing and Urban Development, Economic Development Administration, Farmers Home Administration, </w:t>
      </w:r>
      <w:proofErr w:type="gramStart"/>
      <w:r w:rsidR="00535DA4" w:rsidRPr="00BD3BD8">
        <w:rPr>
          <w:rFonts w:ascii="Courier New" w:hAnsi="Courier New" w:cs="Courier New"/>
        </w:rPr>
        <w:t>U.S</w:t>
      </w:r>
      <w:proofErr w:type="gramEnd"/>
      <w:r w:rsidR="00535DA4" w:rsidRPr="00BD3BD8">
        <w:rPr>
          <w:rFonts w:ascii="Courier New" w:hAnsi="Courier New" w:cs="Courier New"/>
        </w:rPr>
        <w:t>. Geological Survey, among others) offer grants on a variety of terms and amounts. It the State Grant for these projects were also a fixed 25%, it is apparent that a federal grant greater than 75% would enable a municipality to profit from the program and it was determined that the maximum State grant should be held the non-federal support in such cases. At the other extreme wh</w:t>
      </w:r>
      <w:r w:rsidR="00BA30A1" w:rsidRPr="00BD3BD8">
        <w:rPr>
          <w:rFonts w:ascii="Courier New" w:hAnsi="Courier New" w:cs="Courier New"/>
        </w:rPr>
        <w:t xml:space="preserve">ere Federal support of a project is entirely lacking, it was determined that 25% State support should be a maximum. These conditions were responsible for the wording of paragraph (b) of the bill. </w:t>
      </w:r>
      <w:r w:rsidR="00CF5652" w:rsidRPr="00BD3BD8">
        <w:rPr>
          <w:rFonts w:ascii="Courier New" w:hAnsi="Courier New" w:cs="Courier New"/>
        </w:rPr>
        <w:t xml:space="preserve"> </w:t>
      </w:r>
      <w:r w:rsidR="00CF5652" w:rsidRPr="00BD3BD8">
        <w:rPr>
          <w:rFonts w:ascii="Courier New" w:hAnsi="Courier New" w:cs="Courier New"/>
        </w:rPr>
        <w:cr/>
      </w:r>
    </w:p>
    <w:p w:rsidR="00535DA4"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If I can provide any additional information, please let me know. </w:t>
      </w:r>
    </w:p>
    <w:p w:rsidR="00CF5652" w:rsidRPr="00BD3BD8" w:rsidRDefault="00CF5652"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BA30A1" w:rsidRPr="00BD3BD8">
        <w:rPr>
          <w:rFonts w:ascii="Courier New" w:hAnsi="Courier New" w:cs="Courier New"/>
        </w:rPr>
        <w:t>JWB/JAA/be</w:t>
      </w:r>
    </w:p>
    <w:p w:rsidR="00BA30A1" w:rsidRPr="00BD3BD8" w:rsidRDefault="00BA30A1" w:rsidP="00BA30A1">
      <w:pPr>
        <w:pStyle w:val="PlainText"/>
        <w:spacing w:before="100" w:beforeAutospacing="1" w:after="100" w:afterAutospacing="1"/>
        <w:contextualSpacing/>
        <w:rPr>
          <w:rFonts w:ascii="Courier New" w:hAnsi="Courier New" w:cs="Courier New"/>
        </w:rPr>
      </w:pPr>
    </w:p>
    <w:p w:rsidR="00BA30A1" w:rsidRPr="00BD3BD8" w:rsidRDefault="00BA30A1"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Attachment: Cost to State to Increase Federal FWPCA Grant</w:t>
      </w:r>
    </w:p>
    <w:p w:rsidR="00BA30A1" w:rsidRPr="00BD3BD8" w:rsidRDefault="00BA30A1" w:rsidP="00BA30A1">
      <w:pPr>
        <w:pStyle w:val="PlainText"/>
        <w:spacing w:before="100" w:beforeAutospacing="1" w:after="100" w:afterAutospacing="1"/>
        <w:contextualSpacing/>
        <w:rPr>
          <w:rFonts w:ascii="Courier New" w:hAnsi="Courier New" w:cs="Courier New"/>
        </w:rPr>
      </w:pPr>
    </w:p>
    <w:p w:rsidR="00BA30A1" w:rsidRPr="00BD3BD8" w:rsidRDefault="00BA30A1"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Cc: Environmental Health Division</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COST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BA30A1"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FWPC</w:t>
      </w:r>
      <w:r w:rsidR="008D6504" w:rsidRPr="00BD3BD8">
        <w:rPr>
          <w:rFonts w:ascii="Courier New" w:hAnsi="Courier New" w:cs="Courier New"/>
        </w:rPr>
        <w:t xml:space="preserve"> </w:t>
      </w:r>
      <w:r w:rsidRPr="00BD3BD8">
        <w:rPr>
          <w:rFonts w:ascii="Courier New" w:hAnsi="Courier New" w:cs="Courier New"/>
        </w:rPr>
        <w:t>GRANT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BA30A1" w:rsidRPr="00BD3BD8">
        <w:rPr>
          <w:rFonts w:ascii="Courier New" w:hAnsi="Courier New" w:cs="Courier New"/>
        </w:rPr>
        <w:t>55</w:t>
      </w:r>
      <w:proofErr w:type="gramStart"/>
      <w:r w:rsidR="00BA30A1" w:rsidRPr="00BD3BD8">
        <w:rPr>
          <w:rFonts w:ascii="Courier New" w:hAnsi="Courier New" w:cs="Courier New"/>
        </w:rPr>
        <w:t xml:space="preserve">% </w:t>
      </w:r>
      <w:r w:rsidR="00BA30A1" w:rsidRPr="00BD3BD8">
        <w:rPr>
          <w:rFonts w:ascii="Courier New" w:hAnsi="Courier New" w:cs="Courier New"/>
        </w:rPr>
        <w:cr/>
      </w:r>
      <w:r w:rsidRPr="00BD3BD8">
        <w:rPr>
          <w:rFonts w:ascii="Courier New" w:hAnsi="Courier New" w:cs="Courier New"/>
        </w:rPr>
        <w:t>Projects</w:t>
      </w:r>
      <w:proofErr w:type="gramEnd"/>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Since 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 xml:space="preserve">1967 </w:t>
      </w:r>
      <w:r w:rsidRPr="00BD3BD8">
        <w:rPr>
          <w:rFonts w:ascii="Courier New" w:hAnsi="Courier New" w:cs="Courier New"/>
        </w:rPr>
        <w:cr/>
      </w:r>
    </w:p>
    <w:p w:rsidR="00BA30A1"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tbl>
      <w:tblPr>
        <w:tblStyle w:val="TableGrid"/>
        <w:tblW w:w="0" w:type="auto"/>
        <w:tblLook w:val="04A0" w:firstRow="1" w:lastRow="0" w:firstColumn="1" w:lastColumn="0" w:noHBand="0" w:noVBand="1"/>
      </w:tblPr>
      <w:tblGrid>
        <w:gridCol w:w="1575"/>
        <w:gridCol w:w="1575"/>
        <w:gridCol w:w="1575"/>
        <w:gridCol w:w="1576"/>
        <w:gridCol w:w="1576"/>
        <w:gridCol w:w="1576"/>
      </w:tblGrid>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sz w:val="20"/>
                <w:szCs w:val="20"/>
              </w:rPr>
            </w:pPr>
            <w:r w:rsidRPr="00BD3BD8">
              <w:rPr>
                <w:rFonts w:ascii="Courier New" w:hAnsi="Courier New" w:cs="Courier New"/>
                <w:sz w:val="20"/>
                <w:szCs w:val="20"/>
              </w:rPr>
              <w:t xml:space="preserve">Project no. </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Name</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Federal %</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Federal Grant</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Fed. Cost to Increase to 50% or 55%</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Estimated Total Eligible Cost</w:t>
            </w:r>
          </w:p>
        </w:tc>
      </w:tr>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21</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Craig</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$12,610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$8,450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42,225</w:t>
            </w:r>
          </w:p>
        </w:tc>
      </w:tr>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22</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Anchorage</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4,149,880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3,106,820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1,319,4000</w:t>
            </w:r>
          </w:p>
        </w:tc>
      </w:tr>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23</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Soldotna</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33</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240,900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160,600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730,000</w:t>
            </w:r>
          </w:p>
        </w:tc>
      </w:tr>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24</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Valdez</w:t>
            </w: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48,000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32,000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160,000</w:t>
            </w:r>
          </w:p>
        </w:tc>
      </w:tr>
      <w:tr w:rsidR="00BA30A1" w:rsidRPr="00BD3BD8" w:rsidTr="00BA30A1">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p>
        </w:tc>
        <w:tc>
          <w:tcPr>
            <w:tcW w:w="1575" w:type="dxa"/>
          </w:tcPr>
          <w:p w:rsidR="00BA30A1" w:rsidRPr="00BD3BD8" w:rsidRDefault="00BA30A1" w:rsidP="0021384F">
            <w:pPr>
              <w:pStyle w:val="PlainText"/>
              <w:spacing w:before="100" w:beforeAutospacing="1" w:after="100" w:afterAutospacing="1"/>
              <w:contextualSpacing/>
              <w:rPr>
                <w:rFonts w:ascii="Courier New" w:hAnsi="Courier New" w:cs="Courier New"/>
              </w:rPr>
            </w:pP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$4,451,440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3,307,870</w:t>
            </w:r>
          </w:p>
        </w:tc>
        <w:tc>
          <w:tcPr>
            <w:tcW w:w="1576" w:type="dxa"/>
          </w:tcPr>
          <w:p w:rsidR="00BA30A1" w:rsidRPr="00BD3BD8" w:rsidRDefault="00BA30A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14,126,225</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BA30A1"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25% State Matching Grant</w:t>
      </w:r>
      <w:r w:rsidR="00546099" w:rsidRPr="00BD3BD8">
        <w:rPr>
          <w:rFonts w:ascii="Courier New" w:hAnsi="Courier New" w:cs="Courier New"/>
        </w:rPr>
        <w:t xml:space="preserve"> --------------------------------</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546099" w:rsidRPr="00BD3BD8">
        <w:rPr>
          <w:rFonts w:ascii="Courier New" w:hAnsi="Courier New" w:cs="Courier New"/>
        </w:rPr>
        <w:t>531,556</w:t>
      </w:r>
      <w:r w:rsidRPr="00BD3BD8">
        <w:rPr>
          <w:rFonts w:ascii="Courier New" w:hAnsi="Courier New" w:cs="Courier New"/>
        </w:rPr>
        <w:t xml:space="preserve"> </w:t>
      </w:r>
    </w:p>
    <w:p w:rsidR="00546099" w:rsidRPr="00BD3BD8" w:rsidRDefault="00546099" w:rsidP="00BA30A1">
      <w:pPr>
        <w:pStyle w:val="PlainText"/>
        <w:spacing w:before="100" w:beforeAutospacing="1" w:after="100" w:afterAutospacing="1"/>
        <w:contextualSpacing/>
        <w:rPr>
          <w:rFonts w:ascii="Courier New" w:hAnsi="Courier New" w:cs="Courier New"/>
        </w:rPr>
      </w:pPr>
    </w:p>
    <w:p w:rsidR="00546099" w:rsidRPr="00BD3BD8" w:rsidRDefault="00546099"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1970 Appropriation for Alaska Increased Grant to Anchorage (figure included above)</w:t>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t>$1,600,000</w:t>
      </w:r>
    </w:p>
    <w:p w:rsidR="00546099" w:rsidRPr="00BD3BD8" w:rsidRDefault="00546099" w:rsidP="00BA30A1">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t xml:space="preserve">   </w:t>
      </w:r>
      <w:r w:rsidRPr="00BD3BD8">
        <w:rPr>
          <w:rFonts w:ascii="Courier New" w:hAnsi="Courier New" w:cs="Courier New"/>
          <w:u w:val="single"/>
        </w:rPr>
        <w:t>724,880</w:t>
      </w:r>
    </w:p>
    <w:p w:rsidR="00546099" w:rsidRPr="00BD3BD8" w:rsidRDefault="00546099" w:rsidP="00BA30A1">
      <w:pPr>
        <w:pStyle w:val="PlainText"/>
        <w:spacing w:before="100" w:beforeAutospacing="1" w:after="100" w:afterAutospacing="1"/>
        <w:contextualSpacing/>
        <w:rPr>
          <w:rFonts w:ascii="Courier New" w:hAnsi="Courier New" w:cs="Courier New"/>
        </w:rPr>
      </w:pPr>
    </w:p>
    <w:p w:rsidR="00546099" w:rsidRPr="00BD3BD8" w:rsidRDefault="00546099"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Available Federal Funds at 50%</w:t>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proofErr w:type="gramStart"/>
      <w:r w:rsidRPr="00BD3BD8">
        <w:rPr>
          <w:rFonts w:ascii="Courier New" w:hAnsi="Courier New" w:cs="Courier New"/>
        </w:rPr>
        <w:t>$  875,120</w:t>
      </w:r>
      <w:proofErr w:type="gramEnd"/>
    </w:p>
    <w:p w:rsidR="00546099" w:rsidRPr="00BD3BD8" w:rsidRDefault="00546099" w:rsidP="00BA30A1">
      <w:pPr>
        <w:pStyle w:val="PlainText"/>
        <w:spacing w:before="100" w:beforeAutospacing="1" w:after="100" w:afterAutospacing="1"/>
        <w:contextualSpacing/>
        <w:rPr>
          <w:rFonts w:ascii="Courier New" w:hAnsi="Courier New" w:cs="Courier New"/>
        </w:rPr>
      </w:pPr>
    </w:p>
    <w:p w:rsidR="00546099" w:rsidRPr="00BD3BD8" w:rsidRDefault="00546099" w:rsidP="00BA30A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25% State matching ----------------------------- 437,560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46099" w:rsidRPr="00BD3BD8" w:rsidRDefault="00546099"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Amount of State funds required for projects 7/1/67 through 6/30/70 </w:t>
      </w:r>
    </w:p>
    <w:p w:rsidR="00546099" w:rsidRPr="00BD3BD8" w:rsidRDefault="00546099"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p>
    <w:p w:rsidR="00546099" w:rsidRPr="00BD3BD8" w:rsidRDefault="00546099"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t xml:space="preserve"> $3,969,116</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95-----------------------</w:t>
      </w:r>
    </w:p>
    <w:p w:rsidR="008024BA" w:rsidRPr="00BD3BD8" w:rsidRDefault="008024BA" w:rsidP="008024BA">
      <w:pPr>
        <w:pStyle w:val="PlainText"/>
        <w:spacing w:before="100" w:beforeAutospacing="1" w:after="100" w:afterAutospacing="1"/>
        <w:contextualSpacing/>
        <w:rPr>
          <w:rFonts w:ascii="Courier New" w:hAnsi="Courier New" w:cs="Courier New"/>
        </w:rPr>
      </w:pPr>
    </w:p>
    <w:p w:rsidR="008024BA"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FISCAL, NOTE</w:t>
      </w:r>
      <w:r w:rsidR="008024BA" w:rsidRPr="00BD3BD8">
        <w:rPr>
          <w:rFonts w:ascii="Courier New" w:hAnsi="Courier New" w:cs="Courier New"/>
        </w:rPr>
        <w:t xml:space="preserve"> </w:t>
      </w:r>
    </w:p>
    <w:p w:rsidR="008024BA"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Second</w:t>
      </w:r>
      <w:r w:rsidR="008D6504" w:rsidRPr="00BD3BD8">
        <w:rPr>
          <w:rFonts w:ascii="Courier New" w:hAnsi="Courier New" w:cs="Courier New"/>
        </w:rPr>
        <w:t xml:space="preserve"> </w:t>
      </w:r>
      <w:r w:rsidR="008024BA" w:rsidRPr="00BD3BD8">
        <w:rPr>
          <w:rFonts w:ascii="Courier New" w:hAnsi="Courier New" w:cs="Courier New"/>
        </w:rPr>
        <w:t>Se</w:t>
      </w:r>
      <w:r w:rsidRPr="00BD3BD8">
        <w:rPr>
          <w:rFonts w:ascii="Courier New" w:hAnsi="Courier New" w:cs="Courier New"/>
        </w:rPr>
        <w:t>ssion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State</w:t>
      </w:r>
      <w:r w:rsidR="008024BA" w:rsidRPr="00BD3BD8">
        <w:rPr>
          <w:rFonts w:ascii="Courier New" w:hAnsi="Courier New" w:cs="Courier New"/>
        </w:rPr>
        <w:t xml:space="preserve"> legislature </w:t>
      </w:r>
      <w:r w:rsidR="008024BA" w:rsidRPr="00BD3BD8">
        <w:rPr>
          <w:rFonts w:ascii="Courier New" w:hAnsi="Courier New" w:cs="Courier New"/>
        </w:rPr>
        <w:cr/>
      </w:r>
    </w:p>
    <w:p w:rsidR="00CF5652" w:rsidRPr="00BD3BD8" w:rsidRDefault="008024B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COP</w:t>
      </w:r>
      <w:r w:rsidR="00CF5652" w:rsidRPr="00BD3BD8">
        <w:rPr>
          <w:rFonts w:ascii="Courier New" w:hAnsi="Courier New" w:cs="Courier New"/>
        </w:rPr>
        <w:t>IES</w:t>
      </w:r>
      <w:proofErr w:type="gramStart"/>
      <w:r w:rsidR="00CF5652" w:rsidRPr="00BD3BD8">
        <w:rPr>
          <w:rFonts w:ascii="Courier New" w:hAnsi="Courier New" w:cs="Courier New"/>
        </w:rPr>
        <w:t>:</w:t>
      </w:r>
      <w:r w:rsidRPr="00BD3BD8">
        <w:rPr>
          <w:rFonts w:ascii="Courier New" w:hAnsi="Courier New" w:cs="Courier New"/>
        </w:rPr>
        <w:t>_</w:t>
      </w:r>
      <w:proofErr w:type="gramEnd"/>
      <w:r w:rsidRPr="00BD3BD8">
        <w:rPr>
          <w:rFonts w:ascii="Courier New" w:hAnsi="Courier New" w:cs="Courier New"/>
        </w:rPr>
        <w:t xml:space="preserve">__ THE CHAIRMAN OF THE COMMITTEE MAKING THE REQUEST, </w:t>
      </w:r>
      <w:r w:rsidR="00CF5652" w:rsidRPr="00BD3BD8">
        <w:rPr>
          <w:rFonts w:ascii="Courier New" w:hAnsi="Courier New" w:cs="Courier New"/>
        </w:rPr>
        <w:t>POUCH</w:t>
      </w:r>
      <w:r w:rsidR="008D6504" w:rsidRPr="00BD3BD8">
        <w:rPr>
          <w:rFonts w:ascii="Courier New" w:hAnsi="Courier New" w:cs="Courier New"/>
        </w:rPr>
        <w:t xml:space="preserve"> </w:t>
      </w:r>
      <w:r w:rsidR="00CF5652" w:rsidRPr="00BD3BD8">
        <w:rPr>
          <w:rFonts w:ascii="Courier New" w:hAnsi="Courier New" w:cs="Courier New"/>
        </w:rPr>
        <w:t xml:space="preserve">V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8024BA" w:rsidRPr="00BD3BD8">
        <w:rPr>
          <w:rFonts w:ascii="Courier New" w:hAnsi="Courier New" w:cs="Courier New"/>
        </w:rPr>
        <w:t xml:space="preserve">      ___ THE LEGISLATIVE FINANCE COMMITTEES’ STAFF, </w:t>
      </w:r>
      <w:r w:rsidR="00CF5652" w:rsidRPr="00BD3BD8">
        <w:rPr>
          <w:rFonts w:ascii="Courier New" w:hAnsi="Courier New" w:cs="Courier New"/>
        </w:rPr>
        <w:t>POUCH</w:t>
      </w:r>
      <w:r w:rsidRPr="00BD3BD8">
        <w:rPr>
          <w:rFonts w:ascii="Courier New" w:hAnsi="Courier New" w:cs="Courier New"/>
        </w:rPr>
        <w:t xml:space="preserve"> </w:t>
      </w:r>
      <w:r w:rsidR="00CF5652" w:rsidRPr="00BD3BD8">
        <w:rPr>
          <w:rFonts w:ascii="Courier New" w:hAnsi="Courier New" w:cs="Courier New"/>
        </w:rPr>
        <w:t xml:space="preserve">Y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8024BA" w:rsidRPr="00BD3BD8">
        <w:rPr>
          <w:rFonts w:ascii="Courier New" w:hAnsi="Courier New" w:cs="Courier New"/>
        </w:rPr>
        <w:tab/>
        <w:t xml:space="preserve"> ___</w:t>
      </w:r>
      <w:r w:rsidRPr="00BD3BD8">
        <w:rPr>
          <w:rFonts w:ascii="Courier New" w:hAnsi="Courier New" w:cs="Courier New"/>
        </w:rPr>
        <w:t xml:space="preserve"> </w:t>
      </w:r>
      <w:r w:rsidR="008024BA" w:rsidRPr="00BD3BD8">
        <w:rPr>
          <w:rFonts w:ascii="Courier New" w:hAnsi="Courier New" w:cs="Courier New"/>
        </w:rPr>
        <w:t xml:space="preserve">THE DIVISION OF BUDGET &amp; MANAGEMENT, </w:t>
      </w:r>
      <w:r w:rsidR="00CF5652" w:rsidRPr="00BD3BD8">
        <w:rPr>
          <w:rFonts w:ascii="Courier New" w:hAnsi="Courier New" w:cs="Courier New"/>
        </w:rPr>
        <w:t>POUCH</w:t>
      </w:r>
      <w:r w:rsidRPr="00BD3BD8">
        <w:rPr>
          <w:rFonts w:ascii="Courier New" w:hAnsi="Courier New" w:cs="Courier New"/>
        </w:rPr>
        <w:t xml:space="preserve"> </w:t>
      </w:r>
      <w:r w:rsidR="00CF5652" w:rsidRPr="00BD3BD8">
        <w:rPr>
          <w:rFonts w:ascii="Courier New" w:hAnsi="Courier New" w:cs="Courier New"/>
        </w:rPr>
        <w:t xml:space="preserve">C </w:t>
      </w:r>
      <w:r w:rsidR="00CF5652" w:rsidRPr="00BD3BD8">
        <w:rPr>
          <w:rFonts w:ascii="Courier New" w:hAnsi="Courier New" w:cs="Courier New"/>
        </w:rPr>
        <w:cr/>
      </w:r>
    </w:p>
    <w:p w:rsidR="008E295D"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8024BA" w:rsidRPr="00BD3BD8">
        <w:rPr>
          <w:rFonts w:ascii="Courier New" w:hAnsi="Courier New" w:cs="Courier New"/>
        </w:rPr>
        <w:tab/>
        <w:t xml:space="preserve"> ___</w:t>
      </w:r>
      <w:r w:rsidRPr="00BD3BD8">
        <w:rPr>
          <w:rFonts w:ascii="Courier New" w:hAnsi="Courier New" w:cs="Courier New"/>
        </w:rPr>
        <w:t xml:space="preserve"> </w:t>
      </w:r>
      <w:r w:rsidR="00CF5652" w:rsidRPr="00BD3BD8">
        <w:rPr>
          <w:rFonts w:ascii="Courier New" w:hAnsi="Courier New" w:cs="Courier New"/>
        </w:rPr>
        <w:t>RETAIN</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8024BA" w:rsidRPr="00BD3BD8">
        <w:rPr>
          <w:rFonts w:ascii="Courier New" w:hAnsi="Courier New" w:cs="Courier New"/>
        </w:rPr>
        <w:t>COPY</w:t>
      </w:r>
      <w:r w:rsidRPr="00BD3BD8">
        <w:rPr>
          <w:rFonts w:ascii="Courier New" w:hAnsi="Courier New" w:cs="Courier New"/>
        </w:rPr>
        <w:t xml:space="preserve"> </w:t>
      </w:r>
      <w:r w:rsidR="00CF5652" w:rsidRPr="00BD3BD8">
        <w:rPr>
          <w:rFonts w:ascii="Courier New" w:hAnsi="Courier New" w:cs="Courier New"/>
        </w:rPr>
        <w:t>FOR</w:t>
      </w:r>
      <w:r w:rsidRPr="00BD3BD8">
        <w:rPr>
          <w:rFonts w:ascii="Courier New" w:hAnsi="Courier New" w:cs="Courier New"/>
        </w:rPr>
        <w:t xml:space="preserve"> </w:t>
      </w:r>
      <w:r w:rsidR="00CF5652" w:rsidRPr="00BD3BD8">
        <w:rPr>
          <w:rFonts w:ascii="Courier New" w:hAnsi="Courier New" w:cs="Courier New"/>
        </w:rPr>
        <w:t>YOUR</w:t>
      </w:r>
      <w:r w:rsidRPr="00BD3BD8">
        <w:rPr>
          <w:rFonts w:ascii="Courier New" w:hAnsi="Courier New" w:cs="Courier New"/>
        </w:rPr>
        <w:t xml:space="preserve"> </w:t>
      </w:r>
      <w:r w:rsidR="00CF5652" w:rsidRPr="00BD3BD8">
        <w:rPr>
          <w:rFonts w:ascii="Courier New" w:hAnsi="Courier New" w:cs="Courier New"/>
        </w:rPr>
        <w:t>FILES</w:t>
      </w:r>
      <w:r w:rsidR="008E295D" w:rsidRPr="00BD3BD8">
        <w:rPr>
          <w:rFonts w:ascii="Courier New" w:hAnsi="Courier New" w:cs="Courier New"/>
        </w:rPr>
        <w:t xml:space="preserve">. </w:t>
      </w:r>
      <w:r w:rsidR="008E295D" w:rsidRPr="00BD3BD8">
        <w:rPr>
          <w:rFonts w:ascii="Courier New" w:hAnsi="Courier New" w:cs="Courier New"/>
        </w:rPr>
        <w:cr/>
      </w:r>
      <w:r w:rsidR="00CF5652" w:rsidRPr="00BD3BD8">
        <w:rPr>
          <w:rFonts w:ascii="Courier New" w:hAnsi="Courier New" w:cs="Courier New"/>
        </w:rPr>
        <w:t>Grants</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Loans</w:t>
      </w:r>
      <w:r w:rsidRPr="00BD3BD8">
        <w:rPr>
          <w:rFonts w:ascii="Courier New" w:hAnsi="Courier New" w:cs="Courier New"/>
        </w:rPr>
        <w:t xml:space="preserve"> </w:t>
      </w:r>
      <w:r w:rsidR="008E295D" w:rsidRPr="00BD3BD8">
        <w:rPr>
          <w:rFonts w:ascii="Courier New" w:hAnsi="Courier New" w:cs="Courier New"/>
        </w:rPr>
        <w:t>for water</w:t>
      </w:r>
      <w:r w:rsidR="00CF5652" w:rsidRPr="00BD3BD8">
        <w:rPr>
          <w:rFonts w:ascii="Courier New" w:hAnsi="Courier New" w:cs="Courier New"/>
        </w:rPr>
        <w:t xml:space="preserve"> supply</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8E295D" w:rsidRPr="00BD3BD8">
        <w:rPr>
          <w:rFonts w:ascii="Courier New" w:hAnsi="Courier New" w:cs="Courier New"/>
        </w:rPr>
        <w:t xml:space="preserve">sewerage systems </w:t>
      </w:r>
      <w:r w:rsidR="008E295D" w:rsidRPr="00BD3BD8">
        <w:rPr>
          <w:rFonts w:ascii="Courier New" w:hAnsi="Courier New" w:cs="Courier New"/>
        </w:rPr>
        <w:cr/>
      </w:r>
    </w:p>
    <w:p w:rsidR="00CF5652" w:rsidRPr="00BD3BD8" w:rsidRDefault="008E295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w:t>
      </w:r>
      <w:r w:rsidR="00CF5652" w:rsidRPr="00BD3BD8">
        <w:rPr>
          <w:rFonts w:ascii="Courier New" w:hAnsi="Courier New" w:cs="Courier New"/>
        </w:rPr>
        <w:t>ubject</w:t>
      </w:r>
      <w:r w:rsidRPr="00BD3BD8">
        <w:rPr>
          <w:rFonts w:ascii="Courier New" w:hAnsi="Courier New" w:cs="Courier New"/>
        </w:rPr>
        <w:t>______________</w:t>
      </w:r>
      <w:r w:rsidR="008D6504" w:rsidRPr="00BD3BD8">
        <w:rPr>
          <w:rFonts w:ascii="Courier New" w:hAnsi="Courier New" w:cs="Courier New"/>
        </w:rPr>
        <w:t xml:space="preserve"> </w:t>
      </w:r>
      <w:r w:rsidRPr="00BD3BD8">
        <w:rPr>
          <w:rFonts w:ascii="Courier New" w:hAnsi="Courier New" w:cs="Courier New"/>
        </w:rPr>
        <w:t>HB_______________________</w:t>
      </w:r>
      <w:r w:rsidR="008D6504" w:rsidRPr="00BD3BD8">
        <w:rPr>
          <w:rFonts w:ascii="Courier New" w:hAnsi="Courier New" w:cs="Courier New"/>
        </w:rPr>
        <w:t xml:space="preserve"> </w:t>
      </w:r>
      <w:r w:rsidRPr="00BD3BD8">
        <w:rPr>
          <w:rFonts w:ascii="Courier New" w:hAnsi="Courier New" w:cs="Courier New"/>
        </w:rPr>
        <w:t xml:space="preserve">SB </w:t>
      </w:r>
      <w:proofErr w:type="gramStart"/>
      <w:r w:rsidR="00CF5652" w:rsidRPr="00BD3BD8">
        <w:rPr>
          <w:rFonts w:ascii="Courier New" w:hAnsi="Courier New" w:cs="Courier New"/>
          <w:u w:val="single"/>
        </w:rPr>
        <w:t>77</w:t>
      </w:r>
      <w:r w:rsidRPr="00BD3BD8">
        <w:rPr>
          <w:rFonts w:ascii="Courier New" w:hAnsi="Courier New" w:cs="Courier New"/>
        </w:rPr>
        <w:t xml:space="preserve"> </w:t>
      </w:r>
      <w:r w:rsidRPr="00BD3BD8">
        <w:rPr>
          <w:rFonts w:ascii="Courier New" w:hAnsi="Courier New" w:cs="Courier New"/>
        </w:rPr>
        <w:cr/>
        <w:t>reques</w:t>
      </w:r>
      <w:r w:rsidR="00CF5652" w:rsidRPr="00BD3BD8">
        <w:rPr>
          <w:rFonts w:ascii="Courier New" w:hAnsi="Courier New" w:cs="Courier New"/>
        </w:rPr>
        <w:t>ted</w:t>
      </w:r>
      <w:proofErr w:type="gramEnd"/>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___________________________________________________________</w:t>
      </w:r>
    </w:p>
    <w:p w:rsidR="008E295D"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referred</w:t>
      </w:r>
      <w:proofErr w:type="gramEnd"/>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E295D" w:rsidRPr="00BD3BD8">
        <w:rPr>
          <w:rFonts w:ascii="Courier New" w:hAnsi="Courier New" w:cs="Courier New"/>
        </w:rPr>
        <w:t>_________________________________date of request___________</w:t>
      </w:r>
    </w:p>
    <w:p w:rsidR="00CF5652" w:rsidRPr="00BD3BD8" w:rsidRDefault="008E295D"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w:t>
      </w:r>
      <w:r w:rsidR="00CF5652" w:rsidRPr="00BD3BD8">
        <w:rPr>
          <w:rFonts w:ascii="Courier New" w:hAnsi="Courier New" w:cs="Courier New"/>
        </w:rPr>
        <w:t>ompletion</w:t>
      </w:r>
      <w:proofErr w:type="gramEnd"/>
      <w:r w:rsidR="008D6504" w:rsidRPr="00BD3BD8">
        <w:rPr>
          <w:rFonts w:ascii="Courier New" w:hAnsi="Courier New" w:cs="Courier New"/>
        </w:rPr>
        <w:t xml:space="preserve"> </w:t>
      </w:r>
      <w:r w:rsidR="00CF5652" w:rsidRPr="00BD3BD8">
        <w:rPr>
          <w:rFonts w:ascii="Courier New" w:hAnsi="Courier New" w:cs="Courier New"/>
        </w:rPr>
        <w:t>date</w:t>
      </w:r>
      <w:r w:rsidR="008D6504" w:rsidRPr="00BD3BD8">
        <w:rPr>
          <w:rFonts w:ascii="Courier New" w:hAnsi="Courier New" w:cs="Courier New"/>
        </w:rPr>
        <w:t xml:space="preserve"> </w:t>
      </w:r>
      <w:r w:rsidR="00CF5652" w:rsidRPr="00BD3BD8">
        <w:rPr>
          <w:rFonts w:ascii="Courier New" w:hAnsi="Courier New" w:cs="Courier New"/>
        </w:rPr>
        <w:t>requested</w:t>
      </w:r>
      <w:r w:rsidRPr="00BD3BD8">
        <w:rPr>
          <w:rFonts w:ascii="Courier New" w:hAnsi="Courier New" w:cs="Courier New"/>
        </w:rPr>
        <w:t>___________________</w:t>
      </w:r>
      <w:r w:rsidR="008D6504" w:rsidRPr="00BD3BD8">
        <w:rPr>
          <w:rFonts w:ascii="Courier New" w:hAnsi="Courier New" w:cs="Courier New"/>
        </w:rPr>
        <w:t xml:space="preserve"> </w:t>
      </w:r>
      <w:r w:rsidR="00CF5652" w:rsidRPr="00BD3BD8">
        <w:rPr>
          <w:rFonts w:ascii="Courier New" w:hAnsi="Courier New" w:cs="Courier New"/>
        </w:rPr>
        <w:t>date</w:t>
      </w:r>
      <w:r w:rsidR="008D6504" w:rsidRPr="00BD3BD8">
        <w:rPr>
          <w:rFonts w:ascii="Courier New" w:hAnsi="Courier New" w:cs="Courier New"/>
        </w:rPr>
        <w:t xml:space="preserve"> </w:t>
      </w:r>
      <w:r w:rsidR="00CF5652" w:rsidRPr="00BD3BD8">
        <w:rPr>
          <w:rFonts w:ascii="Courier New" w:hAnsi="Courier New" w:cs="Courier New"/>
        </w:rPr>
        <w:t>received</w:t>
      </w:r>
      <w:r w:rsidRPr="00BD3BD8">
        <w:rPr>
          <w:rFonts w:ascii="Courier New" w:hAnsi="Courier New" w:cs="Courier New"/>
        </w:rPr>
        <w:t xml:space="preserve"> ________________________________________________________________________</w:t>
      </w:r>
      <w:r w:rsidR="00CF5652" w:rsidRPr="00BD3BD8">
        <w:rPr>
          <w:rFonts w:ascii="Courier New" w:hAnsi="Courier New" w:cs="Courier New"/>
        </w:rPr>
        <w:t xml:space="preserve"> </w:t>
      </w:r>
      <w:r w:rsidR="00CF5652" w:rsidRPr="00BD3BD8">
        <w:rPr>
          <w:rFonts w:ascii="Courier New" w:hAnsi="Courier New" w:cs="Courier New"/>
        </w:rPr>
        <w:cr/>
      </w:r>
    </w:p>
    <w:p w:rsidR="008E295D" w:rsidRPr="00BD3BD8" w:rsidRDefault="008E295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EXPENDITURE DETAIL______________________</w:t>
      </w:r>
      <w:r w:rsidR="00CF5652" w:rsidRPr="00BD3BD8">
        <w:rPr>
          <w:rFonts w:ascii="Courier New" w:hAnsi="Courier New" w:cs="Courier New"/>
        </w:rPr>
        <w:t>FY71</w:t>
      </w:r>
      <w:r w:rsidRPr="00BD3BD8">
        <w:rPr>
          <w:rFonts w:ascii="Courier New" w:hAnsi="Courier New" w:cs="Courier New"/>
        </w:rPr>
        <w:t>________</w:t>
      </w:r>
      <w:r w:rsidR="008D6504" w:rsidRPr="00BD3BD8">
        <w:rPr>
          <w:rFonts w:ascii="Courier New" w:hAnsi="Courier New" w:cs="Courier New"/>
        </w:rPr>
        <w:t xml:space="preserve"> </w:t>
      </w:r>
      <w:r w:rsidR="00CF5652" w:rsidRPr="00BD3BD8">
        <w:rPr>
          <w:rFonts w:ascii="Courier New" w:hAnsi="Courier New" w:cs="Courier New"/>
        </w:rPr>
        <w:t>FY72</w:t>
      </w:r>
      <w:r w:rsidRPr="00BD3BD8">
        <w:rPr>
          <w:rFonts w:ascii="Courier New" w:hAnsi="Courier New" w:cs="Courier New"/>
        </w:rPr>
        <w:t>__________</w:t>
      </w:r>
      <w:r w:rsidR="008D6504" w:rsidRPr="00BD3BD8">
        <w:rPr>
          <w:rFonts w:ascii="Courier New" w:hAnsi="Courier New" w:cs="Courier New"/>
        </w:rPr>
        <w:t xml:space="preserve"> </w:t>
      </w:r>
      <w:proofErr w:type="gramStart"/>
      <w:r w:rsidRPr="00BD3BD8">
        <w:rPr>
          <w:rFonts w:ascii="Courier New" w:hAnsi="Courier New" w:cs="Courier New"/>
        </w:rPr>
        <w:t xml:space="preserve">FY73 </w:t>
      </w:r>
      <w:r w:rsidRPr="00BD3BD8">
        <w:rPr>
          <w:rFonts w:ascii="Courier New" w:hAnsi="Courier New" w:cs="Courier New"/>
        </w:rPr>
        <w:cr/>
        <w:t>100</w:t>
      </w:r>
      <w:proofErr w:type="gramEnd"/>
      <w:r w:rsidRPr="00BD3BD8">
        <w:rPr>
          <w:rFonts w:ascii="Courier New" w:hAnsi="Courier New" w:cs="Courier New"/>
        </w:rPr>
        <w:t xml:space="preserve"> PERSONAL SERVICES___________________________________________________</w:t>
      </w:r>
    </w:p>
    <w:p w:rsidR="008E295D" w:rsidRPr="00BD3BD8" w:rsidRDefault="008E295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200 TRAVEL______________________________________________________________</w:t>
      </w:r>
    </w:p>
    <w:p w:rsidR="008E295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r w:rsidR="008E295D" w:rsidRPr="00BD3BD8">
        <w:rPr>
          <w:rFonts w:ascii="Courier New" w:hAnsi="Courier New" w:cs="Courier New"/>
        </w:rPr>
        <w:t>300 CONTRACTUAL SERVICES_________________________________________________</w:t>
      </w:r>
    </w:p>
    <w:p w:rsidR="008E295D" w:rsidRPr="00BD3BD8" w:rsidRDefault="008E295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400 COMMODITIES__________________________________________________________</w:t>
      </w:r>
    </w:p>
    <w:p w:rsidR="008E295D" w:rsidRPr="00BD3BD8" w:rsidRDefault="008E295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500 EQUIPMENT_________________________________________________________</w:t>
      </w:r>
      <w:r w:rsidR="002A5F6E" w:rsidRPr="00BD3BD8">
        <w:rPr>
          <w:rFonts w:ascii="Courier New" w:hAnsi="Courier New" w:cs="Courier New"/>
        </w:rPr>
        <w:t>___</w:t>
      </w:r>
    </w:p>
    <w:p w:rsidR="002A5F6E" w:rsidRPr="00BD3BD8" w:rsidRDefault="002A5F6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600 LAND AND STRUCTURES__________________________________________________</w:t>
      </w:r>
    </w:p>
    <w:p w:rsidR="002A5F6E" w:rsidRPr="00BD3BD8" w:rsidRDefault="002A5F6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700 GRANTS, CLAIMS &amp; SHARED REVENUE_$11,000,000__$18,000,000__$18,000,000</w:t>
      </w:r>
    </w:p>
    <w:p w:rsidR="002A5F6E" w:rsidRPr="00BD3BD8" w:rsidRDefault="002A5F6E" w:rsidP="0021384F">
      <w:pPr>
        <w:pStyle w:val="PlainText"/>
        <w:spacing w:before="100" w:beforeAutospacing="1" w:after="100" w:afterAutospacing="1"/>
        <w:contextualSpacing/>
        <w:rPr>
          <w:rFonts w:ascii="Courier New" w:hAnsi="Courier New" w:cs="Courier New"/>
        </w:rPr>
      </w:pPr>
    </w:p>
    <w:p w:rsidR="002A5F6E" w:rsidRPr="00BD3BD8" w:rsidRDefault="002A5F6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_________________________________________________________________________</w:t>
      </w:r>
    </w:p>
    <w:p w:rsidR="002A5F6E" w:rsidRPr="00BD3BD8" w:rsidRDefault="002A5F6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___TOTAL_________________________________________________________________</w:t>
      </w:r>
    </w:p>
    <w:p w:rsidR="002A5F6E" w:rsidRPr="00BD3BD8" w:rsidRDefault="002A5F6E"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FUNDING DETAIL___________________________________________________________</w:t>
      </w:r>
    </w:p>
    <w:p w:rsidR="002C6301" w:rsidRPr="00BD3BD8" w:rsidRDefault="002A5F6E"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FEDERAL RECEIPTS</w:t>
      </w:r>
      <w:r w:rsidR="002C6301" w:rsidRPr="00BD3BD8">
        <w:rPr>
          <w:rFonts w:ascii="Courier New" w:hAnsi="Courier New" w:cs="Courier New"/>
        </w:rPr>
        <w:t>_________________________________________________________</w:t>
      </w:r>
    </w:p>
    <w:p w:rsidR="002C6301" w:rsidRPr="00BD3BD8" w:rsidRDefault="002C6301"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SPECIAL FUNDS____________________________________________________________</w:t>
      </w:r>
    </w:p>
    <w:p w:rsidR="002C6301" w:rsidRPr="00BD3BD8" w:rsidRDefault="002C6301" w:rsidP="002C630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UNRESTRICTED GNERAL FUND RECPEIPTS__$11,000,000__$18,000,000__$18,000,000</w:t>
      </w:r>
    </w:p>
    <w:p w:rsidR="00CF5652" w:rsidRPr="00BD3BD8" w:rsidRDefault="002A5F6E"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cr/>
      </w:r>
      <w:r w:rsidR="002C6301" w:rsidRPr="00BD3BD8">
        <w:rPr>
          <w:rFonts w:ascii="Courier New" w:hAnsi="Courier New" w:cs="Courier New"/>
        </w:rPr>
        <w:tab/>
        <w:t>Man months</w:t>
      </w:r>
    </w:p>
    <w:p w:rsidR="002C6301" w:rsidRPr="00BD3BD8" w:rsidRDefault="002C6301"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proofErr w:type="spellStart"/>
      <w:r w:rsidRPr="00BD3BD8">
        <w:rPr>
          <w:rFonts w:ascii="Courier New" w:hAnsi="Courier New" w:cs="Courier New"/>
        </w:rPr>
        <w:t>Perranent</w:t>
      </w:r>
      <w:proofErr w:type="spellEnd"/>
      <w:r w:rsidRPr="00BD3BD8">
        <w:rPr>
          <w:rFonts w:ascii="Courier New" w:hAnsi="Courier New" w:cs="Courier New"/>
        </w:rPr>
        <w:t xml:space="preserve"> Positions</w:t>
      </w:r>
    </w:p>
    <w:p w:rsidR="002C6301" w:rsidRPr="00BD3BD8" w:rsidRDefault="002C6301" w:rsidP="002A5F6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t>Temporary Positions</w:t>
      </w:r>
    </w:p>
    <w:p w:rsidR="002C6301"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2C6301" w:rsidRPr="00BD3BD8">
        <w:rPr>
          <w:rFonts w:ascii="Courier New" w:hAnsi="Courier New" w:cs="Courier New"/>
        </w:rPr>
        <w:t>FISCAL ANALYSIS</w:t>
      </w:r>
    </w:p>
    <w:p w:rsidR="002C6301" w:rsidRPr="00BD3BD8" w:rsidRDefault="002C6301" w:rsidP="002C6301">
      <w:pPr>
        <w:pStyle w:val="PlainText"/>
        <w:spacing w:before="100" w:beforeAutospacing="1" w:after="100" w:afterAutospacing="1"/>
        <w:ind w:firstLine="720"/>
        <w:contextualSpacing/>
        <w:rPr>
          <w:rFonts w:ascii="Courier New" w:hAnsi="Courier New" w:cs="Courier New"/>
        </w:rPr>
      </w:pPr>
    </w:p>
    <w:p w:rsidR="00CF5652" w:rsidRPr="00BD3BD8" w:rsidRDefault="00CF5652" w:rsidP="002C6301">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dollars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eleven</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002C6301" w:rsidRPr="00BD3BD8">
        <w:rPr>
          <w:rFonts w:ascii="Courier New" w:hAnsi="Courier New" w:cs="Courier New"/>
        </w:rPr>
        <w:t xml:space="preserve">for </w:t>
      </w:r>
      <w:r w:rsidRPr="00BD3BD8">
        <w:rPr>
          <w:rFonts w:ascii="Courier New" w:hAnsi="Courier New" w:cs="Courier New"/>
        </w:rPr>
        <w:t>FY7l</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to provide</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matching</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C6301"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002C6301" w:rsidRPr="00BD3BD8">
        <w:rPr>
          <w:rFonts w:ascii="Courier New" w:hAnsi="Courier New" w:cs="Courier New"/>
        </w:rPr>
        <w:t xml:space="preserve">treatment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Craig,</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Soldotna,</w:t>
      </w:r>
      <w:r w:rsidR="008D6504" w:rsidRPr="00BD3BD8">
        <w:rPr>
          <w:rFonts w:ascii="Courier New" w:hAnsi="Courier New" w:cs="Courier New"/>
        </w:rPr>
        <w:t xml:space="preserve"> </w:t>
      </w:r>
      <w:r w:rsidRPr="00BD3BD8">
        <w:rPr>
          <w:rFonts w:ascii="Courier New" w:hAnsi="Courier New" w:cs="Courier New"/>
        </w:rPr>
        <w:t>Valdez</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placed under</w:t>
      </w:r>
      <w:r w:rsidR="008D6504" w:rsidRPr="00BD3BD8">
        <w:rPr>
          <w:rFonts w:ascii="Courier New" w:hAnsi="Courier New" w:cs="Courier New"/>
        </w:rPr>
        <w:t xml:space="preserve"> </w:t>
      </w:r>
      <w:r w:rsidR="002C6301" w:rsidRPr="00BD3BD8">
        <w:rPr>
          <w:rFonts w:ascii="Courier New" w:hAnsi="Courier New" w:cs="Courier New"/>
        </w:rPr>
        <w:t xml:space="preserve">construction </w:t>
      </w:r>
      <w:r w:rsidRPr="00BD3BD8">
        <w:rPr>
          <w:rFonts w:ascii="Courier New" w:hAnsi="Courier New" w:cs="Courier New"/>
        </w:rPr>
        <w:t>since 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2C6301" w:rsidRPr="00BD3BD8">
        <w:rPr>
          <w:rFonts w:ascii="Courier New" w:hAnsi="Courier New" w:cs="Courier New"/>
        </w:rPr>
        <w:t>19</w:t>
      </w:r>
      <w:r w:rsidRPr="00BD3BD8">
        <w:rPr>
          <w:rFonts w:ascii="Courier New" w:hAnsi="Courier New" w:cs="Courier New"/>
        </w:rPr>
        <w:t>67.</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002C6301" w:rsidRPr="00BD3BD8">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produce</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002C6301" w:rsidRPr="00BD3BD8">
        <w:rPr>
          <w:rFonts w:ascii="Courier New" w:hAnsi="Courier New" w:cs="Courier New"/>
        </w:rPr>
        <w:t>of approx</w:t>
      </w:r>
      <w:r w:rsidRPr="00BD3BD8">
        <w:rPr>
          <w:rFonts w:ascii="Courier New" w:hAnsi="Courier New" w:cs="Courier New"/>
        </w:rPr>
        <w:t>imately</w:t>
      </w:r>
      <w:r w:rsidR="008D6504" w:rsidRPr="00BD3BD8">
        <w:rPr>
          <w:rFonts w:ascii="Courier New" w:hAnsi="Courier New" w:cs="Courier New"/>
        </w:rPr>
        <w:t xml:space="preserve"> </w:t>
      </w:r>
      <w:r w:rsidRPr="00BD3BD8">
        <w:rPr>
          <w:rFonts w:ascii="Courier New" w:hAnsi="Courier New" w:cs="Courier New"/>
        </w:rPr>
        <w:t>3.5</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2C6301" w:rsidRPr="00BD3BD8">
        <w:rPr>
          <w:rFonts w:ascii="Courier New" w:hAnsi="Courier New" w:cs="Courier New"/>
        </w:rPr>
        <w:t>d</w:t>
      </w:r>
      <w:r w:rsidRPr="00BD3BD8">
        <w:rPr>
          <w:rFonts w:ascii="Courier New" w:hAnsi="Courier New" w:cs="Courier New"/>
        </w:rPr>
        <w:t>ollars</w:t>
      </w:r>
      <w:r w:rsidR="008D6504" w:rsidRPr="00BD3BD8">
        <w:rPr>
          <w:rFonts w:ascii="Courier New" w:hAnsi="Courier New" w:cs="Courier New"/>
        </w:rPr>
        <w:t xml:space="preserve"> </w:t>
      </w:r>
      <w:r w:rsidR="002C6301" w:rsidRPr="00BD3BD8">
        <w:rPr>
          <w:rFonts w:ascii="Courier New" w:hAnsi="Courier New" w:cs="Courier New"/>
        </w:rPr>
        <w:t>w</w:t>
      </w:r>
      <w:r w:rsidRPr="00BD3BD8">
        <w:rPr>
          <w:rFonts w:ascii="Courier New" w:hAnsi="Courier New" w:cs="Courier New"/>
        </w:rPr>
        <w:t>hich</w:t>
      </w:r>
      <w:r w:rsidR="002C6301" w:rsidRPr="00BD3BD8">
        <w:rPr>
          <w:rFonts w:ascii="Courier New" w:hAnsi="Courier New" w:cs="Courier New"/>
        </w:rPr>
        <w:t xml:space="preserve"> w</w:t>
      </w:r>
      <w:r w:rsidRPr="00BD3BD8">
        <w:rPr>
          <w:rFonts w:ascii="Courier New" w:hAnsi="Courier New" w:cs="Courier New"/>
        </w:rPr>
        <w:t>ill be</w:t>
      </w:r>
      <w:r w:rsidR="008D6504" w:rsidRPr="00BD3BD8">
        <w:rPr>
          <w:rFonts w:ascii="Courier New" w:hAnsi="Courier New" w:cs="Courier New"/>
        </w:rPr>
        <w:t xml:space="preserve"> </w:t>
      </w:r>
      <w:r w:rsidRPr="00BD3BD8">
        <w:rPr>
          <w:rFonts w:ascii="Courier New" w:hAnsi="Courier New" w:cs="Courier New"/>
        </w:rPr>
        <w:t>lost</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002C6301"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2C6301" w:rsidRPr="00BD3BD8">
        <w:rPr>
          <w:rFonts w:ascii="Courier New" w:hAnsi="Courier New" w:cs="Courier New"/>
        </w:rPr>
        <w:t xml:space="preserve">be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effective 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2C6301" w:rsidRPr="00BD3BD8">
        <w:rPr>
          <w:rFonts w:ascii="Courier New" w:hAnsi="Courier New" w:cs="Courier New"/>
        </w:rPr>
        <w:t xml:space="preserve">instead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2C6301" w:rsidRPr="00BD3BD8">
        <w:rPr>
          <w:rFonts w:ascii="Courier New" w:hAnsi="Courier New" w:cs="Courier New"/>
        </w:rPr>
        <w:t>196</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Inasmuch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C6301" w:rsidRPr="00BD3BD8">
        <w:rPr>
          <w:rFonts w:ascii="Courier New" w:hAnsi="Courier New" w:cs="Courier New"/>
        </w:rPr>
        <w:t>1.6 million do</w:t>
      </w:r>
      <w:r w:rsidRPr="00BD3BD8">
        <w:rPr>
          <w:rFonts w:ascii="Courier New" w:hAnsi="Courier New" w:cs="Courier New"/>
        </w:rPr>
        <w:t>llar</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allocation 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Pollution Control</w:t>
      </w:r>
      <w:r w:rsidR="008D6504" w:rsidRPr="00BD3BD8">
        <w:rPr>
          <w:rFonts w:ascii="Courier New" w:hAnsi="Courier New" w:cs="Courier New"/>
        </w:rPr>
        <w:t xml:space="preserve"> </w:t>
      </w:r>
      <w:r w:rsidR="002C6301" w:rsidRPr="00BD3BD8">
        <w:rPr>
          <w:rFonts w:ascii="Courier New" w:hAnsi="Courier New" w:cs="Courier New"/>
        </w:rPr>
        <w:t>appropriation will be</w:t>
      </w:r>
      <w:r w:rsidR="008D6504" w:rsidRPr="00BD3BD8">
        <w:rPr>
          <w:rFonts w:ascii="Courier New" w:hAnsi="Courier New" w:cs="Courier New"/>
        </w:rPr>
        <w:t xml:space="preserve"> </w:t>
      </w:r>
      <w:r w:rsidRPr="00BD3BD8">
        <w:rPr>
          <w:rFonts w:ascii="Courier New" w:hAnsi="Courier New" w:cs="Courier New"/>
        </w:rPr>
        <w:t>committed</w:t>
      </w:r>
      <w:r w:rsidR="008D6504" w:rsidRPr="00BD3BD8">
        <w:rPr>
          <w:rFonts w:ascii="Courier New" w:hAnsi="Courier New" w:cs="Courier New"/>
        </w:rPr>
        <w:t xml:space="preserve"> </w:t>
      </w:r>
      <w:r w:rsidRPr="00BD3BD8">
        <w:rPr>
          <w:rFonts w:ascii="Courier New" w:hAnsi="Courier New" w:cs="Courier New"/>
        </w:rPr>
        <w:t>fully</w:t>
      </w:r>
      <w:r w:rsidR="008D6504" w:rsidRPr="00BD3BD8">
        <w:rPr>
          <w:rFonts w:ascii="Courier New" w:hAnsi="Courier New" w:cs="Courier New"/>
        </w:rPr>
        <w:t xml:space="preserve"> </w:t>
      </w:r>
      <w:r w:rsidR="002C6301"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FY71</w:t>
      </w:r>
      <w:r w:rsidR="008D6504" w:rsidRPr="00BD3BD8">
        <w:rPr>
          <w:rFonts w:ascii="Courier New" w:hAnsi="Courier New" w:cs="Courier New"/>
        </w:rPr>
        <w:t xml:space="preserve"> </w:t>
      </w:r>
      <w:r w:rsidRPr="00BD3BD8">
        <w:rPr>
          <w:rFonts w:ascii="Courier New" w:hAnsi="Courier New" w:cs="Courier New"/>
        </w:rPr>
        <w:t>and FY72,</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 provision</w:t>
      </w:r>
      <w:r w:rsidR="008D6504" w:rsidRPr="00BD3BD8">
        <w:rPr>
          <w:rFonts w:ascii="Courier New" w:hAnsi="Courier New" w:cs="Courier New"/>
        </w:rPr>
        <w:t xml:space="preserve"> </w:t>
      </w:r>
      <w:r w:rsidRPr="00BD3BD8">
        <w:rPr>
          <w:rFonts w:ascii="Courier New" w:hAnsi="Courier New" w:cs="Courier New"/>
        </w:rPr>
        <w:t>of</w:t>
      </w:r>
      <w:r w:rsidR="002C6301" w:rsidRPr="00BD3BD8">
        <w:rPr>
          <w:rFonts w:ascii="Courier New" w:hAnsi="Courier New" w:cs="Courier New"/>
        </w:rPr>
        <w:t xml:space="preserve"> </w:t>
      </w:r>
      <w:proofErr w:type="gramStart"/>
      <w:r w:rsidR="002C6301" w:rsidRPr="00BD3BD8">
        <w:rPr>
          <w:rFonts w:ascii="Courier New" w:hAnsi="Courier New" w:cs="Courier New"/>
        </w:rPr>
        <w:t>Paragr</w:t>
      </w:r>
      <w:r w:rsidRPr="00BD3BD8">
        <w:rPr>
          <w:rFonts w:ascii="Courier New" w:hAnsi="Courier New" w:cs="Courier New"/>
        </w:rPr>
        <w:t>aph(</w:t>
      </w:r>
      <w:proofErr w:type="gramEnd"/>
      <w:r w:rsidRPr="00BD3BD8">
        <w:rPr>
          <w:rFonts w:ascii="Courier New" w:hAnsi="Courier New" w:cs="Courier New"/>
        </w:rPr>
        <w:t>a)o</w:t>
      </w:r>
      <w:r w:rsidR="002C6301" w:rsidRPr="00BD3BD8">
        <w:rPr>
          <w:rFonts w:ascii="Courier New" w:hAnsi="Courier New" w:cs="Courier New"/>
        </w:rPr>
        <w:t xml:space="preserve">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 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C6301" w:rsidRPr="00BD3BD8">
        <w:rPr>
          <w:rFonts w:ascii="Courier New" w:hAnsi="Courier New" w:cs="Courier New"/>
        </w:rPr>
        <w:t>perm</w:t>
      </w:r>
      <w:r w:rsidRPr="00BD3BD8">
        <w:rPr>
          <w:rFonts w:ascii="Courier New" w:hAnsi="Courier New" w:cs="Courier New"/>
        </w:rPr>
        <w:t>it</w:t>
      </w:r>
      <w:r w:rsidR="008D6504" w:rsidRPr="00BD3BD8">
        <w:rPr>
          <w:rFonts w:ascii="Courier New" w:hAnsi="Courier New" w:cs="Courier New"/>
        </w:rPr>
        <w:t xml:space="preserve"> </w:t>
      </w:r>
      <w:r w:rsidR="002C6301" w:rsidRPr="00BD3BD8">
        <w:rPr>
          <w:rFonts w:ascii="Courier New" w:hAnsi="Courier New" w:cs="Courier New"/>
        </w:rPr>
        <w:t>sew</w:t>
      </w:r>
      <w:r w:rsidRPr="00BD3BD8">
        <w:rPr>
          <w:rFonts w:ascii="Courier New" w:hAnsi="Courier New" w:cs="Courier New"/>
        </w:rPr>
        <w:t>age</w:t>
      </w:r>
      <w:r w:rsidR="008D6504" w:rsidRPr="00BD3BD8">
        <w:rPr>
          <w:rFonts w:ascii="Courier New" w:hAnsi="Courier New" w:cs="Courier New"/>
        </w:rPr>
        <w:t xml:space="preserve"> </w:t>
      </w:r>
      <w:r w:rsidR="002C6301" w:rsidRPr="00BD3BD8">
        <w:rPr>
          <w:rFonts w:ascii="Courier New" w:hAnsi="Courier New" w:cs="Courier New"/>
        </w:rPr>
        <w:t>plan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BE1F7E" w:rsidRPr="00BD3BD8">
        <w:rPr>
          <w:rFonts w:ascii="Courier New" w:hAnsi="Courier New" w:cs="Courier New"/>
        </w:rPr>
        <w:t>contin</w:t>
      </w:r>
      <w:r w:rsidRPr="00BD3BD8">
        <w:rPr>
          <w:rFonts w:ascii="Courier New" w:hAnsi="Courier New" w:cs="Courier New"/>
        </w:rPr>
        <w:t>ue</w:t>
      </w:r>
      <w:r w:rsidR="002C6301" w:rsidRPr="00BD3BD8">
        <w:rPr>
          <w:rFonts w:ascii="Courier New" w:hAnsi="Courier New" w:cs="Courier New"/>
        </w:rPr>
        <w:t xml:space="preserve"> without </w:t>
      </w:r>
      <w:r w:rsidRPr="00BD3BD8">
        <w:rPr>
          <w:rFonts w:ascii="Courier New" w:hAnsi="Courier New" w:cs="Courier New"/>
        </w:rPr>
        <w:t>delay</w:t>
      </w:r>
      <w:r w:rsidR="002C6301" w:rsidRPr="00BD3BD8">
        <w:rPr>
          <w:rFonts w:ascii="Courier New" w:hAnsi="Courier New" w:cs="Courier New"/>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is not</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00BE1F7E" w:rsidRPr="00BD3BD8">
        <w:rPr>
          <w:rFonts w:ascii="Courier New" w:hAnsi="Courier New" w:cs="Courier New"/>
        </w:rPr>
        <w:t>at</w:t>
      </w:r>
      <w:r w:rsidRPr="00BD3BD8">
        <w:rPr>
          <w:rFonts w:ascii="Courier New" w:hAnsi="Courier New" w:cs="Courier New"/>
        </w:rPr>
        <w:t xml:space="preserve"> 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specify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in which</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cities</w:t>
      </w:r>
      <w:r w:rsidR="00BE1F7E" w:rsidRPr="00BD3BD8">
        <w:rPr>
          <w:rFonts w:ascii="Courier New" w:hAnsi="Courier New" w:cs="Courier New"/>
        </w:rPr>
        <w:t xml:space="preserve"> and</w:t>
      </w:r>
      <w:r w:rsidR="008D6504" w:rsidRPr="00BD3BD8">
        <w:rPr>
          <w:rFonts w:ascii="Courier New" w:hAnsi="Courier New" w:cs="Courier New"/>
        </w:rPr>
        <w:t xml:space="preserve"> </w:t>
      </w:r>
      <w:r w:rsidRPr="00BD3BD8">
        <w:rPr>
          <w:rFonts w:ascii="Courier New" w:hAnsi="Courier New" w:cs="Courier New"/>
        </w:rPr>
        <w:t>boroughs</w:t>
      </w:r>
      <w:r w:rsidR="008D6504" w:rsidRPr="00BD3BD8">
        <w:rPr>
          <w:rFonts w:ascii="Courier New" w:hAnsi="Courier New" w:cs="Courier New"/>
        </w:rPr>
        <w:t xml:space="preserve"> </w:t>
      </w:r>
      <w:r w:rsidR="00BE1F7E" w:rsidRPr="00BD3BD8">
        <w:rPr>
          <w:rFonts w:ascii="Courier New" w:hAnsi="Courier New" w:cs="Courier New"/>
        </w:rPr>
        <w:t>w</w:t>
      </w:r>
      <w:r w:rsidRPr="00BD3BD8">
        <w:rPr>
          <w:rFonts w:ascii="Courier New" w:hAnsi="Courier New" w:cs="Courier New"/>
        </w:rPr>
        <w:t>ill be</w:t>
      </w:r>
      <w:r w:rsidR="008D6504" w:rsidRPr="00BD3BD8">
        <w:rPr>
          <w:rFonts w:ascii="Courier New" w:hAnsi="Courier New" w:cs="Courier New"/>
        </w:rPr>
        <w:t xml:space="preserve"> </w:t>
      </w:r>
      <w:r w:rsidRPr="00BD3BD8">
        <w:rPr>
          <w:rFonts w:ascii="Courier New" w:hAnsi="Courier New" w:cs="Courier New"/>
        </w:rPr>
        <w:t>ready</w:t>
      </w:r>
      <w:r w:rsidR="008D6504" w:rsidRPr="00BD3BD8">
        <w:rPr>
          <w:rFonts w:ascii="Courier New" w:hAnsi="Courier New" w:cs="Courier New"/>
        </w:rPr>
        <w:t xml:space="preserve"> </w:t>
      </w:r>
      <w:r w:rsidRPr="00BD3BD8">
        <w:rPr>
          <w:rFonts w:ascii="Courier New" w:hAnsi="Courier New" w:cs="Courier New"/>
        </w:rPr>
        <w:t>for above</w:t>
      </w:r>
      <w:r w:rsidR="008D6504" w:rsidRPr="00BD3BD8">
        <w:rPr>
          <w:rFonts w:ascii="Courier New" w:hAnsi="Courier New" w:cs="Courier New"/>
        </w:rPr>
        <w:t xml:space="preserve"> </w:t>
      </w:r>
      <w:r w:rsidRPr="00BD3BD8">
        <w:rPr>
          <w:rFonts w:ascii="Courier New" w:hAnsi="Courier New" w:cs="Courier New"/>
        </w:rPr>
        <w:t>assistance.</w:t>
      </w:r>
      <w:r w:rsidR="008D6504" w:rsidRPr="00BD3BD8">
        <w:rPr>
          <w:rFonts w:ascii="Courier New" w:hAnsi="Courier New" w:cs="Courier New"/>
        </w:rPr>
        <w:t xml:space="preserve"> </w:t>
      </w:r>
      <w:r w:rsidRPr="00BD3BD8">
        <w:rPr>
          <w:rFonts w:ascii="Courier New" w:hAnsi="Courier New" w:cs="Courier New"/>
        </w:rPr>
        <w:t>Figures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BE1F7E" w:rsidRPr="00BD3BD8">
        <w:rPr>
          <w:rFonts w:ascii="Courier New" w:hAnsi="Courier New" w:cs="Courier New"/>
        </w:rPr>
        <w:t xml:space="preserve">engineering reports prepared during the past five years and now on file in the Division of Environmental Health. Engineering estimates are approximate and construction costs have increased between 7 and 10% per year for some time. Federal grants for other than sewage treatment are not awarded on a strict formula basis and it thus is not possible to ascertain in advance how much Federal grant to the community will be induced by the above appropriation. </w:t>
      </w:r>
      <w:r w:rsidRPr="00BD3BD8">
        <w:rPr>
          <w:rFonts w:ascii="Courier New" w:hAnsi="Courier New" w:cs="Courier New"/>
        </w:rPr>
        <w:cr/>
      </w:r>
    </w:p>
    <w:p w:rsidR="008E04D0" w:rsidRPr="00BD3BD8" w:rsidRDefault="008E04D0"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DATE__</w:t>
      </w:r>
      <w:r w:rsidRPr="00BD3BD8">
        <w:rPr>
          <w:rFonts w:ascii="Courier New" w:hAnsi="Courier New" w:cs="Courier New"/>
          <w:u w:val="single"/>
        </w:rPr>
        <w:t>January</w:t>
      </w:r>
      <w:proofErr w:type="spellEnd"/>
      <w:r w:rsidRPr="00BD3BD8">
        <w:rPr>
          <w:rFonts w:ascii="Courier New" w:hAnsi="Courier New" w:cs="Courier New"/>
          <w:u w:val="single"/>
        </w:rPr>
        <w:t xml:space="preserve"> 19, 1970</w:t>
      </w:r>
      <w:r w:rsidRPr="00BD3BD8">
        <w:rPr>
          <w:rFonts w:ascii="Courier New" w:hAnsi="Courier New" w:cs="Courier New"/>
        </w:rPr>
        <w:t>_</w:t>
      </w:r>
      <w:proofErr w:type="gramStart"/>
      <w:r w:rsidRPr="00BD3BD8">
        <w:rPr>
          <w:rFonts w:ascii="Courier New" w:hAnsi="Courier New" w:cs="Courier New"/>
        </w:rPr>
        <w:t>_  SIGNATURE</w:t>
      </w:r>
      <w:proofErr w:type="gramEnd"/>
      <w:r w:rsidRPr="00BD3BD8">
        <w:rPr>
          <w:rFonts w:ascii="Courier New" w:hAnsi="Courier New" w:cs="Courier New"/>
        </w:rPr>
        <w:t>__/S/_JAMES A ANDEREGG____</w:t>
      </w:r>
    </w:p>
    <w:p w:rsidR="008E04D0" w:rsidRPr="00BD3BD8" w:rsidRDefault="008E04D0"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r>
      <w:r w:rsidRPr="00BD3BD8">
        <w:rPr>
          <w:rFonts w:ascii="Courier New" w:hAnsi="Courier New" w:cs="Courier New"/>
        </w:rPr>
        <w:tab/>
        <w:t xml:space="preserve">   NAME AND TITLE</w:t>
      </w:r>
      <w:r w:rsidR="00B322BD" w:rsidRPr="00BD3BD8">
        <w:rPr>
          <w:rFonts w:ascii="Courier New" w:hAnsi="Courier New" w:cs="Courier New"/>
        </w:rPr>
        <w:t xml:space="preserve"> James A. </w:t>
      </w:r>
      <w:proofErr w:type="spellStart"/>
      <w:r w:rsidR="00B322BD" w:rsidRPr="00BD3BD8">
        <w:rPr>
          <w:rFonts w:ascii="Courier New" w:hAnsi="Courier New" w:cs="Courier New"/>
        </w:rPr>
        <w:t>Anderegg</w:t>
      </w:r>
      <w:proofErr w:type="spellEnd"/>
      <w:r w:rsidR="00B322BD" w:rsidRPr="00BD3BD8">
        <w:rPr>
          <w:rFonts w:ascii="Courier New" w:hAnsi="Courier New" w:cs="Courier New"/>
        </w:rPr>
        <w:t>, Director</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96-----------------------</w:t>
      </w:r>
    </w:p>
    <w:p w:rsidR="00B322BD" w:rsidRPr="00BD3BD8" w:rsidRDefault="00B322BD" w:rsidP="0021384F">
      <w:pPr>
        <w:pStyle w:val="PlainText"/>
        <w:spacing w:before="100" w:beforeAutospacing="1" w:after="100" w:afterAutospacing="1"/>
        <w:contextualSpacing/>
        <w:rPr>
          <w:rFonts w:ascii="Courier New" w:hAnsi="Courier New" w:cs="Courier New"/>
        </w:rPr>
      </w:pPr>
    </w:p>
    <w:p w:rsidR="00B322BD" w:rsidRPr="00BD3BD8" w:rsidRDefault="00CF5652" w:rsidP="00B322B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 F.</w:t>
      </w:r>
      <w:r w:rsidR="008D6504" w:rsidRPr="00BD3BD8">
        <w:rPr>
          <w:rFonts w:ascii="Courier New" w:hAnsi="Courier New" w:cs="Courier New"/>
        </w:rPr>
        <w:t xml:space="preserve"> </w:t>
      </w:r>
      <w:r w:rsidRPr="00BD3BD8">
        <w:rPr>
          <w:rFonts w:ascii="Courier New" w:hAnsi="Courier New" w:cs="Courier New"/>
        </w:rPr>
        <w:t>J.</w:t>
      </w:r>
      <w:r w:rsidR="008D6504" w:rsidRPr="00BD3BD8">
        <w:rPr>
          <w:rFonts w:ascii="Courier New" w:hAnsi="Courier New" w:cs="Courier New"/>
        </w:rPr>
        <w:t xml:space="preserve"> </w:t>
      </w:r>
      <w:r w:rsidR="00B322BD" w:rsidRPr="00BD3BD8">
        <w:rPr>
          <w:rFonts w:ascii="Courier New" w:hAnsi="Courier New" w:cs="Courier New"/>
        </w:rPr>
        <w:t xml:space="preserve">KEENAN, </w:t>
      </w:r>
      <w:r w:rsidRPr="00BD3BD8">
        <w:rPr>
          <w:rFonts w:ascii="Courier New" w:hAnsi="Courier New" w:cs="Courier New"/>
        </w:rPr>
        <w:t>Director</w:t>
      </w:r>
      <w:r w:rsidR="00B322BD" w:rsidRPr="00BD3BD8">
        <w:rPr>
          <w:rFonts w:ascii="Courier New" w:hAnsi="Courier New" w:cs="Courier New"/>
        </w:rPr>
        <w:t xml:space="preserve">         D</w:t>
      </w:r>
      <w:r w:rsidRPr="00BD3BD8">
        <w:rPr>
          <w:rFonts w:ascii="Courier New" w:hAnsi="Courier New" w:cs="Courier New"/>
        </w:rPr>
        <w:t>ATE</w:t>
      </w:r>
      <w:r w:rsidR="00B322BD"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 January</w:t>
      </w:r>
      <w:r w:rsidR="008D6504" w:rsidRPr="00BD3BD8">
        <w:rPr>
          <w:rFonts w:ascii="Courier New" w:hAnsi="Courier New" w:cs="Courier New"/>
        </w:rPr>
        <w:t xml:space="preserve"> </w:t>
      </w:r>
      <w:r w:rsidR="00B322BD" w:rsidRPr="00BD3BD8">
        <w:rPr>
          <w:rFonts w:ascii="Courier New" w:hAnsi="Courier New" w:cs="Courier New"/>
        </w:rPr>
        <w:t>22</w:t>
      </w:r>
      <w:r w:rsidR="008D6504" w:rsidRPr="00BD3BD8">
        <w:rPr>
          <w:rFonts w:ascii="Courier New" w:hAnsi="Courier New" w:cs="Courier New"/>
        </w:rPr>
        <w:t xml:space="preserve"> </w:t>
      </w:r>
      <w:r w:rsidR="00B322BD" w:rsidRPr="00BD3BD8">
        <w:rPr>
          <w:rFonts w:ascii="Courier New" w:hAnsi="Courier New" w:cs="Courier New"/>
        </w:rPr>
        <w:t>1970</w:t>
      </w:r>
      <w:r w:rsidR="00B322BD" w:rsidRPr="00BD3BD8">
        <w:rPr>
          <w:rFonts w:ascii="Courier New" w:hAnsi="Courier New" w:cs="Courier New"/>
        </w:rPr>
        <w:cr/>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HONARD</w:t>
      </w:r>
      <w:r w:rsidR="008D6504" w:rsidRPr="00BD3BD8">
        <w:rPr>
          <w:rFonts w:ascii="Courier New" w:hAnsi="Courier New" w:cs="Courier New"/>
        </w:rPr>
        <w:t xml:space="preserve"> </w:t>
      </w:r>
      <w:r w:rsidR="00B322BD" w:rsidRPr="00BD3BD8">
        <w:rPr>
          <w:rFonts w:ascii="Courier New" w:hAnsi="Courier New" w:cs="Courier New"/>
        </w:rPr>
        <w:t>J.GREY</w:t>
      </w:r>
      <w:r w:rsidR="008D6504" w:rsidRPr="00BD3BD8">
        <w:rPr>
          <w:rFonts w:ascii="Courier New" w:hAnsi="Courier New" w:cs="Courier New"/>
        </w:rPr>
        <w:t xml:space="preserve"> </w:t>
      </w:r>
      <w:r w:rsidR="00B322BD"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Comments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proofErr w:type="gramStart"/>
      <w:r w:rsidR="00B322BD" w:rsidRPr="00BD3BD8">
        <w:rPr>
          <w:rFonts w:ascii="Courier New" w:hAnsi="Courier New" w:cs="Courier New"/>
        </w:rPr>
        <w:t xml:space="preserve">Senate </w:t>
      </w:r>
      <w:r w:rsidR="00B322BD" w:rsidRPr="00BD3BD8">
        <w:rPr>
          <w:rFonts w:ascii="Courier New" w:hAnsi="Courier New" w:cs="Courier New"/>
        </w:rPr>
        <w:cr/>
      </w:r>
      <w:r w:rsidRPr="00BD3BD8">
        <w:rPr>
          <w:rFonts w:ascii="Courier New" w:hAnsi="Courier New" w:cs="Courier New"/>
        </w:rPr>
        <w:t>Water</w:t>
      </w:r>
      <w:proofErr w:type="gramEnd"/>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B322BD" w:rsidRPr="00BD3BD8">
        <w:rPr>
          <w:rFonts w:ascii="Courier New" w:hAnsi="Courier New" w:cs="Courier New"/>
        </w:rPr>
        <w:t xml:space="preserve">377 </w:t>
      </w:r>
      <w:r w:rsidR="00B322BD" w:rsidRPr="00BD3BD8">
        <w:rPr>
          <w:rFonts w:ascii="Courier New" w:hAnsi="Courier New" w:cs="Courier New"/>
        </w:rPr>
        <w:cr/>
      </w:r>
    </w:p>
    <w:p w:rsidR="00CF5652" w:rsidRPr="00BD3BD8" w:rsidRDefault="00B322BD" w:rsidP="00B322B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Senate Bil1 </w:t>
      </w:r>
      <w:r w:rsidR="00CF5652" w:rsidRPr="00BD3BD8">
        <w:rPr>
          <w:rFonts w:ascii="Courier New" w:hAnsi="Courier New" w:cs="Courier New"/>
        </w:rPr>
        <w:t>577</w:t>
      </w:r>
      <w:r w:rsidR="008D6504" w:rsidRPr="00BD3BD8">
        <w:rPr>
          <w:rFonts w:ascii="Courier New" w:hAnsi="Courier New" w:cs="Courier New"/>
        </w:rPr>
        <w:t xml:space="preserve"> </w:t>
      </w:r>
      <w:r w:rsidRPr="00BD3BD8">
        <w:rPr>
          <w:rFonts w:ascii="Courier New" w:hAnsi="Courier New" w:cs="Courier New"/>
        </w:rPr>
        <w:t xml:space="preserve">is </w:t>
      </w:r>
      <w:r w:rsidR="00CF5652" w:rsidRPr="00BD3BD8">
        <w:rPr>
          <w:rFonts w:ascii="Courier New" w:hAnsi="Courier New" w:cs="Courier New"/>
        </w:rPr>
        <w:t>intended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make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available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w:t>
      </w:r>
      <w:r w:rsidR="00CF5652" w:rsidRPr="00BD3BD8">
        <w:rPr>
          <w:rFonts w:ascii="Courier New" w:hAnsi="Courier New" w:cs="Courier New"/>
        </w:rPr>
        <w:t>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Health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Welfare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State participation</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federally</w:t>
      </w:r>
      <w:r w:rsidR="008D6504" w:rsidRPr="00BD3BD8">
        <w:rPr>
          <w:rFonts w:ascii="Courier New" w:hAnsi="Courier New" w:cs="Courier New"/>
        </w:rPr>
        <w:t xml:space="preserve"> </w:t>
      </w:r>
      <w:r w:rsidR="00CF5652" w:rsidRPr="00BD3BD8">
        <w:rPr>
          <w:rFonts w:ascii="Courier New" w:hAnsi="Courier New" w:cs="Courier New"/>
        </w:rPr>
        <w:t>funded</w:t>
      </w:r>
      <w:r w:rsidR="008D6504" w:rsidRPr="00BD3BD8">
        <w:rPr>
          <w:rFonts w:ascii="Courier New" w:hAnsi="Courier New" w:cs="Courier New"/>
        </w:rPr>
        <w:t xml:space="preserve"> </w:t>
      </w:r>
      <w:r w:rsidR="00CF5652" w:rsidRPr="00BD3BD8">
        <w:rPr>
          <w:rFonts w:ascii="Courier New" w:hAnsi="Courier New" w:cs="Courier New"/>
        </w:rPr>
        <w:t>water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sew</w:t>
      </w:r>
      <w:r w:rsidR="00CF5652"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con</w:t>
      </w:r>
      <w:r w:rsidR="00CF5652" w:rsidRPr="00BD3BD8">
        <w:rPr>
          <w:rFonts w:ascii="Courier New" w:hAnsi="Courier New" w:cs="Courier New"/>
        </w:rPr>
        <w:t>struction</w:t>
      </w:r>
      <w:r w:rsidR="008D6504" w:rsidRPr="00BD3BD8">
        <w:rPr>
          <w:rFonts w:ascii="Courier New" w:hAnsi="Courier New" w:cs="Courier New"/>
        </w:rPr>
        <w:t xml:space="preserve"> </w:t>
      </w:r>
      <w:r w:rsidRPr="00BD3BD8">
        <w:rPr>
          <w:rFonts w:ascii="Courier New" w:hAnsi="Courier New" w:cs="Courier New"/>
        </w:rPr>
        <w:t>proj</w:t>
      </w:r>
      <w:r w:rsidR="00CF5652" w:rsidRPr="00BD3BD8">
        <w:rPr>
          <w:rFonts w:ascii="Courier New" w:hAnsi="Courier New" w:cs="Courier New"/>
        </w:rPr>
        <w:t>ects.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CF5652" w:rsidRPr="00BD3BD8">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participation</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lastRenderedPageBreak/>
        <w:t>comm</w:t>
      </w:r>
      <w:r w:rsidR="00CF5652" w:rsidRPr="00BD3BD8">
        <w:rPr>
          <w:rFonts w:ascii="Courier New" w:hAnsi="Courier New" w:cs="Courier New"/>
        </w:rPr>
        <w:t>unities</w:t>
      </w:r>
      <w:r w:rsidR="008D6504" w:rsidRPr="00BD3BD8">
        <w:rPr>
          <w:rFonts w:ascii="Courier New" w:hAnsi="Courier New" w:cs="Courier New"/>
        </w:rPr>
        <w:t xml:space="preserve"> </w:t>
      </w:r>
      <w:r w:rsidRPr="00BD3BD8">
        <w:rPr>
          <w:rFonts w:ascii="Courier New" w:hAnsi="Courier New" w:cs="Courier New"/>
        </w:rPr>
        <w:t xml:space="preserve">to </w:t>
      </w:r>
      <w:r w:rsidR="00CF5652" w:rsidRPr="00BD3BD8">
        <w:rPr>
          <w:rFonts w:ascii="Courier New" w:hAnsi="Courier New" w:cs="Courier New"/>
        </w:rPr>
        <w:t>receive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larger</w:t>
      </w:r>
      <w:r w:rsidR="008D6504" w:rsidRPr="00BD3BD8">
        <w:rPr>
          <w:rFonts w:ascii="Courier New" w:hAnsi="Courier New" w:cs="Courier New"/>
        </w:rPr>
        <w:t xml:space="preserve"> </w:t>
      </w:r>
      <w:r w:rsidR="00CF5652" w:rsidRPr="00BD3BD8">
        <w:rPr>
          <w:rFonts w:ascii="Courier New" w:hAnsi="Courier New" w:cs="Courier New"/>
        </w:rPr>
        <w:t>percentage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those</w:t>
      </w:r>
      <w:r w:rsidR="008D6504" w:rsidRPr="00BD3BD8">
        <w:rPr>
          <w:rFonts w:ascii="Courier New" w:hAnsi="Courier New" w:cs="Courier New"/>
        </w:rPr>
        <w:t xml:space="preserve"> </w:t>
      </w:r>
      <w:r w:rsidR="00CF5652"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 xml:space="preserve">Without </w:t>
      </w:r>
      <w:r w:rsidR="00CF5652"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participation the percentage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total construction</w:t>
      </w:r>
      <w:r w:rsidR="008D6504" w:rsidRPr="00BD3BD8">
        <w:rPr>
          <w:rFonts w:ascii="Courier New" w:hAnsi="Courier New" w:cs="Courier New"/>
        </w:rPr>
        <w:t xml:space="preserve"> </w:t>
      </w:r>
      <w:r w:rsidRPr="00BD3BD8">
        <w:rPr>
          <w:rFonts w:ascii="Courier New" w:hAnsi="Courier New" w:cs="Courier New"/>
        </w:rPr>
        <w:t>costs</w:t>
      </w:r>
      <w:r w:rsidR="00CF5652" w:rsidRPr="00BD3BD8">
        <w:rPr>
          <w:rFonts w:ascii="Courier New" w:hAnsi="Courier New" w:cs="Courier New"/>
        </w:rPr>
        <w:t xml:space="preserve"> borne</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 federal</w:t>
      </w:r>
      <w:r w:rsidR="00CF5652" w:rsidRPr="00BD3BD8">
        <w:rPr>
          <w:rFonts w:ascii="Courier New" w:hAnsi="Courier New" w:cs="Courier New"/>
        </w:rPr>
        <w:t xml:space="preserve"> government</w:t>
      </w:r>
      <w:r w:rsidR="008D6504" w:rsidRPr="00BD3BD8">
        <w:rPr>
          <w:rFonts w:ascii="Courier New" w:hAnsi="Courier New" w:cs="Courier New"/>
        </w:rPr>
        <w:t xml:space="preserve"> </w:t>
      </w:r>
      <w:r w:rsidRPr="00BD3BD8">
        <w:rPr>
          <w:rFonts w:ascii="Courier New" w:hAnsi="Courier New" w:cs="Courier New"/>
        </w:rPr>
        <w:t>are much</w:t>
      </w:r>
      <w:r w:rsidR="00CF5652" w:rsidRPr="00BD3BD8">
        <w:rPr>
          <w:rFonts w:ascii="Courier New" w:hAnsi="Courier New" w:cs="Courier New"/>
        </w:rPr>
        <w:t xml:space="preserve"> lower.</w:t>
      </w:r>
      <w:r w:rsidR="008D6504" w:rsidRPr="00BD3BD8">
        <w:rPr>
          <w:rFonts w:ascii="Courier New" w:hAnsi="Courier New" w:cs="Courier New"/>
        </w:rPr>
        <w:t xml:space="preserve"> </w:t>
      </w:r>
    </w:p>
    <w:p w:rsidR="00CF5652" w:rsidRPr="00BD3BD8" w:rsidRDefault="00B322B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sidelight,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matter</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subject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resolution</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 xml:space="preserve">the State's </w:t>
      </w:r>
      <w:r w:rsidR="00CF5652" w:rsidRPr="00BD3BD8">
        <w:rPr>
          <w:rFonts w:ascii="Courier New" w:hAnsi="Courier New" w:cs="Courier New"/>
        </w:rPr>
        <w:t>Water</w:t>
      </w:r>
      <w:r w:rsidR="008D6504" w:rsidRPr="00BD3BD8">
        <w:rPr>
          <w:rFonts w:ascii="Courier New" w:hAnsi="Courier New" w:cs="Courier New"/>
        </w:rPr>
        <w:t xml:space="preserve"> </w:t>
      </w:r>
      <w:r w:rsidR="00CF5652" w:rsidRPr="00BD3BD8">
        <w:rPr>
          <w:rFonts w:ascii="Courier New" w:hAnsi="Courier New" w:cs="Courier New"/>
        </w:rPr>
        <w:t>Resources</w:t>
      </w:r>
      <w:r w:rsidR="008D6504" w:rsidRPr="00BD3BD8">
        <w:rPr>
          <w:rFonts w:ascii="Courier New" w:hAnsi="Courier New" w:cs="Courier New"/>
        </w:rPr>
        <w:t xml:space="preserve"> </w:t>
      </w:r>
      <w:r w:rsidR="00CF5652" w:rsidRPr="00BD3BD8">
        <w:rPr>
          <w:rFonts w:ascii="Courier New" w:hAnsi="Courier New" w:cs="Courier New"/>
        </w:rPr>
        <w:t>Board</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last</w:t>
      </w:r>
      <w:r w:rsidR="008D6504" w:rsidRPr="00BD3BD8">
        <w:rPr>
          <w:rFonts w:ascii="Courier New" w:hAnsi="Courier New" w:cs="Courier New"/>
        </w:rPr>
        <w:t xml:space="preserve"> </w:t>
      </w:r>
      <w:r w:rsidR="00CF5652" w:rsidRPr="00BD3BD8">
        <w:rPr>
          <w:rFonts w:ascii="Courier New" w:hAnsi="Courier New" w:cs="Courier New"/>
        </w:rPr>
        <w:t>meeting.</w:t>
      </w:r>
      <w:r w:rsidR="008D6504" w:rsidRPr="00BD3BD8">
        <w:rPr>
          <w:rFonts w:ascii="Courier New" w:hAnsi="Courier New" w:cs="Courier New"/>
        </w:rPr>
        <w:t xml:space="preserve"> </w:t>
      </w:r>
      <w:r w:rsidR="00CF5652" w:rsidRPr="00BD3BD8">
        <w:rPr>
          <w:rFonts w:ascii="Courier New" w:hAnsi="Courier New" w:cs="Courier New"/>
        </w:rPr>
        <w:t>A copy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resolution 69-</w:t>
      </w:r>
      <w:proofErr w:type="gramStart"/>
      <w:r w:rsidRPr="00BD3BD8">
        <w:rPr>
          <w:rFonts w:ascii="Courier New" w:hAnsi="Courier New" w:cs="Courier New"/>
        </w:rPr>
        <w:t>5,</w:t>
      </w:r>
      <w:proofErr w:type="gramEnd"/>
      <w:r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attached</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review</w:t>
      </w:r>
      <w:r w:rsidR="00CF5652" w:rsidRPr="00BD3BD8">
        <w:rPr>
          <w:rFonts w:ascii="Courier New" w:hAnsi="Courier New" w:cs="Courier New"/>
        </w:rPr>
        <w:t>. The</w:t>
      </w:r>
      <w:r w:rsidR="008D6504" w:rsidRPr="00BD3BD8">
        <w:rPr>
          <w:rFonts w:ascii="Courier New" w:hAnsi="Courier New" w:cs="Courier New"/>
        </w:rPr>
        <w:t xml:space="preserve"> </w:t>
      </w:r>
      <w:r w:rsidR="00CF5652" w:rsidRPr="00BD3BD8">
        <w:rPr>
          <w:rFonts w:ascii="Courier New" w:hAnsi="Courier New" w:cs="Courier New"/>
        </w:rPr>
        <w:t>resolution</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passed</w:t>
      </w:r>
      <w:r w:rsidR="008D6504" w:rsidRPr="00BD3BD8">
        <w:rPr>
          <w:rFonts w:ascii="Courier New" w:hAnsi="Courier New" w:cs="Courier New"/>
        </w:rPr>
        <w:t xml:space="preserve"> </w:t>
      </w:r>
      <w:r w:rsidR="00CF5652" w:rsidRPr="00BD3BD8">
        <w:rPr>
          <w:rFonts w:ascii="Courier New" w:hAnsi="Courier New" w:cs="Courier New"/>
        </w:rPr>
        <w:t>unanimously</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 xml:space="preserve">the </w:t>
      </w:r>
      <w:r w:rsidR="00CF5652" w:rsidRPr="00BD3BD8">
        <w:rPr>
          <w:rFonts w:ascii="Courier New" w:hAnsi="Courier New" w:cs="Courier New"/>
        </w:rPr>
        <w:t>Board.</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the oppor</w:t>
      </w:r>
      <w:r w:rsidR="00CF5652" w:rsidRPr="00BD3BD8">
        <w:rPr>
          <w:rFonts w:ascii="Courier New" w:hAnsi="Courier New" w:cs="Courier New"/>
        </w:rPr>
        <w:t>tunity</w:t>
      </w:r>
      <w:r w:rsidR="008D6504" w:rsidRPr="00BD3BD8">
        <w:rPr>
          <w:rFonts w:ascii="Courier New" w:hAnsi="Courier New" w:cs="Courier New"/>
        </w:rPr>
        <w:t xml:space="preserve"> </w:t>
      </w:r>
      <w:r w:rsidR="00FB2876" w:rsidRPr="00BD3BD8">
        <w:rPr>
          <w:rFonts w:ascii="Courier New" w:hAnsi="Courier New" w:cs="Courier New"/>
        </w:rPr>
        <w:t>arise,</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FB2876" w:rsidRPr="00BD3BD8">
        <w:rPr>
          <w:rFonts w:ascii="Courier New" w:hAnsi="Courier New" w:cs="Courier New"/>
        </w:rPr>
        <w:t xml:space="preserve">recommend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support</w:t>
      </w:r>
      <w:r w:rsidR="008D6504" w:rsidRPr="00BD3BD8">
        <w:rPr>
          <w:rFonts w:ascii="Courier New" w:hAnsi="Courier New" w:cs="Courier New"/>
        </w:rPr>
        <w:t xml:space="preserve"> </w:t>
      </w:r>
      <w:r w:rsidR="00FB2876" w:rsidRPr="00BD3BD8">
        <w:rPr>
          <w:rFonts w:ascii="Courier New" w:hAnsi="Courier New" w:cs="Courier New"/>
        </w:rPr>
        <w:t xml:space="preserve">this </w:t>
      </w:r>
      <w:r w:rsidR="00CF5652" w:rsidRPr="00BD3BD8">
        <w:rPr>
          <w:rFonts w:ascii="Courier New" w:hAnsi="Courier New" w:cs="Courier New"/>
        </w:rPr>
        <w:t>bill.</w:t>
      </w:r>
      <w:r w:rsidR="00CF5652" w:rsidRPr="00BD3BD8">
        <w:rPr>
          <w:rFonts w:ascii="Courier New" w:hAnsi="Courier New" w:cs="Courier New"/>
        </w:rPr>
        <w:cr/>
      </w:r>
    </w:p>
    <w:p w:rsidR="00CF5652" w:rsidRPr="00BD3BD8" w:rsidRDefault="00FB2876"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HJG</w:t>
      </w:r>
      <w:proofErr w:type="gramStart"/>
      <w:r w:rsidRPr="00BD3BD8">
        <w:rPr>
          <w:rFonts w:ascii="Courier New" w:hAnsi="Courier New" w:cs="Courier New"/>
        </w:rPr>
        <w:t>:po</w:t>
      </w:r>
      <w:proofErr w:type="spellEnd"/>
      <w:proofErr w:type="gramEnd"/>
      <w:r w:rsidRPr="00BD3BD8">
        <w:rPr>
          <w:rFonts w:ascii="Courier New" w:hAnsi="Courier New" w:cs="Courier New"/>
        </w:rPr>
        <w:t xml:space="preserve"> </w:t>
      </w:r>
      <w:r w:rsidRPr="00BD3BD8">
        <w:rPr>
          <w:rFonts w:ascii="Courier New" w:hAnsi="Courier New" w:cs="Courier New"/>
        </w:rPr>
        <w:cr/>
      </w:r>
      <w:r w:rsidR="00CF5652" w:rsidRPr="00BD3BD8">
        <w:rPr>
          <w:rFonts w:ascii="Courier New" w:hAnsi="Courier New" w:cs="Courier New"/>
        </w:rPr>
        <w:t>Atta</w:t>
      </w:r>
      <w:r w:rsidRPr="00BD3BD8">
        <w:rPr>
          <w:rFonts w:ascii="Courier New" w:hAnsi="Courier New" w:cs="Courier New"/>
        </w:rPr>
        <w:t xml:space="preserve">chment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RESOLUTION</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FB2876" w:rsidRPr="00BD3BD8">
        <w:rPr>
          <w:rFonts w:ascii="Courier New" w:hAnsi="Courier New" w:cs="Courier New"/>
        </w:rPr>
        <w:t xml:space="preserve">PARTICIPATION </w:t>
      </w:r>
      <w:r w:rsidRPr="00BD3BD8">
        <w:rPr>
          <w:rFonts w:ascii="Courier New" w:hAnsi="Courier New" w:cs="Courier New"/>
        </w:rPr>
        <w:t>IN</w:t>
      </w:r>
      <w:r w:rsidR="008D6504" w:rsidRPr="00BD3BD8">
        <w:rPr>
          <w:rFonts w:ascii="Courier New" w:hAnsi="Courier New" w:cs="Courier New"/>
        </w:rPr>
        <w:t xml:space="preserve"> </w:t>
      </w:r>
      <w:r w:rsidR="00FB2876" w:rsidRPr="00BD3BD8">
        <w:rPr>
          <w:rFonts w:ascii="Courier New" w:hAnsi="Courier New" w:cs="Courier New"/>
        </w:rPr>
        <w:t>GRANT</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WATER</w:t>
      </w:r>
      <w:r w:rsidR="008D6504" w:rsidRPr="00BD3BD8">
        <w:rPr>
          <w:rFonts w:ascii="Courier New" w:hAnsi="Courier New" w:cs="Courier New"/>
        </w:rPr>
        <w:t xml:space="preserve"> </w:t>
      </w:r>
      <w:r w:rsidRPr="00BD3BD8">
        <w:rPr>
          <w:rFonts w:ascii="Courier New" w:hAnsi="Courier New" w:cs="Courier New"/>
        </w:rPr>
        <w:t>POLLUTION</w:t>
      </w:r>
      <w:r w:rsidR="008D6504" w:rsidRPr="00BD3BD8">
        <w:rPr>
          <w:rFonts w:ascii="Courier New" w:hAnsi="Courier New" w:cs="Courier New"/>
        </w:rPr>
        <w:t xml:space="preserve"> </w:t>
      </w:r>
      <w:r w:rsidR="00FB2876" w:rsidRPr="00BD3BD8">
        <w:rPr>
          <w:rFonts w:ascii="Courier New" w:hAnsi="Courier New" w:cs="Courier New"/>
        </w:rPr>
        <w:t>CON</w:t>
      </w:r>
      <w:r w:rsidRPr="00BD3BD8">
        <w:rPr>
          <w:rFonts w:ascii="Courier New" w:hAnsi="Courier New" w:cs="Courier New"/>
        </w:rPr>
        <w:t>TROL.</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FB2876" w:rsidP="00FB2876">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WHEREAS,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populated</w:t>
      </w:r>
      <w:r w:rsidR="008D6504" w:rsidRPr="00BD3BD8">
        <w:rPr>
          <w:rFonts w:ascii="Courier New" w:hAnsi="Courier New" w:cs="Courier New"/>
        </w:rPr>
        <w:t xml:space="preserve"> </w:t>
      </w:r>
      <w:r w:rsidRPr="00BD3BD8">
        <w:rPr>
          <w:rFonts w:ascii="Courier New" w:hAnsi="Courier New" w:cs="Courier New"/>
        </w:rPr>
        <w:t>comm</w:t>
      </w:r>
      <w:r w:rsidR="00CF5652" w:rsidRPr="00BD3BD8">
        <w:rPr>
          <w:rFonts w:ascii="Courier New" w:hAnsi="Courier New" w:cs="Courier New"/>
        </w:rPr>
        <w:t>unitie</w:t>
      </w:r>
      <w:r w:rsidRPr="00BD3BD8">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w:t>
      </w:r>
      <w:r w:rsidR="00CF5652" w:rsidRPr="00BD3BD8">
        <w:rPr>
          <w:rFonts w:ascii="Courier New" w:hAnsi="Courier New" w:cs="Courier New"/>
        </w:rPr>
        <w:t>vide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treatment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huma</w:t>
      </w:r>
      <w:r w:rsidR="00CF5652" w:rsidRPr="00BD3BD8">
        <w:rPr>
          <w:rFonts w:ascii="Courier New" w:hAnsi="Courier New" w:cs="Courier New"/>
        </w:rPr>
        <w:t>n and</w:t>
      </w:r>
      <w:r w:rsidR="008D6504" w:rsidRPr="00BD3BD8">
        <w:rPr>
          <w:rFonts w:ascii="Courier New" w:hAnsi="Courier New" w:cs="Courier New"/>
        </w:rPr>
        <w:t xml:space="preserve"> </w:t>
      </w:r>
      <w:r w:rsidR="00CF5652" w:rsidRPr="00BD3BD8">
        <w:rPr>
          <w:rFonts w:ascii="Courier New" w:hAnsi="Courier New" w:cs="Courier New"/>
        </w:rPr>
        <w:t>industrial</w:t>
      </w:r>
      <w:r w:rsidR="008D6504" w:rsidRPr="00BD3BD8">
        <w:rPr>
          <w:rFonts w:ascii="Courier New" w:hAnsi="Courier New" w:cs="Courier New"/>
        </w:rPr>
        <w:t xml:space="preserve"> </w:t>
      </w:r>
      <w:r w:rsidR="00CF5652" w:rsidRPr="00BD3BD8">
        <w:rPr>
          <w:rFonts w:ascii="Courier New" w:hAnsi="Courier New" w:cs="Courier New"/>
        </w:rPr>
        <w:t>wastes</w:t>
      </w:r>
      <w:r w:rsidR="008D6504" w:rsidRPr="00BD3BD8">
        <w:rPr>
          <w:rFonts w:ascii="Courier New" w:hAnsi="Courier New" w:cs="Courier New"/>
        </w:rPr>
        <w:t xml:space="preserve"> </w:t>
      </w:r>
      <w:r w:rsidR="00CF5652" w:rsidRPr="00BD3BD8">
        <w:rPr>
          <w:rFonts w:ascii="Courier New" w:hAnsi="Courier New" w:cs="Courier New"/>
        </w:rPr>
        <w:t>under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 wa</w:t>
      </w:r>
      <w:r w:rsidR="00CF5652" w:rsidRPr="00BD3BD8">
        <w:rPr>
          <w:rFonts w:ascii="Courier New" w:hAnsi="Courier New" w:cs="Courier New"/>
        </w:rPr>
        <w:t>ter</w:t>
      </w:r>
      <w:r w:rsidR="008D6504" w:rsidRPr="00BD3BD8">
        <w:rPr>
          <w:rFonts w:ascii="Courier New" w:hAnsi="Courier New" w:cs="Courier New"/>
        </w:rPr>
        <w:t xml:space="preserve"> </w:t>
      </w:r>
      <w:r w:rsidRPr="00BD3BD8">
        <w:rPr>
          <w:rFonts w:ascii="Courier New" w:hAnsi="Courier New" w:cs="Courier New"/>
        </w:rPr>
        <w:t xml:space="preserve">Pollution </w:t>
      </w:r>
      <w:r w:rsidR="00CF5652" w:rsidRPr="00BD3BD8">
        <w:rPr>
          <w:rFonts w:ascii="Courier New" w:hAnsi="Courier New" w:cs="Courier New"/>
        </w:rPr>
        <w:t>Control</w:t>
      </w:r>
      <w:r w:rsidR="008D6504" w:rsidRPr="00BD3BD8">
        <w:rPr>
          <w:rFonts w:ascii="Courier New" w:hAnsi="Courier New" w:cs="Courier New"/>
        </w:rPr>
        <w:t xml:space="preserve"> </w:t>
      </w:r>
      <w:r w:rsidR="00CF5652" w:rsidRPr="00BD3BD8">
        <w:rPr>
          <w:rFonts w:ascii="Courier New" w:hAnsi="Courier New" w:cs="Courier New"/>
        </w:rPr>
        <w:t>Act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 Water</w:t>
      </w:r>
      <w:r w:rsidR="008D6504" w:rsidRPr="00BD3BD8">
        <w:rPr>
          <w:rFonts w:ascii="Courier New" w:hAnsi="Courier New" w:cs="Courier New"/>
        </w:rPr>
        <w:t xml:space="preserve"> </w:t>
      </w:r>
      <w:r w:rsidR="00CF5652" w:rsidRPr="00BD3BD8">
        <w:rPr>
          <w:rFonts w:ascii="Courier New" w:hAnsi="Courier New" w:cs="Courier New"/>
        </w:rPr>
        <w:t>Quality</w:t>
      </w:r>
      <w:r w:rsidR="008D6504" w:rsidRPr="00BD3BD8">
        <w:rPr>
          <w:rFonts w:ascii="Courier New" w:hAnsi="Courier New" w:cs="Courier New"/>
        </w:rPr>
        <w:t xml:space="preserve"> </w:t>
      </w:r>
      <w:r w:rsidR="00CF5652" w:rsidRPr="00BD3BD8">
        <w:rPr>
          <w:rFonts w:ascii="Courier New" w:hAnsi="Courier New" w:cs="Courier New"/>
        </w:rPr>
        <w:t>Plan;</w:t>
      </w:r>
      <w:r w:rsidR="008D6504" w:rsidRPr="00BD3BD8">
        <w:rPr>
          <w:rFonts w:ascii="Courier New" w:hAnsi="Courier New" w:cs="Courier New"/>
        </w:rPr>
        <w:t xml:space="preserve"> </w:t>
      </w:r>
      <w:r w:rsidR="00CF5652" w:rsidRPr="00BD3BD8">
        <w:rPr>
          <w:rFonts w:ascii="Courier New" w:hAnsi="Courier New" w:cs="Courier New"/>
        </w:rPr>
        <w:t xml:space="preserve">and, </w:t>
      </w:r>
      <w:r w:rsidR="00CF5652" w:rsidRPr="00BD3BD8">
        <w:rPr>
          <w:rFonts w:ascii="Courier New" w:hAnsi="Courier New" w:cs="Courier New"/>
        </w:rPr>
        <w:cr/>
      </w:r>
      <w:r w:rsidRPr="00BD3BD8">
        <w:rPr>
          <w:rFonts w:ascii="Courier New" w:hAnsi="Courier New" w:cs="Courier New"/>
        </w:rPr>
        <w:tab/>
        <w:t>whereas, the federal grant program allows increased federal financial support in those cases where the state provides grant assistance to local communities;</w:t>
      </w:r>
    </w:p>
    <w:p w:rsidR="00FB2876" w:rsidRPr="00BD3BD8" w:rsidRDefault="00FB2876" w:rsidP="00FB2876">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b/>
        <w:t xml:space="preserve">Whereas, THEREFORE BE IT RESOLVED that this board recommends to the Governor that legislation be introduced to authorize maximum state financial participation in construction grant programs under the Federal Water Pollution Control Administration in order that local communities may take advantage of expanded federal grants-in-aid and research programs. </w:t>
      </w:r>
    </w:p>
    <w:p w:rsidR="00CF5652" w:rsidRPr="00BD3BD8" w:rsidRDefault="00CF5652" w:rsidP="00FB2876">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PASSED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16th day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B2876" w:rsidRPr="00BD3BD8">
        <w:rPr>
          <w:rFonts w:ascii="Courier New" w:hAnsi="Courier New" w:cs="Courier New"/>
        </w:rPr>
        <w:t>December,</w:t>
      </w:r>
      <w:r w:rsidR="008D6504" w:rsidRPr="00BD3BD8">
        <w:rPr>
          <w:rFonts w:ascii="Courier New" w:hAnsi="Courier New" w:cs="Courier New"/>
        </w:rPr>
        <w:t xml:space="preserve"> </w:t>
      </w:r>
      <w:r w:rsidR="00FB2876" w:rsidRPr="00BD3BD8">
        <w:rPr>
          <w:rFonts w:ascii="Courier New" w:hAnsi="Courier New" w:cs="Courier New"/>
        </w:rPr>
        <w:t xml:space="preserve">1969. </w:t>
      </w:r>
      <w:r w:rsidRPr="00BD3BD8">
        <w:rPr>
          <w:rFonts w:ascii="Courier New" w:hAnsi="Courier New" w:cs="Courier New"/>
        </w:rPr>
        <w:t xml:space="preserve"> </w:t>
      </w:r>
      <w:r w:rsidRPr="00BD3BD8">
        <w:rPr>
          <w:rFonts w:ascii="Courier New" w:hAnsi="Courier New" w:cs="Courier New"/>
        </w:rPr>
        <w:cr/>
      </w:r>
    </w:p>
    <w:p w:rsidR="00CF5652"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 Robert L. Crow</w:t>
      </w:r>
    </w:p>
    <w:p w:rsidR="00FB2876"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Robert L. Crow, Chairman</w:t>
      </w:r>
    </w:p>
    <w:p w:rsidR="00FB2876" w:rsidRPr="00BD3BD8" w:rsidRDefault="00FB2876"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CHRIS</w:t>
      </w:r>
      <w:r w:rsidR="008D6504" w:rsidRPr="00BD3BD8">
        <w:rPr>
          <w:rFonts w:ascii="Courier New" w:hAnsi="Courier New" w:cs="Courier New"/>
        </w:rPr>
        <w:t xml:space="preserve"> </w:t>
      </w:r>
      <w:r w:rsidRPr="00BD3BD8">
        <w:rPr>
          <w:rFonts w:ascii="Courier New" w:hAnsi="Courier New" w:cs="Courier New"/>
        </w:rPr>
        <w:t>CHRISTENSEN</w:t>
      </w:r>
      <w:r w:rsidR="00FB2876" w:rsidRPr="00BD3BD8">
        <w:rPr>
          <w:rFonts w:ascii="Courier New" w:hAnsi="Courier New" w:cs="Courier New"/>
        </w:rPr>
        <w:t>, Petersburg, Alaska.</w:t>
      </w:r>
      <w:proofErr w:type="gramEnd"/>
      <w:r w:rsidR="00FB2876" w:rsidRPr="00BD3BD8">
        <w:rPr>
          <w:rFonts w:ascii="Courier New" w:hAnsi="Courier New" w:cs="Courier New"/>
        </w:rPr>
        <w:t xml:space="preserve"> </w:t>
      </w:r>
      <w:r w:rsidRPr="00BD3BD8">
        <w:rPr>
          <w:rFonts w:ascii="Courier New" w:hAnsi="Courier New" w:cs="Courier New"/>
        </w:rPr>
        <w:t>DAVID</w:t>
      </w:r>
      <w:r w:rsidR="008D6504" w:rsidRPr="00BD3BD8">
        <w:rPr>
          <w:rFonts w:ascii="Courier New" w:hAnsi="Courier New" w:cs="Courier New"/>
        </w:rPr>
        <w:t xml:space="preserve"> </w:t>
      </w:r>
      <w:r w:rsidRPr="00BD3BD8">
        <w:rPr>
          <w:rFonts w:ascii="Courier New" w:hAnsi="Courier New" w:cs="Courier New"/>
        </w:rPr>
        <w:t>VANDERBRINK</w:t>
      </w:r>
      <w:r w:rsidR="00FB2876" w:rsidRPr="00BD3BD8">
        <w:rPr>
          <w:rFonts w:ascii="Courier New" w:hAnsi="Courier New" w:cs="Courier New"/>
        </w:rPr>
        <w:t xml:space="preserve">, Homer, Alaska.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CARL</w:t>
      </w:r>
      <w:r w:rsidR="008D6504" w:rsidRPr="00BD3BD8">
        <w:rPr>
          <w:rFonts w:ascii="Courier New" w:hAnsi="Courier New" w:cs="Courier New"/>
        </w:rPr>
        <w:t xml:space="preserve"> </w:t>
      </w:r>
      <w:r w:rsidRPr="00BD3BD8">
        <w:rPr>
          <w:rFonts w:ascii="Courier New" w:hAnsi="Courier New" w:cs="Courier New"/>
        </w:rPr>
        <w:t>REFLINGER</w:t>
      </w:r>
      <w:r w:rsidR="00FB2876" w:rsidRPr="00BD3BD8">
        <w:rPr>
          <w:rFonts w:ascii="Courier New" w:hAnsi="Courier New" w:cs="Courier New"/>
        </w:rPr>
        <w:t>, Fairbanks, Alaska.</w:t>
      </w:r>
      <w:proofErr w:type="gramEnd"/>
      <w:r w:rsidRPr="00BD3BD8">
        <w:rPr>
          <w:rFonts w:ascii="Courier New" w:hAnsi="Courier New" w:cs="Courier New"/>
        </w:rPr>
        <w:t xml:space="preserve"> </w:t>
      </w:r>
      <w:proofErr w:type="gramStart"/>
      <w:r w:rsidRPr="00BD3BD8">
        <w:rPr>
          <w:rFonts w:ascii="Courier New" w:hAnsi="Courier New" w:cs="Courier New"/>
        </w:rPr>
        <w:t>GLENN</w:t>
      </w:r>
      <w:r w:rsidR="008D6504" w:rsidRPr="00BD3BD8">
        <w:rPr>
          <w:rFonts w:ascii="Courier New" w:hAnsi="Courier New" w:cs="Courier New"/>
        </w:rPr>
        <w:t xml:space="preserve"> </w:t>
      </w:r>
      <w:r w:rsidR="00FB2876" w:rsidRPr="00BD3BD8">
        <w:rPr>
          <w:rFonts w:ascii="Courier New" w:hAnsi="Courier New" w:cs="Courier New"/>
        </w:rPr>
        <w:t>W.</w:t>
      </w:r>
      <w:r w:rsidR="008D6504" w:rsidRPr="00BD3BD8">
        <w:rPr>
          <w:rFonts w:ascii="Courier New" w:hAnsi="Courier New" w:cs="Courier New"/>
        </w:rPr>
        <w:t xml:space="preserve"> </w:t>
      </w:r>
      <w:r w:rsidR="00FB2876" w:rsidRPr="00BD3BD8">
        <w:rPr>
          <w:rFonts w:ascii="Courier New" w:hAnsi="Courier New" w:cs="Courier New"/>
        </w:rPr>
        <w:t>REI</w:t>
      </w:r>
      <w:r w:rsidRPr="00BD3BD8">
        <w:rPr>
          <w:rFonts w:ascii="Courier New" w:hAnsi="Courier New" w:cs="Courier New"/>
        </w:rPr>
        <w:t>D</w:t>
      </w:r>
      <w:r w:rsidR="00FB2876" w:rsidRPr="00BD3BD8">
        <w:rPr>
          <w:rFonts w:ascii="Courier New" w:hAnsi="Courier New" w:cs="Courier New"/>
        </w:rPr>
        <w:t>, Petersburg, Alaska.</w:t>
      </w:r>
      <w:proofErr w:type="gramEnd"/>
      <w:r w:rsidR="00FB2876"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98-----------------------</w:t>
      </w:r>
    </w:p>
    <w:p w:rsidR="00FB2876" w:rsidRPr="00BD3BD8" w:rsidRDefault="00FB2876" w:rsidP="0021384F">
      <w:pPr>
        <w:pStyle w:val="PlainText"/>
        <w:spacing w:before="100" w:beforeAutospacing="1" w:after="100" w:afterAutospacing="1"/>
        <w:contextualSpacing/>
        <w:rPr>
          <w:rFonts w:ascii="Courier New" w:hAnsi="Courier New" w:cs="Courier New"/>
        </w:rPr>
      </w:pPr>
    </w:p>
    <w:p w:rsidR="00FB287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KEITH</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00FB2876" w:rsidRPr="00BD3BD8">
        <w:rPr>
          <w:rFonts w:ascii="Courier New" w:hAnsi="Courier New" w:cs="Courier New"/>
        </w:rPr>
        <w:t>MILLER, GOVERNOR</w:t>
      </w:r>
    </w:p>
    <w:p w:rsidR="00FB287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 POUCH</w:t>
      </w:r>
      <w:r w:rsidR="008D6504" w:rsidRPr="00BD3BD8">
        <w:rPr>
          <w:rFonts w:ascii="Courier New" w:hAnsi="Courier New" w:cs="Courier New"/>
        </w:rPr>
        <w:t xml:space="preserve"> </w:t>
      </w:r>
      <w:r w:rsidRPr="00BD3BD8">
        <w:rPr>
          <w:rFonts w:ascii="Courier New" w:hAnsi="Courier New" w:cs="Courier New"/>
        </w:rPr>
        <w:t>H</w:t>
      </w:r>
      <w:r w:rsidR="00FB2876"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00FB2876" w:rsidRPr="00BD3BD8">
        <w:rPr>
          <w:rFonts w:ascii="Courier New" w:hAnsi="Courier New" w:cs="Courier New"/>
        </w:rPr>
        <w:t>99801</w:t>
      </w:r>
    </w:p>
    <w:p w:rsidR="00FB2876"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MEMORANDUM</w:t>
      </w:r>
    </w:p>
    <w:p w:rsidR="00FB2876"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Beard,</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FB2876" w:rsidRPr="00BD3BD8">
        <w:rPr>
          <w:rFonts w:ascii="Courier New" w:hAnsi="Courier New" w:cs="Courier New"/>
        </w:rPr>
        <w:t>Assistant</w:t>
      </w:r>
    </w:p>
    <w:p w:rsidR="00FB2876"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FROM: J.W. </w:t>
      </w:r>
      <w:proofErr w:type="spellStart"/>
      <w:r w:rsidRPr="00BD3BD8">
        <w:rPr>
          <w:rFonts w:ascii="Courier New" w:hAnsi="Courier New" w:cs="Courier New"/>
        </w:rPr>
        <w:t>Betit</w:t>
      </w:r>
      <w:proofErr w:type="spellEnd"/>
      <w:r w:rsidRPr="00BD3BD8">
        <w:rPr>
          <w:rFonts w:ascii="Courier New" w:hAnsi="Courier New" w:cs="Courier New"/>
        </w:rPr>
        <w:t>, Commissioner</w:t>
      </w:r>
    </w:p>
    <w:p w:rsidR="00FB2876"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Departm</w:t>
      </w:r>
      <w:r w:rsidR="00CF5652" w:rsidRPr="00BD3BD8">
        <w:rPr>
          <w:rFonts w:ascii="Courier New" w:hAnsi="Courier New" w:cs="Courier New"/>
        </w:rPr>
        <w:t>ent of Health</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Welf</w:t>
      </w:r>
      <w:r w:rsidR="00CF5652" w:rsidRPr="00BD3BD8">
        <w:rPr>
          <w:rFonts w:ascii="Courier New" w:hAnsi="Courier New" w:cs="Courier New"/>
        </w:rPr>
        <w:t>a</w:t>
      </w:r>
      <w:r w:rsidRPr="00BD3BD8">
        <w:rPr>
          <w:rFonts w:ascii="Courier New" w:hAnsi="Courier New" w:cs="Courier New"/>
        </w:rPr>
        <w:t>re</w:t>
      </w:r>
    </w:p>
    <w:p w:rsidR="00FB2876" w:rsidRPr="00BD3BD8" w:rsidRDefault="00FB2876"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SUBJECT</w:t>
      </w:r>
      <w:r w:rsidR="00CF5652" w:rsidRPr="00BD3BD8">
        <w:rPr>
          <w:rFonts w:ascii="Courier New" w:hAnsi="Courier New" w:cs="Courier New"/>
        </w:rPr>
        <w:t>:</w:t>
      </w:r>
      <w:r w:rsidRPr="00BD3BD8">
        <w:rPr>
          <w:rFonts w:ascii="Courier New" w:hAnsi="Courier New" w:cs="Courier New"/>
        </w:rPr>
        <w:t xml:space="preserve"> </w:t>
      </w:r>
      <w:r w:rsidR="00CF5652" w:rsidRPr="00BD3BD8">
        <w:rPr>
          <w:rFonts w:ascii="Courier New" w:hAnsi="Courier New" w:cs="Courier New"/>
        </w:rPr>
        <w:t>Senate</w:t>
      </w:r>
      <w:r w:rsidRPr="00BD3BD8">
        <w:rPr>
          <w:rFonts w:ascii="Courier New" w:hAnsi="Courier New" w:cs="Courier New"/>
        </w:rPr>
        <w:t xml:space="preserve"> </w:t>
      </w:r>
      <w:r w:rsidR="00CF5652" w:rsidRPr="00BD3BD8">
        <w:rPr>
          <w:rFonts w:ascii="Courier New" w:hAnsi="Courier New" w:cs="Courier New"/>
        </w:rPr>
        <w:t>Bi</w:t>
      </w:r>
      <w:r w:rsidRPr="00BD3BD8">
        <w:rPr>
          <w:rFonts w:ascii="Courier New" w:hAnsi="Courier New" w:cs="Courier New"/>
        </w:rPr>
        <w:t>ll No. 377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January 23,</w:t>
      </w:r>
      <w:r w:rsidR="008D6504" w:rsidRPr="00BD3BD8">
        <w:rPr>
          <w:rFonts w:ascii="Courier New" w:hAnsi="Courier New" w:cs="Courier New"/>
        </w:rPr>
        <w:t xml:space="preserve"> </w:t>
      </w:r>
      <w:r w:rsidR="00FB2876" w:rsidRPr="00BD3BD8">
        <w:rPr>
          <w:rFonts w:ascii="Courier New" w:hAnsi="Courier New" w:cs="Courier New"/>
        </w:rPr>
        <w:t xml:space="preserve">1970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With</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w:t>
      </w:r>
      <w:r w:rsidR="00211D0F" w:rsidRPr="00BD3BD8">
        <w:rPr>
          <w:rFonts w:ascii="Courier New" w:hAnsi="Courier New" w:cs="Courier New"/>
        </w:rPr>
        <w:t>.</w:t>
      </w: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377,</w:t>
      </w:r>
      <w:r w:rsidR="008D6504" w:rsidRPr="00BD3BD8">
        <w:rPr>
          <w:rFonts w:ascii="Courier New" w:hAnsi="Courier New" w:cs="Courier New"/>
        </w:rPr>
        <w:t xml:space="preserve"> </w:t>
      </w:r>
      <w:r w:rsidRPr="00BD3BD8">
        <w:rPr>
          <w:rFonts w:ascii="Courier New" w:hAnsi="Courier New" w:cs="Courier New"/>
        </w:rPr>
        <w:t>an Act concerning</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FB2876" w:rsidRPr="00BD3BD8">
        <w:rPr>
          <w:rFonts w:ascii="Courier New" w:hAnsi="Courier New" w:cs="Courier New"/>
        </w:rPr>
        <w:t xml:space="preserve">for </w:t>
      </w:r>
      <w:r w:rsidRPr="00BD3BD8">
        <w:rPr>
          <w:rFonts w:ascii="Courier New" w:hAnsi="Courier New" w:cs="Courier New"/>
        </w:rPr>
        <w:t xml:space="preserve">water </w:t>
      </w:r>
      <w:r w:rsidRPr="00BD3BD8">
        <w:rPr>
          <w:rFonts w:ascii="Courier New" w:hAnsi="Courier New" w:cs="Courier New"/>
        </w:rPr>
        <w:lastRenderedPageBreak/>
        <w:t>supply and</w:t>
      </w:r>
      <w:r w:rsidR="008D6504" w:rsidRPr="00BD3BD8">
        <w:rPr>
          <w:rFonts w:ascii="Courier New" w:hAnsi="Courier New" w:cs="Courier New"/>
        </w:rPr>
        <w:t xml:space="preserve"> </w:t>
      </w:r>
      <w:r w:rsidR="00FB2876" w:rsidRPr="00BD3BD8">
        <w:rPr>
          <w:rFonts w:ascii="Courier New" w:hAnsi="Courier New" w:cs="Courier New"/>
        </w:rPr>
        <w:t>sewerage system</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FB2876" w:rsidRPr="00BD3BD8">
        <w:rPr>
          <w:rFonts w:ascii="Courier New" w:hAnsi="Courier New" w:cs="Courier New"/>
        </w:rPr>
        <w:t>strongly recomm</w:t>
      </w:r>
      <w:r w:rsidRPr="00BD3BD8">
        <w:rPr>
          <w:rFonts w:ascii="Courier New" w:hAnsi="Courier New" w:cs="Courier New"/>
        </w:rPr>
        <w:t>end</w:t>
      </w:r>
      <w:r w:rsidR="008D6504" w:rsidRPr="00BD3BD8">
        <w:rPr>
          <w:rFonts w:ascii="Courier New" w:hAnsi="Courier New" w:cs="Courier New"/>
        </w:rPr>
        <w:t xml:space="preserve"> </w:t>
      </w:r>
      <w:r w:rsidR="00FB2876" w:rsidRPr="00BD3BD8">
        <w:rPr>
          <w:rFonts w:ascii="Courier New" w:hAnsi="Courier New" w:cs="Courier New"/>
        </w:rPr>
        <w:t xml:space="preserve">that you </w:t>
      </w:r>
      <w:r w:rsidRPr="00BD3BD8">
        <w:rPr>
          <w:rFonts w:ascii="Courier New" w:hAnsi="Courier New" w:cs="Courier New"/>
        </w:rPr>
        <w:t>initiate</w:t>
      </w:r>
      <w:r w:rsidR="008D6504" w:rsidRPr="00BD3BD8">
        <w:rPr>
          <w:rFonts w:ascii="Courier New" w:hAnsi="Courier New" w:cs="Courier New"/>
        </w:rPr>
        <w:t xml:space="preserve"> </w:t>
      </w:r>
      <w:r w:rsidRPr="00BD3BD8">
        <w:rPr>
          <w:rFonts w:ascii="Courier New" w:hAnsi="Courier New" w:cs="Courier New"/>
        </w:rPr>
        <w:t>efforts to</w:t>
      </w:r>
      <w:r w:rsidR="008D6504" w:rsidRPr="00BD3BD8">
        <w:rPr>
          <w:rFonts w:ascii="Courier New" w:hAnsi="Courier New" w:cs="Courier New"/>
        </w:rPr>
        <w:t xml:space="preserve"> </w:t>
      </w:r>
      <w:r w:rsidRPr="00BD3BD8">
        <w:rPr>
          <w:rFonts w:ascii="Courier New" w:hAnsi="Courier New" w:cs="Courier New"/>
        </w:rPr>
        <w:t>change the year in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15 to</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of</w:t>
      </w:r>
      <w:r w:rsidR="00FB2876" w:rsidRPr="00BD3BD8">
        <w:rPr>
          <w:rFonts w:ascii="Courier New" w:hAnsi="Courier New" w:cs="Courier New"/>
        </w:rPr>
        <w:t xml:space="preserve"> </w:t>
      </w:r>
      <w:r w:rsidRPr="00BD3BD8">
        <w:rPr>
          <w:rFonts w:ascii="Courier New" w:hAnsi="Courier New" w:cs="Courier New"/>
        </w:rPr>
        <w:t>1966 as</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present bill 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B2876" w:rsidRPr="00BD3BD8">
        <w:rPr>
          <w:rFonts w:ascii="Courier New" w:hAnsi="Courier New" w:cs="Courier New"/>
        </w:rPr>
        <w:t xml:space="preserve">our discussions with Mr. </w:t>
      </w:r>
      <w:r w:rsidRPr="00BD3BD8">
        <w:rPr>
          <w:rFonts w:ascii="Courier New" w:hAnsi="Courier New" w:cs="Courier New"/>
        </w:rPr>
        <w:t xml:space="preserve">Charles </w:t>
      </w:r>
      <w:proofErr w:type="spellStart"/>
      <w:r w:rsidRPr="00BD3BD8">
        <w:rPr>
          <w:rFonts w:ascii="Courier New" w:hAnsi="Courier New" w:cs="Courier New"/>
        </w:rPr>
        <w:t>Merriner</w:t>
      </w:r>
      <w:proofErr w:type="spellEnd"/>
      <w:r w:rsidRPr="00BD3BD8">
        <w:rPr>
          <w:rFonts w:ascii="Courier New" w:hAnsi="Courier New" w:cs="Courier New"/>
        </w:rPr>
        <w:t xml:space="preserve"> and</w:t>
      </w:r>
      <w:r w:rsidR="008D6504" w:rsidRPr="00BD3BD8">
        <w:rPr>
          <w:rFonts w:ascii="Courier New" w:hAnsi="Courier New" w:cs="Courier New"/>
        </w:rPr>
        <w:t xml:space="preserve"> </w:t>
      </w:r>
      <w:r w:rsidRPr="00BD3BD8">
        <w:rPr>
          <w:rFonts w:ascii="Courier New" w:hAnsi="Courier New" w:cs="Courier New"/>
        </w:rPr>
        <w:t>yourself; it was</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 that the</w:t>
      </w:r>
      <w:r w:rsidR="008D6504" w:rsidRPr="00BD3BD8">
        <w:rPr>
          <w:rFonts w:ascii="Courier New" w:hAnsi="Courier New" w:cs="Courier New"/>
        </w:rPr>
        <w:t xml:space="preserve"> </w:t>
      </w:r>
      <w:r w:rsidR="00FB2876" w:rsidRPr="00BD3BD8">
        <w:rPr>
          <w:rFonts w:ascii="Courier New" w:hAnsi="Courier New" w:cs="Courier New"/>
        </w:rPr>
        <w:t>reim</w:t>
      </w:r>
      <w:r w:rsidR="002F709C" w:rsidRPr="00BD3BD8">
        <w:rPr>
          <w:rFonts w:ascii="Courier New" w:hAnsi="Courier New" w:cs="Courier New"/>
        </w:rPr>
        <w:t>bursem</w:t>
      </w:r>
      <w:r w:rsidRPr="00BD3BD8">
        <w:rPr>
          <w:rFonts w:ascii="Courier New" w:hAnsi="Courier New" w:cs="Courier New"/>
        </w:rPr>
        <w:t>ent provision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709C" w:rsidRPr="00BD3BD8">
        <w:rPr>
          <w:rFonts w:ascii="Courier New" w:hAnsi="Courier New" w:cs="Courier New"/>
        </w:rPr>
        <w:t>Federal Statute becom</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002F709C" w:rsidRPr="00BD3BD8">
        <w:rPr>
          <w:rFonts w:ascii="Courier New" w:hAnsi="Courier New" w:cs="Courier New"/>
        </w:rPr>
        <w:t xml:space="preserve">on </w:t>
      </w:r>
      <w:r w:rsidRPr="00BD3BD8">
        <w:rPr>
          <w:rFonts w:ascii="Courier New" w:hAnsi="Courier New" w:cs="Courier New"/>
        </w:rPr>
        <w:t>July</w:t>
      </w:r>
      <w:r w:rsidR="008D6504" w:rsidRPr="00BD3BD8">
        <w:rPr>
          <w:rFonts w:ascii="Courier New" w:hAnsi="Courier New" w:cs="Courier New"/>
        </w:rPr>
        <w:t xml:space="preserve"> </w:t>
      </w:r>
      <w:r w:rsidR="002F709C" w:rsidRPr="00BD3BD8">
        <w:rPr>
          <w:rFonts w:ascii="Courier New" w:hAnsi="Courier New" w:cs="Courier New"/>
        </w:rPr>
        <w:t>1, 1967</w:t>
      </w:r>
      <w:r w:rsidRPr="00BD3BD8">
        <w:rPr>
          <w:rFonts w:ascii="Courier New" w:hAnsi="Courier New" w:cs="Courier New"/>
        </w:rPr>
        <w:t>. The</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F709C" w:rsidRPr="00BD3BD8">
        <w:rPr>
          <w:rFonts w:ascii="Courier New" w:hAnsi="Courier New" w:cs="Courier New"/>
        </w:rPr>
        <w:t>m</w:t>
      </w:r>
      <w:r w:rsidRPr="00BD3BD8">
        <w:rPr>
          <w:rFonts w:ascii="Courier New" w:hAnsi="Courier New" w:cs="Courier New"/>
        </w:rPr>
        <w:t>ake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grants</w:t>
      </w:r>
      <w:r w:rsidR="008D6504" w:rsidRPr="00BD3BD8">
        <w:rPr>
          <w:rFonts w:ascii="Courier New" w:hAnsi="Courier New" w:cs="Courier New"/>
        </w:rPr>
        <w:t xml:space="preserve"> </w:t>
      </w:r>
      <w:r w:rsidRPr="00BD3BD8">
        <w:rPr>
          <w:rFonts w:ascii="Courier New" w:hAnsi="Courier New" w:cs="Courier New"/>
        </w:rPr>
        <w:t>of 50%</w:t>
      </w:r>
      <w:r w:rsidR="008D6504" w:rsidRPr="00BD3BD8">
        <w:rPr>
          <w:rFonts w:ascii="Courier New" w:hAnsi="Courier New" w:cs="Courier New"/>
        </w:rPr>
        <w:t xml:space="preserve"> </w:t>
      </w:r>
      <w:r w:rsidR="002F709C" w:rsidRPr="00BD3BD8">
        <w:rPr>
          <w:rFonts w:ascii="Courier New" w:hAnsi="Courier New" w:cs="Courier New"/>
        </w:rPr>
        <w:t xml:space="preserve">of </w:t>
      </w:r>
      <w:r w:rsidRPr="00BD3BD8">
        <w:rPr>
          <w:rFonts w:ascii="Courier New" w:hAnsi="Courier New" w:cs="Courier New"/>
        </w:rPr>
        <w:t>eligible project costs,</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 begun</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2F709C" w:rsidRPr="00BD3BD8">
        <w:rPr>
          <w:rFonts w:ascii="Courier New" w:hAnsi="Courier New" w:cs="Courier New"/>
        </w:rPr>
        <w:t xml:space="preserve">1967.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defensible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709C" w:rsidRPr="00BD3BD8">
        <w:rPr>
          <w:rFonts w:ascii="Courier New" w:hAnsi="Courier New" w:cs="Courier New"/>
        </w:rPr>
        <w:t xml:space="preserve">grounds </w:t>
      </w:r>
      <w:r w:rsidRPr="00BD3BD8">
        <w:rPr>
          <w:rFonts w:ascii="Courier New" w:hAnsi="Courier New" w:cs="Courier New"/>
        </w:rPr>
        <w:t>that state grants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F709C" w:rsidRPr="00BD3BD8">
        <w:rPr>
          <w:rFonts w:ascii="Courier New" w:hAnsi="Courier New" w:cs="Courier New"/>
        </w:rPr>
        <w:t>comm</w:t>
      </w:r>
      <w:r w:rsidRPr="00BD3BD8">
        <w:rPr>
          <w:rFonts w:ascii="Courier New" w:hAnsi="Courier New" w:cs="Courier New"/>
        </w:rPr>
        <w:t>unities which</w:t>
      </w:r>
      <w:r w:rsidR="008D6504" w:rsidRPr="00BD3BD8">
        <w:rPr>
          <w:rFonts w:ascii="Courier New" w:hAnsi="Courier New" w:cs="Courier New"/>
        </w:rPr>
        <w:t xml:space="preserve"> </w:t>
      </w:r>
      <w:r w:rsidRPr="00BD3BD8">
        <w:rPr>
          <w:rFonts w:ascii="Courier New" w:hAnsi="Courier New" w:cs="Courier New"/>
        </w:rPr>
        <w:t>initiated</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2F709C" w:rsidRPr="00BD3BD8">
        <w:rPr>
          <w:rFonts w:ascii="Courier New" w:hAnsi="Courier New" w:cs="Courier New"/>
        </w:rPr>
        <w:t xml:space="preserve">after </w:t>
      </w:r>
      <w:r w:rsidRPr="00BD3BD8">
        <w:rPr>
          <w:rFonts w:ascii="Courier New" w:hAnsi="Courier New" w:cs="Courier New"/>
        </w:rPr>
        <w:t>June</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1967 would</w:t>
      </w:r>
      <w:r w:rsidR="008D6504" w:rsidRPr="00BD3BD8">
        <w:rPr>
          <w:rFonts w:ascii="Courier New" w:hAnsi="Courier New" w:cs="Courier New"/>
        </w:rPr>
        <w:t xml:space="preserve"> </w:t>
      </w:r>
      <w:r w:rsidRPr="00BD3BD8">
        <w:rPr>
          <w:rFonts w:ascii="Courier New" w:hAnsi="Courier New" w:cs="Courier New"/>
        </w:rPr>
        <w:t>also gain</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Federal participation</w:t>
      </w:r>
      <w:r w:rsidR="008D6504" w:rsidRPr="00BD3BD8">
        <w:rPr>
          <w:rFonts w:ascii="Courier New" w:hAnsi="Courier New" w:cs="Courier New"/>
        </w:rPr>
        <w:t xml:space="preserve"> </w:t>
      </w:r>
      <w:r w:rsidR="002F709C"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The use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1966 date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presently contained</w:t>
      </w:r>
      <w:r w:rsidR="008D6504" w:rsidRPr="00BD3BD8">
        <w:rPr>
          <w:rFonts w:ascii="Courier New" w:hAnsi="Courier New" w:cs="Courier New"/>
        </w:rPr>
        <w:t xml:space="preserve"> </w:t>
      </w:r>
      <w:r w:rsidR="002F709C"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2F709C" w:rsidRPr="00BD3BD8">
        <w:rPr>
          <w:rFonts w:ascii="Courier New" w:hAnsi="Courier New" w:cs="Courier New"/>
        </w:rPr>
        <w:t xml:space="preserve"> m</w:t>
      </w:r>
      <w:r w:rsidRPr="00BD3BD8">
        <w:rPr>
          <w:rFonts w:ascii="Courier New" w:hAnsi="Courier New" w:cs="Courier New"/>
        </w:rPr>
        <w:t>ight be</w:t>
      </w:r>
      <w:r w:rsidR="008D6504" w:rsidRPr="00BD3BD8">
        <w:rPr>
          <w:rFonts w:ascii="Courier New" w:hAnsi="Courier New" w:cs="Courier New"/>
        </w:rPr>
        <w:t xml:space="preserve"> </w:t>
      </w:r>
      <w:r w:rsidRPr="00BD3BD8">
        <w:rPr>
          <w:rFonts w:ascii="Courier New" w:hAnsi="Courier New" w:cs="Courier New"/>
        </w:rPr>
        <w:t>construed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arbitrary 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2F709C" w:rsidRPr="00BD3BD8">
        <w:rPr>
          <w:rFonts w:ascii="Courier New" w:hAnsi="Courier New" w:cs="Courier New"/>
        </w:rPr>
        <w:t xml:space="preserve">it might just as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read</w:t>
      </w:r>
      <w:r w:rsidR="008D6504" w:rsidRPr="00BD3BD8">
        <w:rPr>
          <w:rFonts w:ascii="Courier New" w:hAnsi="Courier New" w:cs="Courier New"/>
        </w:rPr>
        <w:t xml:space="preserve"> </w:t>
      </w:r>
      <w:r w:rsidR="002F709C" w:rsidRPr="00BD3BD8">
        <w:rPr>
          <w:rFonts w:ascii="Courier New" w:hAnsi="Courier New" w:cs="Courier New"/>
        </w:rPr>
        <w:t>1960 or som</w:t>
      </w:r>
      <w:r w:rsidRPr="00BD3BD8">
        <w:rPr>
          <w:rFonts w:ascii="Courier New" w:hAnsi="Courier New" w:cs="Courier New"/>
        </w:rPr>
        <w:t xml:space="preserve">e other date. </w:t>
      </w:r>
      <w:r w:rsidRPr="00BD3BD8">
        <w:rPr>
          <w:rFonts w:ascii="Courier New" w:hAnsi="Courier New" w:cs="Courier New"/>
        </w:rPr>
        <w:cr/>
      </w:r>
    </w:p>
    <w:p w:rsidR="00CF5652" w:rsidRPr="00BD3BD8" w:rsidRDefault="002F709C"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w:t>
      </w:r>
      <w:r w:rsidR="00CF5652" w:rsidRPr="00BD3BD8">
        <w:rPr>
          <w:rFonts w:ascii="Courier New" w:hAnsi="Courier New" w:cs="Courier New"/>
        </w:rPr>
        <w:t xml:space="preserve"> understand</w:t>
      </w:r>
      <w:r w:rsidR="008D6504" w:rsidRPr="00BD3BD8">
        <w:rPr>
          <w:rFonts w:ascii="Courier New" w:hAnsi="Courier New" w:cs="Courier New"/>
        </w:rPr>
        <w:t xml:space="preserve"> </w:t>
      </w:r>
      <w:r w:rsidR="00CF5652" w:rsidRPr="00BD3BD8">
        <w:rPr>
          <w:rFonts w:ascii="Courier New" w:hAnsi="Courier New" w:cs="Courier New"/>
        </w:rPr>
        <w:t>that Mr</w:t>
      </w:r>
      <w:r w:rsidRPr="00BD3BD8">
        <w:rPr>
          <w:rFonts w:ascii="Courier New" w:hAnsi="Courier New" w:cs="Courier New"/>
        </w:rPr>
        <w:t xml:space="preserve">. </w:t>
      </w:r>
      <w:proofErr w:type="spellStart"/>
      <w:r w:rsidR="00CF5652" w:rsidRPr="00BD3BD8">
        <w:rPr>
          <w:rFonts w:ascii="Courier New" w:hAnsi="Courier New" w:cs="Courier New"/>
        </w:rPr>
        <w:t>Anderegg</w:t>
      </w:r>
      <w:proofErr w:type="spellEnd"/>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conferred with Mr.</w:t>
      </w:r>
      <w:r w:rsidR="008D6504" w:rsidRPr="00BD3BD8">
        <w:rPr>
          <w:rFonts w:ascii="Courier New" w:hAnsi="Courier New" w:cs="Courier New"/>
        </w:rPr>
        <w:t xml:space="preserve"> </w:t>
      </w:r>
      <w:proofErr w:type="spellStart"/>
      <w:r w:rsidRPr="00BD3BD8">
        <w:rPr>
          <w:rFonts w:ascii="Courier New" w:hAnsi="Courier New" w:cs="Courier New"/>
        </w:rPr>
        <w:t>Merriner</w:t>
      </w:r>
      <w:proofErr w:type="spellEnd"/>
      <w:r w:rsidRPr="00BD3BD8">
        <w:rPr>
          <w:rFonts w:ascii="Courier New" w:hAnsi="Courier New" w:cs="Courier New"/>
        </w:rPr>
        <w:t xml:space="preserve"> </w:t>
      </w:r>
      <w:r w:rsidR="00CF5652" w:rsidRPr="00BD3BD8">
        <w:rPr>
          <w:rFonts w:ascii="Courier New" w:hAnsi="Courier New" w:cs="Courier New"/>
        </w:rPr>
        <w:t>regarding the</w:t>
      </w:r>
      <w:r w:rsidR="008D6504" w:rsidRPr="00BD3BD8">
        <w:rPr>
          <w:rFonts w:ascii="Courier New" w:hAnsi="Courier New" w:cs="Courier New"/>
        </w:rPr>
        <w:t xml:space="preserve"> </w:t>
      </w:r>
      <w:r w:rsidR="00CF5652" w:rsidRPr="00BD3BD8">
        <w:rPr>
          <w:rFonts w:ascii="Courier New" w:hAnsi="Courier New" w:cs="Courier New"/>
        </w:rPr>
        <w:t>desirability of this</w:t>
      </w:r>
      <w:r w:rsidR="008D6504" w:rsidRPr="00BD3BD8">
        <w:rPr>
          <w:rFonts w:ascii="Courier New" w:hAnsi="Courier New" w:cs="Courier New"/>
        </w:rPr>
        <w:t xml:space="preserve"> </w:t>
      </w:r>
      <w:r w:rsidR="00CF5652" w:rsidRPr="00BD3BD8">
        <w:rPr>
          <w:rFonts w:ascii="Courier New" w:hAnsi="Courier New" w:cs="Courier New"/>
        </w:rPr>
        <w:t xml:space="preserve">change. </w:t>
      </w:r>
      <w:r w:rsidR="00CF5652" w:rsidRPr="00BD3BD8">
        <w:rPr>
          <w:rFonts w:ascii="Courier New" w:hAnsi="Courier New" w:cs="Courier New"/>
        </w:rPr>
        <w:cr/>
      </w:r>
    </w:p>
    <w:p w:rsidR="002F709C" w:rsidRPr="00BD3BD8" w:rsidRDefault="002F709C"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JWB</w:t>
      </w:r>
      <w:proofErr w:type="gramStart"/>
      <w:r w:rsidRPr="00BD3BD8">
        <w:rPr>
          <w:rFonts w:ascii="Courier New" w:hAnsi="Courier New" w:cs="Courier New"/>
        </w:rPr>
        <w:t>:JAA:smb</w:t>
      </w:r>
      <w:proofErr w:type="spellEnd"/>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cc:</w:t>
      </w:r>
      <w:r w:rsidR="008D6504" w:rsidRPr="00BD3BD8">
        <w:rPr>
          <w:rFonts w:ascii="Courier New" w:hAnsi="Courier New" w:cs="Courier New"/>
        </w:rPr>
        <w:t xml:space="preserve"> </w:t>
      </w:r>
      <w:r w:rsidR="002F709C" w:rsidRPr="00BD3BD8">
        <w:rPr>
          <w:rFonts w:ascii="Courier New" w:hAnsi="Courier New" w:cs="Courier New"/>
        </w:rPr>
        <w:t>Division of Environm</w:t>
      </w:r>
      <w:r w:rsidRPr="00BD3BD8">
        <w:rPr>
          <w:rFonts w:ascii="Courier New" w:hAnsi="Courier New" w:cs="Courier New"/>
        </w:rPr>
        <w:t>ental</w:t>
      </w:r>
      <w:r w:rsidR="008D6504" w:rsidRPr="00BD3BD8">
        <w:rPr>
          <w:rFonts w:ascii="Courier New" w:hAnsi="Courier New" w:cs="Courier New"/>
        </w:rPr>
        <w:t xml:space="preserve"> </w:t>
      </w:r>
      <w:r w:rsidR="002F709C" w:rsidRPr="00BD3BD8">
        <w:rPr>
          <w:rFonts w:ascii="Courier New" w:hAnsi="Courier New" w:cs="Courier New"/>
        </w:rPr>
        <w:t xml:space="preserve">Health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99-----------------------</w:t>
      </w:r>
    </w:p>
    <w:p w:rsidR="00CF5652" w:rsidRPr="00BD3BD8" w:rsidRDefault="00D35BFF" w:rsidP="00D35BF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 xml:space="preserve">[State of Alaska, </w:t>
      </w:r>
      <w:r w:rsidR="00CF5652" w:rsidRPr="00BD3BD8">
        <w:rPr>
          <w:rFonts w:ascii="Courier New" w:hAnsi="Courier New" w:cs="Courier New"/>
        </w:rPr>
        <w:t>DEPARTMENT OF EDUCATION</w:t>
      </w:r>
      <w:r w:rsidRPr="00BD3BD8">
        <w:rPr>
          <w:rFonts w:ascii="Courier New" w:hAnsi="Courier New" w:cs="Courier New"/>
        </w:rPr>
        <w:t>; suggested minimum elementary space requirements. REV. 11-65. Page 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100-----------------------</w:t>
      </w:r>
    </w:p>
    <w:p w:rsidR="00D35BFF" w:rsidRPr="00BD3BD8" w:rsidRDefault="00D35BFF" w:rsidP="0021384F">
      <w:pPr>
        <w:pStyle w:val="PlainText"/>
        <w:spacing w:before="100" w:beforeAutospacing="1" w:after="100" w:afterAutospacing="1"/>
        <w:contextualSpacing/>
        <w:rPr>
          <w:rFonts w:ascii="Courier New" w:hAnsi="Courier New" w:cs="Courier New"/>
        </w:rPr>
      </w:pPr>
    </w:p>
    <w:p w:rsidR="00CF5652" w:rsidRPr="00BD3BD8" w:rsidRDefault="00D35BFF" w:rsidP="00D35BF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 of Alaska, DEPARTMENT OF EDUCATION; suggested minimum elementary space requirements. REV. 11-65. Page 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35BFF" w:rsidRPr="00BD3BD8" w:rsidRDefault="00D35B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 STATE LEGISLATURE SENATE</w:t>
      </w:r>
    </w:p>
    <w:p w:rsidR="00D35BFF" w:rsidRPr="00BD3BD8" w:rsidRDefault="00D35B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 ALASKA</w:t>
      </w:r>
    </w:p>
    <w:p w:rsidR="00CF5652" w:rsidRPr="00BD3BD8" w:rsidRDefault="00D35B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 12, 1970</w:t>
      </w:r>
      <w:r w:rsidR="00CF5652" w:rsidRPr="00BD3BD8">
        <w:rPr>
          <w:rFonts w:ascii="Courier New" w:hAnsi="Courier New" w:cs="Courier New"/>
        </w:rPr>
        <w:t xml:space="preserve"> </w:t>
      </w:r>
      <w:r w:rsidR="00CF5652" w:rsidRPr="00BD3BD8">
        <w:rPr>
          <w:rFonts w:ascii="Courier New" w:hAnsi="Courier New" w:cs="Courier New"/>
        </w:rPr>
        <w:cr/>
      </w:r>
    </w:p>
    <w:p w:rsidR="00D35BFF" w:rsidRPr="00BD3BD8" w:rsidRDefault="00D35B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F5652" w:rsidRPr="00BD3BD8">
        <w:rPr>
          <w:rFonts w:ascii="Courier New" w:hAnsi="Courier New" w:cs="Courier New"/>
        </w:rPr>
        <w:t>Chairman</w:t>
      </w:r>
      <w:r w:rsidR="008D6504" w:rsidRPr="00BD3BD8">
        <w:rPr>
          <w:rFonts w:ascii="Courier New" w:hAnsi="Courier New" w:cs="Courier New"/>
        </w:rPr>
        <w:t xml:space="preserve"> </w:t>
      </w:r>
      <w:r w:rsidR="00CF5652" w:rsidRPr="00BD3BD8">
        <w:rPr>
          <w:rFonts w:ascii="Courier New" w:hAnsi="Courier New" w:cs="Courier New"/>
        </w:rPr>
        <w:t>Gene</w:t>
      </w:r>
      <w:r w:rsidR="008D6504" w:rsidRPr="00BD3BD8">
        <w:rPr>
          <w:rFonts w:ascii="Courier New" w:hAnsi="Courier New" w:cs="Courier New"/>
        </w:rPr>
        <w:t xml:space="preserve"> </w:t>
      </w:r>
      <w:r w:rsidRPr="00BD3BD8">
        <w:rPr>
          <w:rFonts w:ascii="Courier New" w:hAnsi="Courier New" w:cs="Courier New"/>
        </w:rPr>
        <w:t xml:space="preserve">Guess </w:t>
      </w:r>
    </w:p>
    <w:p w:rsidR="00D35BFF" w:rsidRPr="00BD3BD8" w:rsidRDefault="00D35B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CF5652" w:rsidRPr="00BD3BD8">
        <w:rPr>
          <w:rFonts w:ascii="Courier New" w:hAnsi="Courier New" w:cs="Courier New"/>
        </w:rPr>
        <w:t>Special</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Investment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Policy</w:t>
      </w:r>
    </w:p>
    <w:p w:rsidR="00D35BF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D35BFF" w:rsidRPr="00BD3BD8">
        <w:rPr>
          <w:rFonts w:ascii="Courier New" w:hAnsi="Courier New" w:cs="Courier New"/>
        </w:rPr>
        <w:t>Legislature</w:t>
      </w:r>
    </w:p>
    <w:p w:rsidR="00D35BF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Capitol</w:t>
      </w:r>
      <w:r w:rsidR="008D6504" w:rsidRPr="00BD3BD8">
        <w:rPr>
          <w:rFonts w:ascii="Courier New" w:hAnsi="Courier New" w:cs="Courier New"/>
        </w:rPr>
        <w:t xml:space="preserve"> </w:t>
      </w:r>
      <w:r w:rsidR="00D35BFF" w:rsidRPr="00BD3BD8">
        <w:rPr>
          <w:rFonts w:ascii="Courier New" w:hAnsi="Courier New" w:cs="Courier New"/>
        </w:rPr>
        <w:t>Building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 xml:space="preserve">99801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Representative</w:t>
      </w:r>
      <w:r w:rsidR="008D6504" w:rsidRPr="00BD3BD8">
        <w:rPr>
          <w:rFonts w:ascii="Courier New" w:hAnsi="Courier New" w:cs="Courier New"/>
        </w:rPr>
        <w:t xml:space="preserve"> </w:t>
      </w:r>
      <w:r w:rsidRPr="00BD3BD8">
        <w:rPr>
          <w:rFonts w:ascii="Courier New" w:hAnsi="Courier New" w:cs="Courier New"/>
        </w:rPr>
        <w:t xml:space="preserve">Guess: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Copies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transmitted</w:t>
      </w:r>
      <w:r w:rsidR="008D6504" w:rsidRPr="00BD3BD8">
        <w:rPr>
          <w:rFonts w:ascii="Courier New" w:hAnsi="Courier New" w:cs="Courier New"/>
        </w:rPr>
        <w:t xml:space="preserve"> </w:t>
      </w:r>
      <w:r w:rsidRPr="00BD3BD8">
        <w:rPr>
          <w:rFonts w:ascii="Courier New" w:hAnsi="Courier New" w:cs="Courier New"/>
        </w:rPr>
        <w:t>herewith</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D35BFF" w:rsidRPr="00BD3BD8">
        <w:rPr>
          <w:rFonts w:ascii="Courier New" w:hAnsi="Courier New" w:cs="Courier New"/>
        </w:rPr>
        <w:t xml:space="preserve">to </w:t>
      </w:r>
      <w:r w:rsidRPr="00BD3BD8">
        <w:rPr>
          <w:rFonts w:ascii="Courier New" w:hAnsi="Courier New" w:cs="Courier New"/>
        </w:rPr>
        <w:t>disperse,</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you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D35BFF" w:rsidRPr="00BD3BD8">
        <w:rPr>
          <w:rFonts w:ascii="Courier New" w:hAnsi="Courier New" w:cs="Courier New"/>
        </w:rPr>
        <w:t>so</w:t>
      </w:r>
      <w:r w:rsidRPr="00BD3BD8">
        <w:rPr>
          <w:rFonts w:ascii="Courier New" w:hAnsi="Courier New" w:cs="Courier New"/>
        </w:rPr>
        <w:t xml:space="preserve"> kind,</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35BFF" w:rsidRPr="00BD3BD8">
        <w:rPr>
          <w:rFonts w:ascii="Courier New" w:hAnsi="Courier New" w:cs="Courier New"/>
        </w:rPr>
        <w:t xml:space="preserve">your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 Investment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21BCD" w:rsidRPr="00BD3BD8">
        <w:rPr>
          <w:rFonts w:ascii="Courier New" w:hAnsi="Courier New" w:cs="Courier New"/>
        </w:rPr>
        <w:t>M</w:t>
      </w:r>
      <w:r w:rsidRPr="00BD3BD8">
        <w:rPr>
          <w:rFonts w:ascii="Courier New" w:hAnsi="Courier New" w:cs="Courier New"/>
        </w:rPr>
        <w:t>onetary</w:t>
      </w:r>
      <w:r w:rsidR="008D6504" w:rsidRPr="00BD3BD8">
        <w:rPr>
          <w:rFonts w:ascii="Courier New" w:hAnsi="Courier New" w:cs="Courier New"/>
        </w:rPr>
        <w:t xml:space="preserve"> </w:t>
      </w:r>
      <w:r w:rsidRPr="00BD3BD8">
        <w:rPr>
          <w:rFonts w:ascii="Courier New" w:hAnsi="Courier New" w:cs="Courier New"/>
        </w:rPr>
        <w:t xml:space="preserve">Policy.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 are</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00921BCD" w:rsidRPr="00BD3BD8">
        <w:rPr>
          <w:rFonts w:ascii="Courier New" w:hAnsi="Courier New" w:cs="Courier New"/>
        </w:rPr>
        <w:t>w</w:t>
      </w:r>
      <w:r w:rsidRPr="00BD3BD8">
        <w:rPr>
          <w:rFonts w:ascii="Courier New" w:hAnsi="Courier New" w:cs="Courier New"/>
        </w:rPr>
        <w:t>ell aware that</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00921BCD" w:rsidRPr="00BD3BD8">
        <w:rPr>
          <w:rFonts w:ascii="Courier New" w:hAnsi="Courier New" w:cs="Courier New"/>
        </w:rPr>
        <w:t>Commi</w:t>
      </w:r>
      <w:r w:rsidRPr="00BD3BD8">
        <w:rPr>
          <w:rFonts w:ascii="Courier New" w:hAnsi="Courier New" w:cs="Courier New"/>
        </w:rPr>
        <w:t>ttees have</w:t>
      </w:r>
      <w:r w:rsidR="008D6504" w:rsidRPr="00BD3BD8">
        <w:rPr>
          <w:rFonts w:ascii="Courier New" w:hAnsi="Courier New" w:cs="Courier New"/>
        </w:rPr>
        <w:t xml:space="preserve"> </w:t>
      </w:r>
      <w:r w:rsidR="00921BCD" w:rsidRPr="00BD3BD8">
        <w:rPr>
          <w:rFonts w:ascii="Courier New" w:hAnsi="Courier New" w:cs="Courier New"/>
        </w:rPr>
        <w:t xml:space="preserve">had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stormy</w:t>
      </w:r>
      <w:r w:rsidR="008D6504" w:rsidRPr="00BD3BD8">
        <w:rPr>
          <w:rFonts w:ascii="Courier New" w:hAnsi="Courier New" w:cs="Courier New"/>
        </w:rPr>
        <w:t xml:space="preserve"> </w:t>
      </w:r>
      <w:r w:rsidRPr="00BD3BD8">
        <w:rPr>
          <w:rFonts w:ascii="Courier New" w:hAnsi="Courier New" w:cs="Courier New"/>
        </w:rPr>
        <w:t>times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by no</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00921BCD" w:rsidRPr="00BD3BD8">
        <w:rPr>
          <w:rFonts w:ascii="Courier New" w:hAnsi="Courier New" w:cs="Courier New"/>
        </w:rPr>
        <w:t xml:space="preserve">resolved.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I thought</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stage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21BCD" w:rsidRPr="00BD3BD8">
        <w:rPr>
          <w:rFonts w:ascii="Courier New" w:hAnsi="Courier New" w:cs="Courier New"/>
        </w:rPr>
        <w:t xml:space="preserve">life </w:t>
      </w:r>
      <w:r w:rsidRPr="00BD3BD8">
        <w:rPr>
          <w:rFonts w:ascii="Courier New" w:hAnsi="Courier New" w:cs="Courier New"/>
        </w:rPr>
        <w:t>to advise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00921BCD" w:rsidRPr="00BD3BD8">
        <w:rPr>
          <w:rFonts w:ascii="Courier New" w:hAnsi="Courier New" w:cs="Courier New"/>
        </w:rPr>
        <w:t>mem</w:t>
      </w:r>
      <w:r w:rsidRPr="00BD3BD8">
        <w:rPr>
          <w:rFonts w:ascii="Courier New" w:hAnsi="Courier New" w:cs="Courier New"/>
        </w:rPr>
        <w:t>bers</w:t>
      </w:r>
      <w:r w:rsidR="008D6504" w:rsidRPr="00BD3BD8">
        <w:rPr>
          <w:rFonts w:ascii="Courier New" w:hAnsi="Courier New" w:cs="Courier New"/>
        </w:rPr>
        <w:t xml:space="preserve"> </w:t>
      </w:r>
      <w:r w:rsidR="00921BCD" w:rsidRPr="00BD3BD8">
        <w:rPr>
          <w:rFonts w:ascii="Courier New" w:hAnsi="Courier New" w:cs="Courier New"/>
        </w:rPr>
        <w:t>what 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done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hope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expectation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lastRenderedPageBreak/>
        <w:t>prevent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eliminate</w:t>
      </w:r>
      <w:r w:rsidR="008D6504" w:rsidRPr="00BD3BD8">
        <w:rPr>
          <w:rFonts w:ascii="Courier New" w:hAnsi="Courier New" w:cs="Courier New"/>
        </w:rPr>
        <w:t xml:space="preserve"> </w:t>
      </w:r>
      <w:r w:rsidR="00921BCD" w:rsidRPr="00BD3BD8">
        <w:rPr>
          <w:rFonts w:ascii="Courier New" w:hAnsi="Courier New" w:cs="Courier New"/>
        </w:rPr>
        <w:t xml:space="preserve">needless </w:t>
      </w:r>
      <w:r w:rsidRPr="00BD3BD8">
        <w:rPr>
          <w:rFonts w:ascii="Courier New" w:hAnsi="Courier New" w:cs="Courier New"/>
        </w:rPr>
        <w:t>duplication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effort.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introduced</w:t>
      </w:r>
      <w:r w:rsidR="008D6504" w:rsidRPr="00BD3BD8">
        <w:rPr>
          <w:rFonts w:ascii="Courier New" w:hAnsi="Courier New" w:cs="Courier New"/>
        </w:rPr>
        <w:t xml:space="preserve"> </w:t>
      </w:r>
      <w:r w:rsidR="00921BCD" w:rsidRPr="00BD3BD8">
        <w:rPr>
          <w:rFonts w:ascii="Courier New" w:hAnsi="Courier New" w:cs="Courier New"/>
        </w:rPr>
        <w:t xml:space="preserve">as of </w:t>
      </w:r>
      <w:r w:rsidRPr="00BD3BD8">
        <w:rPr>
          <w:rFonts w:ascii="Courier New" w:hAnsi="Courier New" w:cs="Courier New"/>
        </w:rPr>
        <w:t>March</w:t>
      </w:r>
      <w:r w:rsidR="008D6504" w:rsidRPr="00BD3BD8">
        <w:rPr>
          <w:rFonts w:ascii="Courier New" w:hAnsi="Courier New" w:cs="Courier New"/>
        </w:rPr>
        <w:t xml:space="preserve"> </w:t>
      </w:r>
      <w:r w:rsidR="00921BCD"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921BCD" w:rsidRPr="00BD3BD8">
        <w:rPr>
          <w:rFonts w:ascii="Courier New" w:hAnsi="Courier New" w:cs="Courier New"/>
        </w:rPr>
        <w:t>are:</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921BCD">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00921BCD" w:rsidRPr="00BD3BD8">
        <w:rPr>
          <w:rFonts w:ascii="Courier New" w:hAnsi="Courier New" w:cs="Courier New"/>
        </w:rPr>
        <w:t>Com</w:t>
      </w:r>
      <w:r w:rsidRPr="00BD3BD8">
        <w:rPr>
          <w:rFonts w:ascii="Courier New" w:hAnsi="Courier New" w:cs="Courier New"/>
        </w:rPr>
        <w:t>mittee 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1BCD" w:rsidRPr="00BD3BD8">
        <w:rPr>
          <w:rFonts w:ascii="Courier New" w:hAnsi="Courier New" w:cs="Courier New"/>
        </w:rPr>
        <w:t xml:space="preserve">bill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 administration</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 only</w:t>
      </w:r>
      <w:r w:rsidR="008D6504" w:rsidRPr="00BD3BD8">
        <w:rPr>
          <w:rFonts w:ascii="Courier New" w:hAnsi="Courier New" w:cs="Courier New"/>
        </w:rPr>
        <w:t xml:space="preserve"> </w:t>
      </w:r>
      <w:r w:rsidR="00921BCD" w:rsidRPr="00BD3BD8">
        <w:rPr>
          <w:rFonts w:ascii="Courier New" w:hAnsi="Courier New" w:cs="Courier New"/>
        </w:rPr>
        <w:t>chang</w:t>
      </w:r>
      <w:r w:rsidRPr="00BD3BD8">
        <w:rPr>
          <w:rFonts w:ascii="Courier New" w:hAnsi="Courier New" w:cs="Courier New"/>
        </w:rPr>
        <w:t>es</w:t>
      </w:r>
      <w:r w:rsidR="008D6504" w:rsidRPr="00BD3BD8">
        <w:rPr>
          <w:rFonts w:ascii="Courier New" w:hAnsi="Courier New" w:cs="Courier New"/>
        </w:rPr>
        <w:t xml:space="preserve"> </w:t>
      </w:r>
      <w:r w:rsidR="00921BCD" w:rsidRPr="00BD3BD8">
        <w:rPr>
          <w:rFonts w:ascii="Courier New" w:hAnsi="Courier New" w:cs="Courier New"/>
        </w:rPr>
        <w:t>incorporate</w:t>
      </w:r>
      <w:r w:rsidRPr="00BD3BD8">
        <w:rPr>
          <w:rFonts w:ascii="Courier New" w:hAnsi="Courier New" w:cs="Courier New"/>
        </w:rPr>
        <w:t>d therein</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by the</w:t>
      </w:r>
      <w:r w:rsidR="008D6504" w:rsidRPr="00BD3BD8">
        <w:rPr>
          <w:rFonts w:ascii="Courier New" w:hAnsi="Courier New" w:cs="Courier New"/>
        </w:rPr>
        <w:t xml:space="preserve"> </w:t>
      </w:r>
      <w:r w:rsidR="00921BCD" w:rsidRPr="00BD3BD8">
        <w:rPr>
          <w:rFonts w:ascii="Courier New" w:hAnsi="Courier New" w:cs="Courier New"/>
        </w:rPr>
        <w:t xml:space="preserve">administration.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deals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 xml:space="preserve">state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invest</w:t>
      </w:r>
      <w:r w:rsidR="008D6504" w:rsidRPr="00BD3BD8">
        <w:rPr>
          <w:rFonts w:ascii="Courier New" w:hAnsi="Courier New" w:cs="Courier New"/>
        </w:rPr>
        <w:t xml:space="preserve"> </w:t>
      </w:r>
      <w:r w:rsidRPr="00BD3BD8">
        <w:rPr>
          <w:rFonts w:ascii="Courier New" w:hAnsi="Courier New" w:cs="Courier New"/>
        </w:rPr>
        <w:t>its short</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 xml:space="preserve">funds. </w:t>
      </w:r>
      <w:r w:rsidRPr="00BD3BD8">
        <w:rPr>
          <w:rFonts w:ascii="Courier New" w:hAnsi="Courier New" w:cs="Courier New"/>
        </w:rPr>
        <w:cr/>
      </w:r>
    </w:p>
    <w:p w:rsidR="00CF5652" w:rsidRPr="00BD3BD8" w:rsidRDefault="00CF5652" w:rsidP="00921BCD">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921BCD"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1BCD" w:rsidRPr="00BD3BD8">
        <w:rPr>
          <w:rFonts w:ascii="Courier New" w:hAnsi="Courier New" w:cs="Courier New"/>
        </w:rPr>
        <w:t xml:space="preserve">bill </w:t>
      </w:r>
      <w:r w:rsidRPr="00BD3BD8">
        <w:rPr>
          <w:rFonts w:ascii="Courier New" w:hAnsi="Courier New" w:cs="Courier New"/>
        </w:rPr>
        <w:t>pertains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col1ateralization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921BCD" w:rsidRPr="00BD3BD8">
        <w:rPr>
          <w:rFonts w:ascii="Courier New" w:hAnsi="Courier New" w:cs="Courier New"/>
        </w:rPr>
        <w:t xml:space="preserve">members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myself</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appears</w:t>
      </w:r>
      <w:r w:rsidR="008D6504" w:rsidRPr="00BD3BD8">
        <w:rPr>
          <w:rFonts w:ascii="Courier New" w:hAnsi="Courier New" w:cs="Courier New"/>
        </w:rPr>
        <w:t xml:space="preserve"> </w:t>
      </w:r>
      <w:r w:rsidRPr="00BD3BD8">
        <w:rPr>
          <w:rFonts w:ascii="Courier New" w:hAnsi="Courier New" w:cs="Courier New"/>
        </w:rPr>
        <w:t>to be</w:t>
      </w:r>
      <w:r w:rsidR="008D6504" w:rsidRPr="00BD3BD8">
        <w:rPr>
          <w:rFonts w:ascii="Courier New" w:hAnsi="Courier New" w:cs="Courier New"/>
        </w:rPr>
        <w:t xml:space="preserve"> </w:t>
      </w:r>
      <w:r w:rsidR="00921BCD" w:rsidRPr="00BD3BD8">
        <w:rPr>
          <w:rFonts w:ascii="Courier New" w:hAnsi="Courier New" w:cs="Courier New"/>
        </w:rPr>
        <w:t xml:space="preserve">a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complex</w:t>
      </w:r>
      <w:r w:rsidR="008D6504" w:rsidRPr="00BD3BD8">
        <w:rPr>
          <w:rFonts w:ascii="Courier New" w:hAnsi="Courier New" w:cs="Courier New"/>
        </w:rPr>
        <w:t xml:space="preserve"> </w:t>
      </w:r>
      <w:r w:rsidR="00921BCD"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 perfect bill</w:t>
      </w:r>
      <w:r w:rsidR="008D6504" w:rsidRPr="00BD3BD8">
        <w:rPr>
          <w:rFonts w:ascii="Courier New" w:hAnsi="Courier New" w:cs="Courier New"/>
        </w:rPr>
        <w:t xml:space="preserve"> </w:t>
      </w:r>
      <w:r w:rsidR="00921BCD" w:rsidRPr="00BD3BD8">
        <w:rPr>
          <w:rFonts w:ascii="Courier New" w:hAnsi="Courier New" w:cs="Courier New"/>
        </w:rPr>
        <w:t xml:space="preserve">and </w:t>
      </w:r>
      <w:r w:rsidRPr="00BD3BD8">
        <w:rPr>
          <w:rFonts w:ascii="Courier New" w:hAnsi="Courier New" w:cs="Courier New"/>
        </w:rPr>
        <w:t>I doubt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 will</w:t>
      </w:r>
      <w:r w:rsidR="008D6504" w:rsidRPr="00BD3BD8">
        <w:rPr>
          <w:rFonts w:ascii="Courier New" w:hAnsi="Courier New" w:cs="Courier New"/>
        </w:rPr>
        <w:t xml:space="preserve"> </w:t>
      </w:r>
      <w:r w:rsidRPr="00BD3BD8">
        <w:rPr>
          <w:rFonts w:ascii="Courier New" w:hAnsi="Courier New" w:cs="Courier New"/>
        </w:rPr>
        <w:t>ever</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 perfect</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921BCD" w:rsidRPr="00BD3BD8">
        <w:rPr>
          <w:rFonts w:ascii="Courier New" w:hAnsi="Courier New" w:cs="Courier New"/>
        </w:rPr>
        <w:t>It does</w:t>
      </w:r>
      <w:r w:rsidRPr="00BD3BD8">
        <w:rPr>
          <w:rFonts w:ascii="Courier New" w:hAnsi="Courier New" w:cs="Courier New"/>
        </w:rPr>
        <w:t>, however,</w:t>
      </w:r>
      <w:r w:rsidR="008D6504" w:rsidRPr="00BD3BD8">
        <w:rPr>
          <w:rFonts w:ascii="Courier New" w:hAnsi="Courier New" w:cs="Courier New"/>
        </w:rPr>
        <w:t xml:space="preserve"> </w:t>
      </w:r>
      <w:r w:rsidRPr="00BD3BD8">
        <w:rPr>
          <w:rFonts w:ascii="Courier New" w:hAnsi="Courier New" w:cs="Courier New"/>
        </w:rPr>
        <w:t>represent</w:t>
      </w:r>
      <w:r w:rsidR="008D6504" w:rsidRPr="00BD3BD8">
        <w:rPr>
          <w:rFonts w:ascii="Courier New" w:hAnsi="Courier New" w:cs="Courier New"/>
        </w:rPr>
        <w:t xml:space="preserve"> </w:t>
      </w:r>
      <w:r w:rsidRPr="00BD3BD8">
        <w:rPr>
          <w:rFonts w:ascii="Courier New" w:hAnsi="Courier New" w:cs="Courier New"/>
        </w:rPr>
        <w:t>a compromise</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mutua1s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21BCD" w:rsidRPr="00BD3BD8">
        <w:rPr>
          <w:rFonts w:ascii="Courier New" w:hAnsi="Courier New" w:cs="Courier New"/>
        </w:rPr>
        <w:t xml:space="preserve">loans. </w:t>
      </w:r>
      <w:r w:rsidRPr="00BD3BD8">
        <w:rPr>
          <w:rFonts w:ascii="Courier New" w:hAnsi="Courier New" w:cs="Courier New"/>
        </w:rPr>
        <w:t>Every</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state</w:t>
      </w:r>
      <w:r w:rsidR="008D6504" w:rsidRPr="00BD3BD8">
        <w:rPr>
          <w:rFonts w:ascii="Courier New" w:hAnsi="Courier New" w:cs="Courier New"/>
        </w:rPr>
        <w:t xml:space="preserve"> </w:t>
      </w:r>
      <w:r w:rsidR="00921BCD" w:rsidRPr="00BD3BD8">
        <w:rPr>
          <w:rFonts w:ascii="Courier New" w:hAnsi="Courier New" w:cs="Courier New"/>
        </w:rPr>
        <w:t>w</w:t>
      </w:r>
      <w:r w:rsidRPr="00BD3BD8">
        <w:rPr>
          <w:rFonts w:ascii="Courier New" w:hAnsi="Courier New" w:cs="Courier New"/>
        </w:rPr>
        <w:t>ill be</w:t>
      </w:r>
      <w:r w:rsidR="008D6504" w:rsidRPr="00BD3BD8">
        <w:rPr>
          <w:rFonts w:ascii="Courier New" w:hAnsi="Courier New" w:cs="Courier New"/>
        </w:rPr>
        <w:t xml:space="preserve"> </w:t>
      </w:r>
      <w:r w:rsidRPr="00BD3BD8">
        <w:rPr>
          <w:rFonts w:ascii="Courier New" w:hAnsi="Courier New" w:cs="Courier New"/>
        </w:rPr>
        <w:t>receiving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00921BCD" w:rsidRPr="00BD3BD8">
        <w:rPr>
          <w:rFonts w:ascii="Courier New" w:hAnsi="Courier New" w:cs="Courier New"/>
        </w:rPr>
        <w:t>that</w:t>
      </w:r>
      <w:r w:rsidRPr="00BD3BD8">
        <w:rPr>
          <w:rFonts w:ascii="Courier New" w:hAnsi="Courier New" w:cs="Courier New"/>
        </w:rPr>
        <w:t xml:space="preserve"> comments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00921BCD" w:rsidRPr="00BD3BD8">
        <w:rPr>
          <w:rFonts w:ascii="Courier New" w:hAnsi="Courier New" w:cs="Courier New"/>
        </w:rPr>
        <w:t xml:space="preserve">not </w:t>
      </w:r>
      <w:r w:rsidRPr="00BD3BD8">
        <w:rPr>
          <w:rFonts w:ascii="Courier New" w:hAnsi="Courier New" w:cs="Courier New"/>
        </w:rPr>
        <w:t>as</w:t>
      </w:r>
      <w:r w:rsidR="008D6504" w:rsidRPr="00BD3BD8">
        <w:rPr>
          <w:rFonts w:ascii="Courier New" w:hAnsi="Courier New" w:cs="Courier New"/>
        </w:rPr>
        <w:t xml:space="preserve"> </w:t>
      </w:r>
      <w:r w:rsidR="00921BCD" w:rsidRPr="00BD3BD8">
        <w:rPr>
          <w:rFonts w:ascii="Courier New" w:hAnsi="Courier New" w:cs="Courier New"/>
        </w:rPr>
        <w:t xml:space="preserve">to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wholeheartedly</w:t>
      </w:r>
      <w:r w:rsidR="008D6504" w:rsidRPr="00BD3BD8">
        <w:rPr>
          <w:rFonts w:ascii="Courier New" w:hAnsi="Courier New" w:cs="Courier New"/>
        </w:rPr>
        <w:t xml:space="preserve"> </w:t>
      </w:r>
      <w:r w:rsidR="00921BCD" w:rsidRPr="00BD3BD8">
        <w:rPr>
          <w:rFonts w:ascii="Courier New" w:hAnsi="Courier New" w:cs="Courier New"/>
        </w:rPr>
        <w:t>endo</w:t>
      </w:r>
      <w:r w:rsidRPr="00BD3BD8">
        <w:rPr>
          <w:rFonts w:ascii="Courier New" w:hAnsi="Courier New" w:cs="Courier New"/>
        </w:rPr>
        <w:t>rse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921BCD" w:rsidRPr="00BD3BD8">
        <w:rPr>
          <w:rFonts w:ascii="Courier New" w:hAnsi="Courier New" w:cs="Courier New"/>
        </w:rPr>
        <w:t xml:space="preserve">to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live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00921BCD" w:rsidRPr="00BD3BD8">
        <w:rPr>
          <w:rFonts w:ascii="Courier New" w:hAnsi="Courier New" w:cs="Courier New"/>
        </w:rPr>
        <w:t xml:space="preserve">no </w:t>
      </w:r>
      <w:r w:rsidRPr="00BD3BD8">
        <w:rPr>
          <w:rFonts w:ascii="Courier New" w:hAnsi="Courier New" w:cs="Courier New"/>
        </w:rPr>
        <w:t>universal</w:t>
      </w:r>
      <w:r w:rsidR="008D6504" w:rsidRPr="00BD3BD8">
        <w:rPr>
          <w:rFonts w:ascii="Courier New" w:hAnsi="Courier New" w:cs="Courier New"/>
        </w:rPr>
        <w:t xml:space="preserve"> </w:t>
      </w:r>
      <w:r w:rsidRPr="00BD3BD8">
        <w:rPr>
          <w:rFonts w:ascii="Courier New" w:hAnsi="Courier New" w:cs="Courier New"/>
        </w:rPr>
        <w:t>accolades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expected.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921BCD" w:rsidRPr="00BD3BD8">
        <w:rPr>
          <w:rFonts w:ascii="Courier New" w:hAnsi="Courier New" w:cs="Courier New"/>
        </w:rPr>
        <w:t xml:space="preserve">has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921BC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w:t>
      </w:r>
      <w:r w:rsidRPr="00BD3BD8">
        <w:rPr>
          <w:rFonts w:ascii="Courier New" w:hAnsi="Courier New" w:cs="Courier New"/>
        </w:rPr>
        <w:cr/>
      </w:r>
    </w:p>
    <w:p w:rsidR="00CF5652" w:rsidRPr="00BD3BD8" w:rsidRDefault="00CF5652" w:rsidP="00921BCD">
      <w:pPr>
        <w:pStyle w:val="PlainText"/>
        <w:spacing w:before="100" w:beforeAutospacing="1" w:after="100" w:afterAutospacing="1"/>
        <w:ind w:left="1440"/>
        <w:contextualSpacing/>
        <w:rPr>
          <w:rFonts w:ascii="Courier New" w:hAnsi="Courier New" w:cs="Courier New"/>
        </w:rPr>
      </w:pPr>
      <w:proofErr w:type="gramStart"/>
      <w:r w:rsidRPr="00BD3BD8">
        <w:rPr>
          <w:rFonts w:ascii="Courier New" w:hAnsi="Courier New" w:cs="Courier New"/>
        </w:rPr>
        <w:t>requested</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Rules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retain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921BCD" w:rsidRPr="00BD3BD8">
        <w:rPr>
          <w:rFonts w:ascii="Courier New" w:hAnsi="Courier New" w:cs="Courier New"/>
        </w:rPr>
        <w:t xml:space="preserve">until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opportunity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21BCD" w:rsidRPr="00BD3BD8">
        <w:rPr>
          <w:rFonts w:ascii="Courier New" w:hAnsi="Courier New" w:cs="Courier New"/>
        </w:rPr>
        <w:t xml:space="preserve">make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objections,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known.</w:t>
      </w:r>
      <w:r w:rsidR="008D6504" w:rsidRPr="00BD3BD8">
        <w:rPr>
          <w:rFonts w:ascii="Courier New" w:hAnsi="Courier New" w:cs="Courier New"/>
        </w:rPr>
        <w:t xml:space="preserve"> </w:t>
      </w:r>
      <w:r w:rsidR="00921BCD" w:rsidRPr="00BD3BD8">
        <w:rPr>
          <w:rFonts w:ascii="Courier New" w:hAnsi="Courier New" w:cs="Courier New"/>
        </w:rPr>
        <w:t>Sinc</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I 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921BCD" w:rsidRPr="00BD3BD8">
        <w:rPr>
          <w:rFonts w:ascii="Courier New" w:hAnsi="Courier New" w:cs="Courier New"/>
        </w:rPr>
        <w:t>pro</w:t>
      </w:r>
      <w:r w:rsidRPr="00BD3BD8">
        <w:rPr>
          <w:rFonts w:ascii="Courier New" w:hAnsi="Courier New" w:cs="Courier New"/>
        </w:rPr>
        <w:t>fess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expert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urged</w:t>
      </w:r>
      <w:r w:rsidR="008D6504" w:rsidRPr="00BD3BD8">
        <w:rPr>
          <w:rFonts w:ascii="Courier New" w:hAnsi="Courier New" w:cs="Courier New"/>
        </w:rPr>
        <w:t xml:space="preserve"> </w:t>
      </w:r>
      <w:r w:rsidR="00921BCD" w:rsidRPr="00BD3BD8">
        <w:rPr>
          <w:rFonts w:ascii="Courier New" w:hAnsi="Courier New" w:cs="Courier New"/>
        </w:rPr>
        <w:t xml:space="preserve">every </w:t>
      </w:r>
      <w:r w:rsidRPr="00BD3BD8">
        <w:rPr>
          <w:rFonts w:ascii="Courier New" w:hAnsi="Courier New" w:cs="Courier New"/>
        </w:rPr>
        <w:t>Senator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questions</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21BCD" w:rsidRPr="00BD3BD8">
        <w:rPr>
          <w:rFonts w:ascii="Courier New" w:hAnsi="Courier New" w:cs="Courier New"/>
        </w:rPr>
        <w:t xml:space="preserve">reduce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writing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submit</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soon</w:t>
      </w:r>
      <w:r w:rsidR="008D6504" w:rsidRPr="00BD3BD8">
        <w:rPr>
          <w:rFonts w:ascii="Courier New" w:hAnsi="Courier New" w:cs="Courier New"/>
        </w:rPr>
        <w:t xml:space="preserve"> </w:t>
      </w:r>
      <w:r w:rsidR="00921BCD" w:rsidRPr="00BD3BD8">
        <w:rPr>
          <w:rFonts w:ascii="Courier New" w:hAnsi="Courier New" w:cs="Courier New"/>
        </w:rPr>
        <w:t xml:space="preserve">as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 don't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answers,</w:t>
      </w:r>
      <w:r w:rsidR="008D6504" w:rsidRPr="00BD3BD8">
        <w:rPr>
          <w:rFonts w:ascii="Courier New" w:hAnsi="Courier New" w:cs="Courier New"/>
        </w:rPr>
        <w:t xml:space="preserve"> </w:t>
      </w:r>
      <w:r w:rsidRPr="00BD3BD8">
        <w:rPr>
          <w:rFonts w:ascii="Courier New" w:hAnsi="Courier New" w:cs="Courier New"/>
        </w:rPr>
        <w:t>I can</w:t>
      </w:r>
      <w:r w:rsidR="008D6504" w:rsidRPr="00BD3BD8">
        <w:rPr>
          <w:rFonts w:ascii="Courier New" w:hAnsi="Courier New" w:cs="Courier New"/>
        </w:rPr>
        <w:t xml:space="preserve"> </w:t>
      </w:r>
      <w:r w:rsidR="00921BCD" w:rsidRPr="00BD3BD8">
        <w:rPr>
          <w:rFonts w:ascii="Courier New" w:hAnsi="Courier New" w:cs="Courier New"/>
        </w:rPr>
        <w:t xml:space="preserve">soon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 xml:space="preserve">them. </w:t>
      </w:r>
      <w:r w:rsidRPr="00BD3BD8">
        <w:rPr>
          <w:rFonts w:ascii="Courier New" w:hAnsi="Courier New" w:cs="Courier New"/>
        </w:rPr>
        <w:cr/>
      </w:r>
    </w:p>
    <w:p w:rsidR="00CF5652" w:rsidRPr="00BD3BD8" w:rsidRDefault="00CF5652" w:rsidP="00921BCD">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1BCD" w:rsidRPr="00BD3BD8">
        <w:rPr>
          <w:rFonts w:ascii="Courier New" w:hAnsi="Courier New" w:cs="Courier New"/>
        </w:rPr>
        <w:t xml:space="preserve">bill </w:t>
      </w:r>
      <w:r w:rsidRPr="00BD3BD8">
        <w:rPr>
          <w:rFonts w:ascii="Courier New" w:hAnsi="Courier New" w:cs="Courier New"/>
        </w:rPr>
        <w:t>deals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concept.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1BCD" w:rsidRPr="00BD3BD8">
        <w:rPr>
          <w:rFonts w:ascii="Courier New" w:hAnsi="Courier New" w:cs="Courier New"/>
        </w:rPr>
        <w:t xml:space="preserve">bill,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departed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drastically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chief</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lies</w:t>
      </w:r>
      <w:r w:rsidR="008D6504" w:rsidRPr="00BD3BD8">
        <w:rPr>
          <w:rFonts w:ascii="Courier New" w:hAnsi="Courier New" w:cs="Courier New"/>
        </w:rPr>
        <w:t xml:space="preserve"> </w:t>
      </w:r>
      <w:r w:rsidR="00921BCD" w:rsidRPr="00BD3BD8">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unanimously</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921BCD" w:rsidRPr="00BD3BD8">
        <w:rPr>
          <w:rFonts w:ascii="Courier New" w:hAnsi="Courier New" w:cs="Courier New"/>
        </w:rPr>
        <w:t xml:space="preserve">more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representation</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921BCD" w:rsidRPr="00BD3BD8">
        <w:rPr>
          <w:rFonts w:ascii="Courier New" w:hAnsi="Courier New" w:cs="Courier New"/>
        </w:rPr>
        <w:t xml:space="preserve">intend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921BCD" w:rsidRPr="00BD3BD8">
        <w:rPr>
          <w:rFonts w:ascii="Courier New" w:hAnsi="Courier New" w:cs="Courier New"/>
        </w:rPr>
        <w:t xml:space="preserve">felt that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creation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cabinet</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921BCD" w:rsidRPr="00BD3BD8">
        <w:rPr>
          <w:rFonts w:ascii="Courier New" w:hAnsi="Courier New" w:cs="Courier New"/>
        </w:rPr>
        <w:t xml:space="preserve">totally </w:t>
      </w:r>
      <w:r w:rsidRPr="00BD3BD8">
        <w:rPr>
          <w:rFonts w:ascii="Courier New" w:hAnsi="Courier New" w:cs="Courier New"/>
        </w:rPr>
        <w:t>unnecessary.</w:t>
      </w:r>
      <w:r w:rsidR="008D6504" w:rsidRPr="00BD3BD8">
        <w:rPr>
          <w:rFonts w:ascii="Courier New" w:hAnsi="Courier New" w:cs="Courier New"/>
        </w:rPr>
        <w:t xml:space="preserve"> </w:t>
      </w:r>
      <w:r w:rsidRPr="00BD3BD8">
        <w:rPr>
          <w:rFonts w:ascii="Courier New" w:hAnsi="Courier New" w:cs="Courier New"/>
        </w:rPr>
        <w:t>Likewise,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eliminated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 xml:space="preserve">original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mandatory</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hire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evaluator.</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 xml:space="preserve">Committee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individual</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 hired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921BCD" w:rsidRPr="00BD3BD8">
        <w:rPr>
          <w:rFonts w:ascii="Courier New" w:hAnsi="Courier New" w:cs="Courier New"/>
        </w:rPr>
        <w:t xml:space="preserve">any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desire.</w:t>
      </w:r>
      <w:r w:rsidR="008D6504" w:rsidRPr="00BD3BD8">
        <w:rPr>
          <w:rFonts w:ascii="Courier New" w:hAnsi="Courier New" w:cs="Courier New"/>
        </w:rPr>
        <w:t xml:space="preserve"> </w:t>
      </w:r>
      <w:r w:rsidR="00921BCD" w:rsidRPr="00BD3BD8">
        <w:rPr>
          <w:rFonts w:ascii="Courier New" w:hAnsi="Courier New" w:cs="Courier New"/>
        </w:rPr>
        <w:t xml:space="preserve">The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921BCD" w:rsidRPr="00BD3BD8">
        <w:rPr>
          <w:rFonts w:ascii="Courier New" w:hAnsi="Courier New" w:cs="Courier New"/>
        </w:rPr>
        <w:t>Su</w:t>
      </w:r>
      <w:r w:rsidRPr="00BD3BD8">
        <w:rPr>
          <w:rFonts w:ascii="Courier New" w:hAnsi="Courier New" w:cs="Courier New"/>
        </w:rPr>
        <w:t>bstantive</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inserted</w:t>
      </w:r>
      <w:r w:rsidR="008D6504" w:rsidRPr="00BD3BD8">
        <w:rPr>
          <w:rFonts w:ascii="Courier New" w:hAnsi="Courier New" w:cs="Courier New"/>
        </w:rPr>
        <w:t xml:space="preserve"> </w:t>
      </w:r>
      <w:r w:rsidR="00921BCD" w:rsidRPr="00BD3BD8">
        <w:rPr>
          <w:rFonts w:ascii="Courier New" w:hAnsi="Courier New" w:cs="Courier New"/>
        </w:rPr>
        <w:t xml:space="preserve">a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disclosure</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00921BCD" w:rsidRPr="00BD3BD8">
        <w:rPr>
          <w:rFonts w:ascii="Courier New" w:hAnsi="Courier New" w:cs="Courier New"/>
        </w:rPr>
        <w:t xml:space="preserve">all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periodically</w:t>
      </w:r>
      <w:r w:rsidR="008D6504" w:rsidRPr="00BD3BD8">
        <w:rPr>
          <w:rFonts w:ascii="Courier New" w:hAnsi="Courier New" w:cs="Courier New"/>
        </w:rPr>
        <w:t xml:space="preserve"> </w:t>
      </w:r>
      <w:r w:rsidRPr="00BD3BD8">
        <w:rPr>
          <w:rFonts w:ascii="Courier New" w:hAnsi="Courier New" w:cs="Courier New"/>
        </w:rPr>
        <w:t>file</w:t>
      </w:r>
      <w:r w:rsidR="008D6504" w:rsidRPr="00BD3BD8">
        <w:rPr>
          <w:rFonts w:ascii="Courier New" w:hAnsi="Courier New" w:cs="Courier New"/>
        </w:rPr>
        <w:t xml:space="preserve"> </w:t>
      </w:r>
      <w:r w:rsidR="00921BCD" w:rsidRPr="00BD3BD8">
        <w:rPr>
          <w:rFonts w:ascii="Courier New" w:hAnsi="Courier New" w:cs="Courier New"/>
        </w:rPr>
        <w:t xml:space="preserve">reports </w:t>
      </w:r>
      <w:r w:rsidRPr="00BD3BD8">
        <w:rPr>
          <w:rFonts w:ascii="Courier New" w:hAnsi="Courier New" w:cs="Courier New"/>
        </w:rPr>
        <w:t>of their</w:t>
      </w:r>
      <w:r w:rsidR="008D6504" w:rsidRPr="00BD3BD8">
        <w:rPr>
          <w:rFonts w:ascii="Courier New" w:hAnsi="Courier New" w:cs="Courier New"/>
        </w:rPr>
        <w:t xml:space="preserve"> </w:t>
      </w:r>
      <w:r w:rsidRPr="00BD3BD8">
        <w:rPr>
          <w:rFonts w:ascii="Courier New" w:hAnsi="Courier New" w:cs="Courier New"/>
        </w:rPr>
        <w:t>equity</w:t>
      </w:r>
      <w:r w:rsidR="008D6504" w:rsidRPr="00BD3BD8">
        <w:rPr>
          <w:rFonts w:ascii="Courier New" w:hAnsi="Courier New" w:cs="Courier New"/>
        </w:rPr>
        <w:t xml:space="preserve"> </w:t>
      </w:r>
      <w:r w:rsidRPr="00BD3BD8">
        <w:rPr>
          <w:rFonts w:ascii="Courier New" w:hAnsi="Courier New" w:cs="Courier New"/>
        </w:rPr>
        <w:t xml:space="preserve">transactions. </w:t>
      </w:r>
      <w:r w:rsidRPr="00BD3BD8">
        <w:rPr>
          <w:rFonts w:ascii="Courier New" w:hAnsi="Courier New" w:cs="Courier New"/>
        </w:rPr>
        <w:cr/>
      </w:r>
    </w:p>
    <w:p w:rsidR="00CF5652" w:rsidRPr="00BD3BD8" w:rsidRDefault="00CF5652" w:rsidP="00921BC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Additionally,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Friday,</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we will</w:t>
      </w:r>
      <w:r w:rsidR="008D6504" w:rsidRPr="00BD3BD8">
        <w:rPr>
          <w:rFonts w:ascii="Courier New" w:hAnsi="Courier New" w:cs="Courier New"/>
        </w:rPr>
        <w:t xml:space="preserve"> </w:t>
      </w:r>
      <w:r w:rsidRPr="00BD3BD8">
        <w:rPr>
          <w:rFonts w:ascii="Courier New" w:hAnsi="Courier New" w:cs="Courier New"/>
        </w:rPr>
        <w:t>introduce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compan</w:t>
      </w:r>
      <w:r w:rsidRPr="00BD3BD8">
        <w:rPr>
          <w:rFonts w:ascii="Courier New" w:hAnsi="Courier New" w:cs="Courier New"/>
        </w:rPr>
        <w:t>ion</w:t>
      </w:r>
      <w:r w:rsidR="008D6504" w:rsidRPr="00BD3BD8">
        <w:rPr>
          <w:rFonts w:ascii="Courier New" w:hAnsi="Courier New" w:cs="Courier New"/>
        </w:rPr>
        <w:t xml:space="preserve"> </w:t>
      </w:r>
      <w:r w:rsidRPr="00BD3BD8">
        <w:rPr>
          <w:rFonts w:ascii="Courier New" w:hAnsi="Courier New" w:cs="Courier New"/>
        </w:rPr>
        <w:t>appropriations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f</w:t>
      </w:r>
      <w:r w:rsidRPr="00BD3BD8">
        <w:rPr>
          <w:rFonts w:ascii="Courier New" w:hAnsi="Courier New" w:cs="Courier New"/>
        </w:rPr>
        <w:t>ive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921BCD" w:rsidRPr="00BD3BD8">
        <w:rPr>
          <w:rFonts w:ascii="Courier New" w:hAnsi="Courier New" w:cs="Courier New"/>
        </w:rPr>
        <w:t xml:space="preserve">members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thinking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how</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00921BCD" w:rsidRPr="00BD3BD8">
        <w:rPr>
          <w:rFonts w:ascii="Courier New" w:hAnsi="Courier New" w:cs="Courier New"/>
        </w:rPr>
        <w:t xml:space="preserve">be </w:t>
      </w:r>
      <w:r w:rsidRPr="00BD3BD8">
        <w:rPr>
          <w:rFonts w:ascii="Courier New" w:hAnsi="Courier New" w:cs="Courier New"/>
        </w:rPr>
        <w:t>put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certainly</w:t>
      </w:r>
      <w:r w:rsidR="008D6504" w:rsidRPr="00BD3BD8">
        <w:rPr>
          <w:rFonts w:ascii="Courier New" w:hAnsi="Courier New" w:cs="Courier New"/>
        </w:rPr>
        <w:t xml:space="preserve"> </w:t>
      </w:r>
      <w:r w:rsidR="00921BCD" w:rsidRPr="00BD3BD8">
        <w:rPr>
          <w:rFonts w:ascii="Courier New" w:hAnsi="Courier New" w:cs="Courier New"/>
        </w:rPr>
        <w:t xml:space="preserve">accurate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recommendations</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$300,000,000</w:t>
      </w:r>
      <w:r w:rsidR="008D6504" w:rsidRPr="00BD3BD8">
        <w:rPr>
          <w:rFonts w:ascii="Courier New" w:hAnsi="Courier New" w:cs="Courier New"/>
        </w:rPr>
        <w:t xml:space="preserve"> </w:t>
      </w:r>
      <w:r w:rsidR="00921BCD" w:rsidRPr="00BD3BD8">
        <w:rPr>
          <w:rFonts w:ascii="Courier New" w:hAnsi="Courier New" w:cs="Courier New"/>
        </w:rPr>
        <w:t xml:space="preserve">to </w:t>
      </w:r>
      <w:r w:rsidRPr="00BD3BD8">
        <w:rPr>
          <w:rFonts w:ascii="Courier New" w:hAnsi="Courier New" w:cs="Courier New"/>
        </w:rPr>
        <w:t>$750,000,000.</w:t>
      </w:r>
      <w:r w:rsidR="008D6504" w:rsidRPr="00BD3BD8">
        <w:rPr>
          <w:rFonts w:ascii="Courier New" w:hAnsi="Courier New" w:cs="Courier New"/>
        </w:rPr>
        <w:t xml:space="preserve"> </w:t>
      </w:r>
      <w:r w:rsidRPr="00BD3BD8">
        <w:rPr>
          <w:rFonts w:ascii="Courier New" w:hAnsi="Courier New" w:cs="Courier New"/>
        </w:rPr>
        <w:t>Inasmuch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introduced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921BCD" w:rsidRPr="00BD3BD8">
        <w:rPr>
          <w:rFonts w:ascii="Courier New" w:hAnsi="Courier New" w:cs="Courier New"/>
        </w:rPr>
        <w:t xml:space="preserve">side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going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go</w:t>
      </w:r>
      <w:r w:rsidR="008D6504" w:rsidRPr="00BD3BD8">
        <w:rPr>
          <w:rFonts w:ascii="Courier New" w:hAnsi="Courier New" w:cs="Courier New"/>
        </w:rPr>
        <w:t xml:space="preserve"> </w:t>
      </w:r>
      <w:r w:rsidRPr="00BD3BD8">
        <w:rPr>
          <w:rFonts w:ascii="Courier New" w:hAnsi="Courier New" w:cs="Courier New"/>
        </w:rPr>
        <w:t>routinely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personally</w:t>
      </w:r>
      <w:r w:rsidR="008D6504" w:rsidRPr="00BD3BD8">
        <w:rPr>
          <w:rFonts w:ascii="Courier New" w:hAnsi="Courier New" w:cs="Courier New"/>
        </w:rPr>
        <w:t xml:space="preserve"> </w:t>
      </w:r>
      <w:r w:rsidR="00921BCD" w:rsidRPr="00BD3BD8">
        <w:rPr>
          <w:rFonts w:ascii="Courier New" w:hAnsi="Courier New" w:cs="Courier New"/>
        </w:rPr>
        <w:t xml:space="preserve">don't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significance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21BCD" w:rsidRPr="00BD3BD8">
        <w:rPr>
          <w:rFonts w:ascii="Courier New" w:hAnsi="Courier New" w:cs="Courier New"/>
        </w:rPr>
        <w:t xml:space="preserve">our </w:t>
      </w:r>
      <w:r w:rsidRPr="00BD3BD8">
        <w:rPr>
          <w:rFonts w:ascii="Courier New" w:hAnsi="Courier New" w:cs="Courier New"/>
        </w:rPr>
        <w:t>recommendations,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clear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921BCD" w:rsidRPr="00BD3BD8">
        <w:rPr>
          <w:rFonts w:ascii="Courier New" w:hAnsi="Courier New" w:cs="Courier New"/>
        </w:rPr>
        <w:t xml:space="preserve">Finance,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hopefully,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lucky</w:t>
      </w:r>
      <w:r w:rsidR="008D6504" w:rsidRPr="00BD3BD8">
        <w:rPr>
          <w:rFonts w:ascii="Courier New" w:hAnsi="Courier New" w:cs="Courier New"/>
        </w:rPr>
        <w:t xml:space="preserve"> </w:t>
      </w:r>
      <w:r w:rsidR="00921BCD" w:rsidRPr="00BD3BD8">
        <w:rPr>
          <w:rFonts w:ascii="Courier New" w:hAnsi="Courier New" w:cs="Courier New"/>
        </w:rPr>
        <w:t xml:space="preserve">if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recognize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bare</w:t>
      </w:r>
      <w:r w:rsidR="008D6504" w:rsidRPr="00BD3BD8">
        <w:rPr>
          <w:rFonts w:ascii="Courier New" w:hAnsi="Courier New" w:cs="Courier New"/>
        </w:rPr>
        <w:t xml:space="preserve"> </w:t>
      </w:r>
      <w:r w:rsidRPr="00BD3BD8">
        <w:rPr>
          <w:rFonts w:ascii="Courier New" w:hAnsi="Courier New" w:cs="Courier New"/>
        </w:rPr>
        <w:t>bones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 xml:space="preserve">bills. </w:t>
      </w:r>
      <w:r w:rsidRPr="00BD3BD8">
        <w:rPr>
          <w:rFonts w:ascii="Courier New" w:hAnsi="Courier New" w:cs="Courier New"/>
        </w:rPr>
        <w:cr/>
      </w:r>
    </w:p>
    <w:p w:rsidR="00CF5652" w:rsidRPr="00BD3BD8" w:rsidRDefault="00CF5652" w:rsidP="00921BC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advised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intends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introduce</w:t>
      </w:r>
      <w:r w:rsidR="008D6504" w:rsidRPr="00BD3BD8">
        <w:rPr>
          <w:rFonts w:ascii="Courier New" w:hAnsi="Courier New" w:cs="Courier New"/>
        </w:rPr>
        <w:t xml:space="preserve"> </w:t>
      </w:r>
      <w:r w:rsidR="00921BCD" w:rsidRPr="00BD3BD8">
        <w:rPr>
          <w:rFonts w:ascii="Courier New" w:hAnsi="Courier New" w:cs="Courier New"/>
        </w:rPr>
        <w:t>legis</w:t>
      </w:r>
      <w:r w:rsidRPr="00BD3BD8">
        <w:rPr>
          <w:rFonts w:ascii="Courier New" w:hAnsi="Courier New" w:cs="Courier New"/>
        </w:rPr>
        <w:t>lation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 portion</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$900,000,000</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00921BCD" w:rsidRPr="00BD3BD8">
        <w:rPr>
          <w:rFonts w:ascii="Courier New" w:hAnsi="Courier New" w:cs="Courier New"/>
        </w:rPr>
        <w:t xml:space="preserve">to </w:t>
      </w:r>
      <w:r w:rsidRPr="00BD3BD8">
        <w:rPr>
          <w:rFonts w:ascii="Courier New" w:hAnsi="Courier New" w:cs="Courier New"/>
        </w:rPr>
        <w:t>Alaskans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utilization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921BCD" w:rsidRPr="00BD3BD8">
        <w:rPr>
          <w:rFonts w:ascii="Courier New" w:hAnsi="Courier New" w:cs="Courier New"/>
        </w:rPr>
        <w:t xml:space="preserve">low 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undertaken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chore,</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00921BCD" w:rsidRPr="00BD3BD8">
        <w:rPr>
          <w:rFonts w:ascii="Courier New" w:hAnsi="Courier New" w:cs="Courier New"/>
        </w:rPr>
        <w:t xml:space="preserve">current </w:t>
      </w:r>
      <w:r w:rsidRPr="00BD3BD8">
        <w:rPr>
          <w:rFonts w:ascii="Courier New" w:hAnsi="Courier New" w:cs="Courier New"/>
        </w:rPr>
        <w:t>inclination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wait</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comes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921BCD" w:rsidRPr="00BD3BD8">
        <w:rPr>
          <w:rFonts w:ascii="Courier New" w:hAnsi="Courier New" w:cs="Courier New"/>
        </w:rPr>
        <w:t xml:space="preserve">Once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I am</w:t>
      </w:r>
      <w:r w:rsidR="008D6504" w:rsidRPr="00BD3BD8">
        <w:rPr>
          <w:rFonts w:ascii="Courier New" w:hAnsi="Courier New" w:cs="Courier New"/>
        </w:rPr>
        <w:t xml:space="preserve"> </w:t>
      </w:r>
      <w:r w:rsidRPr="00BD3BD8">
        <w:rPr>
          <w:rFonts w:ascii="Courier New" w:hAnsi="Courier New" w:cs="Courier New"/>
        </w:rPr>
        <w:t>sure</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recognize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anything</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921BCD" w:rsidRPr="00BD3BD8">
        <w:rPr>
          <w:rFonts w:ascii="Courier New" w:hAnsi="Courier New" w:cs="Courier New"/>
        </w:rPr>
        <w:t xml:space="preserve">connection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103-----------------------</w:t>
      </w:r>
    </w:p>
    <w:p w:rsidR="00921BCD" w:rsidRPr="00BD3BD8" w:rsidRDefault="00921BCD" w:rsidP="0021384F">
      <w:pPr>
        <w:pStyle w:val="PlainText"/>
        <w:spacing w:before="100" w:beforeAutospacing="1" w:after="100" w:afterAutospacing="1"/>
        <w:contextualSpacing/>
        <w:rPr>
          <w:rFonts w:ascii="Courier New" w:hAnsi="Courier New" w:cs="Courier New"/>
        </w:rPr>
      </w:pPr>
    </w:p>
    <w:p w:rsidR="00921BC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DEPARTEENT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21BCD" w:rsidRPr="00BD3BD8">
        <w:rPr>
          <w:rFonts w:ascii="Courier New" w:hAnsi="Courier New" w:cs="Courier New"/>
        </w:rPr>
        <w:t>TREASURY</w:t>
      </w:r>
    </w:p>
    <w:p w:rsidR="00921BCD" w:rsidRPr="00BD3BD8" w:rsidRDefault="00921BC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ORGAIZATION CHARTS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STATEHENT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00921BCD" w:rsidRPr="00BD3BD8">
        <w:rPr>
          <w:rFonts w:ascii="Courier New" w:hAnsi="Courier New" w:cs="Courier New"/>
        </w:rPr>
        <w:t>AND</w:t>
      </w:r>
      <w:r w:rsidRPr="00BD3BD8">
        <w:rPr>
          <w:rFonts w:ascii="Courier New" w:hAnsi="Courier New" w:cs="Courier New"/>
        </w:rPr>
        <w:t xml:space="preserve"> RESPONSIBILITY </w:t>
      </w:r>
      <w:r w:rsidRPr="00BD3BD8">
        <w:rPr>
          <w:rFonts w:ascii="Courier New" w:hAnsi="Courier New" w:cs="Courier New"/>
        </w:rPr>
        <w:cr/>
      </w:r>
    </w:p>
    <w:p w:rsidR="00CF5652" w:rsidRPr="00BD3BD8" w:rsidRDefault="00921BC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November</w:t>
      </w:r>
      <w:r w:rsidR="00CF5652" w:rsidRPr="00BD3BD8">
        <w:rPr>
          <w:rFonts w:ascii="Courier New" w:hAnsi="Courier New" w:cs="Courier New"/>
        </w:rPr>
        <w:t xml:space="preserve"> 25,</w:t>
      </w:r>
      <w:r w:rsidR="008D6504" w:rsidRPr="00BD3BD8">
        <w:rPr>
          <w:rFonts w:ascii="Courier New" w:hAnsi="Courier New" w:cs="Courier New"/>
        </w:rPr>
        <w:t xml:space="preserve"> </w:t>
      </w:r>
      <w:r w:rsidR="00CF5652" w:rsidRPr="00BD3BD8">
        <w:rPr>
          <w:rFonts w:ascii="Courier New" w:hAnsi="Courier New" w:cs="Courier New"/>
        </w:rPr>
        <w:t xml:space="preserve">1969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 xml:space="preserve">INTRODUCTION </w:t>
      </w:r>
      <w:r w:rsidRPr="00BD3BD8">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organizational</w:t>
      </w:r>
      <w:r w:rsidR="008D6504" w:rsidRPr="00BD3BD8">
        <w:rPr>
          <w:rFonts w:ascii="Courier New" w:hAnsi="Courier New" w:cs="Courier New"/>
        </w:rPr>
        <w:t xml:space="preserve"> </w:t>
      </w:r>
      <w:r w:rsidRPr="00BD3BD8">
        <w:rPr>
          <w:rFonts w:ascii="Courier New" w:hAnsi="Courier New" w:cs="Courier New"/>
        </w:rPr>
        <w:t>charts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00921BCD" w:rsidRPr="00BD3BD8">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921BCD" w:rsidRPr="00BD3BD8">
        <w:rPr>
          <w:rFonts w:ascii="Courier New" w:hAnsi="Courier New" w:cs="Courier New"/>
        </w:rPr>
        <w:t xml:space="preserve">of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memorandum</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dated</w:t>
      </w:r>
      <w:r w:rsidR="008D6504" w:rsidRPr="00BD3BD8">
        <w:rPr>
          <w:rFonts w:ascii="Courier New" w:hAnsi="Courier New" w:cs="Courier New"/>
        </w:rPr>
        <w:t xml:space="preserve"> </w:t>
      </w:r>
      <w:r w:rsidRPr="00BD3BD8">
        <w:rPr>
          <w:rFonts w:ascii="Courier New" w:hAnsi="Courier New" w:cs="Courier New"/>
        </w:rPr>
        <w:t>August</w:t>
      </w:r>
      <w:r w:rsidR="008D6504" w:rsidRPr="00BD3BD8">
        <w:rPr>
          <w:rFonts w:ascii="Courier New" w:hAnsi="Courier New" w:cs="Courier New"/>
        </w:rPr>
        <w:t xml:space="preserve"> </w:t>
      </w:r>
      <w:r w:rsidR="00921BCD"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921BCD" w:rsidRPr="00BD3BD8">
        <w:rPr>
          <w:rFonts w:ascii="Courier New" w:hAnsi="Courier New" w:cs="Courier New"/>
        </w:rPr>
        <w:t xml:space="preserve">charts </w:t>
      </w:r>
      <w:r w:rsidRPr="00BD3BD8">
        <w:rPr>
          <w:rFonts w:ascii="Courier New" w:hAnsi="Courier New" w:cs="Courier New"/>
        </w:rPr>
        <w:t>represent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Treasury.</w:t>
      </w:r>
      <w:r w:rsidRPr="00BD3BD8">
        <w:rPr>
          <w:rFonts w:ascii="Courier New" w:hAnsi="Courier New" w:cs="Courier New"/>
        </w:rPr>
        <w:cr/>
      </w:r>
    </w:p>
    <w:p w:rsidR="00CF5652" w:rsidRPr="00BD3BD8" w:rsidRDefault="00CF5652" w:rsidP="00921BCD">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OFFICE</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Pr="00BD3BD8">
        <w:rPr>
          <w:rFonts w:ascii="Courier New" w:hAnsi="Courier New" w:cs="Courier New"/>
          <w:u w:val="single"/>
        </w:rPr>
        <w:t>THE</w:t>
      </w:r>
      <w:r w:rsidR="008D6504" w:rsidRPr="00BD3BD8">
        <w:rPr>
          <w:rFonts w:ascii="Courier New" w:hAnsi="Courier New" w:cs="Courier New"/>
          <w:u w:val="single"/>
        </w:rPr>
        <w:t xml:space="preserve"> </w:t>
      </w:r>
      <w:r w:rsidR="00921BCD" w:rsidRPr="00BD3BD8">
        <w:rPr>
          <w:rFonts w:ascii="Courier New" w:hAnsi="Courier New" w:cs="Courier New"/>
          <w:u w:val="single"/>
        </w:rPr>
        <w:t>COMMISSION</w:t>
      </w:r>
      <w:r w:rsidRPr="00BD3BD8">
        <w:rPr>
          <w:rFonts w:ascii="Courier New" w:hAnsi="Courier New" w:cs="Courier New"/>
          <w:u w:val="single"/>
        </w:rPr>
        <w:t xml:space="preserve">ER </w:t>
      </w:r>
      <w:r w:rsidRPr="00BD3BD8">
        <w:rPr>
          <w:rFonts w:ascii="Courier New" w:hAnsi="Courier New" w:cs="Courier New"/>
          <w:u w:val="single"/>
        </w:rPr>
        <w:cr/>
      </w:r>
    </w:p>
    <w:p w:rsidR="00540DFF"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responsibilities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21BCD" w:rsidRPr="00BD3BD8">
        <w:rPr>
          <w:rFonts w:ascii="Courier New" w:hAnsi="Courier New" w:cs="Courier New"/>
        </w:rPr>
        <w:t>Comm</w:t>
      </w:r>
      <w:r w:rsidRPr="00BD3BD8">
        <w:rPr>
          <w:rFonts w:ascii="Courier New" w:hAnsi="Courier New" w:cs="Courier New"/>
        </w:rPr>
        <w:t>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forth</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44.47</w:t>
      </w:r>
      <w:r w:rsidR="008D6504" w:rsidRPr="00BD3BD8">
        <w:rPr>
          <w:rFonts w:ascii="Courier New" w:hAnsi="Courier New" w:cs="Courier New"/>
        </w:rPr>
        <w:t xml:space="preserve"> </w:t>
      </w:r>
      <w:r w:rsidR="00921BCD" w:rsidRPr="00BD3BD8">
        <w:rPr>
          <w:rFonts w:ascii="Courier New" w:hAnsi="Courier New" w:cs="Courier New"/>
        </w:rPr>
        <w:t>(new)</w:t>
      </w:r>
      <w:r w:rsidRPr="00BD3BD8">
        <w:rPr>
          <w:rFonts w:ascii="Courier New" w:hAnsi="Courier New" w:cs="Courier New"/>
        </w:rPr>
        <w:t>Duties</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21BCD" w:rsidRPr="00BD3BD8">
        <w:rPr>
          <w:rFonts w:ascii="Courier New" w:hAnsi="Courier New" w:cs="Courier New"/>
        </w:rPr>
        <w:t>accou</w:t>
      </w:r>
      <w:r w:rsidRPr="00BD3BD8">
        <w:rPr>
          <w:rFonts w:ascii="Courier New" w:hAnsi="Courier New" w:cs="Courier New"/>
        </w:rPr>
        <w:t>nting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921BCD" w:rsidRPr="00BD3BD8">
        <w:rPr>
          <w:rFonts w:ascii="Courier New" w:hAnsi="Courier New" w:cs="Courier New"/>
        </w:rPr>
        <w:t xml:space="preserve">State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redemption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921BCD" w:rsidRPr="00BD3BD8">
        <w:rPr>
          <w:rFonts w:ascii="Courier New" w:hAnsi="Courier New" w:cs="Courier New"/>
        </w:rPr>
        <w:t>investments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37.10</w:t>
      </w:r>
      <w:r w:rsidR="008D6504" w:rsidRPr="00BD3BD8">
        <w:rPr>
          <w:rFonts w:ascii="Courier New" w:hAnsi="Courier New" w:cs="Courier New"/>
        </w:rPr>
        <w:t xml:space="preserve"> </w:t>
      </w:r>
      <w:r w:rsidR="00921BCD" w:rsidRPr="00BD3BD8">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relates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accountin</w:t>
      </w:r>
      <w:r w:rsidR="00921BCD" w:rsidRPr="00BD3BD8">
        <w:rPr>
          <w:rFonts w:ascii="Courier New" w:hAnsi="Courier New" w:cs="Courier New"/>
        </w:rPr>
        <w:t xml:space="preserve">g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proper</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921BCD" w:rsidRPr="00BD3BD8">
        <w:rPr>
          <w:rFonts w:ascii="Courier New" w:hAnsi="Courier New" w:cs="Courier New"/>
        </w:rPr>
        <w:t xml:space="preserve">investment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37 .15</w:t>
      </w:r>
      <w:r w:rsidR="008D6504" w:rsidRPr="00BD3BD8">
        <w:rPr>
          <w:rFonts w:ascii="Courier New" w:hAnsi="Courier New" w:cs="Courier New"/>
        </w:rPr>
        <w:t xml:space="preserve"> </w:t>
      </w:r>
      <w:r w:rsidR="00921BCD" w:rsidRPr="00BD3BD8">
        <w:rPr>
          <w:rFonts w:ascii="Courier New" w:hAnsi="Courier New" w:cs="Courier New"/>
        </w:rPr>
        <w:t>which rela</w:t>
      </w:r>
      <w:r w:rsidRPr="00BD3BD8">
        <w:rPr>
          <w:rFonts w:ascii="Courier New" w:hAnsi="Courier New" w:cs="Courier New"/>
        </w:rPr>
        <w:t>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921BCD" w:rsidRPr="00BD3BD8">
        <w:rPr>
          <w:rFonts w:ascii="Courier New" w:hAnsi="Courier New" w:cs="Courier New"/>
        </w:rPr>
        <w:t>B</w:t>
      </w:r>
      <w:r w:rsidRPr="00BD3BD8">
        <w:rPr>
          <w:rFonts w:ascii="Courier New" w:hAnsi="Courier New" w:cs="Courier New"/>
        </w:rPr>
        <w:t>ond</w:t>
      </w:r>
      <w:r w:rsidR="008D6504" w:rsidRPr="00BD3BD8">
        <w:rPr>
          <w:rFonts w:ascii="Courier New" w:hAnsi="Courier New" w:cs="Courier New"/>
        </w:rPr>
        <w:t xml:space="preserve"> </w:t>
      </w:r>
      <w:r w:rsidR="00921BCD" w:rsidRPr="00BD3BD8">
        <w:rPr>
          <w:rFonts w:ascii="Courier New" w:hAnsi="Courier New" w:cs="Courier New"/>
        </w:rPr>
        <w:t>Commi</w:t>
      </w:r>
      <w:r w:rsidRPr="00BD3BD8">
        <w:rPr>
          <w:rFonts w:ascii="Courier New" w:hAnsi="Courier New" w:cs="Courier New"/>
        </w:rPr>
        <w:t>ttee (under</w:t>
      </w:r>
      <w:r w:rsidR="008D6504" w:rsidRPr="00BD3BD8">
        <w:rPr>
          <w:rFonts w:ascii="Courier New" w:hAnsi="Courier New" w:cs="Courier New"/>
        </w:rPr>
        <w:t xml:space="preserve"> </w:t>
      </w:r>
      <w:r w:rsidR="00921BCD" w:rsidRPr="00BD3BD8">
        <w:rPr>
          <w:rFonts w:ascii="Courier New" w:hAnsi="Courier New" w:cs="Courier New"/>
        </w:rPr>
        <w:t>Cha</w:t>
      </w:r>
      <w:r w:rsidRPr="00BD3BD8">
        <w:rPr>
          <w:rFonts w:ascii="Courier New" w:hAnsi="Courier New" w:cs="Courier New"/>
        </w:rPr>
        <w:t>pter</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00921BCD" w:rsidRPr="00BD3BD8">
        <w:rPr>
          <w:rFonts w:ascii="Courier New" w:hAnsi="Courier New" w:cs="Courier New"/>
        </w:rPr>
        <w:t xml:space="preserve">State </w:t>
      </w:r>
      <w:r w:rsidRPr="00BD3BD8">
        <w:rPr>
          <w:rFonts w:ascii="Courier New" w:hAnsi="Courier New" w:cs="Courier New"/>
        </w:rPr>
        <w:t>Bonding</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43</w:t>
      </w:r>
      <w:r w:rsidR="008D6504" w:rsidRPr="00BD3BD8">
        <w:rPr>
          <w:rFonts w:ascii="Courier New" w:hAnsi="Courier New" w:cs="Courier New"/>
        </w:rPr>
        <w:t xml:space="preserve"> </w:t>
      </w:r>
      <w:r w:rsidR="00540DFF" w:rsidRPr="00BD3BD8">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relates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00540DFF" w:rsidRPr="00BD3BD8">
        <w:rPr>
          <w:rFonts w:ascii="Courier New" w:hAnsi="Courier New" w:cs="Courier New"/>
        </w:rPr>
        <w:t>an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40DFF" w:rsidRPr="00BD3BD8">
        <w:rPr>
          <w:rFonts w:ascii="Courier New" w:hAnsi="Courier New" w:cs="Courier New"/>
        </w:rPr>
        <w:t xml:space="preserve">money, </w:t>
      </w:r>
      <w:r w:rsidRPr="00BD3BD8">
        <w:rPr>
          <w:rFonts w:ascii="Courier New" w:hAnsi="Courier New" w:cs="Courier New"/>
        </w:rPr>
        <w:t>collateral</w:t>
      </w:r>
      <w:r w:rsidR="008D6504" w:rsidRPr="00BD3BD8">
        <w:rPr>
          <w:rFonts w:ascii="Courier New" w:hAnsi="Courier New" w:cs="Courier New"/>
        </w:rPr>
        <w:t xml:space="preserve"> </w:t>
      </w:r>
      <w:r w:rsidR="00540DFF" w:rsidRPr="00BD3BD8">
        <w:rPr>
          <w:rFonts w:ascii="Courier New" w:hAnsi="Courier New" w:cs="Courier New"/>
        </w:rPr>
        <w:t>requirements</w:t>
      </w:r>
      <w:r w:rsidR="008D6504" w:rsidRPr="00BD3BD8">
        <w:rPr>
          <w:rFonts w:ascii="Courier New" w:hAnsi="Courier New" w:cs="Courier New"/>
        </w:rPr>
        <w:t xml:space="preserve"> </w:t>
      </w:r>
      <w:r w:rsidR="00540DFF" w:rsidRPr="00BD3BD8">
        <w:rPr>
          <w:rFonts w:ascii="Courier New" w:hAnsi="Courier New" w:cs="Courier New"/>
        </w:rPr>
        <w:t>endorsements</w:t>
      </w:r>
      <w:r w:rsidR="008D6504" w:rsidRPr="00BD3BD8">
        <w:rPr>
          <w:rFonts w:ascii="Courier New" w:hAnsi="Courier New" w:cs="Courier New"/>
        </w:rPr>
        <w:t xml:space="preserve"> </w:t>
      </w:r>
      <w:r w:rsidR="00540DFF" w:rsidRPr="00BD3BD8">
        <w:rPr>
          <w:rFonts w:ascii="Courier New" w:hAnsi="Courier New" w:cs="Courier New"/>
        </w:rPr>
        <w:t>of warrants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checks,</w:t>
      </w:r>
      <w:r w:rsidR="008D6504" w:rsidRPr="00BD3BD8">
        <w:rPr>
          <w:rFonts w:ascii="Courier New" w:hAnsi="Courier New" w:cs="Courier New"/>
        </w:rPr>
        <w:t xml:space="preserve"> </w:t>
      </w:r>
      <w:r w:rsidR="00540DFF" w:rsidRPr="00BD3BD8">
        <w:rPr>
          <w:rFonts w:ascii="Courier New" w:hAnsi="Courier New" w:cs="Courier New"/>
        </w:rPr>
        <w:t xml:space="preserve">limitation on powers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accounts,</w:t>
      </w:r>
      <w:r w:rsidR="008D6504" w:rsidRPr="00BD3BD8">
        <w:rPr>
          <w:rFonts w:ascii="Courier New" w:hAnsi="Courier New" w:cs="Courier New"/>
        </w:rPr>
        <w:t xml:space="preserve"> </w:t>
      </w:r>
      <w:r w:rsidR="00540DFF" w:rsidRPr="00BD3BD8">
        <w:rPr>
          <w:rFonts w:ascii="Courier New" w:hAnsi="Courier New" w:cs="Courier New"/>
        </w:rPr>
        <w:t>embezzleme</w:t>
      </w:r>
      <w:r w:rsidRPr="00BD3BD8">
        <w:rPr>
          <w:rFonts w:ascii="Courier New" w:hAnsi="Courier New" w:cs="Courier New"/>
        </w:rPr>
        <w:t>nt;</w:t>
      </w:r>
      <w:r w:rsidR="008D6504" w:rsidRPr="00BD3BD8">
        <w:rPr>
          <w:rFonts w:ascii="Courier New" w:hAnsi="Courier New" w:cs="Courier New"/>
        </w:rPr>
        <w:t xml:space="preserve"> </w:t>
      </w:r>
      <w:r w:rsidR="00540DFF" w:rsidRPr="00BD3BD8">
        <w:rPr>
          <w:rFonts w:ascii="Courier New" w:hAnsi="Courier New" w:cs="Courier New"/>
        </w:rPr>
        <w:t>A</w:t>
      </w:r>
      <w:r w:rsidRPr="00BD3BD8">
        <w:rPr>
          <w:rFonts w:ascii="Courier New" w:hAnsi="Courier New" w:cs="Courier New"/>
        </w:rPr>
        <w:t>S 14. 25</w:t>
      </w:r>
      <w:r w:rsidR="008D6504" w:rsidRPr="00BD3BD8">
        <w:rPr>
          <w:rFonts w:ascii="Courier New" w:hAnsi="Courier New" w:cs="Courier New"/>
        </w:rPr>
        <w:t xml:space="preserve"> </w:t>
      </w:r>
      <w:r w:rsidR="00540DFF" w:rsidRPr="00BD3BD8">
        <w:rPr>
          <w:rFonts w:ascii="Courier New" w:hAnsi="Courier New" w:cs="Courier New"/>
        </w:rPr>
        <w:t>w</w:t>
      </w:r>
      <w:r w:rsidRPr="00BD3BD8">
        <w:rPr>
          <w:rFonts w:ascii="Courier New" w:hAnsi="Courier New" w:cs="Courier New"/>
        </w:rPr>
        <w:t>hich relates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40DFF" w:rsidRPr="00BD3BD8">
        <w:rPr>
          <w:rFonts w:ascii="Courier New" w:hAnsi="Courier New" w:cs="Courier New"/>
        </w:rPr>
        <w:t>custo</w:t>
      </w:r>
      <w:r w:rsidRPr="00BD3BD8">
        <w:rPr>
          <w:rFonts w:ascii="Courier New" w:hAnsi="Courier New" w:cs="Courier New"/>
        </w:rPr>
        <w:t>dy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40DFF" w:rsidRPr="00BD3BD8">
        <w:rPr>
          <w:rFonts w:ascii="Courier New" w:hAnsi="Courier New" w:cs="Courier New"/>
        </w:rPr>
        <w:t xml:space="preserve">investment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Teacher's</w:t>
      </w:r>
      <w:r w:rsidR="008D6504" w:rsidRPr="00BD3BD8">
        <w:rPr>
          <w:rFonts w:ascii="Courier New" w:hAnsi="Courier New" w:cs="Courier New"/>
        </w:rPr>
        <w:t xml:space="preserve"> </w:t>
      </w:r>
      <w:r w:rsidRPr="00BD3BD8">
        <w:rPr>
          <w:rFonts w:ascii="Courier New" w:hAnsi="Courier New" w:cs="Courier New"/>
        </w:rPr>
        <w:t>Retirement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40DFF" w:rsidRPr="00BD3BD8">
        <w:rPr>
          <w:rFonts w:ascii="Courier New" w:hAnsi="Courier New" w:cs="Courier New"/>
        </w:rPr>
        <w:t>39.3</w:t>
      </w:r>
      <w:r w:rsidRPr="00BD3BD8">
        <w:rPr>
          <w:rFonts w:ascii="Courier New" w:hAnsi="Courier New" w:cs="Courier New"/>
        </w:rPr>
        <w:t>5 which</w:t>
      </w:r>
      <w:r w:rsidR="008D6504" w:rsidRPr="00BD3BD8">
        <w:rPr>
          <w:rFonts w:ascii="Courier New" w:hAnsi="Courier New" w:cs="Courier New"/>
        </w:rPr>
        <w:t xml:space="preserve"> </w:t>
      </w:r>
      <w:r w:rsidRPr="00BD3BD8">
        <w:rPr>
          <w:rFonts w:ascii="Courier New" w:hAnsi="Courier New" w:cs="Courier New"/>
        </w:rPr>
        <w:t>relates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40DFF" w:rsidRPr="00BD3BD8">
        <w:rPr>
          <w:rFonts w:ascii="Courier New" w:hAnsi="Courier New" w:cs="Courier New"/>
        </w:rPr>
        <w:t xml:space="preserve">investments of </w:t>
      </w:r>
      <w:r w:rsidRPr="00BD3BD8">
        <w:rPr>
          <w:rFonts w:ascii="Courier New" w:hAnsi="Courier New" w:cs="Courier New"/>
        </w:rPr>
        <w:t>the</w:t>
      </w:r>
      <w:r w:rsidR="008D6504" w:rsidRPr="00BD3BD8">
        <w:rPr>
          <w:rFonts w:ascii="Courier New" w:hAnsi="Courier New" w:cs="Courier New"/>
        </w:rPr>
        <w:t xml:space="preserve"> </w:t>
      </w:r>
      <w:r w:rsidR="00540DFF" w:rsidRPr="00BD3BD8">
        <w:rPr>
          <w:rFonts w:ascii="Courier New" w:hAnsi="Courier New" w:cs="Courier New"/>
        </w:rPr>
        <w:t>Public</w:t>
      </w:r>
      <w:r w:rsidR="008D6504" w:rsidRPr="00BD3BD8">
        <w:rPr>
          <w:rFonts w:ascii="Courier New" w:hAnsi="Courier New" w:cs="Courier New"/>
        </w:rPr>
        <w:t xml:space="preserve"> </w:t>
      </w:r>
      <w:r w:rsidR="00540DFF" w:rsidRPr="00BD3BD8">
        <w:rPr>
          <w:rFonts w:ascii="Courier New" w:hAnsi="Courier New" w:cs="Courier New"/>
        </w:rPr>
        <w:t>Emp</w:t>
      </w:r>
      <w:r w:rsidRPr="00BD3BD8">
        <w:rPr>
          <w:rFonts w:ascii="Courier New" w:hAnsi="Courier New" w:cs="Courier New"/>
        </w:rPr>
        <w:t>loyees</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540DFF" w:rsidRPr="00BD3BD8">
        <w:rPr>
          <w:rFonts w:ascii="Courier New" w:hAnsi="Courier New" w:cs="Courier New"/>
        </w:rPr>
        <w:t>duties</w:t>
      </w:r>
      <w:r w:rsidRPr="00BD3BD8">
        <w:rPr>
          <w:rFonts w:ascii="Courier New" w:hAnsi="Courier New" w:cs="Courier New"/>
        </w:rPr>
        <w:t xml:space="preserve"> include</w:t>
      </w:r>
      <w:r w:rsidR="008D6504" w:rsidRPr="00BD3BD8">
        <w:rPr>
          <w:rFonts w:ascii="Courier New" w:hAnsi="Courier New" w:cs="Courier New"/>
        </w:rPr>
        <w:t xml:space="preserve"> </w:t>
      </w:r>
      <w:r w:rsidR="00540DFF" w:rsidRPr="00BD3BD8">
        <w:rPr>
          <w:rFonts w:ascii="Courier New" w:hAnsi="Courier New" w:cs="Courier New"/>
        </w:rPr>
        <w:t>AS</w:t>
      </w:r>
      <w:r w:rsidRPr="00BD3BD8">
        <w:rPr>
          <w:rFonts w:ascii="Courier New" w:hAnsi="Courier New" w:cs="Courier New"/>
        </w:rPr>
        <w:t xml:space="preserve"> 06.05</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40DFF" w:rsidRPr="00BD3BD8">
        <w:rPr>
          <w:rFonts w:ascii="Courier New" w:hAnsi="Courier New" w:cs="Courier New"/>
        </w:rPr>
        <w:t>enforce</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40DFF"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trust</w:t>
      </w:r>
      <w:r w:rsidR="008D6504" w:rsidRPr="00BD3BD8">
        <w:rPr>
          <w:rFonts w:ascii="Courier New" w:hAnsi="Courier New" w:cs="Courier New"/>
        </w:rPr>
        <w:t xml:space="preserve"> </w:t>
      </w:r>
      <w:r w:rsidR="00540DFF" w:rsidRPr="00BD3BD8">
        <w:rPr>
          <w:rFonts w:ascii="Courier New" w:hAnsi="Courier New" w:cs="Courier New"/>
        </w:rPr>
        <w:t>com</w:t>
      </w:r>
      <w:r w:rsidRPr="00BD3BD8">
        <w:rPr>
          <w:rFonts w:ascii="Courier New" w:hAnsi="Courier New" w:cs="Courier New"/>
        </w:rPr>
        <w:t>panies 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40DFF" w:rsidRPr="00BD3BD8">
        <w:rPr>
          <w:rFonts w:ascii="Courier New" w:hAnsi="Courier New" w:cs="Courier New"/>
        </w:rPr>
        <w:t>Ala</w:t>
      </w:r>
      <w:r w:rsidRPr="00BD3BD8">
        <w:rPr>
          <w:rFonts w:ascii="Courier New" w:hAnsi="Courier New" w:cs="Courier New"/>
        </w:rPr>
        <w:t>ska</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540DFF" w:rsidRPr="00BD3BD8">
        <w:rPr>
          <w:rFonts w:ascii="Courier New" w:hAnsi="Courier New" w:cs="Courier New"/>
        </w:rPr>
        <w:t xml:space="preserve">Code;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06.30</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00540DFF" w:rsidRPr="00BD3BD8">
        <w:rPr>
          <w:rFonts w:ascii="Courier New" w:hAnsi="Courier New" w:cs="Courier New"/>
        </w:rPr>
        <w:t>Association</w:t>
      </w:r>
      <w:r w:rsidR="008D6504" w:rsidRPr="00BD3BD8">
        <w:rPr>
          <w:rFonts w:ascii="Courier New" w:hAnsi="Courier New" w:cs="Courier New"/>
        </w:rPr>
        <w:t xml:space="preserve"> </w:t>
      </w:r>
      <w:r w:rsidR="00540DFF" w:rsidRPr="00BD3BD8">
        <w:rPr>
          <w:rFonts w:ascii="Courier New" w:hAnsi="Courier New" w:cs="Courier New"/>
        </w:rPr>
        <w:t xml:space="preserve">Act;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45.55</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enforcement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34.55</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40DFF" w:rsidRPr="00BD3BD8">
        <w:rPr>
          <w:rFonts w:ascii="Courier New" w:hAnsi="Courier New" w:cs="Courier New"/>
        </w:rPr>
        <w:t xml:space="preserve">regards </w:t>
      </w:r>
      <w:r w:rsidRPr="00BD3BD8">
        <w:rPr>
          <w:rFonts w:ascii="Courier New" w:hAnsi="Courier New" w:cs="Courier New"/>
        </w:rPr>
        <w:t>the</w:t>
      </w:r>
      <w:r w:rsidR="00540DFF" w:rsidRPr="00BD3BD8">
        <w:rPr>
          <w:rFonts w:ascii="Courier New" w:hAnsi="Courier New" w:cs="Courier New"/>
        </w:rPr>
        <w:t xml:space="preserve"> 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40DFF" w:rsidRPr="00BD3BD8">
        <w:rPr>
          <w:rFonts w:ascii="Courier New" w:hAnsi="Courier New" w:cs="Courier New"/>
        </w:rPr>
        <w:t>Uniform</w:t>
      </w:r>
      <w:r w:rsidRPr="00BD3BD8">
        <w:rPr>
          <w:rFonts w:ascii="Courier New" w:hAnsi="Courier New" w:cs="Courier New"/>
        </w:rPr>
        <w:t xml:space="preserve"> Land</w:t>
      </w:r>
      <w:r w:rsidR="008D6504" w:rsidRPr="00BD3BD8">
        <w:rPr>
          <w:rFonts w:ascii="Courier New" w:hAnsi="Courier New" w:cs="Courier New"/>
        </w:rPr>
        <w:t xml:space="preserve"> </w:t>
      </w:r>
      <w:r w:rsidRPr="00BD3BD8">
        <w:rPr>
          <w:rFonts w:ascii="Courier New" w:hAnsi="Courier New" w:cs="Courier New"/>
        </w:rPr>
        <w:t>Sales</w:t>
      </w:r>
      <w:r w:rsidR="008D6504" w:rsidRPr="00BD3BD8">
        <w:rPr>
          <w:rFonts w:ascii="Courier New" w:hAnsi="Courier New" w:cs="Courier New"/>
        </w:rPr>
        <w:t xml:space="preserve"> </w:t>
      </w:r>
      <w:r w:rsidR="00540DFF" w:rsidRPr="00BD3BD8">
        <w:rPr>
          <w:rFonts w:ascii="Courier New" w:hAnsi="Courier New" w:cs="Courier New"/>
        </w:rPr>
        <w:t>Pra</w:t>
      </w:r>
      <w:r w:rsidRPr="00BD3BD8">
        <w:rPr>
          <w:rFonts w:ascii="Courier New" w:hAnsi="Courier New" w:cs="Courier New"/>
        </w:rPr>
        <w:t>ctices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540DFF" w:rsidRPr="00BD3BD8">
        <w:rPr>
          <w:rFonts w:ascii="Courier New" w:hAnsi="Courier New" w:cs="Courier New"/>
        </w:rPr>
        <w:t>and a</w:t>
      </w:r>
      <w:r w:rsidRPr="00BD3BD8">
        <w:rPr>
          <w:rFonts w:ascii="Courier New" w:hAnsi="Courier New" w:cs="Courier New"/>
        </w:rPr>
        <w:t>s 6.20</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40DFF" w:rsidRPr="00BD3BD8">
        <w:rPr>
          <w:rFonts w:ascii="Courier New" w:hAnsi="Courier New" w:cs="Courier New"/>
        </w:rPr>
        <w:t xml:space="preserve">regards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540DFF" w:rsidRPr="00BD3BD8">
        <w:rPr>
          <w:rFonts w:ascii="Courier New" w:hAnsi="Courier New" w:cs="Courier New"/>
        </w:rPr>
        <w:t>Small</w:t>
      </w:r>
      <w:r w:rsidRPr="00BD3BD8">
        <w:rPr>
          <w:rFonts w:ascii="Courier New" w:hAnsi="Courier New" w:cs="Courier New"/>
        </w:rPr>
        <w:t xml:space="preserve"> Loans</w:t>
      </w:r>
      <w:r w:rsidR="008D6504" w:rsidRPr="00BD3BD8">
        <w:rPr>
          <w:rFonts w:ascii="Courier New" w:hAnsi="Courier New" w:cs="Courier New"/>
        </w:rPr>
        <w:t xml:space="preserve"> </w:t>
      </w:r>
      <w:r w:rsidR="00540DFF" w:rsidRPr="00BD3BD8">
        <w:rPr>
          <w:rFonts w:ascii="Courier New" w:hAnsi="Courier New" w:cs="Courier New"/>
        </w:rPr>
        <w:t xml:space="preserve">Act. </w:t>
      </w:r>
    </w:p>
    <w:p w:rsidR="00540DFF" w:rsidRPr="00BD3BD8" w:rsidRDefault="00540DF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lastRenderedPageBreak/>
        <w:t>DEFTNITION</w:t>
      </w:r>
      <w:r w:rsidR="008D6504" w:rsidRPr="00BD3BD8">
        <w:rPr>
          <w:rFonts w:ascii="Courier New" w:hAnsi="Courier New" w:cs="Courier New"/>
          <w:u w:val="single"/>
        </w:rPr>
        <w:t xml:space="preserve"> </w:t>
      </w:r>
      <w:r w:rsidRPr="00BD3BD8">
        <w:rPr>
          <w:rFonts w:ascii="Courier New" w:hAnsi="Courier New" w:cs="Courier New"/>
          <w:u w:val="single"/>
        </w:rPr>
        <w:t>OF</w:t>
      </w:r>
      <w:r w:rsidR="008D6504" w:rsidRPr="00BD3BD8">
        <w:rPr>
          <w:rFonts w:ascii="Courier New" w:hAnsi="Courier New" w:cs="Courier New"/>
          <w:u w:val="single"/>
        </w:rPr>
        <w:t xml:space="preserve"> </w:t>
      </w:r>
      <w:r w:rsidR="00540DFF" w:rsidRPr="00BD3BD8">
        <w:rPr>
          <w:rFonts w:ascii="Courier New" w:hAnsi="Courier New" w:cs="Courier New"/>
          <w:u w:val="single"/>
        </w:rPr>
        <w:t>DIVIS</w:t>
      </w:r>
      <w:r w:rsidRPr="00BD3BD8">
        <w:rPr>
          <w:rFonts w:ascii="Courier New" w:hAnsi="Courier New" w:cs="Courier New"/>
          <w:u w:val="single"/>
        </w:rPr>
        <w:t>ION</w:t>
      </w:r>
      <w:r w:rsidR="008D6504" w:rsidRPr="00BD3BD8">
        <w:rPr>
          <w:rFonts w:ascii="Courier New" w:hAnsi="Courier New" w:cs="Courier New"/>
          <w:u w:val="single"/>
        </w:rPr>
        <w:t xml:space="preserve"> </w:t>
      </w:r>
      <w:r w:rsidR="00540DFF" w:rsidRPr="00BD3BD8">
        <w:rPr>
          <w:rFonts w:ascii="Courier New" w:hAnsi="Courier New" w:cs="Courier New"/>
          <w:u w:val="single"/>
        </w:rPr>
        <w:t>FU</w:t>
      </w:r>
      <w:r w:rsidRPr="00BD3BD8">
        <w:rPr>
          <w:rFonts w:ascii="Courier New" w:hAnsi="Courier New" w:cs="Courier New"/>
          <w:u w:val="single"/>
        </w:rPr>
        <w:t xml:space="preserve">NCTIONS </w:t>
      </w:r>
      <w:r w:rsidRPr="00BD3BD8">
        <w:rPr>
          <w:rFonts w:ascii="Courier New" w:hAnsi="Courier New" w:cs="Courier New"/>
          <w:u w:val="single"/>
        </w:rPr>
        <w:cr/>
      </w:r>
    </w:p>
    <w:p w:rsidR="00CF5652" w:rsidRPr="00BD3BD8" w:rsidRDefault="00540DFF"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PORTFOLIO MANAGEM</w:t>
      </w:r>
      <w:r w:rsidR="00CF5652" w:rsidRPr="00BD3BD8">
        <w:rPr>
          <w:rFonts w:ascii="Courier New" w:hAnsi="Courier New" w:cs="Courier New"/>
          <w:u w:val="single"/>
        </w:rPr>
        <w:t>ENT</w:t>
      </w:r>
      <w:r w:rsidR="008D6504" w:rsidRPr="00BD3BD8">
        <w:rPr>
          <w:rFonts w:ascii="Courier New" w:hAnsi="Courier New" w:cs="Courier New"/>
        </w:rPr>
        <w:t xml:space="preserve"> </w:t>
      </w:r>
      <w:r w:rsidRPr="00BD3BD8">
        <w:rPr>
          <w:rFonts w:ascii="Courier New" w:hAnsi="Courier New" w:cs="Courier New"/>
        </w:rPr>
        <w:t>- Investmen</w:t>
      </w:r>
      <w:r w:rsidR="00CF5652"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evaluation</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record</w:t>
      </w:r>
      <w:r w:rsidR="008D6504" w:rsidRPr="00BD3BD8">
        <w:rPr>
          <w:rFonts w:ascii="Courier New" w:hAnsi="Courier New" w:cs="Courier New"/>
        </w:rPr>
        <w:t xml:space="preserve"> </w:t>
      </w:r>
      <w:r w:rsidR="00CF5652" w:rsidRPr="00BD3BD8">
        <w:rPr>
          <w:rFonts w:ascii="Courier New" w:hAnsi="Courier New" w:cs="Courier New"/>
        </w:rPr>
        <w:t>keeping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reporting. Continuous</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portfolios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w:t>
      </w:r>
      <w:r w:rsidR="00CF5652" w:rsidRPr="00BD3BD8">
        <w:rPr>
          <w:rFonts w:ascii="Courier New" w:hAnsi="Courier New" w:cs="Courier New"/>
        </w:rPr>
        <w:t>gards</w:t>
      </w:r>
      <w:r w:rsidR="008D6504" w:rsidRPr="00BD3BD8">
        <w:rPr>
          <w:rFonts w:ascii="Courier New" w:hAnsi="Courier New" w:cs="Courier New"/>
        </w:rPr>
        <w:t xml:space="preserve"> </w:t>
      </w:r>
      <w:r w:rsidR="00CF5652" w:rsidRPr="00BD3BD8">
        <w:rPr>
          <w:rFonts w:ascii="Courier New" w:hAnsi="Courier New" w:cs="Courier New"/>
        </w:rPr>
        <w:t>mar</w:t>
      </w:r>
      <w:r w:rsidRPr="00BD3BD8">
        <w:rPr>
          <w:rFonts w:ascii="Courier New" w:hAnsi="Courier New" w:cs="Courier New"/>
        </w:rPr>
        <w:t xml:space="preserve">ket, </w:t>
      </w:r>
      <w:r w:rsidR="00CF5652"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pe</w:t>
      </w:r>
      <w:r w:rsidR="00CF5652" w:rsidRPr="00BD3BD8">
        <w:rPr>
          <w:rFonts w:ascii="Courier New" w:hAnsi="Courier New" w:cs="Courier New"/>
        </w:rPr>
        <w:t>rcentage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classification;</w:t>
      </w:r>
      <w:r w:rsidR="008D6504" w:rsidRPr="00BD3BD8">
        <w:rPr>
          <w:rFonts w:ascii="Courier New" w:hAnsi="Courier New" w:cs="Courier New"/>
        </w:rPr>
        <w:t xml:space="preserve"> </w:t>
      </w:r>
      <w:r w:rsidRPr="00BD3BD8">
        <w:rPr>
          <w:rFonts w:ascii="Courier New" w:hAnsi="Courier New" w:cs="Courier New"/>
        </w:rPr>
        <w:t>close</w:t>
      </w:r>
      <w:r w:rsidR="008D6504" w:rsidRPr="00BD3BD8">
        <w:rPr>
          <w:rFonts w:ascii="Courier New" w:hAnsi="Courier New" w:cs="Courier New"/>
        </w:rPr>
        <w:t xml:space="preserve"> </w:t>
      </w:r>
      <w:r w:rsidRPr="00BD3BD8">
        <w:rPr>
          <w:rFonts w:ascii="Courier New" w:hAnsi="Courier New" w:cs="Courier New"/>
        </w:rPr>
        <w:t xml:space="preserve">liaison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Receipts</w:t>
      </w:r>
      <w:r w:rsidR="008D6504" w:rsidRPr="00BD3BD8">
        <w:rPr>
          <w:rFonts w:ascii="Courier New" w:hAnsi="Courier New" w:cs="Courier New"/>
        </w:rPr>
        <w:t xml:space="preserve"> </w:t>
      </w:r>
      <w:r w:rsidRPr="00BD3BD8">
        <w:rPr>
          <w:rFonts w:ascii="Courier New" w:hAnsi="Courier New" w:cs="Courier New"/>
        </w:rPr>
        <w:t>Management and</w:t>
      </w:r>
      <w:r w:rsidR="008D6504" w:rsidRPr="00BD3BD8">
        <w:rPr>
          <w:rFonts w:ascii="Courier New" w:hAnsi="Courier New" w:cs="Courier New"/>
        </w:rPr>
        <w:t xml:space="preserve"> </w:t>
      </w:r>
      <w:r w:rsidR="00CF5652"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m</w:t>
      </w:r>
      <w:r w:rsidR="00CF5652" w:rsidRPr="00BD3BD8">
        <w:rPr>
          <w:rFonts w:ascii="Courier New" w:hAnsi="Courier New" w:cs="Courier New"/>
        </w:rPr>
        <w:t>anagement</w:t>
      </w:r>
      <w:r w:rsidR="008D6504" w:rsidRPr="00BD3BD8">
        <w:rPr>
          <w:rFonts w:ascii="Courier New" w:hAnsi="Courier New" w:cs="Courier New"/>
        </w:rPr>
        <w:t xml:space="preserve"> </w:t>
      </w:r>
      <w:r w:rsidRPr="00BD3BD8">
        <w:rPr>
          <w:rFonts w:ascii="Courier New" w:hAnsi="Courier New" w:cs="Courier New"/>
        </w:rPr>
        <w:t xml:space="preserve">Divisions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regards</w:t>
      </w:r>
      <w:r w:rsidR="008D6504" w:rsidRPr="00BD3BD8">
        <w:rPr>
          <w:rFonts w:ascii="Courier New" w:hAnsi="Courier New" w:cs="Courier New"/>
        </w:rPr>
        <w:t xml:space="preserve"> </w:t>
      </w:r>
      <w:r w:rsidR="00CF5652" w:rsidRPr="00BD3BD8">
        <w:rPr>
          <w:rFonts w:ascii="Courier New" w:hAnsi="Courier New" w:cs="Courier New"/>
        </w:rPr>
        <w:t>economic</w:t>
      </w:r>
      <w:r w:rsidR="008D6504" w:rsidRPr="00BD3BD8">
        <w:rPr>
          <w:rFonts w:ascii="Courier New" w:hAnsi="Courier New" w:cs="Courier New"/>
        </w:rPr>
        <w:t xml:space="preserve"> </w:t>
      </w:r>
      <w:r w:rsidR="00CF5652" w:rsidRPr="00BD3BD8">
        <w:rPr>
          <w:rFonts w:ascii="Courier New" w:hAnsi="Courier New" w:cs="Courier New"/>
        </w:rPr>
        <w:t>situation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outlook,</w:t>
      </w:r>
      <w:r w:rsidR="008D6504" w:rsidRPr="00BD3BD8">
        <w:rPr>
          <w:rFonts w:ascii="Courier New" w:hAnsi="Courier New" w:cs="Courier New"/>
        </w:rPr>
        <w:t xml:space="preserve"> </w:t>
      </w:r>
      <w:r w:rsidR="00CF5652"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 xml:space="preserve">market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receipts</w:t>
      </w:r>
      <w:r w:rsidR="008D6504" w:rsidRPr="00BD3BD8">
        <w:rPr>
          <w:rFonts w:ascii="Courier New" w:hAnsi="Courier New" w:cs="Courier New"/>
        </w:rPr>
        <w:t xml:space="preserve"> </w:t>
      </w:r>
      <w:r w:rsidR="00CF5652" w:rsidRPr="00BD3BD8">
        <w:rPr>
          <w:rFonts w:ascii="Courier New" w:hAnsi="Courier New" w:cs="Courier New"/>
        </w:rPr>
        <w:t>outlook,</w:t>
      </w:r>
      <w:r w:rsidR="008D6504" w:rsidRPr="00BD3BD8">
        <w:rPr>
          <w:rFonts w:ascii="Courier New" w:hAnsi="Courier New" w:cs="Courier New"/>
        </w:rPr>
        <w:t xml:space="preserve"> </w:t>
      </w:r>
      <w:r w:rsidRPr="00BD3BD8">
        <w:rPr>
          <w:rFonts w:ascii="Courier New" w:hAnsi="Courier New" w:cs="Courier New"/>
        </w:rPr>
        <w:t>managem</w:t>
      </w:r>
      <w:r w:rsidR="00CF5652" w:rsidRPr="00BD3BD8">
        <w:rPr>
          <w:rFonts w:ascii="Courier New" w:hAnsi="Courier New" w:cs="Courier New"/>
        </w:rPr>
        <w:t>ent of</w:t>
      </w:r>
      <w:r w:rsidR="008D6504" w:rsidRPr="00BD3BD8">
        <w:rPr>
          <w:rFonts w:ascii="Courier New" w:hAnsi="Courier New" w:cs="Courier New"/>
        </w:rPr>
        <w:t xml:space="preserve"> </w:t>
      </w:r>
      <w:r w:rsidR="00CF5652" w:rsidRPr="00BD3BD8">
        <w:rPr>
          <w:rFonts w:ascii="Courier New" w:hAnsi="Courier New" w:cs="Courier New"/>
        </w:rPr>
        <w:t>San</w:t>
      </w:r>
      <w:r w:rsidR="008D6504" w:rsidRPr="00BD3BD8">
        <w:rPr>
          <w:rFonts w:ascii="Courier New" w:hAnsi="Courier New" w:cs="Courier New"/>
        </w:rPr>
        <w:t xml:space="preserve"> </w:t>
      </w:r>
      <w:r w:rsidR="00CF5652" w:rsidRPr="00BD3BD8">
        <w:rPr>
          <w:rFonts w:ascii="Courier New" w:hAnsi="Courier New" w:cs="Courier New"/>
        </w:rPr>
        <w:t>Francisco</w:t>
      </w:r>
      <w:r w:rsidR="008D6504" w:rsidRPr="00BD3BD8">
        <w:rPr>
          <w:rFonts w:ascii="Courier New" w:hAnsi="Courier New" w:cs="Courier New"/>
        </w:rPr>
        <w:t xml:space="preserve"> </w:t>
      </w:r>
      <w:r w:rsidR="00CF5652" w:rsidRPr="00BD3BD8">
        <w:rPr>
          <w:rFonts w:ascii="Courier New" w:hAnsi="Courier New" w:cs="Courier New"/>
        </w:rPr>
        <w:t>Fiel</w:t>
      </w:r>
      <w:r w:rsidRPr="00BD3BD8">
        <w:rPr>
          <w:rFonts w:ascii="Courier New" w:hAnsi="Courier New" w:cs="Courier New"/>
        </w:rPr>
        <w:t xml:space="preserve">d </w:t>
      </w:r>
      <w:r w:rsidR="00CF5652" w:rsidRPr="00BD3BD8">
        <w:rPr>
          <w:rFonts w:ascii="Courier New" w:hAnsi="Courier New" w:cs="Courier New"/>
        </w:rPr>
        <w:t xml:space="preserve">Office.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Fixed</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Fixed</w:t>
      </w:r>
      <w:r w:rsidR="008D6504" w:rsidRPr="00BD3BD8">
        <w:rPr>
          <w:rFonts w:ascii="Courier New" w:hAnsi="Courier New" w:cs="Courier New"/>
        </w:rPr>
        <w:t xml:space="preserve"> </w:t>
      </w:r>
      <w:r w:rsidR="00540DFF" w:rsidRPr="00BD3BD8">
        <w:rPr>
          <w:rFonts w:ascii="Courier New" w:hAnsi="Courier New" w:cs="Courier New"/>
        </w:rPr>
        <w:t>inc</w:t>
      </w:r>
      <w:r w:rsidRPr="00BD3BD8">
        <w:rPr>
          <w:rFonts w:ascii="Courier New" w:hAnsi="Courier New" w:cs="Courier New"/>
        </w:rPr>
        <w:t>ome (debt)</w:t>
      </w:r>
      <w:r w:rsidR="008D6504" w:rsidRPr="00BD3BD8">
        <w:rPr>
          <w:rFonts w:ascii="Courier New" w:hAnsi="Courier New" w:cs="Courier New"/>
        </w:rPr>
        <w:t xml:space="preserve"> </w:t>
      </w:r>
      <w:r w:rsidR="00F56D11" w:rsidRPr="00BD3BD8">
        <w:rPr>
          <w:rFonts w:ascii="Courier New" w:hAnsi="Courier New" w:cs="Courier New"/>
        </w:rPr>
        <w:t xml:space="preserve">status </w:t>
      </w:r>
      <w:r w:rsidRPr="00BD3BD8">
        <w:rPr>
          <w:rFonts w:ascii="Courier New" w:hAnsi="Courier New" w:cs="Courier New"/>
        </w:rPr>
        <w:t>evaluation.</w:t>
      </w:r>
      <w:r w:rsidR="008D6504" w:rsidRPr="00BD3BD8">
        <w:rPr>
          <w:rFonts w:ascii="Courier New" w:hAnsi="Courier New" w:cs="Courier New"/>
        </w:rPr>
        <w:t xml:space="preserve"> </w:t>
      </w:r>
      <w:r w:rsidR="00F56D11" w:rsidRPr="00BD3BD8">
        <w:rPr>
          <w:rFonts w:ascii="Courier New" w:hAnsi="Courier New" w:cs="Courier New"/>
        </w:rPr>
        <w:t xml:space="preserve">Evaluation </w:t>
      </w:r>
      <w:r w:rsidRPr="00BD3BD8">
        <w:rPr>
          <w:rFonts w:ascii="Courier New" w:hAnsi="Courier New" w:cs="Courier New"/>
        </w:rPr>
        <w:t>results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56D11"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record</w:t>
      </w:r>
      <w:r w:rsidR="008D6504" w:rsidRPr="00BD3BD8">
        <w:rPr>
          <w:rFonts w:ascii="Courier New" w:hAnsi="Courier New" w:cs="Courier New"/>
        </w:rPr>
        <w:t xml:space="preserve"> </w:t>
      </w:r>
      <w:r w:rsidRPr="00BD3BD8">
        <w:rPr>
          <w:rFonts w:ascii="Courier New" w:hAnsi="Courier New" w:cs="Courier New"/>
        </w:rPr>
        <w:t>keeping,</w:t>
      </w:r>
      <w:r w:rsidR="008D6504" w:rsidRPr="00BD3BD8">
        <w:rPr>
          <w:rFonts w:ascii="Courier New" w:hAnsi="Courier New" w:cs="Courier New"/>
        </w:rPr>
        <w:t xml:space="preserve"> </w:t>
      </w:r>
      <w:r w:rsidR="00F56D11" w:rsidRPr="00BD3BD8">
        <w:rPr>
          <w:rFonts w:ascii="Courier New" w:hAnsi="Courier New" w:cs="Courier New"/>
        </w:rPr>
        <w:t xml:space="preserve">amount,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location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00F56D11" w:rsidRPr="00BD3BD8">
        <w:rPr>
          <w:rFonts w:ascii="Courier New" w:hAnsi="Courier New" w:cs="Courier New"/>
        </w:rPr>
        <w:t xml:space="preserve">Close </w:t>
      </w:r>
      <w:r w:rsidRPr="00BD3BD8">
        <w:rPr>
          <w:rFonts w:ascii="Courier New" w:hAnsi="Courier New" w:cs="Courier New"/>
        </w:rPr>
        <w:t>liaison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Receipts</w:t>
      </w:r>
      <w:r w:rsidR="008D6504" w:rsidRPr="00BD3BD8">
        <w:rPr>
          <w:rFonts w:ascii="Courier New" w:hAnsi="Courier New" w:cs="Courier New"/>
        </w:rPr>
        <w:t xml:space="preserve"> </w:t>
      </w:r>
      <w:r w:rsidR="00F56D11"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F56D11" w:rsidRPr="00BD3BD8">
        <w:rPr>
          <w:rFonts w:ascii="Courier New" w:hAnsi="Courier New" w:cs="Courier New"/>
        </w:rPr>
        <w:t>management Divisions</w:t>
      </w:r>
      <w:r w:rsidRPr="00BD3BD8">
        <w:rPr>
          <w:rFonts w:ascii="Courier New" w:hAnsi="Courier New" w:cs="Courier New"/>
        </w:rPr>
        <w:t xml:space="preserve">. </w:t>
      </w:r>
      <w:r w:rsidRPr="00BD3BD8">
        <w:rPr>
          <w:rFonts w:ascii="Courier New" w:hAnsi="Courier New" w:cs="Courier New"/>
        </w:rPr>
        <w:cr/>
      </w:r>
    </w:p>
    <w:p w:rsidR="00CF5652" w:rsidRPr="00BD3BD8" w:rsidRDefault="00F56D11"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CF5652" w:rsidRPr="00BD3BD8">
        <w:rPr>
          <w:rFonts w:ascii="Courier New" w:hAnsi="Courier New" w:cs="Courier New"/>
        </w:rPr>
        <w:t xml:space="preserve"> Equities</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Equities</w:t>
      </w:r>
      <w:r w:rsidR="008D6504" w:rsidRPr="00BD3BD8">
        <w:rPr>
          <w:rFonts w:ascii="Courier New" w:hAnsi="Courier New" w:cs="Courier New"/>
        </w:rPr>
        <w:t xml:space="preserve"> </w:t>
      </w:r>
      <w:r w:rsidR="00CF5652" w:rsidRPr="00BD3BD8">
        <w:rPr>
          <w:rFonts w:ascii="Courier New" w:hAnsi="Courier New" w:cs="Courier New"/>
        </w:rPr>
        <w:t>(common</w:t>
      </w:r>
      <w:r w:rsidR="008D6504" w:rsidRPr="00BD3BD8">
        <w:rPr>
          <w:rFonts w:ascii="Courier New" w:hAnsi="Courier New" w:cs="Courier New"/>
        </w:rPr>
        <w:t xml:space="preserve"> </w:t>
      </w:r>
      <w:r w:rsidR="00CF5652" w:rsidRPr="00BD3BD8">
        <w:rPr>
          <w:rFonts w:ascii="Courier New" w:hAnsi="Courier New" w:cs="Courier New"/>
        </w:rPr>
        <w:t>stock)</w:t>
      </w:r>
      <w:r w:rsidR="008D6504" w:rsidRPr="00BD3BD8">
        <w:rPr>
          <w:rFonts w:ascii="Courier New" w:hAnsi="Courier New" w:cs="Courier New"/>
        </w:rPr>
        <w:t xml:space="preserve"> </w:t>
      </w:r>
      <w:r w:rsidR="00CF5652" w:rsidRPr="00BD3BD8">
        <w:rPr>
          <w:rFonts w:ascii="Courier New" w:hAnsi="Courier New" w:cs="Courier New"/>
        </w:rPr>
        <w:t>status</w:t>
      </w:r>
      <w:r w:rsidR="008D6504" w:rsidRPr="00BD3BD8">
        <w:rPr>
          <w:rFonts w:ascii="Courier New" w:hAnsi="Courier New" w:cs="Courier New"/>
        </w:rPr>
        <w:t xml:space="preserve"> </w:t>
      </w:r>
      <w:r w:rsidR="00CF5652" w:rsidRPr="00BD3BD8">
        <w:rPr>
          <w:rFonts w:ascii="Courier New" w:hAnsi="Courier New" w:cs="Courier New"/>
        </w:rPr>
        <w:t>evaluation.</w:t>
      </w:r>
      <w:r w:rsidR="008D6504" w:rsidRPr="00BD3BD8">
        <w:rPr>
          <w:rFonts w:ascii="Courier New" w:hAnsi="Courier New" w:cs="Courier New"/>
        </w:rPr>
        <w:t xml:space="preserve"> </w:t>
      </w:r>
      <w:r w:rsidRPr="00BD3BD8">
        <w:rPr>
          <w:rFonts w:ascii="Courier New" w:hAnsi="Courier New" w:cs="Courier New"/>
        </w:rPr>
        <w:t xml:space="preserve">Evaluation </w:t>
      </w:r>
      <w:r w:rsidR="00CF5652" w:rsidRPr="00BD3BD8">
        <w:rPr>
          <w:rFonts w:ascii="Courier New" w:hAnsi="Courier New" w:cs="Courier New"/>
        </w:rPr>
        <w:t>results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direct6r;</w:t>
      </w:r>
      <w:r w:rsidR="008D6504" w:rsidRPr="00BD3BD8">
        <w:rPr>
          <w:rFonts w:ascii="Courier New" w:hAnsi="Courier New" w:cs="Courier New"/>
        </w:rPr>
        <w:t xml:space="preserve"> </w:t>
      </w:r>
      <w:r w:rsidR="00CF5652" w:rsidRPr="00BD3BD8">
        <w:rPr>
          <w:rFonts w:ascii="Courier New" w:hAnsi="Courier New" w:cs="Courier New"/>
        </w:rPr>
        <w:t>record</w:t>
      </w:r>
      <w:r w:rsidR="008D6504" w:rsidRPr="00BD3BD8">
        <w:rPr>
          <w:rFonts w:ascii="Courier New" w:hAnsi="Courier New" w:cs="Courier New"/>
        </w:rPr>
        <w:t xml:space="preserve"> </w:t>
      </w:r>
      <w:r w:rsidRPr="00BD3BD8">
        <w:rPr>
          <w:rFonts w:ascii="Courier New" w:hAnsi="Courier New" w:cs="Courier New"/>
        </w:rPr>
        <w:t>kee</w:t>
      </w:r>
      <w:r w:rsidR="00CF5652" w:rsidRPr="00BD3BD8">
        <w:rPr>
          <w:rFonts w:ascii="Courier New" w:hAnsi="Courier New" w:cs="Courier New"/>
        </w:rPr>
        <w:t>ping,</w:t>
      </w:r>
      <w:r w:rsidR="008D6504" w:rsidRPr="00BD3BD8">
        <w:rPr>
          <w:rFonts w:ascii="Courier New" w:hAnsi="Courier New" w:cs="Courier New"/>
        </w:rPr>
        <w:t xml:space="preserve"> </w:t>
      </w:r>
      <w:r w:rsidR="00CF5652"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 xml:space="preserve">type, </w:t>
      </w:r>
      <w:r w:rsidR="00CF5652" w:rsidRPr="00BD3BD8">
        <w:rPr>
          <w:rFonts w:ascii="Courier New" w:hAnsi="Courier New" w:cs="Courier New"/>
        </w:rPr>
        <w:t>location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purchase</w:t>
      </w:r>
      <w:r w:rsidR="008D6504" w:rsidRPr="00BD3BD8">
        <w:rPr>
          <w:rFonts w:ascii="Courier New" w:hAnsi="Courier New" w:cs="Courier New"/>
        </w:rPr>
        <w:t xml:space="preserve"> </w:t>
      </w:r>
      <w:r w:rsidR="00CF5652" w:rsidRPr="00BD3BD8">
        <w:rPr>
          <w:rFonts w:ascii="Courier New" w:hAnsi="Courier New" w:cs="Courier New"/>
        </w:rPr>
        <w:t>control.</w:t>
      </w:r>
      <w:r w:rsidR="008D6504" w:rsidRPr="00BD3BD8">
        <w:rPr>
          <w:rFonts w:ascii="Courier New" w:hAnsi="Courier New" w:cs="Courier New"/>
        </w:rPr>
        <w:t xml:space="preserve"> </w:t>
      </w:r>
      <w:r w:rsidR="00CF5652" w:rsidRPr="00BD3BD8">
        <w:rPr>
          <w:rFonts w:ascii="Courier New" w:hAnsi="Courier New" w:cs="Courier New"/>
        </w:rPr>
        <w:t>Close</w:t>
      </w:r>
      <w:r w:rsidR="008D6504" w:rsidRPr="00BD3BD8">
        <w:rPr>
          <w:rFonts w:ascii="Courier New" w:hAnsi="Courier New" w:cs="Courier New"/>
        </w:rPr>
        <w:t xml:space="preserve"> </w:t>
      </w:r>
      <w:r w:rsidR="00CF5652" w:rsidRPr="00BD3BD8">
        <w:rPr>
          <w:rFonts w:ascii="Courier New" w:hAnsi="Courier New" w:cs="Courier New"/>
        </w:rPr>
        <w:t>liaison</w:t>
      </w:r>
      <w:r w:rsidR="008D6504" w:rsidRPr="00BD3BD8">
        <w:rPr>
          <w:rFonts w:ascii="Courier New" w:hAnsi="Courier New" w:cs="Courier New"/>
        </w:rPr>
        <w:t xml:space="preserve"> </w:t>
      </w:r>
      <w:r w:rsidRPr="00BD3BD8">
        <w:rPr>
          <w:rFonts w:ascii="Courier New" w:hAnsi="Courier New" w:cs="Courier New"/>
        </w:rPr>
        <w:t>with Rece</w:t>
      </w:r>
      <w:r w:rsidR="00CF5652" w:rsidRPr="00BD3BD8">
        <w:rPr>
          <w:rFonts w:ascii="Courier New" w:hAnsi="Courier New" w:cs="Courier New"/>
        </w:rPr>
        <w:t>ipts</w:t>
      </w:r>
      <w:r w:rsidR="008D6504" w:rsidRPr="00BD3BD8">
        <w:rPr>
          <w:rFonts w:ascii="Courier New" w:hAnsi="Courier New" w:cs="Courier New"/>
        </w:rPr>
        <w:t xml:space="preserve"> </w:t>
      </w:r>
      <w:r w:rsidRPr="00BD3BD8">
        <w:rPr>
          <w:rFonts w:ascii="Courier New" w:hAnsi="Courier New" w:cs="Courier New"/>
        </w:rPr>
        <w:t>managem</w:t>
      </w:r>
      <w:r w:rsidR="00CF5652" w:rsidRPr="00BD3BD8">
        <w:rPr>
          <w:rFonts w:ascii="Courier New" w:hAnsi="Courier New" w:cs="Courier New"/>
        </w:rPr>
        <w:t>ent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w:t>
      </w:r>
      <w:r w:rsidR="00CF5652" w:rsidRPr="00BD3BD8">
        <w:rPr>
          <w:rFonts w:ascii="Courier New" w:hAnsi="Courier New" w:cs="Courier New"/>
        </w:rPr>
        <w:t>bt</w:t>
      </w:r>
      <w:r w:rsidR="008D6504" w:rsidRPr="00BD3BD8">
        <w:rPr>
          <w:rFonts w:ascii="Courier New" w:hAnsi="Courier New" w:cs="Courier New"/>
        </w:rPr>
        <w:t xml:space="preserve"> </w:t>
      </w:r>
      <w:r w:rsidRPr="00BD3BD8">
        <w:rPr>
          <w:rFonts w:ascii="Courier New" w:hAnsi="Courier New" w:cs="Courier New"/>
        </w:rPr>
        <w:t>M</w:t>
      </w:r>
      <w:r w:rsidR="00CF5652" w:rsidRPr="00BD3BD8">
        <w:rPr>
          <w:rFonts w:ascii="Courier New" w:hAnsi="Courier New" w:cs="Courier New"/>
        </w:rPr>
        <w:t>anagement</w:t>
      </w:r>
      <w:r w:rsidR="008D6504" w:rsidRPr="00BD3BD8">
        <w:rPr>
          <w:rFonts w:ascii="Courier New" w:hAnsi="Courier New" w:cs="Courier New"/>
        </w:rPr>
        <w:t xml:space="preserve"> </w:t>
      </w:r>
      <w:r w:rsidRPr="00BD3BD8">
        <w:rPr>
          <w:rFonts w:ascii="Courier New" w:hAnsi="Courier New" w:cs="Courier New"/>
        </w:rPr>
        <w:t>Divisions. E</w:t>
      </w:r>
      <w:r w:rsidR="00CF5652" w:rsidRPr="00BD3BD8">
        <w:rPr>
          <w:rFonts w:ascii="Courier New" w:hAnsi="Courier New" w:cs="Courier New"/>
        </w:rPr>
        <w:t>quities</w:t>
      </w:r>
      <w:r w:rsidR="008D6504" w:rsidRPr="00BD3BD8">
        <w:rPr>
          <w:rFonts w:ascii="Courier New" w:hAnsi="Courier New" w:cs="Courier New"/>
        </w:rPr>
        <w:t xml:space="preserve"> </w:t>
      </w:r>
      <w:r w:rsidRPr="00BD3BD8">
        <w:rPr>
          <w:rFonts w:ascii="Courier New" w:hAnsi="Courier New" w:cs="Courier New"/>
        </w:rPr>
        <w:t>tra</w:t>
      </w:r>
      <w:r w:rsidR="00CF5652" w:rsidRPr="00BD3BD8">
        <w:rPr>
          <w:rFonts w:ascii="Courier New" w:hAnsi="Courier New" w:cs="Courier New"/>
        </w:rPr>
        <w:t>ders staffed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San</w:t>
      </w:r>
      <w:r w:rsidR="008D6504" w:rsidRPr="00BD3BD8">
        <w:rPr>
          <w:rFonts w:ascii="Courier New" w:hAnsi="Courier New" w:cs="Courier New"/>
        </w:rPr>
        <w:t xml:space="preserve"> </w:t>
      </w:r>
      <w:r w:rsidR="00CF5652" w:rsidRPr="00BD3BD8">
        <w:rPr>
          <w:rFonts w:ascii="Courier New" w:hAnsi="Courier New" w:cs="Courier New"/>
        </w:rPr>
        <w:t>Francisco</w:t>
      </w:r>
      <w:r w:rsidR="008D6504" w:rsidRPr="00BD3BD8">
        <w:rPr>
          <w:rFonts w:ascii="Courier New" w:hAnsi="Courier New" w:cs="Courier New"/>
        </w:rPr>
        <w:t xml:space="preserve"> </w:t>
      </w:r>
      <w:r w:rsidR="00CF5652"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 xml:space="preserve">Office.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104-----------------------</w:t>
      </w:r>
    </w:p>
    <w:p w:rsidR="00F56D11" w:rsidRPr="00BD3BD8" w:rsidRDefault="00F56D11" w:rsidP="0021384F">
      <w:pPr>
        <w:pStyle w:val="PlainText"/>
        <w:spacing w:before="100" w:beforeAutospacing="1" w:after="100" w:afterAutospacing="1"/>
        <w:contextualSpacing/>
        <w:rPr>
          <w:rFonts w:ascii="Courier New" w:hAnsi="Courier New" w:cs="Courier New"/>
        </w:rPr>
      </w:pPr>
    </w:p>
    <w:p w:rsidR="00CF5652" w:rsidRPr="00BD3BD8" w:rsidRDefault="00F56D11"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u w:val="single"/>
        </w:rPr>
        <w:t>R</w:t>
      </w:r>
      <w:r w:rsidR="00CF5652" w:rsidRPr="00BD3BD8">
        <w:rPr>
          <w:rFonts w:ascii="Courier New" w:hAnsi="Courier New" w:cs="Courier New"/>
          <w:u w:val="single"/>
        </w:rPr>
        <w:t>ECEIPTS</w:t>
      </w:r>
      <w:r w:rsidR="008D6504" w:rsidRPr="00BD3BD8">
        <w:rPr>
          <w:rFonts w:ascii="Courier New" w:hAnsi="Courier New" w:cs="Courier New"/>
          <w:u w:val="single"/>
        </w:rPr>
        <w:t xml:space="preserve"> </w:t>
      </w:r>
      <w:r w:rsidRPr="00BD3BD8">
        <w:rPr>
          <w:rFonts w:ascii="Courier New" w:hAnsi="Courier New" w:cs="Courier New"/>
          <w:u w:val="single"/>
        </w:rPr>
        <w:t>MANAGEM</w:t>
      </w:r>
      <w:r w:rsidR="00CF5652" w:rsidRPr="00BD3BD8">
        <w:rPr>
          <w:rFonts w:ascii="Courier New" w:hAnsi="Courier New" w:cs="Courier New"/>
          <w:u w:val="single"/>
        </w:rPr>
        <w:t>ENT</w:t>
      </w:r>
      <w:r w:rsidR="00452AE7" w:rsidRPr="00BD3BD8">
        <w:rPr>
          <w:rFonts w:ascii="Courier New" w:hAnsi="Courier New" w:cs="Courier New"/>
        </w:rPr>
        <w:t xml:space="preserve"> - </w:t>
      </w:r>
      <w:r w:rsidR="00CF5652" w:rsidRPr="00BD3BD8">
        <w:rPr>
          <w:rFonts w:ascii="Courier New" w:hAnsi="Courier New" w:cs="Courier New"/>
        </w:rPr>
        <w:t>Banking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accounting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 xml:space="preserve">redemption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State W</w:t>
      </w:r>
      <w:r w:rsidR="00CF5652" w:rsidRPr="00BD3BD8">
        <w:rPr>
          <w:rFonts w:ascii="Courier New" w:hAnsi="Courier New" w:cs="Courier New"/>
        </w:rPr>
        <w:t>arrants,</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short-term</w:t>
      </w:r>
      <w:r w:rsidR="008D6504" w:rsidRPr="00BD3BD8">
        <w:rPr>
          <w:rFonts w:ascii="Courier New" w:hAnsi="Courier New" w:cs="Courier New"/>
        </w:rPr>
        <w:t xml:space="preserve"> </w:t>
      </w:r>
      <w:r w:rsidRPr="00BD3BD8">
        <w:rPr>
          <w:rFonts w:ascii="Courier New" w:hAnsi="Courier New" w:cs="Courier New"/>
        </w:rPr>
        <w:t xml:space="preserve">cash </w:t>
      </w:r>
      <w:r w:rsidR="00CF5652" w:rsidRPr="00BD3BD8">
        <w:rPr>
          <w:rFonts w:ascii="Courier New" w:hAnsi="Courier New" w:cs="Courier New"/>
        </w:rPr>
        <w:t>excess,</w:t>
      </w:r>
      <w:r w:rsidR="008D6504" w:rsidRPr="00BD3BD8">
        <w:rPr>
          <w:rFonts w:ascii="Courier New" w:hAnsi="Courier New" w:cs="Courier New"/>
        </w:rPr>
        <w:t xml:space="preserve"> </w:t>
      </w:r>
      <w:r w:rsidR="00CF5652" w:rsidRPr="00BD3BD8">
        <w:rPr>
          <w:rFonts w:ascii="Courier New" w:hAnsi="Courier New" w:cs="Courier New"/>
        </w:rPr>
        <w:t>reporting,</w:t>
      </w:r>
      <w:r w:rsidR="008D6504" w:rsidRPr="00BD3BD8">
        <w:rPr>
          <w:rFonts w:ascii="Courier New" w:hAnsi="Courier New" w:cs="Courier New"/>
        </w:rPr>
        <w:t xml:space="preserve"> </w:t>
      </w:r>
      <w:r w:rsidR="00CF5652" w:rsidRPr="00BD3BD8">
        <w:rPr>
          <w:rFonts w:ascii="Courier New" w:hAnsi="Courier New" w:cs="Courier New"/>
        </w:rPr>
        <w:t>liaison</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Portfolio</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 xml:space="preserve">and </w:t>
      </w:r>
      <w:r w:rsidR="00CF5652" w:rsidRPr="00BD3BD8">
        <w:rPr>
          <w:rFonts w:ascii="Courier New" w:hAnsi="Courier New" w:cs="Courier New"/>
        </w:rPr>
        <w:t>Debt</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00CF5652" w:rsidRPr="00BD3BD8">
        <w:rPr>
          <w:rFonts w:ascii="Courier New" w:hAnsi="Courier New" w:cs="Courier New"/>
        </w:rPr>
        <w:t>Divisions.</w:t>
      </w:r>
      <w:proofErr w:type="gram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Receipts</w:t>
      </w:r>
      <w:r w:rsidR="008D6504" w:rsidRPr="00BD3BD8">
        <w:rPr>
          <w:rFonts w:ascii="Courier New" w:hAnsi="Courier New" w:cs="Courier New"/>
        </w:rPr>
        <w:t xml:space="preserve"> </w:t>
      </w:r>
      <w:r w:rsidRPr="00BD3BD8">
        <w:rPr>
          <w:rFonts w:ascii="Courier New" w:hAnsi="Courier New" w:cs="Courier New"/>
        </w:rPr>
        <w:t>Pro6essing</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F56D11" w:rsidRPr="00BD3BD8">
        <w:rPr>
          <w:rFonts w:ascii="Courier New" w:hAnsi="Courier New" w:cs="Courier New"/>
        </w:rPr>
        <w:t xml:space="preserve">funds. </w:t>
      </w:r>
      <w:proofErr w:type="gramStart"/>
      <w:r w:rsidR="00F56D11" w:rsidRPr="00BD3BD8">
        <w:rPr>
          <w:rFonts w:ascii="Courier New" w:hAnsi="Courier New" w:cs="Courier New"/>
        </w:rPr>
        <w:t>Adjustm</w:t>
      </w:r>
      <w:r w:rsidRPr="00BD3BD8">
        <w:rPr>
          <w:rFonts w:ascii="Courier New" w:hAnsi="Courier New" w:cs="Courier New"/>
        </w:rPr>
        <w:t>ents,</w:t>
      </w:r>
      <w:r w:rsidR="008D6504" w:rsidRPr="00BD3BD8">
        <w:rPr>
          <w:rFonts w:ascii="Courier New" w:hAnsi="Courier New" w:cs="Courier New"/>
        </w:rPr>
        <w:t xml:space="preserve"> </w:t>
      </w:r>
      <w:r w:rsidR="00F56D11" w:rsidRPr="00BD3BD8">
        <w:rPr>
          <w:rFonts w:ascii="Courier New" w:hAnsi="Courier New" w:cs="Courier New"/>
        </w:rPr>
        <w:t>summ</w:t>
      </w:r>
      <w:r w:rsidRPr="00BD3BD8">
        <w:rPr>
          <w:rFonts w:ascii="Courier New" w:hAnsi="Courier New" w:cs="Courier New"/>
        </w:rPr>
        <w:t>arization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depositing by</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00F56D11" w:rsidRPr="00BD3BD8">
        <w:rPr>
          <w:rFonts w:ascii="Courier New" w:hAnsi="Courier New" w:cs="Courier New"/>
        </w:rPr>
        <w:t xml:space="preserve">status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reporting.</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Warrant</w:t>
      </w:r>
      <w:r w:rsidR="008D6504" w:rsidRPr="00BD3BD8">
        <w:rPr>
          <w:rFonts w:ascii="Courier New" w:hAnsi="Courier New" w:cs="Courier New"/>
        </w:rPr>
        <w:t xml:space="preserve"> </w:t>
      </w:r>
      <w:r w:rsidRPr="00BD3BD8">
        <w:rPr>
          <w:rFonts w:ascii="Courier New" w:hAnsi="Courier New" w:cs="Courier New"/>
        </w:rPr>
        <w:t>Redemption</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F56D11" w:rsidRPr="00BD3BD8">
        <w:rPr>
          <w:rFonts w:ascii="Courier New" w:hAnsi="Courier New" w:cs="Courier New"/>
        </w:rPr>
        <w:t>Redem</w:t>
      </w:r>
      <w:r w:rsidRPr="00BD3BD8">
        <w:rPr>
          <w:rFonts w:ascii="Courier New" w:hAnsi="Courier New" w:cs="Courier New"/>
        </w:rPr>
        <w:t>ption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F56D11" w:rsidRPr="00BD3BD8">
        <w:rPr>
          <w:rFonts w:ascii="Courier New" w:hAnsi="Courier New" w:cs="Courier New"/>
        </w:rPr>
        <w:t>warrant</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56D11" w:rsidRPr="00BD3BD8">
        <w:rPr>
          <w:rFonts w:ascii="Courier New" w:hAnsi="Courier New" w:cs="Courier New"/>
        </w:rPr>
        <w:t xml:space="preserve">bank </w:t>
      </w:r>
      <w:r w:rsidRPr="00BD3BD8">
        <w:rPr>
          <w:rFonts w:ascii="Courier New" w:hAnsi="Courier New" w:cs="Courier New"/>
        </w:rPr>
        <w:t>for</w:t>
      </w:r>
      <w:r w:rsidR="008D6504" w:rsidRPr="00BD3BD8">
        <w:rPr>
          <w:rFonts w:ascii="Courier New" w:hAnsi="Courier New" w:cs="Courier New"/>
        </w:rPr>
        <w:t xml:space="preserve"> </w:t>
      </w:r>
      <w:r w:rsidR="00F56D11" w:rsidRPr="00BD3BD8">
        <w:rPr>
          <w:rFonts w:ascii="Courier New" w:hAnsi="Courier New" w:cs="Courier New"/>
        </w:rPr>
        <w:t>warr</w:t>
      </w:r>
      <w:r w:rsidRPr="00BD3BD8">
        <w:rPr>
          <w:rFonts w:ascii="Courier New" w:hAnsi="Courier New" w:cs="Courier New"/>
        </w:rPr>
        <w:t>ants,</w:t>
      </w:r>
      <w:r w:rsidR="008D6504" w:rsidRPr="00BD3BD8">
        <w:rPr>
          <w:rFonts w:ascii="Courier New" w:hAnsi="Courier New" w:cs="Courier New"/>
        </w:rPr>
        <w:t xml:space="preserve"> </w:t>
      </w:r>
      <w:r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reporting,</w:t>
      </w:r>
      <w:r w:rsidR="008D6504" w:rsidRPr="00BD3BD8">
        <w:rPr>
          <w:rFonts w:ascii="Courier New" w:hAnsi="Courier New" w:cs="Courier New"/>
        </w:rPr>
        <w:t xml:space="preserve"> </w:t>
      </w:r>
      <w:r w:rsidR="00F56D11" w:rsidRPr="00BD3BD8">
        <w:rPr>
          <w:rFonts w:ascii="Courier New" w:hAnsi="Courier New" w:cs="Courier New"/>
        </w:rPr>
        <w:t xml:space="preserve">warrant </w:t>
      </w:r>
      <w:r w:rsidRPr="00BD3BD8">
        <w:rPr>
          <w:rFonts w:ascii="Courier New" w:hAnsi="Courier New" w:cs="Courier New"/>
        </w:rPr>
        <w:t>stale</w:t>
      </w:r>
      <w:r w:rsidR="008D6504" w:rsidRPr="00BD3BD8">
        <w:rPr>
          <w:rFonts w:ascii="Courier New" w:hAnsi="Courier New" w:cs="Courier New"/>
        </w:rPr>
        <w:t xml:space="preserve"> </w:t>
      </w:r>
      <w:r w:rsidRPr="00BD3BD8">
        <w:rPr>
          <w:rFonts w:ascii="Courier New" w:hAnsi="Courier New" w:cs="Courier New"/>
        </w:rPr>
        <w:t>dating,</w:t>
      </w:r>
      <w:r w:rsidR="008D6504" w:rsidRPr="00BD3BD8">
        <w:rPr>
          <w:rFonts w:ascii="Courier New" w:hAnsi="Courier New" w:cs="Courier New"/>
        </w:rPr>
        <w:t xml:space="preserve"> </w:t>
      </w:r>
      <w:r w:rsidR="00F56D11" w:rsidRPr="00BD3BD8">
        <w:rPr>
          <w:rFonts w:ascii="Courier New" w:hAnsi="Courier New" w:cs="Courier New"/>
        </w:rPr>
        <w:t>redeem</w:t>
      </w:r>
      <w:r w:rsidRPr="00BD3BD8">
        <w:rPr>
          <w:rFonts w:ascii="Courier New" w:hAnsi="Courier New" w:cs="Courier New"/>
        </w:rPr>
        <w:t>ed</w:t>
      </w:r>
      <w:r w:rsidR="008D6504" w:rsidRPr="00BD3BD8">
        <w:rPr>
          <w:rFonts w:ascii="Courier New" w:hAnsi="Courier New" w:cs="Courier New"/>
        </w:rPr>
        <w:t xml:space="preserve"> </w:t>
      </w:r>
      <w:r w:rsidRPr="00BD3BD8">
        <w:rPr>
          <w:rFonts w:ascii="Courier New" w:hAnsi="Courier New" w:cs="Courier New"/>
        </w:rPr>
        <w:t>warrant</w:t>
      </w:r>
      <w:r w:rsidR="008D6504" w:rsidRPr="00BD3BD8">
        <w:rPr>
          <w:rFonts w:ascii="Courier New" w:hAnsi="Courier New" w:cs="Courier New"/>
        </w:rPr>
        <w:t xml:space="preserve"> </w:t>
      </w:r>
      <w:r w:rsidRPr="00BD3BD8">
        <w:rPr>
          <w:rFonts w:ascii="Courier New" w:hAnsi="Courier New" w:cs="Courier New"/>
        </w:rPr>
        <w:t>storage,</w:t>
      </w:r>
      <w:r w:rsidR="008D6504" w:rsidRPr="00BD3BD8">
        <w:rPr>
          <w:rFonts w:ascii="Courier New" w:hAnsi="Courier New" w:cs="Courier New"/>
        </w:rPr>
        <w:t xml:space="preserve"> </w:t>
      </w:r>
      <w:r w:rsidRPr="00BD3BD8">
        <w:rPr>
          <w:rFonts w:ascii="Courier New" w:hAnsi="Courier New" w:cs="Courier New"/>
        </w:rPr>
        <w:t>redeemed</w:t>
      </w:r>
      <w:r w:rsidR="008D6504" w:rsidRPr="00BD3BD8">
        <w:rPr>
          <w:rFonts w:ascii="Courier New" w:hAnsi="Courier New" w:cs="Courier New"/>
        </w:rPr>
        <w:t xml:space="preserve"> </w:t>
      </w:r>
      <w:r w:rsidR="00F56D11" w:rsidRPr="00BD3BD8">
        <w:rPr>
          <w:rFonts w:ascii="Courier New" w:hAnsi="Courier New" w:cs="Courier New"/>
        </w:rPr>
        <w:t>warrant retrieve</w:t>
      </w:r>
      <w:r w:rsidRPr="00BD3BD8">
        <w:rPr>
          <w:rFonts w:ascii="Courier New" w:hAnsi="Courier New" w:cs="Courier New"/>
        </w:rPr>
        <w:t xml:space="preserve"> upon</w:t>
      </w:r>
      <w:r w:rsidR="008D6504" w:rsidRPr="00BD3BD8">
        <w:rPr>
          <w:rFonts w:ascii="Courier New" w:hAnsi="Courier New" w:cs="Courier New"/>
        </w:rPr>
        <w:t xml:space="preserve"> </w:t>
      </w:r>
      <w:r w:rsidRPr="00BD3BD8">
        <w:rPr>
          <w:rFonts w:ascii="Courier New" w:hAnsi="Courier New" w:cs="Courier New"/>
        </w:rPr>
        <w:t>authorized</w:t>
      </w:r>
      <w:r w:rsidR="008D6504" w:rsidRPr="00BD3BD8">
        <w:rPr>
          <w:rFonts w:ascii="Courier New" w:hAnsi="Courier New" w:cs="Courier New"/>
        </w:rPr>
        <w:t xml:space="preserve"> </w:t>
      </w:r>
      <w:r w:rsidRPr="00BD3BD8">
        <w:rPr>
          <w:rFonts w:ascii="Courier New" w:hAnsi="Courier New" w:cs="Courier New"/>
        </w:rPr>
        <w:t xml:space="preserve">request.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 Deposits,</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charting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analysis,</w:t>
      </w:r>
      <w:r w:rsidR="008D6504" w:rsidRPr="00BD3BD8">
        <w:rPr>
          <w:rFonts w:ascii="Courier New" w:hAnsi="Courier New" w:cs="Courier New"/>
        </w:rPr>
        <w:t xml:space="preserve"> </w:t>
      </w:r>
      <w:r w:rsidR="00F56D11" w:rsidRPr="00BD3BD8">
        <w:rPr>
          <w:rFonts w:ascii="Courier New" w:hAnsi="Courier New" w:cs="Courier New"/>
        </w:rPr>
        <w:t xml:space="preserve">statistical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 xml:space="preserve">reporting.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0027777A" w:rsidRPr="00BD3BD8">
        <w:rPr>
          <w:rFonts w:ascii="Courier New" w:hAnsi="Courier New" w:cs="Courier New"/>
        </w:rPr>
        <w:t>Short-Term</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27777A" w:rsidRPr="00BD3BD8">
        <w:rPr>
          <w:rFonts w:ascii="Courier New" w:hAnsi="Courier New" w:cs="Courier New"/>
        </w:rPr>
        <w:t>-</w:t>
      </w:r>
      <w:r w:rsidRPr="00BD3BD8">
        <w:rPr>
          <w:rFonts w:ascii="Courier New" w:hAnsi="Courier New" w:cs="Courier New"/>
        </w:rPr>
        <w:t xml:space="preserve"> 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temporarily</w:t>
      </w:r>
      <w:r w:rsidR="008D6504" w:rsidRPr="00BD3BD8">
        <w:rPr>
          <w:rFonts w:ascii="Courier New" w:hAnsi="Courier New" w:cs="Courier New"/>
        </w:rPr>
        <w:t xml:space="preserve"> </w:t>
      </w:r>
      <w:r w:rsidR="0027777A" w:rsidRPr="00BD3BD8">
        <w:rPr>
          <w:rFonts w:ascii="Courier New" w:hAnsi="Courier New" w:cs="Courier New"/>
        </w:rPr>
        <w:t xml:space="preserve">surplus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7777A" w:rsidRPr="00BD3BD8">
        <w:rPr>
          <w:rFonts w:ascii="Courier New" w:hAnsi="Courier New" w:cs="Courier New"/>
        </w:rPr>
        <w:t>inves</w:t>
      </w:r>
      <w:r w:rsidRPr="00BD3BD8">
        <w:rPr>
          <w:rFonts w:ascii="Courier New" w:hAnsi="Courier New" w:cs="Courier New"/>
        </w:rPr>
        <w:t>tment</w:t>
      </w:r>
      <w:r w:rsidR="008D6504" w:rsidRPr="00BD3BD8">
        <w:rPr>
          <w:rFonts w:ascii="Courier New" w:hAnsi="Courier New" w:cs="Courier New"/>
        </w:rPr>
        <w:t xml:space="preserve"> </w:t>
      </w:r>
      <w:r w:rsidRPr="00BD3BD8">
        <w:rPr>
          <w:rFonts w:ascii="Courier New" w:hAnsi="Courier New" w:cs="Courier New"/>
        </w:rPr>
        <w:t xml:space="preserve">reporting.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DEBT</w:t>
      </w:r>
      <w:r w:rsidR="008D6504" w:rsidRPr="00BD3BD8">
        <w:rPr>
          <w:rFonts w:ascii="Courier New" w:hAnsi="Courier New" w:cs="Courier New"/>
          <w:u w:val="single"/>
        </w:rPr>
        <w:t xml:space="preserve"> </w:t>
      </w:r>
      <w:r w:rsidR="0027777A" w:rsidRPr="00BD3BD8">
        <w:rPr>
          <w:rFonts w:ascii="Courier New" w:hAnsi="Courier New" w:cs="Courier New"/>
          <w:u w:val="single"/>
        </w:rPr>
        <w:t>MANAGEMENT</w:t>
      </w:r>
      <w:r w:rsidRPr="00BD3BD8">
        <w:rPr>
          <w:rFonts w:ascii="Courier New" w:hAnsi="Courier New" w:cs="Courier New"/>
        </w:rPr>
        <w:t xml:space="preserve"> -</w:t>
      </w:r>
      <w:r w:rsidR="008D6504" w:rsidRPr="00BD3BD8">
        <w:rPr>
          <w:rFonts w:ascii="Courier New" w:hAnsi="Courier New" w:cs="Courier New"/>
        </w:rPr>
        <w:t xml:space="preserve"> </w:t>
      </w:r>
      <w:r w:rsidRPr="00BD3BD8">
        <w:rPr>
          <w:rFonts w:ascii="Courier New" w:hAnsi="Courier New" w:cs="Courier New"/>
        </w:rPr>
        <w:t>Long-range</w:t>
      </w:r>
      <w:r w:rsidR="008D6504" w:rsidRPr="00BD3BD8">
        <w:rPr>
          <w:rFonts w:ascii="Courier New" w:hAnsi="Courier New" w:cs="Courier New"/>
        </w:rPr>
        <w:t xml:space="preserve"> </w:t>
      </w:r>
      <w:r w:rsidR="0027777A" w:rsidRPr="00BD3BD8">
        <w:rPr>
          <w:rFonts w:ascii="Courier New" w:hAnsi="Courier New" w:cs="Courier New"/>
        </w:rPr>
        <w:t>p</w:t>
      </w:r>
      <w:r w:rsidRPr="00BD3BD8">
        <w:rPr>
          <w:rFonts w:ascii="Courier New" w:hAnsi="Courier New" w:cs="Courier New"/>
        </w:rPr>
        <w:t>lanning,</w:t>
      </w:r>
      <w:r w:rsidR="008D6504" w:rsidRPr="00BD3BD8">
        <w:rPr>
          <w:rFonts w:ascii="Courier New" w:hAnsi="Courier New" w:cs="Courier New"/>
        </w:rPr>
        <w:t xml:space="preserve"> </w:t>
      </w:r>
      <w:r w:rsidRPr="00BD3BD8">
        <w:rPr>
          <w:rFonts w:ascii="Courier New" w:hAnsi="Courier New" w:cs="Courier New"/>
        </w:rPr>
        <w:t>evaluation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0027777A" w:rsidRPr="00BD3BD8">
        <w:rPr>
          <w:rFonts w:ascii="Courier New" w:hAnsi="Courier New" w:cs="Courier New"/>
        </w:rPr>
        <w:t xml:space="preserve">projection </w:t>
      </w:r>
      <w:r w:rsidRPr="00BD3BD8">
        <w:rPr>
          <w:rFonts w:ascii="Courier New" w:hAnsi="Courier New" w:cs="Courier New"/>
        </w:rPr>
        <w:t>liaison</w:t>
      </w:r>
      <w:r w:rsidR="008D6504" w:rsidRPr="00BD3BD8">
        <w:rPr>
          <w:rFonts w:ascii="Courier New" w:hAnsi="Courier New" w:cs="Courier New"/>
        </w:rPr>
        <w:t xml:space="preserve"> </w:t>
      </w:r>
      <w:r w:rsidR="0027777A" w:rsidRPr="00BD3BD8">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Portfolio</w:t>
      </w:r>
      <w:r w:rsidR="008D6504" w:rsidRPr="00BD3BD8">
        <w:rPr>
          <w:rFonts w:ascii="Courier New" w:hAnsi="Courier New" w:cs="Courier New"/>
        </w:rPr>
        <w:t xml:space="preserve"> </w:t>
      </w:r>
      <w:r w:rsidR="0027777A" w:rsidRPr="00BD3BD8">
        <w:rPr>
          <w:rFonts w:ascii="Courier New" w:hAnsi="Courier New" w:cs="Courier New"/>
        </w:rPr>
        <w:t>M</w:t>
      </w:r>
      <w:r w:rsidRPr="00BD3BD8">
        <w:rPr>
          <w:rFonts w:ascii="Courier New" w:hAnsi="Courier New" w:cs="Courier New"/>
        </w:rPr>
        <w:t>anagement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Receipts</w:t>
      </w:r>
      <w:r w:rsidR="008D6504" w:rsidRPr="00BD3BD8">
        <w:rPr>
          <w:rFonts w:ascii="Courier New" w:hAnsi="Courier New" w:cs="Courier New"/>
        </w:rPr>
        <w:t xml:space="preserve"> </w:t>
      </w:r>
      <w:r w:rsidR="0027777A" w:rsidRPr="00BD3BD8">
        <w:rPr>
          <w:rFonts w:ascii="Courier New" w:hAnsi="Courier New" w:cs="Courier New"/>
        </w:rPr>
        <w:t xml:space="preserve">Management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 xml:space="preserve">research.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Economics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Forecasts,</w:t>
      </w:r>
      <w:r w:rsidR="008D6504" w:rsidRPr="00BD3BD8">
        <w:rPr>
          <w:rFonts w:ascii="Courier New" w:hAnsi="Courier New" w:cs="Courier New"/>
        </w:rPr>
        <w:t xml:space="preserve"> </w:t>
      </w:r>
      <w:r w:rsidRPr="00BD3BD8">
        <w:rPr>
          <w:rFonts w:ascii="Courier New" w:hAnsi="Courier New" w:cs="Courier New"/>
        </w:rPr>
        <w:t>trends,</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accumulations;</w:t>
      </w:r>
      <w:r w:rsidR="008D6504" w:rsidRPr="00BD3BD8">
        <w:rPr>
          <w:rFonts w:ascii="Courier New" w:hAnsi="Courier New" w:cs="Courier New"/>
        </w:rPr>
        <w:t xml:space="preserve"> </w:t>
      </w:r>
      <w:r w:rsidR="0027777A" w:rsidRPr="00BD3BD8">
        <w:rPr>
          <w:rFonts w:ascii="Courier New" w:hAnsi="Courier New" w:cs="Courier New"/>
        </w:rPr>
        <w:t xml:space="preserve">development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 xml:space="preserve">indicators.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Forecasting</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Long-range</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0027777A" w:rsidRPr="00BD3BD8">
        <w:rPr>
          <w:rFonts w:ascii="Courier New" w:hAnsi="Courier New" w:cs="Courier New"/>
        </w:rPr>
        <w:t xml:space="preserve">bond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projections,</w:t>
      </w:r>
      <w:r w:rsidR="008D6504" w:rsidRPr="00BD3BD8">
        <w:rPr>
          <w:rFonts w:ascii="Courier New" w:hAnsi="Courier New" w:cs="Courier New"/>
        </w:rPr>
        <w:t xml:space="preserve"> </w:t>
      </w:r>
      <w:r w:rsidR="0027777A" w:rsidRPr="00BD3BD8">
        <w:rPr>
          <w:rFonts w:ascii="Courier New" w:hAnsi="Courier New" w:cs="Courier New"/>
        </w:rPr>
        <w:t>revenue estimating.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27777A"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xml:space="preserve"> </w:t>
      </w:r>
      <w:r w:rsidR="00CF5652" w:rsidRPr="00BD3BD8">
        <w:rPr>
          <w:rFonts w:ascii="Courier New" w:hAnsi="Courier New" w:cs="Courier New"/>
        </w:rPr>
        <w:t>3.</w:t>
      </w:r>
      <w:r w:rsidR="008D6504" w:rsidRPr="00BD3BD8">
        <w:rPr>
          <w:rFonts w:ascii="Courier New" w:hAnsi="Courier New" w:cs="Courier New"/>
        </w:rPr>
        <w:t xml:space="preserve"> </w:t>
      </w:r>
      <w:r w:rsidR="00CF5652" w:rsidRPr="00BD3BD8">
        <w:rPr>
          <w:rFonts w:ascii="Courier New" w:hAnsi="Courier New" w:cs="Courier New"/>
        </w:rPr>
        <w:t>Budget</w:t>
      </w:r>
      <w:r w:rsidR="008D6504" w:rsidRPr="00BD3BD8">
        <w:rPr>
          <w:rFonts w:ascii="Courier New" w:hAnsi="Courier New" w:cs="Courier New"/>
        </w:rPr>
        <w:t xml:space="preserve"> </w:t>
      </w:r>
      <w:r w:rsidR="00CF5652" w:rsidRPr="00BD3BD8">
        <w:rPr>
          <w:rFonts w:ascii="Courier New" w:hAnsi="Courier New" w:cs="Courier New"/>
        </w:rPr>
        <w:t>Analysis</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Short,</w:t>
      </w:r>
      <w:r w:rsidR="008D6504" w:rsidRPr="00BD3BD8">
        <w:rPr>
          <w:rFonts w:ascii="Courier New" w:hAnsi="Courier New" w:cs="Courier New"/>
        </w:rPr>
        <w:t xml:space="preserve"> </w:t>
      </w:r>
      <w:r w:rsidR="00CF5652" w:rsidRPr="00BD3BD8">
        <w:rPr>
          <w:rFonts w:ascii="Courier New" w:hAnsi="Courier New" w:cs="Courier New"/>
        </w:rPr>
        <w:t>medium</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long-range</w:t>
      </w:r>
      <w:r w:rsidR="008D6504" w:rsidRPr="00BD3BD8">
        <w:rPr>
          <w:rFonts w:ascii="Courier New" w:hAnsi="Courier New" w:cs="Courier New"/>
        </w:rPr>
        <w:t xml:space="preserve"> </w:t>
      </w:r>
      <w:r w:rsidR="00CF5652" w:rsidRPr="00BD3BD8">
        <w:rPr>
          <w:rFonts w:ascii="Courier New" w:hAnsi="Courier New" w:cs="Courier New"/>
        </w:rPr>
        <w:t>budget</w:t>
      </w:r>
      <w:r w:rsidR="008D6504" w:rsidRPr="00BD3BD8">
        <w:rPr>
          <w:rFonts w:ascii="Courier New" w:hAnsi="Courier New" w:cs="Courier New"/>
        </w:rPr>
        <w:t xml:space="preserve"> </w:t>
      </w:r>
      <w:r w:rsidR="00452AE7" w:rsidRPr="00BD3BD8">
        <w:rPr>
          <w:rFonts w:ascii="Courier New" w:hAnsi="Courier New" w:cs="Courier New"/>
        </w:rPr>
        <w:t xml:space="preserve">expenditure, </w:t>
      </w:r>
      <w:r w:rsidR="00CF5652" w:rsidRPr="00BD3BD8">
        <w:rPr>
          <w:rFonts w:ascii="Courier New" w:hAnsi="Courier New" w:cs="Courier New"/>
        </w:rPr>
        <w:t>analysis,</w:t>
      </w:r>
      <w:r w:rsidR="008D6504" w:rsidRPr="00BD3BD8">
        <w:rPr>
          <w:rFonts w:ascii="Courier New" w:hAnsi="Courier New" w:cs="Courier New"/>
        </w:rPr>
        <w:t xml:space="preserve"> </w:t>
      </w:r>
      <w:r w:rsidR="00CF5652" w:rsidRPr="00BD3BD8">
        <w:rPr>
          <w:rFonts w:ascii="Courier New" w:hAnsi="Courier New" w:cs="Courier New"/>
        </w:rPr>
        <w:t>expenditure</w:t>
      </w:r>
      <w:r w:rsidR="008D6504" w:rsidRPr="00BD3BD8">
        <w:rPr>
          <w:rFonts w:ascii="Courier New" w:hAnsi="Courier New" w:cs="Courier New"/>
        </w:rPr>
        <w:t xml:space="preserve"> </w:t>
      </w:r>
      <w:r w:rsidR="00CF5652" w:rsidRPr="00BD3BD8">
        <w:rPr>
          <w:rFonts w:ascii="Courier New" w:hAnsi="Courier New" w:cs="Courier New"/>
        </w:rPr>
        <w:t>status,</w:t>
      </w:r>
      <w:r w:rsidR="008D6504" w:rsidRPr="00BD3BD8">
        <w:rPr>
          <w:rFonts w:ascii="Courier New" w:hAnsi="Courier New" w:cs="Courier New"/>
        </w:rPr>
        <w:t xml:space="preserve"> </w:t>
      </w:r>
      <w:r w:rsidR="00CF5652" w:rsidRPr="00BD3BD8">
        <w:rPr>
          <w:rFonts w:ascii="Courier New" w:hAnsi="Courier New" w:cs="Courier New"/>
        </w:rPr>
        <w:t xml:space="preserve">reporting.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BANKING</w:t>
      </w:r>
      <w:r w:rsidR="008D6504" w:rsidRPr="00BD3BD8">
        <w:rPr>
          <w:rFonts w:ascii="Courier New" w:hAnsi="Courier New" w:cs="Courier New"/>
          <w:u w:val="single"/>
        </w:rPr>
        <w:t xml:space="preserve"> </w:t>
      </w:r>
      <w:r w:rsidR="00452AE7" w:rsidRPr="00BD3BD8">
        <w:rPr>
          <w:rFonts w:ascii="Courier New" w:hAnsi="Courier New" w:cs="Courier New"/>
          <w:u w:val="single"/>
        </w:rPr>
        <w:t xml:space="preserve">AND </w:t>
      </w:r>
      <w:r w:rsidRPr="00BD3BD8">
        <w:rPr>
          <w:rFonts w:ascii="Courier New" w:hAnsi="Courier New" w:cs="Courier New"/>
          <w:u w:val="single"/>
        </w:rPr>
        <w:t>SECURITIES</w:t>
      </w:r>
      <w:r w:rsidR="008D6504" w:rsidRPr="00BD3BD8">
        <w:rPr>
          <w:rFonts w:ascii="Courier New" w:hAnsi="Courier New" w:cs="Courier New"/>
        </w:rPr>
        <w:t xml:space="preserve"> </w:t>
      </w:r>
      <w:r w:rsidRPr="00BD3BD8">
        <w:rPr>
          <w:rFonts w:ascii="Courier New" w:hAnsi="Courier New" w:cs="Courier New"/>
        </w:rPr>
        <w:t>- Regulation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trust</w:t>
      </w:r>
      <w:r w:rsidR="008D6504" w:rsidRPr="00BD3BD8">
        <w:rPr>
          <w:rFonts w:ascii="Courier New" w:hAnsi="Courier New" w:cs="Courier New"/>
        </w:rPr>
        <w:t xml:space="preserve"> </w:t>
      </w:r>
      <w:r w:rsidR="00452AE7" w:rsidRPr="00BD3BD8">
        <w:rPr>
          <w:rFonts w:ascii="Courier New" w:hAnsi="Courier New" w:cs="Courier New"/>
        </w:rPr>
        <w:t xml:space="preserve">companies,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mutual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52AE7" w:rsidRPr="00BD3BD8">
        <w:rPr>
          <w:rFonts w:ascii="Courier New" w:hAnsi="Courier New" w:cs="Courier New"/>
        </w:rPr>
        <w:t xml:space="preserve">the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452AE7" w:rsidRPr="00BD3BD8">
        <w:rPr>
          <w:rFonts w:ascii="Courier New" w:hAnsi="Courier New" w:cs="Courier New"/>
        </w:rPr>
        <w:t>enforcem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52AE7" w:rsidRPr="00BD3BD8">
        <w:rPr>
          <w:rFonts w:ascii="Courier New" w:hAnsi="Courier New" w:cs="Courier New"/>
        </w:rPr>
        <w:t xml:space="preserve">Alaska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Uniform</w:t>
      </w:r>
      <w:r w:rsidR="008D6504" w:rsidRPr="00BD3BD8">
        <w:rPr>
          <w:rFonts w:ascii="Courier New" w:hAnsi="Courier New" w:cs="Courier New"/>
        </w:rPr>
        <w:t xml:space="preserve"> </w:t>
      </w:r>
      <w:r w:rsidRPr="00BD3BD8">
        <w:rPr>
          <w:rFonts w:ascii="Courier New" w:hAnsi="Courier New" w:cs="Courier New"/>
        </w:rPr>
        <w:t>Land</w:t>
      </w:r>
      <w:r w:rsidR="008D6504" w:rsidRPr="00BD3BD8">
        <w:rPr>
          <w:rFonts w:ascii="Courier New" w:hAnsi="Courier New" w:cs="Courier New"/>
        </w:rPr>
        <w:t xml:space="preserve"> </w:t>
      </w:r>
      <w:r w:rsidR="00452AE7" w:rsidRPr="00BD3BD8">
        <w:rPr>
          <w:rFonts w:ascii="Courier New" w:hAnsi="Courier New" w:cs="Courier New"/>
        </w:rPr>
        <w:t xml:space="preserve">and </w:t>
      </w:r>
      <w:r w:rsidRPr="00BD3BD8">
        <w:rPr>
          <w:rFonts w:ascii="Courier New" w:hAnsi="Courier New" w:cs="Courier New"/>
        </w:rPr>
        <w:t>Sales</w:t>
      </w:r>
      <w:r w:rsidR="008D6504" w:rsidRPr="00BD3BD8">
        <w:rPr>
          <w:rFonts w:ascii="Courier New" w:hAnsi="Courier New" w:cs="Courier New"/>
        </w:rPr>
        <w:t xml:space="preserve"> </w:t>
      </w:r>
      <w:r w:rsidRPr="00BD3BD8">
        <w:rPr>
          <w:rFonts w:ascii="Courier New" w:hAnsi="Courier New" w:cs="Courier New"/>
        </w:rPr>
        <w:t>Practices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00452AE7" w:rsidRPr="00BD3BD8">
        <w:rPr>
          <w:rFonts w:ascii="Courier New" w:hAnsi="Courier New" w:cs="Courier New"/>
        </w:rPr>
        <w:t xml:space="preserve">Loans </w:t>
      </w:r>
      <w:r w:rsidRPr="00BD3BD8">
        <w:rPr>
          <w:rFonts w:ascii="Courier New" w:hAnsi="Courier New" w:cs="Courier New"/>
        </w:rPr>
        <w:t xml:space="preserve">Act. </w:t>
      </w:r>
      <w:r w:rsidRPr="00BD3BD8">
        <w:rPr>
          <w:rFonts w:ascii="Courier New" w:hAnsi="Courier New" w:cs="Courier New"/>
        </w:rPr>
        <w:cr/>
      </w:r>
    </w:p>
    <w:p w:rsidR="00CF5652" w:rsidRPr="00BD3BD8" w:rsidRDefault="00452AE7"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u w:val="single"/>
        </w:rPr>
        <w:t>ADM</w:t>
      </w:r>
      <w:r w:rsidR="00CF5652" w:rsidRPr="00BD3BD8">
        <w:rPr>
          <w:rFonts w:ascii="Courier New" w:hAnsi="Courier New" w:cs="Courier New"/>
          <w:u w:val="single"/>
        </w:rPr>
        <w:t>INISTRATIVE</w:t>
      </w:r>
      <w:r w:rsidR="008D6504" w:rsidRPr="00BD3BD8">
        <w:rPr>
          <w:rFonts w:ascii="Courier New" w:hAnsi="Courier New" w:cs="Courier New"/>
          <w:u w:val="single"/>
        </w:rPr>
        <w:t xml:space="preserve"> </w:t>
      </w:r>
      <w:r w:rsidRPr="00BD3BD8">
        <w:rPr>
          <w:rFonts w:ascii="Courier New" w:hAnsi="Courier New" w:cs="Courier New"/>
          <w:u w:val="single"/>
        </w:rPr>
        <w:t>SERVICES</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Accounting, fiscal,</w:t>
      </w:r>
      <w:r w:rsidR="008D6504" w:rsidRPr="00BD3BD8">
        <w:rPr>
          <w:rFonts w:ascii="Courier New" w:hAnsi="Courier New" w:cs="Courier New"/>
        </w:rPr>
        <w:t xml:space="preserve"> </w:t>
      </w:r>
      <w:r w:rsidR="00CF5652" w:rsidRPr="00BD3BD8">
        <w:rPr>
          <w:rFonts w:ascii="Courier New" w:hAnsi="Courier New" w:cs="Courier New"/>
        </w:rPr>
        <w:t>administrative</w:t>
      </w:r>
      <w:r w:rsidR="008D6504" w:rsidRPr="00BD3BD8">
        <w:rPr>
          <w:rFonts w:ascii="Courier New" w:hAnsi="Courier New" w:cs="Courier New"/>
        </w:rPr>
        <w:t xml:space="preserve"> </w:t>
      </w:r>
      <w:r w:rsidR="00CF5652" w:rsidRPr="00BD3BD8">
        <w:rPr>
          <w:rFonts w:ascii="Courier New" w:hAnsi="Courier New" w:cs="Courier New"/>
        </w:rPr>
        <w:t>services,</w:t>
      </w:r>
      <w:r w:rsidR="008D6504" w:rsidRPr="00BD3BD8">
        <w:rPr>
          <w:rFonts w:ascii="Courier New" w:hAnsi="Courier New" w:cs="Courier New"/>
        </w:rPr>
        <w:t xml:space="preserve"> </w:t>
      </w:r>
      <w:r w:rsidRPr="00BD3BD8">
        <w:rPr>
          <w:rFonts w:ascii="Courier New" w:hAnsi="Courier New" w:cs="Courier New"/>
        </w:rPr>
        <w:t xml:space="preserve">data </w:t>
      </w:r>
      <w:r w:rsidR="00CF5652" w:rsidRPr="00BD3BD8">
        <w:rPr>
          <w:rFonts w:ascii="Courier New" w:hAnsi="Courier New" w:cs="Courier New"/>
        </w:rPr>
        <w:t>processing</w:t>
      </w:r>
      <w:r w:rsidR="008D6504" w:rsidRPr="00BD3BD8">
        <w:rPr>
          <w:rFonts w:ascii="Courier New" w:hAnsi="Courier New" w:cs="Courier New"/>
        </w:rPr>
        <w:t xml:space="preserve"> </w:t>
      </w:r>
      <w:r w:rsidR="00CF5652" w:rsidRPr="00BD3BD8">
        <w:rPr>
          <w:rFonts w:ascii="Courier New" w:hAnsi="Courier New" w:cs="Courier New"/>
        </w:rPr>
        <w:t>services.</w:t>
      </w:r>
      <w:proofErr w:type="gram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452AE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 </w:t>
      </w:r>
      <w:r w:rsidR="00CF5652" w:rsidRPr="00BD3BD8">
        <w:rPr>
          <w:rFonts w:ascii="Courier New" w:hAnsi="Courier New" w:cs="Courier New"/>
        </w:rPr>
        <w:t>Fiscal</w:t>
      </w:r>
      <w:r w:rsidR="008D6504" w:rsidRPr="00BD3BD8">
        <w:rPr>
          <w:rFonts w:ascii="Courier New" w:hAnsi="Courier New" w:cs="Courier New"/>
        </w:rPr>
        <w:t xml:space="preserve"> </w:t>
      </w:r>
      <w:r w:rsidR="00CF5652" w:rsidRPr="00BD3BD8">
        <w:rPr>
          <w:rFonts w:ascii="Courier New" w:hAnsi="Courier New" w:cs="Courier New"/>
        </w:rPr>
        <w:t>Services</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 Uniform</w:t>
      </w:r>
      <w:r w:rsidR="008D6504" w:rsidRPr="00BD3BD8">
        <w:rPr>
          <w:rFonts w:ascii="Courier New" w:hAnsi="Courier New" w:cs="Courier New"/>
        </w:rPr>
        <w:t xml:space="preserve"> </w:t>
      </w:r>
      <w:r w:rsidR="00CF5652" w:rsidRPr="00BD3BD8">
        <w:rPr>
          <w:rFonts w:ascii="Courier New" w:hAnsi="Courier New" w:cs="Courier New"/>
        </w:rPr>
        <w:t>accounting</w:t>
      </w:r>
      <w:r w:rsidR="008D6504" w:rsidRPr="00BD3BD8">
        <w:rPr>
          <w:rFonts w:ascii="Courier New" w:hAnsi="Courier New" w:cs="Courier New"/>
        </w:rPr>
        <w:t xml:space="preserve"> </w:t>
      </w:r>
      <w:r w:rsidR="00CF5652" w:rsidRPr="00BD3BD8">
        <w:rPr>
          <w:rFonts w:ascii="Courier New" w:hAnsi="Courier New" w:cs="Courier New"/>
        </w:rPr>
        <w:t>system,</w:t>
      </w:r>
      <w:r w:rsidR="008D6504" w:rsidRPr="00BD3BD8">
        <w:rPr>
          <w:rFonts w:ascii="Courier New" w:hAnsi="Courier New" w:cs="Courier New"/>
        </w:rPr>
        <w:t xml:space="preserve"> </w:t>
      </w:r>
      <w:r w:rsidR="00CF5652"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 xml:space="preserve">preparation, </w:t>
      </w:r>
      <w:r w:rsidR="00CF5652" w:rsidRPr="00BD3BD8">
        <w:rPr>
          <w:rFonts w:ascii="Courier New" w:hAnsi="Courier New" w:cs="Courier New"/>
        </w:rPr>
        <w:t>purchasing,</w:t>
      </w:r>
      <w:r w:rsidRPr="00BD3BD8">
        <w:rPr>
          <w:rFonts w:ascii="Courier New" w:hAnsi="Courier New" w:cs="Courier New"/>
        </w:rPr>
        <w:t xml:space="preserve"> </w:t>
      </w:r>
      <w:r w:rsidR="00CF5652" w:rsidRPr="00BD3BD8">
        <w:rPr>
          <w:rFonts w:ascii="Courier New" w:hAnsi="Courier New" w:cs="Courier New"/>
        </w:rPr>
        <w:t>records</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00CF5652"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 xml:space="preserve">management, </w:t>
      </w:r>
      <w:r w:rsidR="00CF5652" w:rsidRPr="00BD3BD8">
        <w:rPr>
          <w:rFonts w:ascii="Courier New" w:hAnsi="Courier New" w:cs="Courier New"/>
        </w:rPr>
        <w:t>procurement,</w:t>
      </w:r>
      <w:r w:rsidR="008D6504" w:rsidRPr="00BD3BD8">
        <w:rPr>
          <w:rFonts w:ascii="Courier New" w:hAnsi="Courier New" w:cs="Courier New"/>
        </w:rPr>
        <w:t xml:space="preserve"> </w:t>
      </w:r>
      <w:r w:rsidR="00CF5652" w:rsidRPr="00BD3BD8">
        <w:rPr>
          <w:rFonts w:ascii="Courier New" w:hAnsi="Courier New" w:cs="Courier New"/>
        </w:rPr>
        <w:t>disbursement,</w:t>
      </w:r>
      <w:r w:rsidR="008D6504" w:rsidRPr="00BD3BD8">
        <w:rPr>
          <w:rFonts w:ascii="Courier New" w:hAnsi="Courier New" w:cs="Courier New"/>
        </w:rPr>
        <w:t xml:space="preserve"> </w:t>
      </w:r>
      <w:r w:rsidR="00CF5652" w:rsidRPr="00BD3BD8">
        <w:rPr>
          <w:rFonts w:ascii="Courier New" w:hAnsi="Courier New" w:cs="Courier New"/>
        </w:rPr>
        <w:t>legislative</w:t>
      </w:r>
      <w:r w:rsidR="008D6504" w:rsidRPr="00BD3BD8">
        <w:rPr>
          <w:rFonts w:ascii="Courier New" w:hAnsi="Courier New" w:cs="Courier New"/>
        </w:rPr>
        <w:t xml:space="preserve"> </w:t>
      </w:r>
      <w:r w:rsidR="00CF5652"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 xml:space="preserve">general </w:t>
      </w:r>
      <w:r w:rsidR="00CF5652" w:rsidRPr="00BD3BD8">
        <w:rPr>
          <w:rFonts w:ascii="Courier New" w:hAnsi="Courier New" w:cs="Courier New"/>
        </w:rPr>
        <w:t>files</w:t>
      </w:r>
      <w:r w:rsidR="008D6504" w:rsidRPr="00BD3BD8">
        <w:rPr>
          <w:rFonts w:ascii="Courier New" w:hAnsi="Courier New" w:cs="Courier New"/>
        </w:rPr>
        <w:t xml:space="preserve"> </w:t>
      </w:r>
      <w:r w:rsidRPr="00BD3BD8">
        <w:rPr>
          <w:rFonts w:ascii="Courier New" w:hAnsi="Courier New" w:cs="Courier New"/>
        </w:rPr>
        <w:t>ma</w:t>
      </w:r>
      <w:r w:rsidR="00CF5652" w:rsidRPr="00BD3BD8">
        <w:rPr>
          <w:rFonts w:ascii="Courier New" w:hAnsi="Courier New" w:cs="Courier New"/>
        </w:rPr>
        <w:t>intenance.</w:t>
      </w:r>
      <w:r w:rsidR="008D6504"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Personnel</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452AE7" w:rsidRPr="00BD3BD8">
        <w:rPr>
          <w:rFonts w:ascii="Courier New" w:hAnsi="Courier New" w:cs="Courier New"/>
        </w:rPr>
        <w:t xml:space="preserve">- </w:t>
      </w:r>
      <w:r w:rsidRPr="00BD3BD8">
        <w:rPr>
          <w:rFonts w:ascii="Courier New" w:hAnsi="Courier New" w:cs="Courier New"/>
        </w:rPr>
        <w:t>Payroll,</w:t>
      </w:r>
      <w:r w:rsidR="008D6504" w:rsidRPr="00BD3BD8">
        <w:rPr>
          <w:rFonts w:ascii="Courier New" w:hAnsi="Courier New" w:cs="Courier New"/>
        </w:rPr>
        <w:t xml:space="preserve"> </w:t>
      </w:r>
      <w:r w:rsidRPr="00BD3BD8">
        <w:rPr>
          <w:rFonts w:ascii="Courier New" w:hAnsi="Courier New" w:cs="Courier New"/>
        </w:rPr>
        <w:t xml:space="preserve">personnel. </w:t>
      </w:r>
      <w:r w:rsidRPr="00BD3BD8">
        <w:rPr>
          <w:rFonts w:ascii="Courier New" w:hAnsi="Courier New" w:cs="Courier New"/>
        </w:rPr>
        <w:cr/>
      </w:r>
    </w:p>
    <w:p w:rsidR="00CF5652" w:rsidRPr="00BD3BD8" w:rsidRDefault="00CF5652" w:rsidP="00452AE7">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00452AE7" w:rsidRPr="00BD3BD8">
        <w:rPr>
          <w:rFonts w:ascii="Courier New" w:hAnsi="Courier New" w:cs="Courier New"/>
        </w:rPr>
        <w:t>Section -</w:t>
      </w:r>
      <w:r w:rsidR="008D6504" w:rsidRPr="00BD3BD8">
        <w:rPr>
          <w:rFonts w:ascii="Courier New" w:hAnsi="Courier New" w:cs="Courier New"/>
        </w:rPr>
        <w:t xml:space="preserve"> </w:t>
      </w:r>
      <w:r w:rsidRPr="00BD3BD8">
        <w:rPr>
          <w:rFonts w:ascii="Courier New" w:hAnsi="Courier New" w:cs="Courier New"/>
        </w:rPr>
        <w:t>Preparation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conceptual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detailed</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processin</w:t>
      </w:r>
      <w:r w:rsidR="00452AE7" w:rsidRPr="00BD3BD8">
        <w:rPr>
          <w:rFonts w:ascii="Courier New" w:hAnsi="Courier New" w:cs="Courier New"/>
        </w:rPr>
        <w:t xml:space="preserve">g </w:t>
      </w:r>
      <w:r w:rsidRPr="00BD3BD8">
        <w:rPr>
          <w:rFonts w:ascii="Courier New" w:hAnsi="Courier New" w:cs="Courier New"/>
        </w:rPr>
        <w:t>design,</w:t>
      </w:r>
      <w:r w:rsidR="008D6504" w:rsidRPr="00BD3BD8">
        <w:rPr>
          <w:rFonts w:ascii="Courier New" w:hAnsi="Courier New" w:cs="Courier New"/>
        </w:rPr>
        <w:t xml:space="preserve"> </w:t>
      </w:r>
      <w:r w:rsidRPr="00BD3BD8">
        <w:rPr>
          <w:rFonts w:ascii="Courier New" w:hAnsi="Courier New" w:cs="Courier New"/>
        </w:rPr>
        <w:t>implementation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designs,</w:t>
      </w:r>
      <w:r w:rsidR="008D6504" w:rsidRPr="00BD3BD8">
        <w:rPr>
          <w:rFonts w:ascii="Courier New" w:hAnsi="Courier New" w:cs="Courier New"/>
        </w:rPr>
        <w:t xml:space="preserve"> </w:t>
      </w:r>
      <w:r w:rsidRPr="00BD3BD8">
        <w:rPr>
          <w:rFonts w:ascii="Courier New" w:hAnsi="Courier New" w:cs="Courier New"/>
        </w:rPr>
        <w:t>coordination</w:t>
      </w:r>
      <w:r w:rsidR="008D6504" w:rsidRPr="00BD3BD8">
        <w:rPr>
          <w:rFonts w:ascii="Courier New" w:hAnsi="Courier New" w:cs="Courier New"/>
        </w:rPr>
        <w:t xml:space="preserve"> </w:t>
      </w:r>
      <w:r w:rsidR="00452AE7" w:rsidRPr="00BD3BD8">
        <w:rPr>
          <w:rFonts w:ascii="Courier New" w:hAnsi="Courier New" w:cs="Courier New"/>
        </w:rPr>
        <w:t>and liaison betw</w:t>
      </w:r>
      <w:r w:rsidRPr="00BD3BD8">
        <w:rPr>
          <w:rFonts w:ascii="Courier New" w:hAnsi="Courier New" w:cs="Courier New"/>
        </w:rPr>
        <w:t>een</w:t>
      </w:r>
      <w:r w:rsidR="008D6504" w:rsidRPr="00BD3BD8">
        <w:rPr>
          <w:rFonts w:ascii="Courier New" w:hAnsi="Courier New" w:cs="Courier New"/>
        </w:rPr>
        <w:t xml:space="preserve"> </w:t>
      </w:r>
      <w:r w:rsidRPr="00BD3BD8">
        <w:rPr>
          <w:rFonts w:ascii="Courier New" w:hAnsi="Courier New" w:cs="Courier New"/>
        </w:rPr>
        <w:t>user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computer</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00452AE7" w:rsidRPr="00BD3BD8">
        <w:rPr>
          <w:rFonts w:ascii="Courier New" w:hAnsi="Courier New" w:cs="Courier New"/>
        </w:rPr>
        <w:t xml:space="preserve">operational </w:t>
      </w:r>
      <w:r w:rsidRPr="00BD3BD8">
        <w:rPr>
          <w:rFonts w:ascii="Courier New" w:hAnsi="Courier New" w:cs="Courier New"/>
        </w:rPr>
        <w:t>maintenance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computer</w:t>
      </w:r>
      <w:r w:rsidR="008D6504" w:rsidRPr="00BD3BD8">
        <w:rPr>
          <w:rFonts w:ascii="Courier New" w:hAnsi="Courier New" w:cs="Courier New"/>
        </w:rPr>
        <w:t xml:space="preserve"> </w:t>
      </w:r>
      <w:r w:rsidR="00452AE7" w:rsidRPr="00BD3BD8">
        <w:rPr>
          <w:rFonts w:ascii="Courier New" w:hAnsi="Courier New" w:cs="Courier New"/>
        </w:rPr>
        <w:t xml:space="preserve">systems.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52A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DEPARTHENT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52AE7" w:rsidRPr="00BD3BD8">
        <w:rPr>
          <w:rFonts w:ascii="Courier New" w:hAnsi="Courier New" w:cs="Courier New"/>
        </w:rPr>
        <w:t>TREASURY</w:t>
      </w:r>
    </w:p>
    <w:p w:rsidR="00452AE7"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ORGANIZATION</w:t>
      </w:r>
      <w:r w:rsidR="008D6504" w:rsidRPr="00BD3BD8">
        <w:rPr>
          <w:rFonts w:ascii="Courier New" w:hAnsi="Courier New" w:cs="Courier New"/>
        </w:rPr>
        <w:t xml:space="preserve"> </w:t>
      </w:r>
      <w:r w:rsidR="00452AE7" w:rsidRPr="00BD3BD8">
        <w:rPr>
          <w:rFonts w:ascii="Courier New" w:hAnsi="Courier New" w:cs="Courier New"/>
        </w:rPr>
        <w:t>DEFINED</w:t>
      </w:r>
    </w:p>
    <w:p w:rsidR="00452AE7" w:rsidRPr="00BD3BD8" w:rsidRDefault="00452AE7" w:rsidP="0021384F">
      <w:pPr>
        <w:pStyle w:val="PlainText"/>
        <w:spacing w:before="100" w:beforeAutospacing="1" w:after="100" w:afterAutospacing="1"/>
        <w:contextualSpacing/>
        <w:rPr>
          <w:rFonts w:ascii="Courier New" w:hAnsi="Courier New" w:cs="Courier New"/>
        </w:rPr>
      </w:pPr>
    </w:p>
    <w:p w:rsidR="00452AE7" w:rsidRPr="00BD3BD8" w:rsidRDefault="00CF5652" w:rsidP="00452AE7">
      <w:pPr>
        <w:pStyle w:val="PlainText"/>
        <w:spacing w:before="100" w:beforeAutospacing="1" w:after="100" w:afterAutospacing="1"/>
        <w:ind w:left="5760" w:firstLine="720"/>
        <w:contextualSpacing/>
        <w:rPr>
          <w:rFonts w:ascii="Courier New" w:hAnsi="Courier New" w:cs="Courier New"/>
        </w:rPr>
      </w:pPr>
      <w:r w:rsidRPr="00BD3BD8">
        <w:rPr>
          <w:rFonts w:ascii="Courier New" w:hAnsi="Courier New" w:cs="Courier New"/>
        </w:rPr>
        <w:t>November</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452AE7" w:rsidP="00452AE7">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CONC</w:t>
      </w:r>
      <w:r w:rsidR="00CF5652" w:rsidRPr="00BD3BD8">
        <w:rPr>
          <w:rFonts w:ascii="Courier New" w:hAnsi="Courier New" w:cs="Courier New"/>
          <w:u w:val="single"/>
        </w:rPr>
        <w:t xml:space="preserve">EPTS </w:t>
      </w:r>
      <w:r w:rsidR="00CF5652" w:rsidRPr="00BD3BD8">
        <w:rPr>
          <w:rFonts w:ascii="Courier New" w:hAnsi="Courier New" w:cs="Courier New"/>
          <w:u w:val="single"/>
        </w:rPr>
        <w:cr/>
      </w:r>
    </w:p>
    <w:p w:rsidR="00CF5652" w:rsidRPr="00BD3BD8" w:rsidRDefault="00452AE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formulation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 Treasury</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CF5652" w:rsidRPr="00BD3BD8">
        <w:rPr>
          <w:rFonts w:ascii="Courier New" w:hAnsi="Courier New" w:cs="Courier New"/>
        </w:rPr>
        <w:t xml:space="preserve"> one</w:t>
      </w:r>
      <w:r w:rsidR="008D6504" w:rsidRPr="00BD3BD8">
        <w:rPr>
          <w:rFonts w:ascii="Courier New" w:hAnsi="Courier New" w:cs="Courier New"/>
        </w:rPr>
        <w:t xml:space="preserve"> </w:t>
      </w:r>
      <w:r w:rsidRPr="00BD3BD8">
        <w:rPr>
          <w:rFonts w:ascii="Courier New" w:hAnsi="Courier New" w:cs="Courier New"/>
        </w:rPr>
        <w:t>descri</w:t>
      </w:r>
      <w:r w:rsidR="00CF5652" w:rsidRPr="00BD3BD8">
        <w:rPr>
          <w:rFonts w:ascii="Courier New" w:hAnsi="Courier New" w:cs="Courier New"/>
        </w:rPr>
        <w:t>bed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the </w:t>
      </w:r>
      <w:r w:rsidR="00CF5652" w:rsidRPr="00BD3BD8">
        <w:rPr>
          <w:rFonts w:ascii="Courier New" w:hAnsi="Courier New" w:cs="Courier New"/>
        </w:rPr>
        <w:t>attached</w:t>
      </w:r>
      <w:r w:rsidR="008D6504" w:rsidRPr="00BD3BD8">
        <w:rPr>
          <w:rFonts w:ascii="Courier New" w:hAnsi="Courier New" w:cs="Courier New"/>
        </w:rPr>
        <w:t xml:space="preserve"> </w:t>
      </w:r>
      <w:r w:rsidR="00CF5652" w:rsidRPr="00BD3BD8">
        <w:rPr>
          <w:rFonts w:ascii="Courier New" w:hAnsi="Courier New" w:cs="Courier New"/>
        </w:rPr>
        <w:t>Statement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Function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Responsibility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organizational</w:t>
      </w:r>
      <w:r w:rsidR="008D6504" w:rsidRPr="00BD3BD8">
        <w:rPr>
          <w:rFonts w:ascii="Courier New" w:hAnsi="Courier New" w:cs="Courier New"/>
        </w:rPr>
        <w:t xml:space="preserve"> </w:t>
      </w:r>
      <w:r w:rsidRPr="00BD3BD8">
        <w:rPr>
          <w:rFonts w:ascii="Courier New" w:hAnsi="Courier New" w:cs="Courier New"/>
        </w:rPr>
        <w:t xml:space="preserve">flow </w:t>
      </w:r>
      <w:r w:rsidR="00CF5652" w:rsidRPr="00BD3BD8">
        <w:rPr>
          <w:rFonts w:ascii="Courier New" w:hAnsi="Courier New" w:cs="Courier New"/>
        </w:rPr>
        <w:t>charts</w:t>
      </w:r>
      <w:r w:rsidR="008D6504" w:rsidRPr="00BD3BD8">
        <w:rPr>
          <w:rFonts w:ascii="Courier New" w:hAnsi="Courier New" w:cs="Courier New"/>
        </w:rPr>
        <w:t xml:space="preserve"> </w:t>
      </w:r>
      <w:r w:rsidR="00CF5652" w:rsidRPr="00BD3BD8">
        <w:rPr>
          <w:rFonts w:ascii="Courier New" w:hAnsi="Courier New" w:cs="Courier New"/>
        </w:rPr>
        <w:t>shows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effects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highly</w:t>
      </w:r>
      <w:r w:rsidR="008D6504" w:rsidRPr="00BD3BD8">
        <w:rPr>
          <w:rFonts w:ascii="Courier New" w:hAnsi="Courier New" w:cs="Courier New"/>
        </w:rPr>
        <w:t xml:space="preserve"> </w:t>
      </w:r>
      <w:r w:rsidRPr="00BD3BD8">
        <w:rPr>
          <w:rFonts w:ascii="Courier New" w:hAnsi="Courier New" w:cs="Courier New"/>
        </w:rPr>
        <w:t>special</w:t>
      </w:r>
      <w:r w:rsidR="00CF5652" w:rsidRPr="00BD3BD8">
        <w:rPr>
          <w:rFonts w:ascii="Courier New" w:hAnsi="Courier New" w:cs="Courier New"/>
        </w:rPr>
        <w:t>ized</w:t>
      </w:r>
      <w:r w:rsidR="008D6504" w:rsidRPr="00BD3BD8">
        <w:rPr>
          <w:rFonts w:ascii="Courier New" w:hAnsi="Courier New" w:cs="Courier New"/>
        </w:rPr>
        <w:t xml:space="preserve"> </w:t>
      </w:r>
      <w:r w:rsidR="00CF5652" w:rsidRPr="00BD3BD8">
        <w:rPr>
          <w:rFonts w:ascii="Courier New" w:hAnsi="Courier New" w:cs="Courier New"/>
        </w:rPr>
        <w:t>requirements.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 xml:space="preserve">result,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overall</w:t>
      </w:r>
      <w:r w:rsidR="008D6504" w:rsidRPr="00BD3BD8">
        <w:rPr>
          <w:rFonts w:ascii="Courier New" w:hAnsi="Courier New" w:cs="Courier New"/>
        </w:rPr>
        <w:t xml:space="preserve"> </w:t>
      </w:r>
      <w:r w:rsidR="00CF5652" w:rsidRPr="00BD3BD8">
        <w:rPr>
          <w:rFonts w:ascii="Courier New" w:hAnsi="Courier New" w:cs="Courier New"/>
        </w:rPr>
        <w:t>salary</w:t>
      </w:r>
      <w:r w:rsidR="008D6504" w:rsidRPr="00BD3BD8">
        <w:rPr>
          <w:rFonts w:ascii="Courier New" w:hAnsi="Courier New" w:cs="Courier New"/>
        </w:rPr>
        <w:t xml:space="preserve"> </w:t>
      </w:r>
      <w:r w:rsidR="00CF5652" w:rsidRPr="00BD3BD8">
        <w:rPr>
          <w:rFonts w:ascii="Courier New" w:hAnsi="Courier New" w:cs="Courier New"/>
        </w:rPr>
        <w:t>levels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employees</w:t>
      </w:r>
      <w:r w:rsidR="008D6504" w:rsidRPr="00BD3BD8">
        <w:rPr>
          <w:rFonts w:ascii="Courier New" w:hAnsi="Courier New" w:cs="Courier New"/>
        </w:rPr>
        <w:t xml:space="preserve"> </w:t>
      </w:r>
      <w:r w:rsidR="00CF5652" w:rsidRPr="00BD3BD8">
        <w:rPr>
          <w:rFonts w:ascii="Courier New" w:hAnsi="Courier New" w:cs="Courier New"/>
        </w:rPr>
        <w:t>involved</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considerably</w:t>
      </w:r>
      <w:r w:rsidR="008D6504" w:rsidRPr="00BD3BD8">
        <w:rPr>
          <w:rFonts w:ascii="Courier New" w:hAnsi="Courier New" w:cs="Courier New"/>
        </w:rPr>
        <w:t xml:space="preserve"> </w:t>
      </w:r>
      <w:r w:rsidRPr="00BD3BD8">
        <w:rPr>
          <w:rFonts w:ascii="Courier New" w:hAnsi="Courier New" w:cs="Courier New"/>
        </w:rPr>
        <w:t xml:space="preserve">higher </w:t>
      </w:r>
      <w:r w:rsidR="00CF5652" w:rsidRPr="00BD3BD8">
        <w:rPr>
          <w:rFonts w:ascii="Courier New" w:hAnsi="Courier New" w:cs="Courier New"/>
        </w:rPr>
        <w:t>than</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expected</w:t>
      </w:r>
      <w:r w:rsidR="008D6504" w:rsidRPr="00BD3BD8">
        <w:rPr>
          <w:rFonts w:ascii="Courier New" w:hAnsi="Courier New" w:cs="Courier New"/>
        </w:rPr>
        <w:t xml:space="preserve"> </w:t>
      </w:r>
      <w:r w:rsidR="00CF5652" w:rsidRPr="00BD3BD8">
        <w:rPr>
          <w:rFonts w:ascii="Courier New" w:hAnsi="Courier New" w:cs="Courier New"/>
        </w:rPr>
        <w:t>2nd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numbers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supporting</w:t>
      </w:r>
      <w:r w:rsidR="008D6504" w:rsidRPr="00BD3BD8">
        <w:rPr>
          <w:rFonts w:ascii="Courier New" w:hAnsi="Courier New" w:cs="Courier New"/>
        </w:rPr>
        <w:t xml:space="preserve"> </w:t>
      </w:r>
      <w:r w:rsidRPr="00BD3BD8">
        <w:rPr>
          <w:rFonts w:ascii="Courier New" w:hAnsi="Courier New" w:cs="Courier New"/>
        </w:rPr>
        <w:t>cler</w:t>
      </w:r>
      <w:r w:rsidR="00CF5652" w:rsidRPr="00BD3BD8">
        <w:rPr>
          <w:rFonts w:ascii="Courier New" w:hAnsi="Courier New" w:cs="Courier New"/>
        </w:rPr>
        <w:t>ical</w:t>
      </w:r>
      <w:r w:rsidR="008D6504" w:rsidRPr="00BD3BD8">
        <w:rPr>
          <w:rFonts w:ascii="Courier New" w:hAnsi="Courier New" w:cs="Courier New"/>
        </w:rPr>
        <w:t xml:space="preserve"> </w:t>
      </w:r>
      <w:r w:rsidRPr="00BD3BD8">
        <w:rPr>
          <w:rFonts w:ascii="Courier New" w:hAnsi="Courier New" w:cs="Courier New"/>
        </w:rPr>
        <w:t xml:space="preserve">staff are conspicuous by their absence. </w:t>
      </w:r>
    </w:p>
    <w:p w:rsidR="00452AE7" w:rsidRPr="00BD3BD8" w:rsidRDefault="00452AE7" w:rsidP="0021384F">
      <w:pPr>
        <w:pStyle w:val="PlainText"/>
        <w:spacing w:before="100" w:beforeAutospacing="1" w:after="100" w:afterAutospacing="1"/>
        <w:contextualSpacing/>
        <w:rPr>
          <w:rFonts w:ascii="Courier New" w:hAnsi="Courier New" w:cs="Courier New"/>
        </w:rPr>
      </w:pPr>
    </w:p>
    <w:p w:rsidR="00452AE7" w:rsidRPr="00BD3BD8" w:rsidRDefault="00452AE7"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Two basic concepts were ultimately considered after bouncing a wide array off the walls. The first of these concepts considers the development of complete treasury capability in house and within State of Alaska personal services. The other concept deals with counselor or advisor contractual personnel working on a full-0time basis, for the State which results in a somewhat lower level of expertise resident within the personal service of the State of Alaska. Our analysis considered the costs of obtaining in-house expertise and found the requirement to be $50,000 or </w:t>
      </w:r>
      <w:proofErr w:type="gramStart"/>
      <w:r w:rsidRPr="00BD3BD8">
        <w:rPr>
          <w:rFonts w:ascii="Courier New" w:hAnsi="Courier New" w:cs="Courier New"/>
        </w:rPr>
        <w:t>more  per</w:t>
      </w:r>
      <w:proofErr w:type="gramEnd"/>
      <w:r w:rsidRPr="00BD3BD8">
        <w:rPr>
          <w:rFonts w:ascii="Courier New" w:hAnsi="Courier New" w:cs="Courier New"/>
        </w:rPr>
        <w:t xml:space="preserve"> each individual manager in each of the technical areas (Portfolio, Receipts and Debt Management). We also explored the possibility of hiring contractually a qualified counselor with primary emphasis on Portfolio Management and with seco</w:t>
      </w:r>
      <w:r w:rsidR="00211D0F" w:rsidRPr="00BD3BD8">
        <w:rPr>
          <w:rFonts w:ascii="Courier New" w:hAnsi="Courier New" w:cs="Courier New"/>
        </w:rPr>
        <w:t>ndary emphasis on Counseling, Receipts</w:t>
      </w:r>
      <w:r w:rsidRPr="00BD3BD8">
        <w:rPr>
          <w:rFonts w:ascii="Courier New" w:hAnsi="Courier New" w:cs="Courier New"/>
        </w:rPr>
        <w:t xml:space="preserve"> and Debt Management </w:t>
      </w:r>
      <w:r w:rsidR="000F72E9" w:rsidRPr="00BD3BD8">
        <w:rPr>
          <w:rFonts w:ascii="Courier New" w:hAnsi="Courier New" w:cs="Courier New"/>
        </w:rPr>
        <w:t xml:space="preserve">and with </w:t>
      </w:r>
      <w:proofErr w:type="gramStart"/>
      <w:r w:rsidR="000F72E9" w:rsidRPr="00BD3BD8">
        <w:rPr>
          <w:rFonts w:ascii="Courier New" w:hAnsi="Courier New" w:cs="Courier New"/>
        </w:rPr>
        <w:t>an intent</w:t>
      </w:r>
      <w:proofErr w:type="gramEnd"/>
      <w:r w:rsidR="000F72E9" w:rsidRPr="00BD3BD8">
        <w:rPr>
          <w:rFonts w:ascii="Courier New" w:hAnsi="Courier New" w:cs="Courier New"/>
        </w:rPr>
        <w:t xml:space="preserve"> to hire in-hous</w:t>
      </w:r>
      <w:r w:rsidR="00211D0F" w:rsidRPr="00BD3BD8">
        <w:rPr>
          <w:rFonts w:ascii="Courier New" w:hAnsi="Courier New" w:cs="Courier New"/>
        </w:rPr>
        <w:t>e</w:t>
      </w:r>
      <w:r w:rsidR="000F72E9" w:rsidRPr="00BD3BD8">
        <w:rPr>
          <w:rFonts w:ascii="Courier New" w:hAnsi="Courier New" w:cs="Courier New"/>
        </w:rPr>
        <w:t xml:space="preserve">, people competent in background which would allow training and progress to the necessary </w:t>
      </w:r>
      <w:r w:rsidR="000F72E9" w:rsidRPr="00BD3BD8">
        <w:rPr>
          <w:rFonts w:ascii="Courier New" w:hAnsi="Courier New" w:cs="Courier New"/>
        </w:rPr>
        <w:lastRenderedPageBreak/>
        <w:t>performance level. The attached flow chart and Statemen</w:t>
      </w:r>
      <w:r w:rsidR="00665308" w:rsidRPr="00BD3BD8">
        <w:rPr>
          <w:rFonts w:ascii="Courier New" w:hAnsi="Courier New" w:cs="Courier New"/>
        </w:rPr>
        <w:t xml:space="preserve">t of Function Responsibility </w:t>
      </w:r>
      <w:r w:rsidR="000F72E9" w:rsidRPr="00BD3BD8">
        <w:rPr>
          <w:rFonts w:ascii="Courier New" w:hAnsi="Courier New" w:cs="Courier New"/>
        </w:rPr>
        <w:t>recommend the lat</w:t>
      </w:r>
      <w:r w:rsidR="00665308" w:rsidRPr="00BD3BD8">
        <w:rPr>
          <w:rFonts w:ascii="Courier New" w:hAnsi="Courier New" w:cs="Courier New"/>
        </w:rPr>
        <w:t>ter approach to forming the Depa</w:t>
      </w:r>
      <w:r w:rsidR="000F72E9" w:rsidRPr="00BD3BD8">
        <w:rPr>
          <w:rFonts w:ascii="Courier New" w:hAnsi="Courier New" w:cs="Courier New"/>
        </w:rPr>
        <w:t>rtment of the Treasury, This approach is that the State contractually hire a qualified Counselor (it is recognize that his services will cost somewhere between $100,000 and $500,000 annually:) to provide specific technical services in Portfolio Man</w:t>
      </w:r>
      <w:r w:rsidR="00665308" w:rsidRPr="00BD3BD8">
        <w:rPr>
          <w:rFonts w:ascii="Courier New" w:hAnsi="Courier New" w:cs="Courier New"/>
        </w:rPr>
        <w:t>a</w:t>
      </w:r>
      <w:r w:rsidR="000F72E9" w:rsidRPr="00BD3BD8">
        <w:rPr>
          <w:rFonts w:ascii="Courier New" w:hAnsi="Courier New" w:cs="Courier New"/>
        </w:rPr>
        <w:t xml:space="preserve">gement and counselor services in receipts and Debt Management. The concept also involves the retaining of a contractual specialized external audit organization </w:t>
      </w:r>
      <w:r w:rsidR="00665308" w:rsidRPr="00BD3BD8">
        <w:rPr>
          <w:rFonts w:ascii="Courier New" w:hAnsi="Courier New" w:cs="Courier New"/>
        </w:rPr>
        <w:t xml:space="preserve">(now being filled by Blyth &amp; Company) for the purpose of auditing performance at the investment bank level. The </w:t>
      </w:r>
      <w:r w:rsidR="004F15F9" w:rsidRPr="00BD3BD8">
        <w:rPr>
          <w:rFonts w:ascii="Courier New" w:hAnsi="Courier New" w:cs="Courier New"/>
        </w:rPr>
        <w:t>concept then also allows for that</w:t>
      </w:r>
      <w:r w:rsidR="00665308" w:rsidRPr="00BD3BD8">
        <w:rPr>
          <w:rFonts w:ascii="Courier New" w:hAnsi="Courier New" w:cs="Courier New"/>
        </w:rPr>
        <w:t xml:space="preserve"> allo</w:t>
      </w:r>
      <w:r w:rsidR="00D00B21" w:rsidRPr="00BD3BD8">
        <w:rPr>
          <w:rFonts w:ascii="Courier New" w:hAnsi="Courier New" w:cs="Courier New"/>
        </w:rPr>
        <w:t xml:space="preserve">ws for the allocation of specific amounts of money to various investment banks. </w:t>
      </w:r>
      <w:proofErr w:type="gramStart"/>
      <w:r w:rsidR="00D00B21" w:rsidRPr="00BD3BD8">
        <w:rPr>
          <w:rFonts w:ascii="Courier New" w:hAnsi="Courier New" w:cs="Courier New"/>
        </w:rPr>
        <w:t>The control to remain vested in the Commissioner of Treasury through his Portfolio Management Director and as advised by the Investment Counselor.</w:t>
      </w:r>
      <w:proofErr w:type="gramEnd"/>
      <w:r w:rsidR="00D00B21" w:rsidRPr="00BD3BD8">
        <w:rPr>
          <w:rFonts w:ascii="Courier New" w:hAnsi="Courier New" w:cs="Courier New"/>
        </w:rPr>
        <w:t xml:space="preserve"> The concept involved the staffing of Portfolio, Receipts and Debt Management Directors at a salary range with a minimum of $19,860 annually to a maximum of $26,820 annually. </w:t>
      </w:r>
    </w:p>
    <w:p w:rsidR="00D00B21" w:rsidRPr="00BD3BD8" w:rsidRDefault="00D00B21" w:rsidP="0021384F">
      <w:pPr>
        <w:pStyle w:val="PlainText"/>
        <w:spacing w:before="100" w:beforeAutospacing="1" w:after="100" w:afterAutospacing="1"/>
        <w:contextualSpacing/>
        <w:rPr>
          <w:rFonts w:ascii="Courier New" w:hAnsi="Courier New" w:cs="Courier New"/>
        </w:rPr>
      </w:pPr>
    </w:p>
    <w:p w:rsidR="00D00B21" w:rsidRPr="00BD3BD8" w:rsidRDefault="00D00B21"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Staffing</w:t>
      </w:r>
    </w:p>
    <w:p w:rsidR="00D00B21" w:rsidRPr="00BD3BD8" w:rsidRDefault="00D00B21"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Staffing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004F15F9" w:rsidRPr="00BD3BD8">
        <w:rPr>
          <w:rFonts w:ascii="Courier New" w:hAnsi="Courier New" w:cs="Courier New"/>
        </w:rPr>
        <w:t>by</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F15F9" w:rsidRPr="00BD3BD8">
        <w:rPr>
          <w:rFonts w:ascii="Courier New" w:hAnsi="Courier New" w:cs="Courier New"/>
        </w:rPr>
        <w:t xml:space="preserve">responsibilities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chart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follows: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OFFICE</w:t>
      </w:r>
      <w:r w:rsidR="008D6504" w:rsidRPr="00BD3BD8">
        <w:rPr>
          <w:rFonts w:ascii="Courier New" w:hAnsi="Courier New" w:cs="Courier New"/>
          <w:u w:val="single"/>
        </w:rPr>
        <w:t xml:space="preserve"> </w:t>
      </w:r>
      <w:r w:rsidR="004F15F9" w:rsidRPr="00BD3BD8">
        <w:rPr>
          <w:rFonts w:ascii="Courier New" w:hAnsi="Courier New" w:cs="Courier New"/>
          <w:u w:val="single"/>
        </w:rPr>
        <w:t>OF</w:t>
      </w:r>
      <w:r w:rsidRPr="00BD3BD8">
        <w:rPr>
          <w:rFonts w:ascii="Courier New" w:hAnsi="Courier New" w:cs="Courier New"/>
          <w:u w:val="single"/>
        </w:rPr>
        <w:t xml:space="preserve"> THE</w:t>
      </w:r>
      <w:r w:rsidR="008D6504" w:rsidRPr="00BD3BD8">
        <w:rPr>
          <w:rFonts w:ascii="Courier New" w:hAnsi="Courier New" w:cs="Courier New"/>
          <w:u w:val="single"/>
        </w:rPr>
        <w:t xml:space="preserve"> </w:t>
      </w:r>
      <w:r w:rsidRPr="00BD3BD8">
        <w:rPr>
          <w:rFonts w:ascii="Courier New" w:hAnsi="Courier New" w:cs="Courier New"/>
          <w:u w:val="single"/>
        </w:rPr>
        <w:t>COMMISSIONER</w:t>
      </w:r>
      <w:r w:rsidR="008D6504" w:rsidRPr="00BD3BD8">
        <w:rPr>
          <w:rFonts w:ascii="Courier New" w:hAnsi="Courier New" w:cs="Courier New"/>
        </w:rPr>
        <w:t xml:space="preserve"> </w:t>
      </w:r>
      <w:r w:rsidR="004F15F9"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cabinet</w:t>
      </w:r>
      <w:r w:rsidR="008D6504" w:rsidRPr="00BD3BD8">
        <w:rPr>
          <w:rFonts w:ascii="Courier New" w:hAnsi="Courier New" w:cs="Courier New"/>
        </w:rPr>
        <w:t xml:space="preserve"> </w:t>
      </w:r>
      <w:r w:rsidR="004F15F9" w:rsidRPr="00BD3BD8">
        <w:rPr>
          <w:rFonts w:ascii="Courier New" w:hAnsi="Courier New" w:cs="Courier New"/>
        </w:rPr>
        <w:t xml:space="preserve">level; </w:t>
      </w:r>
      <w:r w:rsidRPr="00BD3BD8">
        <w:rPr>
          <w:rFonts w:ascii="Courier New" w:hAnsi="Courier New" w:cs="Courier New"/>
        </w:rPr>
        <w:t>Administrative</w:t>
      </w:r>
      <w:r w:rsidR="008D6504" w:rsidRPr="00BD3BD8">
        <w:rPr>
          <w:rFonts w:ascii="Courier New" w:hAnsi="Courier New" w:cs="Courier New"/>
        </w:rPr>
        <w:t xml:space="preserve"> </w:t>
      </w:r>
      <w:r w:rsidRPr="00BD3BD8">
        <w:rPr>
          <w:rFonts w:ascii="Courier New" w:hAnsi="Courier New" w:cs="Courier New"/>
        </w:rPr>
        <w:t>Assistant</w:t>
      </w:r>
      <w:r w:rsidR="008D6504" w:rsidRPr="00BD3BD8">
        <w:rPr>
          <w:rFonts w:ascii="Courier New" w:hAnsi="Courier New" w:cs="Courier New"/>
        </w:rPr>
        <w:t xml:space="preserve"> </w:t>
      </w:r>
      <w:r w:rsidR="004F15F9" w:rsidRPr="00BD3BD8">
        <w:rPr>
          <w:rFonts w:ascii="Courier New" w:hAnsi="Courier New" w:cs="Courier New"/>
        </w:rPr>
        <w:t>I</w:t>
      </w:r>
      <w:r w:rsidRPr="00BD3BD8">
        <w:rPr>
          <w:rFonts w:ascii="Courier New" w:hAnsi="Courier New" w:cs="Courier New"/>
        </w:rPr>
        <w:t xml:space="preserve">I - </w:t>
      </w:r>
      <w:r w:rsidR="004F15F9" w:rsidRPr="00BD3BD8">
        <w:rPr>
          <w:rFonts w:ascii="Courier New" w:hAnsi="Courier New" w:cs="Courier New"/>
        </w:rPr>
        <w:t>partially</w:t>
      </w:r>
      <w:r w:rsidR="008D6504" w:rsidRPr="00BD3BD8">
        <w:rPr>
          <w:rFonts w:ascii="Courier New" w:hAnsi="Courier New" w:cs="Courier New"/>
        </w:rPr>
        <w:t xml:space="preserve"> </w:t>
      </w:r>
      <w:r w:rsidR="004F15F9" w:rsidRPr="00BD3BD8">
        <w:rPr>
          <w:rFonts w:ascii="Courier New" w:hAnsi="Courier New" w:cs="Courier New"/>
        </w:rPr>
        <w:t xml:space="preserve">exempt </w:t>
      </w:r>
      <w:r w:rsidRPr="00BD3BD8">
        <w:rPr>
          <w:rFonts w:ascii="Courier New" w:hAnsi="Courier New" w:cs="Courier New"/>
        </w:rPr>
        <w:t>as</w:t>
      </w:r>
      <w:r w:rsidR="008D6504" w:rsidRPr="00BD3BD8">
        <w:rPr>
          <w:rFonts w:ascii="Courier New" w:hAnsi="Courier New" w:cs="Courier New"/>
        </w:rPr>
        <w:t xml:space="preserve"> </w:t>
      </w:r>
      <w:r w:rsidR="004F15F9" w:rsidRPr="00BD3BD8">
        <w:rPr>
          <w:rFonts w:ascii="Courier New" w:hAnsi="Courier New" w:cs="Courier New"/>
        </w:rPr>
        <w:t>office manag</w:t>
      </w:r>
      <w:r w:rsidRPr="00BD3BD8">
        <w:rPr>
          <w:rFonts w:ascii="Courier New" w:hAnsi="Courier New" w:cs="Courier New"/>
        </w:rPr>
        <w:t>er 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F15F9" w:rsidRPr="00BD3BD8">
        <w:rPr>
          <w:rFonts w:ascii="Courier New" w:hAnsi="Courier New" w:cs="Courier New"/>
        </w:rPr>
        <w:t xml:space="preserve">Commissioner; </w:t>
      </w:r>
      <w:r w:rsidR="004F15F9"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106-----------------------</w:t>
      </w:r>
    </w:p>
    <w:p w:rsidR="00211D0F" w:rsidRPr="00BD3BD8" w:rsidRDefault="00211D0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Deputy</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 partially</w:t>
      </w:r>
      <w:r w:rsidR="008D6504" w:rsidRPr="00BD3BD8">
        <w:rPr>
          <w:rFonts w:ascii="Courier New" w:hAnsi="Courier New" w:cs="Courier New"/>
        </w:rPr>
        <w:t xml:space="preserve"> </w:t>
      </w:r>
      <w:r w:rsidR="00211D0F" w:rsidRPr="00BD3BD8">
        <w:rPr>
          <w:rFonts w:ascii="Courier New" w:hAnsi="Courier New" w:cs="Courier New"/>
        </w:rPr>
        <w:t xml:space="preserve">exempt; </w:t>
      </w:r>
      <w:r w:rsidRPr="00BD3BD8">
        <w:rPr>
          <w:rFonts w:ascii="Courier New" w:hAnsi="Courier New" w:cs="Courier New"/>
        </w:rPr>
        <w:t>Secretary</w:t>
      </w:r>
      <w:r w:rsidR="008D6504" w:rsidRPr="00BD3BD8">
        <w:rPr>
          <w:rFonts w:ascii="Courier New" w:hAnsi="Courier New" w:cs="Courier New"/>
        </w:rPr>
        <w:t xml:space="preserve"> </w:t>
      </w:r>
      <w:r w:rsidR="00211D0F" w:rsidRPr="00BD3BD8">
        <w:rPr>
          <w:rFonts w:ascii="Courier New" w:hAnsi="Courier New" w:cs="Courier New"/>
        </w:rPr>
        <w:t>I</w:t>
      </w:r>
      <w:r w:rsidRPr="00BD3BD8">
        <w:rPr>
          <w:rFonts w:ascii="Courier New" w:hAnsi="Courier New" w:cs="Courier New"/>
        </w:rPr>
        <w:t>I as</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00211D0F" w:rsidRPr="00BD3BD8">
        <w:rPr>
          <w:rFonts w:ascii="Courier New" w:hAnsi="Courier New" w:cs="Courier New"/>
        </w:rPr>
        <w:t>manager for</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Deputy</w:t>
      </w:r>
      <w:r w:rsidR="008D6504" w:rsidRPr="00BD3BD8">
        <w:rPr>
          <w:rFonts w:ascii="Courier New" w:hAnsi="Courier New" w:cs="Courier New"/>
        </w:rPr>
        <w:t xml:space="preserve"> </w:t>
      </w:r>
      <w:r w:rsidR="00211D0F" w:rsidRPr="00BD3BD8">
        <w:rPr>
          <w:rFonts w:ascii="Courier New" w:hAnsi="Courier New" w:cs="Courier New"/>
        </w:rPr>
        <w:t>Commi</w:t>
      </w:r>
      <w:r w:rsidRPr="00BD3BD8">
        <w:rPr>
          <w:rFonts w:ascii="Courier New" w:hAnsi="Courier New" w:cs="Courier New"/>
        </w:rPr>
        <w:t>ssioner.</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EMPLOYEES</w:t>
      </w:r>
      <w:r w:rsidR="00211D0F"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4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PORTFOLIO</w:t>
      </w:r>
      <w:r w:rsidR="008D6504" w:rsidRPr="00BD3BD8">
        <w:rPr>
          <w:rFonts w:ascii="Courier New" w:hAnsi="Courier New" w:cs="Courier New"/>
        </w:rPr>
        <w:t xml:space="preserve"> </w:t>
      </w:r>
      <w:r w:rsidR="00211D0F"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DIVISION - Director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partially</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Pr="00BD3BD8">
        <w:rPr>
          <w:rFonts w:ascii="Courier New" w:hAnsi="Courier New" w:cs="Courier New"/>
        </w:rPr>
        <w:t>Call</w:t>
      </w:r>
      <w:r w:rsidR="008D6504" w:rsidRPr="00BD3BD8">
        <w:rPr>
          <w:rFonts w:ascii="Courier New" w:hAnsi="Courier New" w:cs="Courier New"/>
        </w:rPr>
        <w:t xml:space="preserve"> </w:t>
      </w:r>
      <w:r w:rsidR="00211D0F" w:rsidRPr="00BD3BD8">
        <w:rPr>
          <w:rFonts w:ascii="Courier New" w:hAnsi="Courier New" w:cs="Courier New"/>
        </w:rPr>
        <w:t xml:space="preserve">indications </w:t>
      </w:r>
      <w:r w:rsidRPr="00BD3BD8">
        <w:rPr>
          <w:rFonts w:ascii="Courier New" w:hAnsi="Courier New" w:cs="Courier New"/>
        </w:rPr>
        <w:t>advise</w:t>
      </w:r>
      <w:r w:rsidR="008D6504" w:rsidRPr="00BD3BD8">
        <w:rPr>
          <w:rFonts w:ascii="Courier New" w:hAnsi="Courier New" w:cs="Courier New"/>
        </w:rPr>
        <w:t xml:space="preserve"> </w:t>
      </w:r>
      <w:r w:rsidRPr="00BD3BD8">
        <w:rPr>
          <w:rFonts w:ascii="Courier New" w:hAnsi="Courier New" w:cs="Courier New"/>
        </w:rPr>
        <w:t>classification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211D0F" w:rsidRPr="00BD3BD8">
        <w:rPr>
          <w:rFonts w:ascii="Courier New" w:hAnsi="Courier New" w:cs="Courier New"/>
        </w:rPr>
        <w:t xml:space="preserve">position); </w:t>
      </w:r>
      <w:r w:rsidRPr="00BD3BD8">
        <w:rPr>
          <w:rFonts w:ascii="Courier New" w:hAnsi="Courier New" w:cs="Courier New"/>
        </w:rPr>
        <w:t>Assistant</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Pr="00BD3BD8">
        <w:rPr>
          <w:rFonts w:ascii="Courier New" w:hAnsi="Courier New" w:cs="Courier New"/>
        </w:rPr>
        <w:t>Analyst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11D0F" w:rsidRPr="00BD3BD8">
        <w:rPr>
          <w:rFonts w:ascii="Courier New" w:hAnsi="Courier New" w:cs="Courier New"/>
        </w:rPr>
        <w:t xml:space="preserve">Fixed </w:t>
      </w:r>
      <w:r w:rsidRPr="00BD3BD8">
        <w:rPr>
          <w:rFonts w:ascii="Courier New" w:hAnsi="Courier New" w:cs="Courier New"/>
        </w:rPr>
        <w:t>I</w:t>
      </w:r>
      <w:r w:rsidR="00211D0F" w:rsidRPr="00BD3BD8">
        <w:rPr>
          <w:rFonts w:ascii="Courier New" w:hAnsi="Courier New" w:cs="Courier New"/>
        </w:rPr>
        <w:t>n</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(Debts);</w:t>
      </w:r>
      <w:r w:rsidR="008D6504" w:rsidRPr="00BD3BD8">
        <w:rPr>
          <w:rFonts w:ascii="Courier New" w:hAnsi="Courier New" w:cs="Courier New"/>
        </w:rPr>
        <w:t xml:space="preserve"> </w:t>
      </w:r>
      <w:r w:rsidRPr="00BD3BD8">
        <w:rPr>
          <w:rFonts w:ascii="Courier New" w:hAnsi="Courier New" w:cs="Courier New"/>
        </w:rPr>
        <w:t>Analyst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11D0F" w:rsidRPr="00BD3BD8">
        <w:rPr>
          <w:rFonts w:ascii="Courier New" w:hAnsi="Courier New" w:cs="Courier New"/>
        </w:rPr>
        <w:t>Equities</w:t>
      </w:r>
      <w:r w:rsidR="008D6504" w:rsidRPr="00BD3BD8">
        <w:rPr>
          <w:rFonts w:ascii="Courier New" w:hAnsi="Courier New" w:cs="Courier New"/>
        </w:rPr>
        <w:t xml:space="preserve"> </w:t>
      </w:r>
      <w:r w:rsidR="00211D0F" w:rsidRPr="00BD3BD8">
        <w:rPr>
          <w:rFonts w:ascii="Courier New" w:hAnsi="Courier New" w:cs="Courier New"/>
        </w:rPr>
        <w:t xml:space="preserve">(common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Trader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Fixed</w:t>
      </w:r>
      <w:r w:rsidR="008D6504" w:rsidRPr="00BD3BD8">
        <w:rPr>
          <w:rFonts w:ascii="Courier New" w:hAnsi="Courier New" w:cs="Courier New"/>
        </w:rPr>
        <w:t xml:space="preserve"> </w:t>
      </w:r>
      <w:r w:rsidR="00211D0F" w:rsidRPr="00BD3BD8">
        <w:rPr>
          <w:rFonts w:ascii="Courier New" w:hAnsi="Courier New" w:cs="Courier New"/>
        </w:rPr>
        <w:t>Inco</w:t>
      </w:r>
      <w:r w:rsidRPr="00BD3BD8">
        <w:rPr>
          <w:rFonts w:ascii="Courier New" w:hAnsi="Courier New" w:cs="Courier New"/>
        </w:rPr>
        <w:t>me;</w:t>
      </w:r>
      <w:r w:rsidR="008D6504" w:rsidRPr="00BD3BD8">
        <w:rPr>
          <w:rFonts w:ascii="Courier New" w:hAnsi="Courier New" w:cs="Courier New"/>
        </w:rPr>
        <w:t xml:space="preserve"> </w:t>
      </w:r>
      <w:r w:rsidR="00211D0F" w:rsidRPr="00BD3BD8">
        <w:rPr>
          <w:rFonts w:ascii="Courier New" w:hAnsi="Courier New" w:cs="Courier New"/>
        </w:rPr>
        <w:t xml:space="preserve">Trader for </w:t>
      </w:r>
      <w:r w:rsidRPr="00BD3BD8">
        <w:rPr>
          <w:rFonts w:ascii="Courier New" w:hAnsi="Courier New" w:cs="Courier New"/>
        </w:rPr>
        <w:t>Equities;</w:t>
      </w:r>
      <w:r w:rsidR="008D6504" w:rsidRPr="00BD3BD8">
        <w:rPr>
          <w:rFonts w:ascii="Courier New" w:hAnsi="Courier New" w:cs="Courier New"/>
        </w:rPr>
        <w:t xml:space="preserve"> </w:t>
      </w:r>
      <w:r w:rsidRPr="00BD3BD8">
        <w:rPr>
          <w:rFonts w:ascii="Courier New" w:hAnsi="Courier New" w:cs="Courier New"/>
        </w:rPr>
        <w:t>Trader</w:t>
      </w:r>
      <w:r w:rsidR="008D6504" w:rsidRPr="00BD3BD8">
        <w:rPr>
          <w:rFonts w:ascii="Courier New" w:hAnsi="Courier New" w:cs="Courier New"/>
        </w:rPr>
        <w:t xml:space="preserve"> </w:t>
      </w:r>
      <w:r w:rsidR="00211D0F" w:rsidRPr="00BD3BD8">
        <w:rPr>
          <w:rFonts w:ascii="Courier New" w:hAnsi="Courier New" w:cs="Courier New"/>
        </w:rPr>
        <w:t>for Equities</w:t>
      </w:r>
      <w:r w:rsidRPr="00BD3BD8">
        <w:rPr>
          <w:rFonts w:ascii="Courier New" w:hAnsi="Courier New" w:cs="Courier New"/>
        </w:rPr>
        <w:t>; Accountant</w:t>
      </w:r>
      <w:r w:rsidR="008D6504" w:rsidRPr="00BD3BD8">
        <w:rPr>
          <w:rFonts w:ascii="Courier New" w:hAnsi="Courier New" w:cs="Courier New"/>
        </w:rPr>
        <w:t xml:space="preserve"> </w:t>
      </w:r>
      <w:r w:rsidR="00211D0F" w:rsidRPr="00BD3BD8">
        <w:rPr>
          <w:rFonts w:ascii="Courier New" w:hAnsi="Courier New" w:cs="Courier New"/>
        </w:rPr>
        <w:t xml:space="preserve">IV; </w:t>
      </w:r>
      <w:r w:rsidRPr="00BD3BD8">
        <w:rPr>
          <w:rFonts w:ascii="Courier New" w:hAnsi="Courier New" w:cs="Courier New"/>
        </w:rPr>
        <w:t>Accountant</w:t>
      </w:r>
      <w:r w:rsidR="008D6504" w:rsidRPr="00BD3BD8">
        <w:rPr>
          <w:rFonts w:ascii="Courier New" w:hAnsi="Courier New" w:cs="Courier New"/>
        </w:rPr>
        <w:t xml:space="preserve"> </w:t>
      </w:r>
      <w:r w:rsidR="00211D0F" w:rsidRPr="00BD3BD8">
        <w:rPr>
          <w:rFonts w:ascii="Courier New" w:hAnsi="Courier New" w:cs="Courier New"/>
        </w:rPr>
        <w:t>I</w:t>
      </w:r>
      <w:r w:rsidRPr="00BD3BD8">
        <w:rPr>
          <w:rFonts w:ascii="Courier New" w:hAnsi="Courier New" w:cs="Courier New"/>
        </w:rPr>
        <w:t>I; Accountant</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00211D0F" w:rsidRPr="00BD3BD8">
        <w:rPr>
          <w:rFonts w:ascii="Courier New" w:hAnsi="Courier New" w:cs="Courier New"/>
        </w:rPr>
        <w:t xml:space="preserve">I;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211D0F" w:rsidRPr="00BD3BD8">
        <w:rPr>
          <w:rFonts w:ascii="Courier New" w:hAnsi="Courier New" w:cs="Courier New"/>
        </w:rPr>
        <w:t xml:space="preserve">Clerk Typist </w:t>
      </w:r>
      <w:r w:rsidRPr="00BD3BD8">
        <w:rPr>
          <w:rFonts w:ascii="Courier New" w:hAnsi="Courier New" w:cs="Courier New"/>
        </w:rPr>
        <w:t>I;</w:t>
      </w:r>
      <w:r w:rsidR="008D6504" w:rsidRPr="00BD3BD8">
        <w:rPr>
          <w:rFonts w:ascii="Courier New" w:hAnsi="Courier New" w:cs="Courier New"/>
        </w:rPr>
        <w:t xml:space="preserve"> </w:t>
      </w:r>
      <w:r w:rsidR="00211D0F" w:rsidRPr="00BD3BD8">
        <w:rPr>
          <w:rFonts w:ascii="Courier New" w:hAnsi="Courier New" w:cs="Courier New"/>
        </w:rPr>
        <w:t>Statistical C1erk II</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EMPLOYEES</w:t>
      </w:r>
      <w:r w:rsidR="002F2633"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16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RECEIPTS</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partially</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Pr="00BD3BD8">
        <w:rPr>
          <w:rFonts w:ascii="Courier New" w:hAnsi="Courier New" w:cs="Courier New"/>
        </w:rPr>
        <w:t>(indications</w:t>
      </w:r>
      <w:r w:rsidR="008D6504" w:rsidRPr="00BD3BD8">
        <w:rPr>
          <w:rFonts w:ascii="Courier New" w:hAnsi="Courier New" w:cs="Courier New"/>
        </w:rPr>
        <w:t xml:space="preserve"> </w:t>
      </w:r>
      <w:r w:rsidR="002F2633" w:rsidRPr="00BD3BD8">
        <w:rPr>
          <w:rFonts w:ascii="Courier New" w:hAnsi="Courier New" w:cs="Courier New"/>
        </w:rPr>
        <w:t xml:space="preserve">are </w:t>
      </w:r>
      <w:r w:rsidRPr="00BD3BD8">
        <w:rPr>
          <w:rFonts w:ascii="Courier New" w:hAnsi="Courier New" w:cs="Courier New"/>
        </w:rPr>
        <w:t>that this</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2F2633" w:rsidRPr="00BD3BD8">
        <w:rPr>
          <w:rFonts w:ascii="Courier New" w:hAnsi="Courier New" w:cs="Courier New"/>
        </w:rPr>
        <w:t xml:space="preserve">classified); </w:t>
      </w:r>
      <w:r w:rsidRPr="00BD3BD8">
        <w:rPr>
          <w:rFonts w:ascii="Courier New" w:hAnsi="Courier New" w:cs="Courier New"/>
        </w:rPr>
        <w:t>Assistant</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2F2633" w:rsidRPr="00BD3BD8">
        <w:rPr>
          <w:rFonts w:ascii="Courier New" w:hAnsi="Courier New" w:cs="Courier New"/>
        </w:rPr>
        <w:t xml:space="preserve">Cashier;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III;</w:t>
      </w:r>
      <w:r w:rsidR="008D6504" w:rsidRPr="00BD3BD8">
        <w:rPr>
          <w:rFonts w:ascii="Courier New" w:hAnsi="Courier New" w:cs="Courier New"/>
        </w:rPr>
        <w:t xml:space="preserve">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 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002F2633" w:rsidRPr="00BD3BD8">
        <w:rPr>
          <w:rFonts w:ascii="Courier New" w:hAnsi="Courier New" w:cs="Courier New"/>
        </w:rPr>
        <w:t xml:space="preserve">III;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 xml:space="preserve">I </w:t>
      </w:r>
      <w:proofErr w:type="spellStart"/>
      <w:r w:rsidRPr="00BD3BD8">
        <w:rPr>
          <w:rFonts w:ascii="Courier New" w:hAnsi="Courier New" w:cs="Courier New"/>
        </w:rPr>
        <w:t>I</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II; Clerk</w:t>
      </w:r>
      <w:r w:rsidR="008D6504" w:rsidRPr="00BD3BD8">
        <w:rPr>
          <w:rFonts w:ascii="Courier New" w:hAnsi="Courier New" w:cs="Courier New"/>
        </w:rPr>
        <w:t xml:space="preserve"> </w:t>
      </w:r>
      <w:r w:rsidR="002F2633" w:rsidRPr="00BD3BD8">
        <w:rPr>
          <w:rFonts w:ascii="Courier New" w:hAnsi="Courier New" w:cs="Courier New"/>
        </w:rPr>
        <w:t xml:space="preserve">I II;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IV;</w:t>
      </w:r>
      <w:r w:rsidR="008D6504" w:rsidRPr="00BD3BD8">
        <w:rPr>
          <w:rFonts w:ascii="Courier New" w:hAnsi="Courier New" w:cs="Courier New"/>
        </w:rPr>
        <w:t xml:space="preserve">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Accountant</w:t>
      </w:r>
      <w:r w:rsidR="008D6504" w:rsidRPr="00BD3BD8">
        <w:rPr>
          <w:rFonts w:ascii="Courier New" w:hAnsi="Courier New" w:cs="Courier New"/>
        </w:rPr>
        <w:t xml:space="preserve"> </w:t>
      </w:r>
      <w:r w:rsidR="002F2633" w:rsidRPr="00BD3BD8">
        <w:rPr>
          <w:rFonts w:ascii="Courier New" w:hAnsi="Courier New" w:cs="Courier New"/>
        </w:rPr>
        <w:t xml:space="preserve">I;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1I; Accounting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2F2633" w:rsidRPr="00BD3BD8">
        <w:rPr>
          <w:rFonts w:ascii="Courier New" w:hAnsi="Courier New" w:cs="Courier New"/>
        </w:rPr>
        <w:t xml:space="preserve">Clerk </w:t>
      </w:r>
      <w:r w:rsidRPr="00BD3BD8">
        <w:rPr>
          <w:rFonts w:ascii="Courier New" w:hAnsi="Courier New" w:cs="Courier New"/>
        </w:rPr>
        <w:t>Typist</w:t>
      </w:r>
      <w:r w:rsidR="008D6504" w:rsidRPr="00BD3BD8">
        <w:rPr>
          <w:rFonts w:ascii="Courier New" w:hAnsi="Courier New" w:cs="Courier New"/>
        </w:rPr>
        <w:t xml:space="preserve"> </w:t>
      </w:r>
      <w:r w:rsidR="002F2633" w:rsidRPr="00BD3BD8">
        <w:rPr>
          <w:rFonts w:ascii="Courier New" w:hAnsi="Courier New" w:cs="Courier New"/>
        </w:rPr>
        <w:t>I</w:t>
      </w:r>
      <w:r w:rsidRPr="00BD3BD8">
        <w:rPr>
          <w:rFonts w:ascii="Courier New" w:hAnsi="Courier New" w:cs="Courier New"/>
        </w:rPr>
        <w:t>I; Investment</w:t>
      </w:r>
      <w:r w:rsidR="008D6504" w:rsidRPr="00BD3BD8">
        <w:rPr>
          <w:rFonts w:ascii="Courier New" w:hAnsi="Courier New" w:cs="Courier New"/>
        </w:rPr>
        <w:t xml:space="preserve"> </w:t>
      </w:r>
      <w:r w:rsidRPr="00BD3BD8">
        <w:rPr>
          <w:rFonts w:ascii="Courier New" w:hAnsi="Courier New" w:cs="Courier New"/>
        </w:rPr>
        <w:t>Analyst;</w:t>
      </w:r>
      <w:r w:rsidR="008D6504" w:rsidRPr="00BD3BD8">
        <w:rPr>
          <w:rFonts w:ascii="Courier New" w:hAnsi="Courier New" w:cs="Courier New"/>
        </w:rPr>
        <w:t xml:space="preserve">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002F2633" w:rsidRPr="00BD3BD8">
        <w:rPr>
          <w:rFonts w:ascii="Courier New" w:hAnsi="Courier New" w:cs="Courier New"/>
        </w:rPr>
        <w:t xml:space="preserve">I; </w:t>
      </w:r>
      <w:r w:rsidRPr="00BD3BD8">
        <w:rPr>
          <w:rFonts w:ascii="Courier New" w:hAnsi="Courier New" w:cs="Courier New"/>
        </w:rPr>
        <w:t>Accountant</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002F2633" w:rsidRPr="00BD3BD8">
        <w:rPr>
          <w:rFonts w:ascii="Courier New" w:hAnsi="Courier New" w:cs="Courier New"/>
        </w:rPr>
        <w:t>C</w:t>
      </w:r>
      <w:r w:rsidRPr="00BD3BD8">
        <w:rPr>
          <w:rFonts w:ascii="Courier New" w:hAnsi="Courier New" w:cs="Courier New"/>
        </w:rPr>
        <w:t>lerk</w:t>
      </w:r>
      <w:r w:rsidR="008D6504" w:rsidRPr="00BD3BD8">
        <w:rPr>
          <w:rFonts w:ascii="Courier New" w:hAnsi="Courier New" w:cs="Courier New"/>
        </w:rPr>
        <w:t xml:space="preserve"> </w:t>
      </w:r>
      <w:r w:rsidR="002F2633" w:rsidRPr="00BD3BD8">
        <w:rPr>
          <w:rFonts w:ascii="Courier New" w:hAnsi="Courier New" w:cs="Courier New"/>
        </w:rPr>
        <w:t>I</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 xml:space="preserve">Clerk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EMPLOYEES</w:t>
      </w:r>
      <w:r w:rsidR="002F2633" w:rsidRPr="00BD3BD8">
        <w:rPr>
          <w:rFonts w:ascii="Courier New" w:hAnsi="Courier New" w:cs="Courier New"/>
        </w:rPr>
        <w:t>:</w:t>
      </w:r>
      <w:r w:rsidR="008D6504" w:rsidRPr="00BD3BD8">
        <w:rPr>
          <w:rFonts w:ascii="Courier New" w:hAnsi="Courier New" w:cs="Courier New"/>
        </w:rPr>
        <w:t xml:space="preserve"> </w:t>
      </w:r>
      <w:r w:rsidR="002F2633" w:rsidRPr="00BD3BD8">
        <w:rPr>
          <w:rFonts w:ascii="Courier New" w:hAnsi="Courier New" w:cs="Courier New"/>
        </w:rPr>
        <w:t xml:space="preserve">22 </w:t>
      </w:r>
    </w:p>
    <w:p w:rsidR="002F2633" w:rsidRPr="00BD3BD8" w:rsidRDefault="002F2633"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DEBT MANAGEM</w:t>
      </w:r>
      <w:r w:rsidR="00CF5652" w:rsidRPr="00BD3BD8">
        <w:rPr>
          <w:rFonts w:ascii="Courier New" w:hAnsi="Courier New" w:cs="Courier New"/>
          <w:u w:val="single"/>
        </w:rPr>
        <w:t>ENT</w:t>
      </w:r>
      <w:r w:rsidR="008D6504" w:rsidRPr="00BD3BD8">
        <w:rPr>
          <w:rFonts w:ascii="Courier New" w:hAnsi="Courier New" w:cs="Courier New"/>
          <w:u w:val="single"/>
        </w:rPr>
        <w:t xml:space="preserve"> </w:t>
      </w:r>
      <w:r w:rsidR="00CF5652" w:rsidRPr="00BD3BD8">
        <w:rPr>
          <w:rFonts w:ascii="Courier New" w:hAnsi="Courier New" w:cs="Courier New"/>
          <w:u w:val="single"/>
        </w:rPr>
        <w:t>DIVISION</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Director</w:t>
      </w:r>
      <w:r w:rsidR="008D6504" w:rsidRPr="00BD3BD8">
        <w:rPr>
          <w:rFonts w:ascii="Courier New" w:hAnsi="Courier New" w:cs="Courier New"/>
        </w:rPr>
        <w:t xml:space="preserve"> </w:t>
      </w:r>
      <w:r w:rsidR="00CF5652" w:rsidRPr="00BD3BD8">
        <w:rPr>
          <w:rFonts w:ascii="Courier New" w:hAnsi="Courier New" w:cs="Courier New"/>
        </w:rPr>
        <w:t>- partially</w:t>
      </w:r>
      <w:r w:rsidR="008D6504" w:rsidRPr="00BD3BD8">
        <w:rPr>
          <w:rFonts w:ascii="Courier New" w:hAnsi="Courier New" w:cs="Courier New"/>
        </w:rPr>
        <w:t xml:space="preserve"> </w:t>
      </w:r>
      <w:r w:rsidR="00CF5652" w:rsidRPr="00BD3BD8">
        <w:rPr>
          <w:rFonts w:ascii="Courier New" w:hAnsi="Courier New" w:cs="Courier New"/>
        </w:rPr>
        <w:t>exempt</w:t>
      </w:r>
      <w:r w:rsidR="008D6504" w:rsidRPr="00BD3BD8">
        <w:rPr>
          <w:rFonts w:ascii="Courier New" w:hAnsi="Courier New" w:cs="Courier New"/>
        </w:rPr>
        <w:t xml:space="preserve"> </w:t>
      </w:r>
      <w:r w:rsidR="00CF5652" w:rsidRPr="00BD3BD8">
        <w:rPr>
          <w:rFonts w:ascii="Courier New" w:hAnsi="Courier New" w:cs="Courier New"/>
        </w:rPr>
        <w:t>(indications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that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position</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classified);</w:t>
      </w:r>
      <w:r w:rsidR="008D6504" w:rsidRPr="00BD3BD8">
        <w:rPr>
          <w:rFonts w:ascii="Courier New" w:hAnsi="Courier New" w:cs="Courier New"/>
        </w:rPr>
        <w:t xml:space="preserve"> </w:t>
      </w:r>
      <w:r w:rsidRPr="00BD3BD8">
        <w:rPr>
          <w:rFonts w:ascii="Courier New" w:hAnsi="Courier New" w:cs="Courier New"/>
        </w:rPr>
        <w:t xml:space="preserve">Secretary; </w:t>
      </w:r>
      <w:r w:rsidR="00CF5652" w:rsidRPr="00BD3BD8">
        <w:rPr>
          <w:rFonts w:ascii="Courier New" w:hAnsi="Courier New" w:cs="Courier New"/>
        </w:rPr>
        <w:t>Assistant</w:t>
      </w:r>
      <w:r w:rsidR="008D6504" w:rsidRPr="00BD3BD8">
        <w:rPr>
          <w:rFonts w:ascii="Courier New" w:hAnsi="Courier New" w:cs="Courier New"/>
        </w:rPr>
        <w:t xml:space="preserve"> </w:t>
      </w:r>
      <w:r w:rsidR="00CF5652" w:rsidRPr="00BD3BD8">
        <w:rPr>
          <w:rFonts w:ascii="Courier New" w:hAnsi="Courier New" w:cs="Courier New"/>
        </w:rPr>
        <w:t>Director;</w:t>
      </w:r>
      <w:r w:rsidR="008D6504" w:rsidRPr="00BD3BD8">
        <w:rPr>
          <w:rFonts w:ascii="Courier New" w:hAnsi="Courier New" w:cs="Courier New"/>
        </w:rPr>
        <w:t xml:space="preserve"> </w:t>
      </w:r>
      <w:r w:rsidR="00CF5652" w:rsidRPr="00BD3BD8">
        <w:rPr>
          <w:rFonts w:ascii="Courier New" w:hAnsi="Courier New" w:cs="Courier New"/>
        </w:rPr>
        <w:lastRenderedPageBreak/>
        <w:t>Statistician</w:t>
      </w:r>
      <w:r w:rsidR="008D6504" w:rsidRPr="00BD3BD8">
        <w:rPr>
          <w:rFonts w:ascii="Courier New" w:hAnsi="Courier New" w:cs="Courier New"/>
        </w:rPr>
        <w:t xml:space="preserve"> </w:t>
      </w:r>
      <w:r w:rsidR="00CF5652" w:rsidRPr="00BD3BD8">
        <w:rPr>
          <w:rFonts w:ascii="Courier New" w:hAnsi="Courier New" w:cs="Courier New"/>
        </w:rPr>
        <w:t>III;</w:t>
      </w:r>
      <w:r w:rsidR="008D6504" w:rsidRPr="00BD3BD8">
        <w:rPr>
          <w:rFonts w:ascii="Courier New" w:hAnsi="Courier New" w:cs="Courier New"/>
        </w:rPr>
        <w:t xml:space="preserve"> </w:t>
      </w:r>
      <w:r w:rsidR="00CF5652" w:rsidRPr="00BD3BD8">
        <w:rPr>
          <w:rFonts w:ascii="Courier New" w:hAnsi="Courier New" w:cs="Courier New"/>
        </w:rPr>
        <w:t>Statistician</w:t>
      </w:r>
      <w:r w:rsidR="008D6504" w:rsidRPr="00BD3BD8">
        <w:rPr>
          <w:rFonts w:ascii="Courier New" w:hAnsi="Courier New" w:cs="Courier New"/>
        </w:rPr>
        <w:t xml:space="preserve"> </w:t>
      </w:r>
      <w:r w:rsidRPr="00BD3BD8">
        <w:rPr>
          <w:rFonts w:ascii="Courier New" w:hAnsi="Courier New" w:cs="Courier New"/>
        </w:rPr>
        <w:t xml:space="preserve">I; </w:t>
      </w:r>
      <w:r w:rsidR="00CF5652" w:rsidRPr="00BD3BD8">
        <w:rPr>
          <w:rFonts w:ascii="Courier New" w:hAnsi="Courier New" w:cs="Courier New"/>
        </w:rPr>
        <w:t>Statistical</w:t>
      </w:r>
      <w:r w:rsidR="008D6504" w:rsidRPr="00BD3BD8">
        <w:rPr>
          <w:rFonts w:ascii="Courier New" w:hAnsi="Courier New" w:cs="Courier New"/>
        </w:rPr>
        <w:t xml:space="preserve"> </w:t>
      </w:r>
      <w:r w:rsidR="00CF5652"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I</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Planning</w:t>
      </w:r>
      <w:r w:rsidR="008D6504" w:rsidRPr="00BD3BD8">
        <w:rPr>
          <w:rFonts w:ascii="Courier New" w:hAnsi="Courier New" w:cs="Courier New"/>
        </w:rPr>
        <w:t xml:space="preserve"> </w:t>
      </w:r>
      <w:r w:rsidR="00CF5652" w:rsidRPr="00BD3BD8">
        <w:rPr>
          <w:rFonts w:ascii="Courier New" w:hAnsi="Courier New" w:cs="Courier New"/>
        </w:rPr>
        <w:t>Specialist;</w:t>
      </w:r>
      <w:r w:rsidR="008D6504" w:rsidRPr="00BD3BD8">
        <w:rPr>
          <w:rFonts w:ascii="Courier New" w:hAnsi="Courier New" w:cs="Courier New"/>
        </w:rPr>
        <w:t xml:space="preserve"> </w:t>
      </w:r>
      <w:r w:rsidRPr="00BD3BD8">
        <w:rPr>
          <w:rFonts w:ascii="Courier New" w:hAnsi="Courier New" w:cs="Courier New"/>
        </w:rPr>
        <w:t>Planning A</w:t>
      </w:r>
      <w:r w:rsidR="00CF5652" w:rsidRPr="00BD3BD8">
        <w:rPr>
          <w:rFonts w:ascii="Courier New" w:hAnsi="Courier New" w:cs="Courier New"/>
        </w:rPr>
        <w:t>id</w:t>
      </w:r>
      <w:r w:rsidR="008D6504" w:rsidRPr="00BD3BD8">
        <w:rPr>
          <w:rFonts w:ascii="Courier New" w:hAnsi="Courier New" w:cs="Courier New"/>
        </w:rPr>
        <w:t xml:space="preserve"> </w:t>
      </w:r>
      <w:r w:rsidR="00CF5652" w:rsidRPr="00BD3BD8">
        <w:rPr>
          <w:rFonts w:ascii="Courier New" w:hAnsi="Courier New" w:cs="Courier New"/>
        </w:rPr>
        <w:t>IV; P1anning</w:t>
      </w:r>
      <w:r w:rsidR="008D6504" w:rsidRPr="00BD3BD8">
        <w:rPr>
          <w:rFonts w:ascii="Courier New" w:hAnsi="Courier New" w:cs="Courier New"/>
        </w:rPr>
        <w:t xml:space="preserve"> </w:t>
      </w:r>
      <w:r w:rsidR="00CF5652" w:rsidRPr="00BD3BD8">
        <w:rPr>
          <w:rFonts w:ascii="Courier New" w:hAnsi="Courier New" w:cs="Courier New"/>
        </w:rPr>
        <w:t>Aid</w:t>
      </w:r>
      <w:r w:rsidR="008D6504" w:rsidRPr="00BD3BD8">
        <w:rPr>
          <w:rFonts w:ascii="Courier New" w:hAnsi="Courier New" w:cs="Courier New"/>
        </w:rPr>
        <w:t xml:space="preserve"> </w:t>
      </w:r>
      <w:r w:rsidR="00CF5652" w:rsidRPr="00BD3BD8">
        <w:rPr>
          <w:rFonts w:ascii="Courier New" w:hAnsi="Courier New" w:cs="Courier New"/>
        </w:rPr>
        <w:t>II;</w:t>
      </w:r>
      <w:r w:rsidR="008D6504" w:rsidRPr="00BD3BD8">
        <w:rPr>
          <w:rFonts w:ascii="Courier New" w:hAnsi="Courier New" w:cs="Courier New"/>
        </w:rPr>
        <w:t xml:space="preserve"> </w:t>
      </w:r>
      <w:r w:rsidR="00CF5652"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 xml:space="preserve">Technician; </w:t>
      </w:r>
      <w:r w:rsidR="00CF5652" w:rsidRPr="00BD3BD8">
        <w:rPr>
          <w:rFonts w:ascii="Courier New" w:hAnsi="Courier New" w:cs="Courier New"/>
        </w:rPr>
        <w:t>Budget</w:t>
      </w:r>
      <w:r w:rsidR="008D6504" w:rsidRPr="00BD3BD8">
        <w:rPr>
          <w:rFonts w:ascii="Courier New" w:hAnsi="Courier New" w:cs="Courier New"/>
        </w:rPr>
        <w:t xml:space="preserve"> </w:t>
      </w:r>
      <w:r w:rsidR="00CF5652" w:rsidRPr="00BD3BD8">
        <w:rPr>
          <w:rFonts w:ascii="Courier New" w:hAnsi="Courier New" w:cs="Courier New"/>
        </w:rPr>
        <w:t>Analyst</w:t>
      </w:r>
      <w:r w:rsidR="008D6504" w:rsidRPr="00BD3BD8">
        <w:rPr>
          <w:rFonts w:ascii="Courier New" w:hAnsi="Courier New" w:cs="Courier New"/>
        </w:rPr>
        <w:t xml:space="preserve"> </w:t>
      </w:r>
      <w:r w:rsidRPr="00BD3BD8">
        <w:rPr>
          <w:rFonts w:ascii="Courier New" w:hAnsi="Courier New" w:cs="Courier New"/>
        </w:rPr>
        <w:t>II</w:t>
      </w:r>
      <w:r w:rsidR="00CF5652" w:rsidRPr="00BD3BD8">
        <w:rPr>
          <w:rFonts w:ascii="Courier New" w:hAnsi="Courier New" w:cs="Courier New"/>
        </w:rPr>
        <w:t>; Budget</w:t>
      </w:r>
      <w:r w:rsidR="008D6504" w:rsidRPr="00BD3BD8">
        <w:rPr>
          <w:rFonts w:ascii="Courier New" w:hAnsi="Courier New" w:cs="Courier New"/>
        </w:rPr>
        <w:t xml:space="preserve"> </w:t>
      </w:r>
      <w:r w:rsidR="00CF5652" w:rsidRPr="00BD3BD8">
        <w:rPr>
          <w:rFonts w:ascii="Courier New" w:hAnsi="Courier New" w:cs="Courier New"/>
        </w:rPr>
        <w:t>Analyst</w:t>
      </w:r>
      <w:r w:rsidR="008D6504" w:rsidRPr="00BD3BD8">
        <w:rPr>
          <w:rFonts w:ascii="Courier New" w:hAnsi="Courier New" w:cs="Courier New"/>
        </w:rPr>
        <w:t xml:space="preserve"> </w:t>
      </w:r>
      <w:r w:rsidR="00CF5652" w:rsidRPr="00BD3BD8">
        <w:rPr>
          <w:rFonts w:ascii="Courier New" w:hAnsi="Courier New" w:cs="Courier New"/>
        </w:rPr>
        <w:t>II;</w:t>
      </w:r>
      <w:r w:rsidR="008D6504" w:rsidRPr="00BD3BD8">
        <w:rPr>
          <w:rFonts w:ascii="Courier New" w:hAnsi="Courier New" w:cs="Courier New"/>
        </w:rPr>
        <w:t xml:space="preserve"> </w:t>
      </w:r>
      <w:r w:rsidR="00CF5652"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 xml:space="preserve">Analyst </w:t>
      </w:r>
      <w:r w:rsidR="00CF5652" w:rsidRPr="00BD3BD8">
        <w:rPr>
          <w:rFonts w:ascii="Courier New" w:hAnsi="Courier New" w:cs="Courier New"/>
        </w:rPr>
        <w:t>Clerk</w:t>
      </w:r>
      <w:r w:rsidR="008D6504" w:rsidRPr="00BD3BD8">
        <w:rPr>
          <w:rFonts w:ascii="Courier New" w:hAnsi="Courier New" w:cs="Courier New"/>
        </w:rPr>
        <w:t xml:space="preserve"> </w:t>
      </w:r>
      <w:r w:rsidR="00CF5652" w:rsidRPr="00BD3BD8">
        <w:rPr>
          <w:rFonts w:ascii="Courier New" w:hAnsi="Courier New" w:cs="Courier New"/>
        </w:rPr>
        <w:t>Typist</w:t>
      </w:r>
      <w:r w:rsidR="008D6504" w:rsidRPr="00BD3BD8">
        <w:rPr>
          <w:rFonts w:ascii="Courier New" w:hAnsi="Courier New" w:cs="Courier New"/>
        </w:rPr>
        <w:t xml:space="preserve"> </w:t>
      </w:r>
      <w:r w:rsidRPr="00BD3BD8">
        <w:rPr>
          <w:rFonts w:ascii="Courier New" w:hAnsi="Courier New" w:cs="Courier New"/>
        </w:rPr>
        <w:t xml:space="preserve">II.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F2633" w:rsidRPr="00BD3BD8">
        <w:rPr>
          <w:rFonts w:ascii="Courier New" w:hAnsi="Courier New" w:cs="Courier New"/>
        </w:rPr>
        <w:t>EM</w:t>
      </w:r>
      <w:r w:rsidRPr="00BD3BD8">
        <w:rPr>
          <w:rFonts w:ascii="Courier New" w:hAnsi="Courier New" w:cs="Courier New"/>
        </w:rPr>
        <w:t>PLOYEES</w:t>
      </w:r>
      <w:r w:rsidR="002F2633"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14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u w:val="single"/>
        </w:rPr>
        <w:t>BANKING</w:t>
      </w:r>
      <w:r w:rsidR="008D6504" w:rsidRPr="00BD3BD8">
        <w:rPr>
          <w:rFonts w:ascii="Courier New" w:hAnsi="Courier New" w:cs="Courier New"/>
          <w:u w:val="single"/>
        </w:rPr>
        <w:t xml:space="preserve"> </w:t>
      </w:r>
      <w:r w:rsidRPr="00BD3BD8">
        <w:rPr>
          <w:rFonts w:ascii="Courier New" w:hAnsi="Courier New" w:cs="Courier New"/>
          <w:u w:val="single"/>
        </w:rPr>
        <w:t>AND</w:t>
      </w:r>
      <w:r w:rsidR="008D6504" w:rsidRPr="00BD3BD8">
        <w:rPr>
          <w:rFonts w:ascii="Courier New" w:hAnsi="Courier New" w:cs="Courier New"/>
          <w:u w:val="single"/>
        </w:rPr>
        <w:t xml:space="preserve"> </w:t>
      </w:r>
      <w:r w:rsidRPr="00BD3BD8">
        <w:rPr>
          <w:rFonts w:ascii="Courier New" w:hAnsi="Courier New" w:cs="Courier New"/>
          <w:u w:val="single"/>
        </w:rPr>
        <w:t>SECURITIES</w:t>
      </w:r>
      <w:r w:rsidR="008D6504" w:rsidRPr="00BD3BD8">
        <w:rPr>
          <w:rFonts w:ascii="Courier New" w:hAnsi="Courier New" w:cs="Courier New"/>
          <w:u w:val="single"/>
        </w:rPr>
        <w:t xml:space="preserve"> </w:t>
      </w:r>
      <w:r w:rsidRPr="00BD3BD8">
        <w:rPr>
          <w:rFonts w:ascii="Courier New" w:hAnsi="Courier New" w:cs="Courier New"/>
          <w:u w:val="single"/>
        </w:rPr>
        <w:t>DIVISION</w:t>
      </w:r>
      <w:r w:rsidR="008D6504" w:rsidRPr="00BD3BD8">
        <w:rPr>
          <w:rFonts w:ascii="Courier New" w:hAnsi="Courier New" w:cs="Courier New"/>
        </w:rPr>
        <w:t xml:space="preserve"> </w:t>
      </w:r>
      <w:r w:rsidRPr="00BD3BD8">
        <w:rPr>
          <w:rFonts w:ascii="Courier New" w:hAnsi="Courier New" w:cs="Courier New"/>
        </w:rPr>
        <w:t>- Director</w:t>
      </w:r>
      <w:r w:rsidR="008D6504" w:rsidRPr="00BD3BD8">
        <w:rPr>
          <w:rFonts w:ascii="Courier New" w:hAnsi="Courier New" w:cs="Courier New"/>
        </w:rPr>
        <w:t xml:space="preserve"> </w:t>
      </w:r>
      <w:r w:rsidRPr="00BD3BD8">
        <w:rPr>
          <w:rFonts w:ascii="Courier New" w:hAnsi="Courier New" w:cs="Courier New"/>
        </w:rPr>
        <w:t>- partially</w:t>
      </w:r>
      <w:r w:rsidR="008D6504" w:rsidRPr="00BD3BD8">
        <w:rPr>
          <w:rFonts w:ascii="Courier New" w:hAnsi="Courier New" w:cs="Courier New"/>
        </w:rPr>
        <w:t xml:space="preserve"> </w:t>
      </w:r>
      <w:r w:rsidRPr="00BD3BD8">
        <w:rPr>
          <w:rFonts w:ascii="Courier New" w:hAnsi="Courier New" w:cs="Courier New"/>
        </w:rPr>
        <w:t>exempt;</w:t>
      </w:r>
      <w:r w:rsidR="002F2633" w:rsidRPr="00BD3BD8">
        <w:rPr>
          <w:rFonts w:ascii="Courier New" w:hAnsi="Courier New" w:cs="Courier New"/>
        </w:rPr>
        <w:t xml:space="preserve"> Administrative </w:t>
      </w:r>
      <w:r w:rsidRPr="00BD3BD8">
        <w:rPr>
          <w:rFonts w:ascii="Courier New" w:hAnsi="Courier New" w:cs="Courier New"/>
        </w:rPr>
        <w:t>Assistant</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Examiner</w:t>
      </w:r>
      <w:r w:rsidR="008D6504" w:rsidRPr="00BD3BD8">
        <w:rPr>
          <w:rFonts w:ascii="Courier New" w:hAnsi="Courier New" w:cs="Courier New"/>
        </w:rPr>
        <w:t xml:space="preserve"> </w:t>
      </w:r>
      <w:r w:rsidR="002F2633" w:rsidRPr="00BD3BD8">
        <w:rPr>
          <w:rFonts w:ascii="Courier New" w:hAnsi="Courier New" w:cs="Courier New"/>
        </w:rPr>
        <w:t>I</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Bank Examiner</w:t>
      </w:r>
      <w:r w:rsidR="008D6504" w:rsidRPr="00BD3BD8">
        <w:rPr>
          <w:rFonts w:ascii="Courier New" w:hAnsi="Courier New" w:cs="Courier New"/>
        </w:rPr>
        <w:t xml:space="preserve"> </w:t>
      </w:r>
      <w:r w:rsidR="002F2633" w:rsidRPr="00BD3BD8">
        <w:rPr>
          <w:rFonts w:ascii="Courier New" w:hAnsi="Courier New" w:cs="Courier New"/>
        </w:rPr>
        <w:t xml:space="preserve">I;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Typist</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Examiner</w:t>
      </w:r>
      <w:r w:rsidR="008D6504" w:rsidRPr="00BD3BD8">
        <w:rPr>
          <w:rFonts w:ascii="Courier New" w:hAnsi="Courier New" w:cs="Courier New"/>
        </w:rPr>
        <w:t xml:space="preserve"> </w:t>
      </w:r>
      <w:r w:rsidR="00E1704A" w:rsidRPr="00BD3BD8">
        <w:rPr>
          <w:rFonts w:ascii="Courier New" w:hAnsi="Courier New" w:cs="Courier New"/>
        </w:rPr>
        <w:t>I</w:t>
      </w:r>
      <w:r w:rsidR="002F2633" w:rsidRPr="00BD3BD8">
        <w:rPr>
          <w:rFonts w:ascii="Courier New" w:hAnsi="Courier New" w:cs="Courier New"/>
        </w:rPr>
        <w:t xml:space="preserve">I; Securities </w:t>
      </w:r>
      <w:r w:rsidRPr="00BD3BD8">
        <w:rPr>
          <w:rFonts w:ascii="Courier New" w:hAnsi="Courier New" w:cs="Courier New"/>
        </w:rPr>
        <w:t>Examiner</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Typist</w:t>
      </w:r>
      <w:r w:rsidR="008D6504" w:rsidRPr="00BD3BD8">
        <w:rPr>
          <w:rFonts w:ascii="Courier New" w:hAnsi="Courier New" w:cs="Courier New"/>
        </w:rPr>
        <w:t xml:space="preserve"> </w:t>
      </w:r>
      <w:r w:rsidR="002F2633" w:rsidRPr="00BD3BD8">
        <w:rPr>
          <w:rFonts w:ascii="Courier New" w:hAnsi="Courier New" w:cs="Courier New"/>
        </w:rPr>
        <w:t>I</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002F2633" w:rsidRPr="00BD3BD8">
        <w:rPr>
          <w:rFonts w:ascii="Courier New" w:hAnsi="Courier New" w:cs="Courier New"/>
        </w:rPr>
        <w:t>Assistant; Accoun</w:t>
      </w:r>
      <w:r w:rsidRPr="00BD3BD8">
        <w:rPr>
          <w:rFonts w:ascii="Courier New" w:hAnsi="Courier New" w:cs="Courier New"/>
        </w:rPr>
        <w:t>ting</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00E1704A" w:rsidRPr="00BD3BD8">
        <w:rPr>
          <w:rFonts w:ascii="Courier New" w:hAnsi="Courier New" w:cs="Courier New"/>
        </w:rPr>
        <w:t>II</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Clerk Steno</w:t>
      </w:r>
      <w:r w:rsidR="008D6504" w:rsidRPr="00BD3BD8">
        <w:rPr>
          <w:rFonts w:ascii="Courier New" w:hAnsi="Courier New" w:cs="Courier New"/>
        </w:rPr>
        <w:t xml:space="preserve"> </w:t>
      </w:r>
      <w:r w:rsidRPr="00BD3BD8">
        <w:rPr>
          <w:rFonts w:ascii="Courier New" w:hAnsi="Courier New" w:cs="Courier New"/>
        </w:rPr>
        <w:t>II; Clerk</w:t>
      </w:r>
      <w:r w:rsidR="008D6504" w:rsidRPr="00BD3BD8">
        <w:rPr>
          <w:rFonts w:ascii="Courier New" w:hAnsi="Courier New" w:cs="Courier New"/>
        </w:rPr>
        <w:t xml:space="preserve"> </w:t>
      </w:r>
      <w:r w:rsidR="00E1704A" w:rsidRPr="00BD3BD8">
        <w:rPr>
          <w:rFonts w:ascii="Courier New" w:hAnsi="Courier New" w:cs="Courier New"/>
        </w:rPr>
        <w:t xml:space="preserve">Typist </w:t>
      </w:r>
      <w:r w:rsidRPr="00BD3BD8">
        <w:rPr>
          <w:rFonts w:ascii="Courier New" w:hAnsi="Courier New" w:cs="Courier New"/>
        </w:rPr>
        <w:t>II; Clerk</w:t>
      </w:r>
      <w:r w:rsidR="008D6504" w:rsidRPr="00BD3BD8">
        <w:rPr>
          <w:rFonts w:ascii="Courier New" w:hAnsi="Courier New" w:cs="Courier New"/>
        </w:rPr>
        <w:t xml:space="preserve"> </w:t>
      </w:r>
      <w:r w:rsidRPr="00BD3BD8">
        <w:rPr>
          <w:rFonts w:ascii="Courier New" w:hAnsi="Courier New" w:cs="Courier New"/>
        </w:rPr>
        <w:t xml:space="preserve">II.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EHPLOYEES</w:t>
      </w:r>
      <w:r w:rsidR="00E1704A" w:rsidRPr="00BD3BD8">
        <w:rPr>
          <w:rFonts w:ascii="Courier New" w:hAnsi="Courier New" w:cs="Courier New"/>
        </w:rPr>
        <w:t>:</w:t>
      </w:r>
      <w:r w:rsidR="008D6504" w:rsidRPr="00BD3BD8">
        <w:rPr>
          <w:rFonts w:ascii="Courier New" w:hAnsi="Courier New" w:cs="Courier New"/>
        </w:rPr>
        <w:t xml:space="preserve"> </w:t>
      </w:r>
      <w:r w:rsidR="00E1704A" w:rsidRPr="00BD3BD8">
        <w:rPr>
          <w:rFonts w:ascii="Courier New" w:hAnsi="Courier New" w:cs="Courier New"/>
        </w:rPr>
        <w:t xml:space="preserve">13 </w:t>
      </w:r>
      <w:r w:rsidR="00E1704A" w:rsidRPr="00BD3BD8">
        <w:rPr>
          <w:rFonts w:ascii="Courier New" w:hAnsi="Courier New" w:cs="Courier New"/>
        </w:rPr>
        <w:cr/>
      </w:r>
      <w:r w:rsidR="00E1704A" w:rsidRPr="00BD3BD8">
        <w:rPr>
          <w:rFonts w:ascii="Courier New" w:hAnsi="Courier New" w:cs="Courier New"/>
        </w:rPr>
        <w:cr/>
      </w:r>
      <w:r w:rsidR="00E1704A" w:rsidRPr="00BD3BD8">
        <w:rPr>
          <w:rFonts w:ascii="Courier New" w:hAnsi="Courier New" w:cs="Courier New"/>
          <w:u w:val="single"/>
        </w:rPr>
        <w:t>ADMIN</w:t>
      </w:r>
      <w:r w:rsidRPr="00BD3BD8">
        <w:rPr>
          <w:rFonts w:ascii="Courier New" w:hAnsi="Courier New" w:cs="Courier New"/>
          <w:u w:val="single"/>
        </w:rPr>
        <w:t>S</w:t>
      </w:r>
      <w:r w:rsidR="00E1704A" w:rsidRPr="00BD3BD8">
        <w:rPr>
          <w:rFonts w:ascii="Courier New" w:hAnsi="Courier New" w:cs="Courier New"/>
          <w:u w:val="single"/>
        </w:rPr>
        <w:t>I</w:t>
      </w:r>
      <w:r w:rsidRPr="00BD3BD8">
        <w:rPr>
          <w:rFonts w:ascii="Courier New" w:hAnsi="Courier New" w:cs="Courier New"/>
          <w:u w:val="single"/>
        </w:rPr>
        <w:t>TRATIVE</w:t>
      </w:r>
      <w:r w:rsidR="008D6504" w:rsidRPr="00BD3BD8">
        <w:rPr>
          <w:rFonts w:ascii="Courier New" w:hAnsi="Courier New" w:cs="Courier New"/>
          <w:u w:val="single"/>
        </w:rPr>
        <w:t xml:space="preserve"> </w:t>
      </w:r>
      <w:r w:rsidRPr="00BD3BD8">
        <w:rPr>
          <w:rFonts w:ascii="Courier New" w:hAnsi="Courier New" w:cs="Courier New"/>
          <w:u w:val="single"/>
        </w:rPr>
        <w:t>SERVICES</w:t>
      </w:r>
      <w:r w:rsidR="008D6504" w:rsidRPr="00BD3BD8">
        <w:rPr>
          <w:rFonts w:ascii="Courier New" w:hAnsi="Courier New" w:cs="Courier New"/>
          <w:u w:val="single"/>
        </w:rPr>
        <w:t xml:space="preserve"> </w:t>
      </w:r>
      <w:r w:rsidRPr="00BD3BD8">
        <w:rPr>
          <w:rFonts w:ascii="Courier New" w:hAnsi="Courier New" w:cs="Courier New"/>
          <w:u w:val="single"/>
        </w:rPr>
        <w:t>DIVISION</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E1704A" w:rsidRPr="00BD3BD8">
        <w:rPr>
          <w:rFonts w:ascii="Courier New" w:hAnsi="Courier New" w:cs="Courier New"/>
        </w:rPr>
        <w:t>partial</w:t>
      </w:r>
      <w:r w:rsidRPr="00BD3BD8">
        <w:rPr>
          <w:rFonts w:ascii="Courier New" w:hAnsi="Courier New" w:cs="Courier New"/>
        </w:rPr>
        <w:t>ly</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00E1704A" w:rsidRPr="00BD3BD8">
        <w:rPr>
          <w:rFonts w:ascii="Courier New" w:hAnsi="Courier New" w:cs="Courier New"/>
        </w:rPr>
        <w:t xml:space="preserve">Secretary;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Officer;</w:t>
      </w:r>
      <w:r w:rsidR="008D6504" w:rsidRPr="00BD3BD8">
        <w:rPr>
          <w:rFonts w:ascii="Courier New" w:hAnsi="Courier New" w:cs="Courier New"/>
        </w:rPr>
        <w:t xml:space="preserve"> </w:t>
      </w:r>
      <w:r w:rsidR="00E1704A" w:rsidRPr="00BD3BD8">
        <w:rPr>
          <w:rFonts w:ascii="Courier New" w:hAnsi="Courier New" w:cs="Courier New"/>
        </w:rPr>
        <w:t>Ac</w:t>
      </w:r>
      <w:r w:rsidRPr="00BD3BD8">
        <w:rPr>
          <w:rFonts w:ascii="Courier New" w:hAnsi="Courier New" w:cs="Courier New"/>
        </w:rPr>
        <w:t>countant</w:t>
      </w:r>
      <w:r w:rsidR="008D6504" w:rsidRPr="00BD3BD8">
        <w:rPr>
          <w:rFonts w:ascii="Courier New" w:hAnsi="Courier New" w:cs="Courier New"/>
        </w:rPr>
        <w:t xml:space="preserve"> </w:t>
      </w:r>
      <w:r w:rsidR="00E1704A" w:rsidRPr="00BD3BD8">
        <w:rPr>
          <w:rFonts w:ascii="Courier New" w:hAnsi="Courier New" w:cs="Courier New"/>
        </w:rPr>
        <w:t>II</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Typist</w:t>
      </w:r>
      <w:r w:rsidR="008D6504" w:rsidRPr="00BD3BD8">
        <w:rPr>
          <w:rFonts w:ascii="Courier New" w:hAnsi="Courier New" w:cs="Courier New"/>
        </w:rPr>
        <w:t xml:space="preserve"> </w:t>
      </w:r>
      <w:r w:rsidR="00E1704A" w:rsidRPr="00BD3BD8">
        <w:rPr>
          <w:rFonts w:ascii="Courier New" w:hAnsi="Courier New" w:cs="Courier New"/>
        </w:rPr>
        <w:t xml:space="preserve">II; </w:t>
      </w:r>
      <w:r w:rsidRPr="00BD3BD8">
        <w:rPr>
          <w:rFonts w:ascii="Courier New" w:hAnsi="Courier New" w:cs="Courier New"/>
        </w:rPr>
        <w:t>Personnel</w:t>
      </w:r>
      <w:r w:rsidR="008D6504" w:rsidRPr="00BD3BD8">
        <w:rPr>
          <w:rFonts w:ascii="Courier New" w:hAnsi="Courier New" w:cs="Courier New"/>
        </w:rPr>
        <w:t xml:space="preserve"> </w:t>
      </w:r>
      <w:r w:rsidRPr="00BD3BD8">
        <w:rPr>
          <w:rFonts w:ascii="Courier New" w:hAnsi="Courier New" w:cs="Courier New"/>
        </w:rPr>
        <w:t>Officer;</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Typist</w:t>
      </w:r>
      <w:r w:rsidR="008D6504" w:rsidRPr="00BD3BD8">
        <w:rPr>
          <w:rFonts w:ascii="Courier New" w:hAnsi="Courier New" w:cs="Courier New"/>
        </w:rPr>
        <w:t xml:space="preserve"> </w:t>
      </w:r>
      <w:r w:rsidR="00E1704A" w:rsidRPr="00BD3BD8">
        <w:rPr>
          <w:rFonts w:ascii="Courier New" w:hAnsi="Courier New" w:cs="Courier New"/>
        </w:rPr>
        <w:t>II</w:t>
      </w:r>
      <w:r w:rsidRPr="00BD3BD8">
        <w:rPr>
          <w:rFonts w:ascii="Courier New" w:hAnsi="Courier New" w:cs="Courier New"/>
        </w:rPr>
        <w:t>; Systems</w:t>
      </w:r>
      <w:r w:rsidR="008D6504" w:rsidRPr="00BD3BD8">
        <w:rPr>
          <w:rFonts w:ascii="Courier New" w:hAnsi="Courier New" w:cs="Courier New"/>
        </w:rPr>
        <w:t xml:space="preserve"> </w:t>
      </w:r>
      <w:r w:rsidR="00E1704A" w:rsidRPr="00BD3BD8">
        <w:rPr>
          <w:rFonts w:ascii="Courier New" w:hAnsi="Courier New" w:cs="Courier New"/>
        </w:rPr>
        <w:t>Analyst III</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Programmer</w:t>
      </w:r>
      <w:r w:rsidR="008D6504" w:rsidRPr="00BD3BD8">
        <w:rPr>
          <w:rFonts w:ascii="Courier New" w:hAnsi="Courier New" w:cs="Courier New"/>
        </w:rPr>
        <w:t xml:space="preserve"> </w:t>
      </w:r>
      <w:r w:rsidRPr="00BD3BD8">
        <w:rPr>
          <w:rFonts w:ascii="Courier New" w:hAnsi="Courier New" w:cs="Courier New"/>
        </w:rPr>
        <w:t>III;</w:t>
      </w:r>
      <w:r w:rsidR="008D6504" w:rsidRPr="00BD3BD8">
        <w:rPr>
          <w:rFonts w:ascii="Courier New" w:hAnsi="Courier New" w:cs="Courier New"/>
        </w:rPr>
        <w:t xml:space="preserve"> </w:t>
      </w:r>
      <w:r w:rsidRPr="00BD3BD8">
        <w:rPr>
          <w:rFonts w:ascii="Courier New" w:hAnsi="Courier New" w:cs="Courier New"/>
        </w:rPr>
        <w:t>Programmer</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Programmer</w:t>
      </w:r>
      <w:r w:rsidR="008D6504" w:rsidRPr="00BD3BD8">
        <w:rPr>
          <w:rFonts w:ascii="Courier New" w:hAnsi="Courier New" w:cs="Courier New"/>
        </w:rPr>
        <w:t xml:space="preserve"> </w:t>
      </w:r>
      <w:r w:rsidR="00E1704A" w:rsidRPr="00BD3BD8">
        <w:rPr>
          <w:rFonts w:ascii="Courier New" w:hAnsi="Courier New" w:cs="Courier New"/>
        </w:rPr>
        <w:t>I.</w:t>
      </w:r>
      <w:r w:rsidRPr="00BD3BD8">
        <w:rPr>
          <w:rFonts w:ascii="Courier New" w:hAnsi="Courier New" w:cs="Courier New"/>
        </w:rPr>
        <w:t xml:space="preserve"> </w:t>
      </w:r>
      <w:r w:rsidRPr="00BD3BD8">
        <w:rPr>
          <w:rFonts w:ascii="Courier New" w:hAnsi="Courier New" w:cs="Courier New"/>
        </w:rPr>
        <w:cr/>
      </w:r>
    </w:p>
    <w:p w:rsidR="00E1704A"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1704A" w:rsidRPr="00BD3BD8">
        <w:rPr>
          <w:rFonts w:ascii="Courier New" w:hAnsi="Courier New" w:cs="Courier New"/>
        </w:rPr>
        <w:t>EM</w:t>
      </w:r>
      <w:r w:rsidRPr="00BD3BD8">
        <w:rPr>
          <w:rFonts w:ascii="Courier New" w:hAnsi="Courier New" w:cs="Courier New"/>
        </w:rPr>
        <w:t>PLOYEES</w:t>
      </w:r>
      <w:r w:rsidR="008D6504" w:rsidRPr="00BD3BD8">
        <w:rPr>
          <w:rFonts w:ascii="Courier New" w:hAnsi="Courier New" w:cs="Courier New"/>
        </w:rPr>
        <w:t xml:space="preserve"> </w:t>
      </w:r>
      <w:r w:rsidR="00E1704A" w:rsidRPr="00BD3BD8">
        <w:rPr>
          <w:rFonts w:ascii="Courier New" w:hAnsi="Courier New" w:cs="Courier New"/>
        </w:rPr>
        <w:t xml:space="preserve">11 </w:t>
      </w:r>
      <w:r w:rsidR="00E1704A"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TOTAL</w:t>
      </w:r>
      <w:r w:rsidR="00E1704A" w:rsidRPr="00BD3BD8">
        <w:rPr>
          <w:rFonts w:ascii="Courier New" w:hAnsi="Courier New" w:cs="Courier New"/>
        </w:rPr>
        <w:t xml:space="preserve">------------------80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1704A" w:rsidRPr="00BD3BD8"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u w:val="single"/>
        </w:rPr>
        <w:t>MANPOWER</w:t>
      </w:r>
      <w:r w:rsidR="008D6504" w:rsidRPr="00BD3BD8">
        <w:rPr>
          <w:rFonts w:ascii="Courier New" w:hAnsi="Courier New" w:cs="Courier New"/>
          <w:u w:val="single"/>
        </w:rPr>
        <w:t xml:space="preserve"> </w:t>
      </w:r>
      <w:r w:rsidR="00E1704A" w:rsidRPr="00BD3BD8">
        <w:rPr>
          <w:rFonts w:ascii="Courier New" w:hAnsi="Courier New" w:cs="Courier New"/>
          <w:u w:val="single"/>
        </w:rPr>
        <w:t xml:space="preserve">ANALYSIS </w:t>
      </w:r>
      <w:r w:rsidR="00E1704A" w:rsidRPr="00BD3BD8">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 supporting,</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cle</w:t>
      </w:r>
      <w:r w:rsidR="00E1704A" w:rsidRPr="00BD3BD8">
        <w:rPr>
          <w:rFonts w:ascii="Courier New" w:hAnsi="Courier New" w:cs="Courier New"/>
        </w:rPr>
        <w:t>r</w:t>
      </w:r>
      <w:r w:rsidRPr="00BD3BD8">
        <w:rPr>
          <w:rFonts w:ascii="Courier New" w:hAnsi="Courier New" w:cs="Courier New"/>
        </w:rPr>
        <w:t>ical</w:t>
      </w:r>
      <w:r w:rsidR="008D6504" w:rsidRPr="00BD3BD8">
        <w:rPr>
          <w:rFonts w:ascii="Courier New" w:hAnsi="Courier New" w:cs="Courier New"/>
        </w:rPr>
        <w:t xml:space="preserve"> </w:t>
      </w:r>
      <w:r w:rsidRPr="00BD3BD8">
        <w:rPr>
          <w:rFonts w:ascii="Courier New" w:hAnsi="Courier New" w:cs="Courier New"/>
        </w:rPr>
        <w:t>staff</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E1704A" w:rsidRPr="00BD3BD8">
        <w:rPr>
          <w:rFonts w:ascii="Courier New" w:hAnsi="Courier New" w:cs="Courier New"/>
        </w:rPr>
        <w:t>entirely conti</w:t>
      </w:r>
      <w:r w:rsidRPr="00BD3BD8">
        <w:rPr>
          <w:rFonts w:ascii="Courier New" w:hAnsi="Courier New" w:cs="Courier New"/>
        </w:rPr>
        <w:t>ngent</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am</w:t>
      </w:r>
      <w:r w:rsidRPr="00BD3BD8">
        <w:rPr>
          <w:rFonts w:ascii="Courier New" w:hAnsi="Courier New" w:cs="Courier New"/>
        </w:rPr>
        <w:t>ount</w:t>
      </w:r>
      <w:r w:rsidR="00E1704A"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report</w:t>
      </w:r>
      <w:r w:rsidR="00E1704A" w:rsidRPr="00BD3BD8">
        <w:rPr>
          <w:rFonts w:ascii="Courier New" w:hAnsi="Courier New" w:cs="Courier New"/>
        </w:rPr>
        <w:t>ing</w:t>
      </w:r>
      <w:r w:rsidR="008D6504" w:rsidRPr="00BD3BD8">
        <w:rPr>
          <w:rFonts w:ascii="Courier New" w:hAnsi="Courier New" w:cs="Courier New"/>
        </w:rPr>
        <w:t xml:space="preserve"> </w:t>
      </w:r>
      <w:r w:rsidR="00E1704A" w:rsidRPr="00BD3BD8">
        <w:rPr>
          <w:rFonts w:ascii="Courier New" w:hAnsi="Courier New" w:cs="Courier New"/>
        </w:rPr>
        <w:t>that</w:t>
      </w:r>
      <w:r w:rsidRPr="00BD3BD8">
        <w:rPr>
          <w:rFonts w:ascii="Courier New" w:hAnsi="Courier New" w:cs="Courier New"/>
        </w:rPr>
        <w:t xml:space="preserve"> will</w:t>
      </w:r>
      <w:r w:rsidR="008D6504" w:rsidRPr="00BD3BD8">
        <w:rPr>
          <w:rFonts w:ascii="Courier New" w:hAnsi="Courier New" w:cs="Courier New"/>
        </w:rPr>
        <w:t xml:space="preserve"> </w:t>
      </w:r>
      <w:r w:rsidRPr="00BD3BD8">
        <w:rPr>
          <w:rFonts w:ascii="Courier New" w:hAnsi="Courier New" w:cs="Courier New"/>
        </w:rPr>
        <w:t>be</w:t>
      </w:r>
      <w:r w:rsidR="00E1704A" w:rsidRPr="00BD3BD8">
        <w:rPr>
          <w:rFonts w:ascii="Courier New" w:hAnsi="Courier New" w:cs="Courier New"/>
        </w:rPr>
        <w:t xml:space="preserve"> </w:t>
      </w:r>
      <w:r w:rsidRPr="00BD3BD8">
        <w:rPr>
          <w:rFonts w:ascii="Courier New" w:hAnsi="Courier New" w:cs="Courier New"/>
        </w:rPr>
        <w:t>p</w:t>
      </w:r>
      <w:r w:rsidR="00E1704A" w:rsidRPr="00BD3BD8">
        <w:rPr>
          <w:rFonts w:ascii="Courier New" w:hAnsi="Courier New" w:cs="Courier New"/>
        </w:rPr>
        <w:t xml:space="preserve">erformed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reporting</w:t>
      </w:r>
      <w:r w:rsidR="008D6504" w:rsidRPr="00BD3BD8">
        <w:rPr>
          <w:rFonts w:ascii="Courier New" w:hAnsi="Courier New" w:cs="Courier New"/>
        </w:rPr>
        <w:t xml:space="preserve"> </w:t>
      </w:r>
      <w:r w:rsidRPr="00BD3BD8">
        <w:rPr>
          <w:rFonts w:ascii="Courier New" w:hAnsi="Courier New" w:cs="Courier New"/>
        </w:rPr>
        <w:t>is complete</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1704A" w:rsidRPr="00BD3BD8">
        <w:rPr>
          <w:rFonts w:ascii="Courier New" w:hAnsi="Courier New" w:cs="Courier New"/>
        </w:rPr>
        <w:t xml:space="preserve">a </w:t>
      </w:r>
      <w:r w:rsidRPr="00BD3BD8">
        <w:rPr>
          <w:rFonts w:ascii="Courier New" w:hAnsi="Courier New" w:cs="Courier New"/>
        </w:rPr>
        <w:t>straight</w:t>
      </w:r>
      <w:r w:rsidR="008D6504" w:rsidRPr="00BD3BD8">
        <w:rPr>
          <w:rFonts w:ascii="Courier New" w:hAnsi="Courier New" w:cs="Courier New"/>
        </w:rPr>
        <w:t xml:space="preserve"> </w:t>
      </w:r>
      <w:r w:rsidRPr="00BD3BD8">
        <w:rPr>
          <w:rFonts w:ascii="Courier New" w:hAnsi="Courier New" w:cs="Courier New"/>
        </w:rPr>
        <w:t>forward</w:t>
      </w:r>
      <w:r w:rsidR="008D6504" w:rsidRPr="00BD3BD8">
        <w:rPr>
          <w:rFonts w:ascii="Courier New" w:hAnsi="Courier New" w:cs="Courier New"/>
        </w:rPr>
        <w:t xml:space="preserve"> </w:t>
      </w:r>
      <w:r w:rsidRPr="00BD3BD8">
        <w:rPr>
          <w:rFonts w:ascii="Courier New" w:hAnsi="Courier New" w:cs="Courier New"/>
        </w:rPr>
        <w:t>compi1ation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 xml:space="preserve">investment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E1704A" w:rsidRPr="00BD3BD8">
        <w:rPr>
          <w:rFonts w:ascii="Courier New" w:hAnsi="Courier New" w:cs="Courier New"/>
        </w:rPr>
        <w:t>si</w:t>
      </w:r>
      <w:r w:rsidRPr="00BD3BD8">
        <w:rPr>
          <w:rFonts w:ascii="Courier New" w:hAnsi="Courier New" w:cs="Courier New"/>
        </w:rPr>
        <w:t>ngle</w:t>
      </w:r>
      <w:r w:rsidR="008D6504" w:rsidRPr="00BD3BD8">
        <w:rPr>
          <w:rFonts w:ascii="Courier New" w:hAnsi="Courier New" w:cs="Courier New"/>
        </w:rPr>
        <w:t xml:space="preserve"> </w:t>
      </w:r>
      <w:r w:rsidRPr="00BD3BD8">
        <w:rPr>
          <w:rFonts w:ascii="Courier New" w:hAnsi="Courier New" w:cs="Courier New"/>
        </w:rPr>
        <w:t>integrated</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accomplished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E1704A" w:rsidRPr="00BD3BD8">
        <w:rPr>
          <w:rFonts w:ascii="Courier New" w:hAnsi="Courier New" w:cs="Courier New"/>
        </w:rPr>
        <w:t xml:space="preserve">minimal </w:t>
      </w:r>
      <w:r w:rsidRPr="00BD3BD8">
        <w:rPr>
          <w:rFonts w:ascii="Courier New" w:hAnsi="Courier New" w:cs="Courier New"/>
        </w:rPr>
        <w:t>effort,</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clerical</w:t>
      </w:r>
      <w:r w:rsidR="008D6504" w:rsidRPr="00BD3BD8">
        <w:rPr>
          <w:rFonts w:ascii="Courier New" w:hAnsi="Courier New" w:cs="Courier New"/>
        </w:rPr>
        <w:t xml:space="preserve"> </w:t>
      </w:r>
      <w:r w:rsidRPr="00BD3BD8">
        <w:rPr>
          <w:rFonts w:ascii="Courier New" w:hAnsi="Courier New" w:cs="Courier New"/>
        </w:rPr>
        <w:t>personnel</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E1704A" w:rsidRPr="00BD3BD8">
        <w:rPr>
          <w:rFonts w:ascii="Courier New" w:hAnsi="Courier New" w:cs="Courier New"/>
        </w:rPr>
        <w:t>go down</w:t>
      </w:r>
      <w:r w:rsidRPr="00BD3BD8">
        <w:rPr>
          <w:rFonts w:ascii="Courier New" w:hAnsi="Courier New" w:cs="Courier New"/>
        </w:rPr>
        <w:t>. Contingent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type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reporting</w:t>
      </w:r>
      <w:r w:rsidR="008D6504" w:rsidRPr="00BD3BD8">
        <w:rPr>
          <w:rFonts w:ascii="Courier New" w:hAnsi="Courier New" w:cs="Courier New"/>
        </w:rPr>
        <w:t xml:space="preserve"> </w:t>
      </w:r>
      <w:r w:rsidRPr="00BD3BD8">
        <w:rPr>
          <w:rFonts w:ascii="Courier New" w:hAnsi="Courier New" w:cs="Courier New"/>
        </w:rPr>
        <w:t>performed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 xml:space="preserve">degree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00E1704A" w:rsidRPr="00BD3BD8">
        <w:rPr>
          <w:rFonts w:ascii="Courier New" w:hAnsi="Courier New" w:cs="Courier New"/>
        </w:rPr>
        <w:t>processing</w:t>
      </w:r>
      <w:r w:rsidRPr="00BD3BD8">
        <w:rPr>
          <w:rFonts w:ascii="Courier New" w:hAnsi="Courier New" w:cs="Courier New"/>
        </w:rPr>
        <w:t xml:space="preserve"> utilization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compilation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final</w:t>
      </w:r>
      <w:r w:rsidRPr="00BD3BD8">
        <w:rPr>
          <w:rFonts w:ascii="Courier New" w:hAnsi="Courier New" w:cs="Courier New"/>
        </w:rPr>
        <w:t xml:space="preserve">. </w:t>
      </w:r>
      <w:proofErr w:type="gramStart"/>
      <w:r w:rsidRPr="00BD3BD8">
        <w:rPr>
          <w:rFonts w:ascii="Courier New" w:hAnsi="Courier New" w:cs="Courier New"/>
        </w:rPr>
        <w:t>reports</w:t>
      </w:r>
      <w:proofErr w:type="gramEnd"/>
      <w:r w:rsidRPr="00BD3BD8">
        <w:rPr>
          <w:rFonts w:ascii="Courier New" w:hAnsi="Courier New" w:cs="Courier New"/>
        </w:rPr>
        <w:t xml:space="preserve">. </w:t>
      </w:r>
      <w:r w:rsidRPr="00BD3BD8">
        <w:rPr>
          <w:rFonts w:ascii="Courier New" w:hAnsi="Courier New" w:cs="Courier New"/>
        </w:rPr>
        <w:cr/>
      </w:r>
    </w:p>
    <w:p w:rsidR="00E1704A"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E1704A" w:rsidRPr="00BD3BD8">
        <w:rPr>
          <w:rFonts w:ascii="Courier New" w:hAnsi="Courier New" w:cs="Courier New"/>
        </w:rPr>
        <w:t>envi</w:t>
      </w:r>
      <w:r w:rsidRPr="00BD3BD8">
        <w:rPr>
          <w:rFonts w:ascii="Courier New" w:hAnsi="Courier New" w:cs="Courier New"/>
        </w:rPr>
        <w:t>sioned</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a monitoring</w:t>
      </w:r>
      <w:r w:rsidR="008D6504" w:rsidRPr="00BD3BD8">
        <w:rPr>
          <w:rFonts w:ascii="Courier New" w:hAnsi="Courier New" w:cs="Courier New"/>
        </w:rPr>
        <w:t xml:space="preserve"> </w:t>
      </w:r>
      <w:r w:rsidR="00E1704A" w:rsidRPr="00BD3BD8">
        <w:rPr>
          <w:rFonts w:ascii="Courier New" w:hAnsi="Courier New" w:cs="Courier New"/>
        </w:rPr>
        <w:t xml:space="preserve">and </w:t>
      </w:r>
      <w:r w:rsidRPr="00BD3BD8">
        <w:rPr>
          <w:rFonts w:ascii="Courier New" w:hAnsi="Courier New" w:cs="Courier New"/>
        </w:rPr>
        <w:t>auditing</w:t>
      </w:r>
      <w:r w:rsidR="008D6504" w:rsidRPr="00BD3BD8">
        <w:rPr>
          <w:rFonts w:ascii="Courier New" w:hAnsi="Courier New" w:cs="Courier New"/>
        </w:rPr>
        <w:t xml:space="preserve"> </w:t>
      </w:r>
      <w:r w:rsidRPr="00BD3BD8">
        <w:rPr>
          <w:rFonts w:ascii="Courier New" w:hAnsi="Courier New" w:cs="Courier New"/>
        </w:rPr>
        <w:t>oriented</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Therefore,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00E1704A" w:rsidRPr="00BD3BD8">
        <w:rPr>
          <w:rFonts w:ascii="Courier New" w:hAnsi="Courier New" w:cs="Courier New"/>
        </w:rPr>
        <w:t xml:space="preserve">personnel,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professional</w:t>
      </w:r>
      <w:r w:rsidR="008D6504" w:rsidRPr="00BD3BD8">
        <w:rPr>
          <w:rFonts w:ascii="Courier New" w:hAnsi="Courier New" w:cs="Courier New"/>
        </w:rPr>
        <w:t xml:space="preserve"> </w:t>
      </w:r>
      <w:r w:rsidRPr="00BD3BD8">
        <w:rPr>
          <w:rFonts w:ascii="Courier New" w:hAnsi="Courier New" w:cs="Courier New"/>
        </w:rPr>
        <w:t>accountants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bookkeepers</w:t>
      </w:r>
      <w:r w:rsidR="008D6504" w:rsidRPr="00BD3BD8">
        <w:rPr>
          <w:rFonts w:ascii="Courier New" w:hAnsi="Courier New" w:cs="Courier New"/>
        </w:rPr>
        <w:t xml:space="preserve"> </w:t>
      </w:r>
      <w:r w:rsidRPr="00BD3BD8">
        <w:rPr>
          <w:rFonts w:ascii="Courier New" w:hAnsi="Courier New" w:cs="Courier New"/>
        </w:rPr>
        <w:t>(Accounting</w:t>
      </w:r>
      <w:r w:rsidR="008D6504" w:rsidRPr="00BD3BD8">
        <w:rPr>
          <w:rFonts w:ascii="Courier New" w:hAnsi="Courier New" w:cs="Courier New"/>
        </w:rPr>
        <w:t xml:space="preserve"> </w:t>
      </w:r>
      <w:r w:rsidRPr="00BD3BD8">
        <w:rPr>
          <w:rFonts w:ascii="Courier New" w:hAnsi="Courier New" w:cs="Courier New"/>
        </w:rPr>
        <w:t>Clerks)</w:t>
      </w:r>
      <w:r w:rsidR="008D6504" w:rsidRPr="00BD3BD8">
        <w:rPr>
          <w:rFonts w:ascii="Courier New" w:hAnsi="Courier New" w:cs="Courier New"/>
        </w:rPr>
        <w:t xml:space="preserve"> </w:t>
      </w:r>
      <w:r w:rsidRPr="00BD3BD8">
        <w:rPr>
          <w:rFonts w:ascii="Courier New" w:hAnsi="Courier New" w:cs="Courier New"/>
        </w:rPr>
        <w:t>listed</w:t>
      </w:r>
      <w:r w:rsidR="008D6504" w:rsidRPr="00BD3BD8">
        <w:rPr>
          <w:rFonts w:ascii="Courier New" w:hAnsi="Courier New" w:cs="Courier New"/>
        </w:rPr>
        <w:t xml:space="preserve"> </w:t>
      </w:r>
      <w:r w:rsidR="00E1704A" w:rsidRPr="00BD3BD8">
        <w:rPr>
          <w:rFonts w:ascii="Courier New" w:hAnsi="Courier New" w:cs="Courier New"/>
        </w:rPr>
        <w:t xml:space="preserve">are </w:t>
      </w:r>
      <w:r w:rsidRPr="00BD3BD8">
        <w:rPr>
          <w:rFonts w:ascii="Courier New" w:hAnsi="Courier New" w:cs="Courier New"/>
        </w:rPr>
        <w:t>contingent</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performing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rather</w:t>
      </w:r>
      <w:r w:rsidR="008D6504" w:rsidRPr="00BD3BD8">
        <w:rPr>
          <w:rFonts w:ascii="Courier New" w:hAnsi="Courier New" w:cs="Courier New"/>
        </w:rPr>
        <w:t xml:space="preserve"> </w:t>
      </w:r>
      <w:r w:rsidRPr="00BD3BD8">
        <w:rPr>
          <w:rFonts w:ascii="Courier New" w:hAnsi="Courier New" w:cs="Courier New"/>
        </w:rPr>
        <w:t>thorough</w:t>
      </w:r>
      <w:r w:rsidR="008D6504" w:rsidRPr="00BD3BD8">
        <w:rPr>
          <w:rFonts w:ascii="Courier New" w:hAnsi="Courier New" w:cs="Courier New"/>
        </w:rPr>
        <w:t xml:space="preserve"> </w:t>
      </w:r>
      <w:r w:rsidRPr="00BD3BD8">
        <w:rPr>
          <w:rFonts w:ascii="Courier New" w:hAnsi="Courier New" w:cs="Courier New"/>
        </w:rPr>
        <w:t>audit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 xml:space="preserve">detail </w:t>
      </w:r>
      <w:r w:rsidRPr="00BD3BD8">
        <w:rPr>
          <w:rFonts w:ascii="Courier New" w:hAnsi="Courier New" w:cs="Courier New"/>
        </w:rPr>
        <w:t>documents</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thorough</w:t>
      </w:r>
      <w:r w:rsidR="008D6504" w:rsidRPr="00BD3BD8">
        <w:rPr>
          <w:rFonts w:ascii="Courier New" w:hAnsi="Courier New" w:cs="Courier New"/>
        </w:rPr>
        <w:t xml:space="preserve"> </w:t>
      </w:r>
      <w:r w:rsidRPr="00BD3BD8">
        <w:rPr>
          <w:rFonts w:ascii="Courier New" w:hAnsi="Courier New" w:cs="Courier New"/>
        </w:rPr>
        <w:t>analysis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posture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projections,</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portfolio.</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gramStart"/>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 accounting</w:t>
      </w:r>
      <w:r w:rsidR="008D6504" w:rsidRPr="00BD3BD8">
        <w:rPr>
          <w:rFonts w:ascii="Courier New" w:hAnsi="Courier New" w:cs="Courier New"/>
        </w:rPr>
        <w:t xml:space="preserve"> </w:t>
      </w:r>
      <w:r w:rsidR="00E1704A" w:rsidRPr="00BD3BD8">
        <w:rPr>
          <w:rFonts w:ascii="Courier New" w:hAnsi="Courier New" w:cs="Courier New"/>
        </w:rPr>
        <w:t xml:space="preserve">and </w:t>
      </w:r>
      <w:r w:rsidRPr="00BD3BD8">
        <w:rPr>
          <w:rFonts w:ascii="Courier New" w:hAnsi="Courier New" w:cs="Courier New"/>
        </w:rPr>
        <w:t>bookkeeping</w:t>
      </w:r>
      <w:r w:rsidR="008D6504" w:rsidRPr="00BD3BD8">
        <w:rPr>
          <w:rFonts w:ascii="Courier New" w:hAnsi="Courier New" w:cs="Courier New"/>
        </w:rPr>
        <w:t xml:space="preserve"> </w:t>
      </w:r>
      <w:r w:rsidRPr="00BD3BD8">
        <w:rPr>
          <w:rFonts w:ascii="Courier New" w:hAnsi="Courier New" w:cs="Courier New"/>
        </w:rPr>
        <w:t>positions</w:t>
      </w:r>
      <w:r w:rsidR="008D6504" w:rsidRPr="00BD3BD8">
        <w:rPr>
          <w:rFonts w:ascii="Courier New" w:hAnsi="Courier New" w:cs="Courier New"/>
        </w:rPr>
        <w:t xml:space="preserve"> </w:t>
      </w:r>
      <w:r w:rsidRPr="00BD3BD8">
        <w:rPr>
          <w:rFonts w:ascii="Courier New" w:hAnsi="Courier New" w:cs="Courier New"/>
        </w:rPr>
        <w:t>support</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thorough</w:t>
      </w:r>
      <w:r w:rsidR="008D6504" w:rsidRPr="00BD3BD8">
        <w:rPr>
          <w:rFonts w:ascii="Courier New" w:hAnsi="Courier New" w:cs="Courier New"/>
        </w:rPr>
        <w:t xml:space="preserve"> </w:t>
      </w:r>
      <w:r w:rsidRPr="00BD3BD8">
        <w:rPr>
          <w:rFonts w:ascii="Courier New" w:hAnsi="Courier New" w:cs="Courier New"/>
        </w:rPr>
        <w:t>audit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supporting</w:t>
      </w:r>
      <w:r w:rsidR="008D6504" w:rsidRPr="00BD3BD8">
        <w:rPr>
          <w:rFonts w:ascii="Courier New" w:hAnsi="Courier New" w:cs="Courier New"/>
        </w:rPr>
        <w:t xml:space="preserve"> </w:t>
      </w:r>
      <w:r w:rsidR="00E1704A" w:rsidRPr="00BD3BD8">
        <w:rPr>
          <w:rFonts w:ascii="Courier New" w:hAnsi="Courier New" w:cs="Courier New"/>
        </w:rPr>
        <w:t xml:space="preserve">documents. </w:t>
      </w:r>
    </w:p>
    <w:p w:rsidR="00E1704A" w:rsidRPr="00BD3BD8" w:rsidRDefault="00E1704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E1704A" w:rsidRPr="00BD3BD8">
        <w:rPr>
          <w:rFonts w:ascii="Courier New" w:hAnsi="Courier New" w:cs="Courier New"/>
        </w:rPr>
        <w:t>M</w:t>
      </w:r>
      <w:r w:rsidRPr="00BD3BD8">
        <w:rPr>
          <w:rFonts w:ascii="Courier New" w:hAnsi="Courier New" w:cs="Courier New"/>
        </w:rPr>
        <w:t>anagement</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 xml:space="preserve">belief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although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considerable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statistics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00E1704A" w:rsidRPr="00BD3BD8">
        <w:rPr>
          <w:rFonts w:ascii="Courier New" w:hAnsi="Courier New" w:cs="Courier New"/>
        </w:rPr>
        <w:t xml:space="preserve">in various </w:t>
      </w:r>
      <w:r w:rsidRPr="00BD3BD8">
        <w:rPr>
          <w:rFonts w:ascii="Courier New" w:hAnsi="Courier New" w:cs="Courier New"/>
        </w:rPr>
        <w:t>offices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files,</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statistics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adaptable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integrated</w:t>
      </w:r>
      <w:r w:rsidR="008D6504" w:rsidRPr="00BD3BD8">
        <w:rPr>
          <w:rFonts w:ascii="Courier New" w:hAnsi="Courier New" w:cs="Courier New"/>
        </w:rPr>
        <w:t xml:space="preserve"> </w:t>
      </w:r>
      <w:r w:rsidR="00E1704A" w:rsidRPr="00BD3BD8">
        <w:rPr>
          <w:rFonts w:ascii="Courier New" w:hAnsi="Courier New" w:cs="Courier New"/>
        </w:rPr>
        <w:t xml:space="preserve">use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Therefore,</w:t>
      </w:r>
      <w:r w:rsidR="008D6504" w:rsidRPr="00BD3BD8">
        <w:rPr>
          <w:rFonts w:ascii="Courier New" w:hAnsi="Courier New" w:cs="Courier New"/>
        </w:rPr>
        <w:t xml:space="preserve"> </w:t>
      </w:r>
      <w:r w:rsidRPr="00BD3BD8">
        <w:rPr>
          <w:rFonts w:ascii="Courier New" w:hAnsi="Courier New" w:cs="Courier New"/>
        </w:rPr>
        <w:t>staffing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00E1704A" w:rsidRPr="00BD3BD8">
        <w:rPr>
          <w:rFonts w:ascii="Courier New" w:hAnsi="Courier New" w:cs="Courier New"/>
        </w:rPr>
        <w:t xml:space="preserve">provides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capability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ferret</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consolidate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analyze</w:t>
      </w:r>
      <w:r w:rsidR="008D6504" w:rsidRPr="00BD3BD8">
        <w:rPr>
          <w:rFonts w:ascii="Courier New" w:hAnsi="Courier New" w:cs="Courier New"/>
        </w:rPr>
        <w:t xml:space="preserve"> </w:t>
      </w:r>
      <w:r w:rsidRPr="00BD3BD8">
        <w:rPr>
          <w:rFonts w:ascii="Courier New" w:hAnsi="Courier New" w:cs="Courier New"/>
        </w:rPr>
        <w:t>statistical</w:t>
      </w:r>
      <w:r w:rsidR="008D6504" w:rsidRPr="00BD3BD8">
        <w:rPr>
          <w:rFonts w:ascii="Courier New" w:hAnsi="Courier New" w:cs="Courier New"/>
        </w:rPr>
        <w:t xml:space="preserve"> </w:t>
      </w:r>
      <w:r w:rsidR="00E1704A" w:rsidRPr="00BD3BD8">
        <w:rPr>
          <w:rFonts w:ascii="Courier New" w:hAnsi="Courier New" w:cs="Courier New"/>
        </w:rPr>
        <w:t xml:space="preserve">detail </w:t>
      </w:r>
      <w:r w:rsidRPr="00BD3BD8">
        <w:rPr>
          <w:rFonts w:ascii="Courier New" w:hAnsi="Courier New" w:cs="Courier New"/>
        </w:rPr>
        <w:t>prior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forecasting/planning</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also</w:t>
      </w:r>
      <w:r w:rsidR="008D6504" w:rsidRPr="00BD3BD8">
        <w:rPr>
          <w:rFonts w:ascii="Courier New" w:hAnsi="Courier New" w:cs="Courier New"/>
        </w:rPr>
        <w:t xml:space="preserve"> </w:t>
      </w:r>
      <w:r w:rsidRPr="00BD3BD8">
        <w:rPr>
          <w:rFonts w:ascii="Courier New" w:hAnsi="Courier New" w:cs="Courier New"/>
        </w:rPr>
        <w:t>believed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1704A" w:rsidRPr="00BD3BD8">
        <w:rPr>
          <w:rFonts w:ascii="Courier New" w:hAnsi="Courier New" w:cs="Courier New"/>
        </w:rPr>
        <w:t xml:space="preserve">although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requests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lastRenderedPageBreak/>
        <w:t>departments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analyzed</w:t>
      </w:r>
      <w:r w:rsidR="008D6504" w:rsidRPr="00BD3BD8">
        <w:rPr>
          <w:rFonts w:ascii="Courier New" w:hAnsi="Courier New" w:cs="Courier New"/>
        </w:rPr>
        <w:t xml:space="preserve"> </w:t>
      </w:r>
      <w:r w:rsidRPr="00BD3BD8">
        <w:rPr>
          <w:rFonts w:ascii="Courier New" w:hAnsi="Courier New" w:cs="Courier New"/>
        </w:rPr>
        <w:t>quite</w:t>
      </w:r>
      <w:r w:rsidR="008D6504" w:rsidRPr="00BD3BD8">
        <w:rPr>
          <w:rFonts w:ascii="Courier New" w:hAnsi="Courier New" w:cs="Courier New"/>
        </w:rPr>
        <w:t xml:space="preserve"> </w:t>
      </w:r>
      <w:r w:rsidR="00E1704A" w:rsidRPr="00BD3BD8">
        <w:rPr>
          <w:rFonts w:ascii="Courier New" w:hAnsi="Courier New" w:cs="Courier New"/>
        </w:rPr>
        <w:t xml:space="preserve">thoroughly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1704A" w:rsidRPr="00BD3BD8">
        <w:rPr>
          <w:rFonts w:ascii="Courier New" w:hAnsi="Courier New" w:cs="Courier New"/>
        </w:rPr>
        <w:t>justification</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standards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overall</w:t>
      </w:r>
      <w:r w:rsidR="008D6504" w:rsidRPr="00BD3BD8">
        <w:rPr>
          <w:rFonts w:ascii="Courier New" w:hAnsi="Courier New" w:cs="Courier New"/>
        </w:rPr>
        <w:t xml:space="preserve"> </w:t>
      </w:r>
      <w:r w:rsidRPr="00BD3BD8">
        <w:rPr>
          <w:rFonts w:ascii="Courier New" w:hAnsi="Courier New" w:cs="Courier New"/>
        </w:rPr>
        <w:t>objectives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budgets</w:t>
      </w:r>
      <w:r w:rsidR="008D6504" w:rsidRPr="00BD3BD8">
        <w:rPr>
          <w:rFonts w:ascii="Courier New" w:hAnsi="Courier New" w:cs="Courier New"/>
        </w:rPr>
        <w:t xml:space="preserve"> </w:t>
      </w:r>
      <w:r w:rsidR="00E1704A" w:rsidRPr="00BD3BD8">
        <w:rPr>
          <w:rFonts w:ascii="Courier New" w:hAnsi="Courier New" w:cs="Courier New"/>
        </w:rPr>
        <w:t xml:space="preserve">are </w:t>
      </w:r>
      <w:r w:rsidRPr="00BD3BD8">
        <w:rPr>
          <w:rFonts w:ascii="Courier New" w:hAnsi="Courier New" w:cs="Courier New"/>
        </w:rPr>
        <w:t>not</w:t>
      </w:r>
      <w:r w:rsidR="008D6504" w:rsidRPr="00BD3BD8">
        <w:rPr>
          <w:rFonts w:ascii="Courier New" w:hAnsi="Courier New" w:cs="Courier New"/>
        </w:rPr>
        <w:t xml:space="preserve"> </w:t>
      </w:r>
      <w:r w:rsidR="00E1704A" w:rsidRPr="00BD3BD8">
        <w:rPr>
          <w:rFonts w:ascii="Courier New" w:hAnsi="Courier New" w:cs="Courier New"/>
        </w:rPr>
        <w:t>anal</w:t>
      </w:r>
      <w:r w:rsidRPr="00BD3BD8">
        <w:rPr>
          <w:rFonts w:ascii="Courier New" w:hAnsi="Courier New" w:cs="Courier New"/>
        </w:rPr>
        <w:t>yzed</w:t>
      </w:r>
      <w:r w:rsidR="008D6504" w:rsidRPr="00BD3BD8">
        <w:rPr>
          <w:rFonts w:ascii="Courier New" w:hAnsi="Courier New" w:cs="Courier New"/>
        </w:rPr>
        <w:t xml:space="preserve"> </w:t>
      </w:r>
      <w:r w:rsidR="00E1704A" w:rsidRPr="00BD3BD8">
        <w:rPr>
          <w:rFonts w:ascii="Courier New" w:hAnsi="Courier New" w:cs="Courier New"/>
        </w:rPr>
        <w:t>f</w:t>
      </w:r>
      <w:r w:rsidRPr="00BD3BD8">
        <w:rPr>
          <w:rFonts w:ascii="Courier New" w:hAnsi="Courier New" w:cs="Courier New"/>
        </w:rPr>
        <w:t>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poin</w:t>
      </w:r>
      <w:r w:rsidRPr="00BD3BD8">
        <w:rPr>
          <w:rFonts w:ascii="Courier New" w:hAnsi="Courier New" w:cs="Courier New"/>
        </w:rPr>
        <w:t>t of</w:t>
      </w:r>
      <w:r w:rsidR="008D6504" w:rsidRPr="00BD3BD8">
        <w:rPr>
          <w:rFonts w:ascii="Courier New" w:hAnsi="Courier New" w:cs="Courier New"/>
        </w:rPr>
        <w:t xml:space="preserve"> </w:t>
      </w:r>
      <w:r w:rsidR="00E1704A" w:rsidRPr="00BD3BD8">
        <w:rPr>
          <w:rFonts w:ascii="Courier New" w:hAnsi="Courier New" w:cs="Courier New"/>
        </w:rPr>
        <w:t>view of impact</w:t>
      </w:r>
      <w:r w:rsidR="008D6504" w:rsidRPr="00BD3BD8">
        <w:rPr>
          <w:rFonts w:ascii="Courier New" w:hAnsi="Courier New" w:cs="Courier New"/>
        </w:rPr>
        <w:t xml:space="preserve"> </w:t>
      </w:r>
      <w:r w:rsidR="00E1704A" w:rsidRPr="00BD3BD8">
        <w:rPr>
          <w:rFonts w:ascii="Courier New" w:hAnsi="Courier New" w:cs="Courier New"/>
        </w:rPr>
        <w:t xml:space="preserve">upon </w:t>
      </w:r>
      <w:r w:rsidRPr="00BD3BD8">
        <w:rPr>
          <w:rFonts w:ascii="Courier New" w:hAnsi="Courier New" w:cs="Courier New"/>
        </w:rPr>
        <w:t>th</w:t>
      </w:r>
      <w:r w:rsidR="00E1704A" w:rsidRPr="00BD3BD8">
        <w:rPr>
          <w:rFonts w:ascii="Courier New" w:hAnsi="Courier New" w:cs="Courier New"/>
        </w:rPr>
        <w:t xml:space="preserve">e money pasture of 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E1704A" w:rsidRPr="00BD3BD8">
        <w:rPr>
          <w:rFonts w:ascii="Courier New" w:hAnsi="Courier New" w:cs="Courier New"/>
        </w:rPr>
        <w:t>is be</w:t>
      </w:r>
      <w:r w:rsidRPr="00BD3BD8">
        <w:rPr>
          <w:rFonts w:ascii="Courier New" w:hAnsi="Courier New" w:cs="Courier New"/>
        </w:rPr>
        <w:t>lieved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analysis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preparation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criterion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developed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forecasting/planning</w:t>
      </w:r>
      <w:r w:rsidR="008D6504" w:rsidRPr="00BD3BD8">
        <w:rPr>
          <w:rFonts w:ascii="Courier New" w:hAnsi="Courier New" w:cs="Courier New"/>
        </w:rPr>
        <w:t xml:space="preserve"> </w:t>
      </w:r>
      <w:r w:rsidR="00E1704A" w:rsidRPr="00BD3BD8">
        <w:rPr>
          <w:rFonts w:ascii="Courier New" w:hAnsi="Courier New" w:cs="Courier New"/>
        </w:rPr>
        <w:t>phase i</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00E1704A" w:rsidRPr="00BD3BD8">
        <w:rPr>
          <w:rFonts w:ascii="Courier New" w:hAnsi="Courier New" w:cs="Courier New"/>
        </w:rPr>
        <w:t>bel</w:t>
      </w:r>
      <w:r w:rsidRPr="00BD3BD8">
        <w:rPr>
          <w:rFonts w:ascii="Courier New" w:hAnsi="Courier New" w:cs="Courier New"/>
        </w:rPr>
        <w:t>ieved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E1704A" w:rsidRPr="00BD3BD8">
        <w:rPr>
          <w:rFonts w:ascii="Courier New" w:hAnsi="Courier New" w:cs="Courier New"/>
        </w:rPr>
        <w:t>M</w:t>
      </w:r>
      <w:r w:rsidRPr="00BD3BD8">
        <w:rPr>
          <w:rFonts w:ascii="Courier New" w:hAnsi="Courier New" w:cs="Courier New"/>
        </w:rPr>
        <w:t>anagem</w:t>
      </w:r>
      <w:r w:rsidR="00E1704A" w:rsidRPr="00BD3BD8">
        <w:rPr>
          <w:rFonts w:ascii="Courier New" w:hAnsi="Courier New" w:cs="Courier New"/>
        </w:rPr>
        <w:t xml:space="preserve">ent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one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important</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00E1704A" w:rsidRPr="00BD3BD8">
        <w:rPr>
          <w:rFonts w:ascii="Courier New" w:hAnsi="Courier New" w:cs="Courier New"/>
        </w:rPr>
        <w:t xml:space="preserve">Department </w:t>
      </w:r>
      <w:r w:rsidRPr="00BD3BD8">
        <w:rPr>
          <w:rFonts w:ascii="Courier New" w:hAnsi="Courier New" w:cs="Courier New"/>
        </w:rPr>
        <w:t>in that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executed,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long-range</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1704A" w:rsidRPr="00BD3BD8">
        <w:rPr>
          <w:rFonts w:ascii="Courier New" w:hAnsi="Courier New" w:cs="Courier New"/>
        </w:rPr>
        <w:t xml:space="preserve">will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Portfolio</w:t>
      </w:r>
      <w:r w:rsidR="008D6504" w:rsidRPr="00BD3BD8">
        <w:rPr>
          <w:rFonts w:ascii="Courier New" w:hAnsi="Courier New" w:cs="Courier New"/>
        </w:rPr>
        <w:t xml:space="preserve"> </w:t>
      </w:r>
      <w:r w:rsidRPr="00BD3BD8">
        <w:rPr>
          <w:rFonts w:ascii="Courier New" w:hAnsi="Courier New" w:cs="Courier New"/>
        </w:rPr>
        <w:t>Manager</w:t>
      </w:r>
      <w:r w:rsidR="008D6504" w:rsidRPr="00BD3BD8">
        <w:rPr>
          <w:rFonts w:ascii="Courier New" w:hAnsi="Courier New" w:cs="Courier New"/>
        </w:rPr>
        <w:t xml:space="preserve"> </w:t>
      </w:r>
      <w:r w:rsidRPr="00BD3BD8">
        <w:rPr>
          <w:rFonts w:ascii="Courier New" w:hAnsi="Courier New" w:cs="Courier New"/>
        </w:rPr>
        <w:t>in getting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monies</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invest.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E1704A" w:rsidRPr="00BD3BD8">
        <w:rPr>
          <w:rFonts w:ascii="Courier New" w:hAnsi="Courier New" w:cs="Courier New"/>
        </w:rPr>
        <w:t xml:space="preserve">the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as properly</w:t>
      </w:r>
      <w:r w:rsidR="008D6504" w:rsidRPr="00BD3BD8">
        <w:rPr>
          <w:rFonts w:ascii="Courier New" w:hAnsi="Courier New" w:cs="Courier New"/>
        </w:rPr>
        <w:t xml:space="preserve"> </w:t>
      </w:r>
      <w:r w:rsidRPr="00BD3BD8">
        <w:rPr>
          <w:rFonts w:ascii="Courier New" w:hAnsi="Courier New" w:cs="Courier New"/>
        </w:rPr>
        <w:t>a 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E1704A" w:rsidRPr="00BD3BD8">
        <w:rPr>
          <w:rFonts w:ascii="Courier New" w:hAnsi="Courier New" w:cs="Courier New"/>
        </w:rPr>
        <w:t>How</w:t>
      </w:r>
      <w:r w:rsidRPr="00BD3BD8">
        <w:rPr>
          <w:rFonts w:ascii="Courier New" w:hAnsi="Courier New" w:cs="Courier New"/>
        </w:rPr>
        <w:t>ever,</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 some</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 proper</w:t>
      </w:r>
      <w:r w:rsidR="008D6504" w:rsidRPr="00BD3BD8">
        <w:rPr>
          <w:rFonts w:ascii="Courier New" w:hAnsi="Courier New" w:cs="Courier New"/>
        </w:rPr>
        <w:t xml:space="preserve"> </w:t>
      </w:r>
      <w:r w:rsidRPr="00BD3BD8">
        <w:rPr>
          <w:rFonts w:ascii="Courier New" w:hAnsi="Courier New" w:cs="Courier New"/>
        </w:rPr>
        <w:t>placement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1704A" w:rsidRPr="00BD3BD8">
        <w:rPr>
          <w:rFonts w:ascii="Courier New" w:hAnsi="Courier New" w:cs="Courier New"/>
        </w:rPr>
        <w:t xml:space="preserve">Banking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00E1704A" w:rsidRPr="00BD3BD8">
        <w:rPr>
          <w:rFonts w:ascii="Courier New" w:hAnsi="Courier New" w:cs="Courier New"/>
        </w:rPr>
        <w:t>status</w:t>
      </w:r>
      <w:r w:rsidRPr="00BD3BD8">
        <w:rPr>
          <w:rFonts w:ascii="Courier New" w:hAnsi="Courier New" w:cs="Courier New"/>
        </w:rPr>
        <w:t xml:space="preserve"> or</w:t>
      </w:r>
      <w:r w:rsidR="008D6504" w:rsidRPr="00BD3BD8">
        <w:rPr>
          <w:rFonts w:ascii="Courier New" w:hAnsi="Courier New" w:cs="Courier New"/>
        </w:rPr>
        <w:t xml:space="preserve"> </w:t>
      </w:r>
      <w:r w:rsidRPr="00BD3BD8">
        <w:rPr>
          <w:rFonts w:ascii="Courier New" w:hAnsi="Courier New" w:cs="Courier New"/>
        </w:rPr>
        <w:t>as a</w:t>
      </w:r>
      <w:r w:rsidR="008D6504" w:rsidRPr="00BD3BD8">
        <w:rPr>
          <w:rFonts w:ascii="Courier New" w:hAnsi="Courier New" w:cs="Courier New"/>
        </w:rPr>
        <w:t xml:space="preserve"> </w:t>
      </w:r>
      <w:r w:rsidR="00E1704A" w:rsidRPr="00BD3BD8">
        <w:rPr>
          <w:rFonts w:ascii="Courier New" w:hAnsi="Courier New" w:cs="Courier New"/>
        </w:rPr>
        <w:t xml:space="preserve">control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depicted</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status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E1704A" w:rsidRPr="00BD3BD8">
        <w:rPr>
          <w:rFonts w:ascii="Courier New" w:hAnsi="Courier New" w:cs="Courier New"/>
        </w:rPr>
        <w:t>attemp</w:t>
      </w:r>
      <w:r w:rsidRPr="00BD3BD8">
        <w:rPr>
          <w:rFonts w:ascii="Courier New" w:hAnsi="Courier New" w:cs="Courier New"/>
        </w:rPr>
        <w:t>t 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00E1704A" w:rsidRPr="00BD3BD8">
        <w:rPr>
          <w:rFonts w:ascii="Courier New" w:hAnsi="Courier New" w:cs="Courier New"/>
        </w:rPr>
        <w:t>it operational secu</w:t>
      </w:r>
      <w:r w:rsidRPr="00BD3BD8">
        <w:rPr>
          <w:rFonts w:ascii="Courier New" w:hAnsi="Courier New" w:cs="Courier New"/>
        </w:rPr>
        <w:t>rity.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poses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D3BD8" w:rsidRPr="00BD3BD8">
        <w:rPr>
          <w:rFonts w:ascii="Courier New" w:hAnsi="Courier New" w:cs="Courier New"/>
        </w:rPr>
        <w:t xml:space="preserve">new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dealing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hand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D3BD8" w:rsidRPr="00BD3BD8">
        <w:rPr>
          <w:rFonts w:ascii="Courier New" w:hAnsi="Courier New" w:cs="Courier New"/>
        </w:rPr>
        <w:t>regu</w:t>
      </w:r>
      <w:r w:rsidRPr="00BD3BD8">
        <w:rPr>
          <w:rFonts w:ascii="Courier New" w:hAnsi="Courier New" w:cs="Courier New"/>
        </w:rPr>
        <w:t>lating</w:t>
      </w:r>
      <w:r w:rsidR="008D6504" w:rsidRPr="00BD3BD8">
        <w:rPr>
          <w:rFonts w:ascii="Courier New" w:hAnsi="Courier New" w:cs="Courier New"/>
        </w:rPr>
        <w:t xml:space="preserve"> </w:t>
      </w:r>
      <w:r w:rsidR="00BD3BD8" w:rsidRPr="00BD3BD8">
        <w:rPr>
          <w:rFonts w:ascii="Courier New" w:hAnsi="Courier New" w:cs="Courier New"/>
        </w:rPr>
        <w:t xml:space="preserve">them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other.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00BD3BD8" w:rsidRPr="00BD3BD8">
        <w:rPr>
          <w:rFonts w:ascii="Courier New" w:hAnsi="Courier New" w:cs="Courier New"/>
        </w:rPr>
        <w:t>m</w:t>
      </w:r>
      <w:r w:rsidRPr="00BD3BD8">
        <w:rPr>
          <w:rFonts w:ascii="Courier New" w:hAnsi="Courier New" w:cs="Courier New"/>
        </w:rPr>
        <w:t>ade .for</w:t>
      </w:r>
      <w:r w:rsidR="008D6504" w:rsidRPr="00BD3BD8">
        <w:rPr>
          <w:rFonts w:ascii="Courier New" w:hAnsi="Courier New" w:cs="Courier New"/>
        </w:rPr>
        <w:t xml:space="preserve"> </w:t>
      </w:r>
      <w:r w:rsidRPr="00BD3BD8">
        <w:rPr>
          <w:rFonts w:ascii="Courier New" w:hAnsi="Courier New" w:cs="Courier New"/>
        </w:rPr>
        <w:t>a complete</w:t>
      </w:r>
      <w:r w:rsidR="008D6504" w:rsidRPr="00BD3BD8">
        <w:rPr>
          <w:rFonts w:ascii="Courier New" w:hAnsi="Courier New" w:cs="Courier New"/>
        </w:rPr>
        <w:t xml:space="preserve"> </w:t>
      </w:r>
      <w:r w:rsidR="00BD3BD8" w:rsidRPr="00BD3BD8">
        <w:rPr>
          <w:rFonts w:ascii="Courier New" w:hAnsi="Courier New" w:cs="Courier New"/>
        </w:rPr>
        <w:t>Administrative Services</w:t>
      </w:r>
      <w:r w:rsidRPr="00BD3BD8">
        <w:rPr>
          <w:rFonts w:ascii="Courier New" w:hAnsi="Courier New" w:cs="Courier New"/>
        </w:rPr>
        <w:t xml:space="preserve"> Division</w:t>
      </w:r>
      <w:r w:rsidR="008D6504" w:rsidRPr="00BD3BD8">
        <w:rPr>
          <w:rFonts w:ascii="Courier New" w:hAnsi="Courier New" w:cs="Courier New"/>
        </w:rPr>
        <w:t xml:space="preserve"> </w:t>
      </w:r>
      <w:r w:rsidR="00BD3BD8" w:rsidRPr="00BD3BD8">
        <w:rPr>
          <w:rFonts w:ascii="Courier New" w:hAnsi="Courier New" w:cs="Courier New"/>
        </w:rPr>
        <w:t xml:space="preserve">which </w:t>
      </w:r>
      <w:r w:rsidRPr="00BD3BD8">
        <w:rPr>
          <w:rFonts w:ascii="Courier New" w:hAnsi="Courier New" w:cs="Courier New"/>
        </w:rPr>
        <w:t>can provide</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requests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BD3BD8" w:rsidRPr="00BD3BD8">
        <w:rPr>
          <w:rFonts w:ascii="Courier New" w:hAnsi="Courier New" w:cs="Courier New"/>
        </w:rPr>
        <w:t>othe</w:t>
      </w:r>
      <w:r w:rsidRPr="00BD3BD8">
        <w:rPr>
          <w:rFonts w:ascii="Courier New" w:hAnsi="Courier New" w:cs="Courier New"/>
        </w:rPr>
        <w:t>r division</w:t>
      </w:r>
      <w:r w:rsidR="008D6504" w:rsidRPr="00BD3BD8">
        <w:rPr>
          <w:rFonts w:ascii="Courier New" w:hAnsi="Courier New" w:cs="Courier New"/>
        </w:rPr>
        <w:t xml:space="preserve"> </w:t>
      </w:r>
      <w:r w:rsidR="00BD3BD8" w:rsidRPr="00BD3BD8">
        <w:rPr>
          <w:rFonts w:ascii="Courier New" w:hAnsi="Courier New" w:cs="Courier New"/>
        </w:rPr>
        <w:t xml:space="preserve">directors. </w:t>
      </w:r>
      <w:r w:rsidRPr="00BD3BD8">
        <w:rPr>
          <w:rFonts w:ascii="Courier New" w:hAnsi="Courier New" w:cs="Courier New"/>
        </w:rPr>
        <w:t>Experience</w:t>
      </w:r>
      <w:r w:rsidR="008D6504" w:rsidRPr="00BD3BD8">
        <w:rPr>
          <w:rFonts w:ascii="Courier New" w:hAnsi="Courier New" w:cs="Courier New"/>
        </w:rPr>
        <w:t xml:space="preserve"> </w:t>
      </w:r>
      <w:r w:rsidRPr="00BD3BD8">
        <w:rPr>
          <w:rFonts w:ascii="Courier New" w:hAnsi="Courier New" w:cs="Courier New"/>
        </w:rPr>
        <w:t>teaches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personnel</w:t>
      </w:r>
      <w:r w:rsidR="008D6504" w:rsidRPr="00BD3BD8">
        <w:rPr>
          <w:rFonts w:ascii="Courier New" w:hAnsi="Courier New" w:cs="Courier New"/>
        </w:rPr>
        <w:t xml:space="preserve"> </w:t>
      </w:r>
      <w:r w:rsidRPr="00BD3BD8">
        <w:rPr>
          <w:rFonts w:ascii="Courier New" w:hAnsi="Courier New" w:cs="Courier New"/>
        </w:rPr>
        <w:t>matters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handled</w:t>
      </w:r>
      <w:r w:rsidR="008D6504" w:rsidRPr="00BD3BD8">
        <w:rPr>
          <w:rFonts w:ascii="Courier New" w:hAnsi="Courier New" w:cs="Courier New"/>
        </w:rPr>
        <w:t xml:space="preserve"> </w:t>
      </w:r>
      <w:r w:rsidRPr="00BD3BD8">
        <w:rPr>
          <w:rFonts w:ascii="Courier New" w:hAnsi="Courier New" w:cs="Courier New"/>
        </w:rPr>
        <w:t>by</w:t>
      </w:r>
      <w:r w:rsidR="00BD3BD8"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D3BD8" w:rsidRPr="00BD3BD8">
        <w:rPr>
          <w:rFonts w:ascii="Courier New" w:hAnsi="Courier New" w:cs="Courier New"/>
        </w:rPr>
        <w:t xml:space="preserve">personnel </w:t>
      </w:r>
      <w:proofErr w:type="gramStart"/>
      <w:r w:rsidRPr="00BD3BD8">
        <w:rPr>
          <w:rFonts w:ascii="Courier New" w:hAnsi="Courier New" w:cs="Courier New"/>
        </w:rPr>
        <w:t>officer,</w:t>
      </w:r>
      <w:proofErr w:type="gram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matters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handfed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00BD3BD8" w:rsidRPr="00BD3BD8">
        <w:rPr>
          <w:rFonts w:ascii="Courier New" w:hAnsi="Courier New" w:cs="Courier New"/>
        </w:rPr>
        <w:t>offic</w:t>
      </w:r>
      <w:r w:rsidRPr="00BD3BD8">
        <w:rPr>
          <w:rFonts w:ascii="Courier New" w:hAnsi="Courier New" w:cs="Courier New"/>
        </w:rPr>
        <w:t>ers and</w:t>
      </w:r>
      <w:r w:rsidR="008D6504" w:rsidRPr="00BD3BD8">
        <w:rPr>
          <w:rFonts w:ascii="Courier New" w:hAnsi="Courier New" w:cs="Courier New"/>
        </w:rPr>
        <w:t xml:space="preserve"> </w:t>
      </w:r>
      <w:r w:rsidR="00BD3BD8" w:rsidRPr="00BD3BD8">
        <w:rPr>
          <w:rFonts w:ascii="Courier New" w:hAnsi="Courier New" w:cs="Courier New"/>
        </w:rPr>
        <w:t xml:space="preserve">provision </w:t>
      </w:r>
      <w:r w:rsidRPr="00BD3BD8">
        <w:rPr>
          <w:rFonts w:ascii="Courier New" w:hAnsi="Courier New" w:cs="Courier New"/>
        </w:rPr>
        <w:t>is made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A1ministrative</w:t>
      </w:r>
      <w:r w:rsidR="008D6504" w:rsidRPr="00BD3BD8">
        <w:rPr>
          <w:rFonts w:ascii="Courier New" w:hAnsi="Courier New" w:cs="Courier New"/>
        </w:rPr>
        <w:t xml:space="preserve"> </w:t>
      </w:r>
      <w:r w:rsidRPr="00BD3BD8">
        <w:rPr>
          <w:rFonts w:ascii="Courier New" w:hAnsi="Courier New" w:cs="Courier New"/>
        </w:rPr>
        <w:t>Services</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is also</w:t>
      </w:r>
      <w:r w:rsidR="008D6504" w:rsidRPr="00BD3BD8">
        <w:rPr>
          <w:rFonts w:ascii="Courier New" w:hAnsi="Courier New" w:cs="Courier New"/>
        </w:rPr>
        <w:t xml:space="preserve"> </w:t>
      </w:r>
      <w:r w:rsidRPr="00BD3BD8">
        <w:rPr>
          <w:rFonts w:ascii="Courier New" w:hAnsi="Courier New" w:cs="Courier New"/>
        </w:rPr>
        <w:t>responsible</w:t>
      </w:r>
      <w:r w:rsidR="008D6504" w:rsidRPr="00BD3BD8">
        <w:rPr>
          <w:rFonts w:ascii="Courier New" w:hAnsi="Courier New" w:cs="Courier New"/>
        </w:rPr>
        <w:t xml:space="preserve"> </w:t>
      </w:r>
      <w:r w:rsidR="00BD3BD8" w:rsidRPr="00BD3BD8">
        <w:rPr>
          <w:rFonts w:ascii="Courier New" w:hAnsi="Courier New" w:cs="Courier New"/>
        </w:rPr>
        <w:t xml:space="preserve">for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00BD3BD8" w:rsidRPr="00BD3BD8">
        <w:rPr>
          <w:rFonts w:ascii="Courier New" w:hAnsi="Courier New" w:cs="Courier New"/>
        </w:rPr>
        <w:t>processi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supports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by other</w:t>
      </w:r>
      <w:r w:rsidR="008D6504" w:rsidRPr="00BD3BD8">
        <w:rPr>
          <w:rFonts w:ascii="Courier New" w:hAnsi="Courier New" w:cs="Courier New"/>
        </w:rPr>
        <w:t xml:space="preserve"> </w:t>
      </w:r>
      <w:r w:rsidR="00BD3BD8" w:rsidRPr="00BD3BD8">
        <w:rPr>
          <w:rFonts w:ascii="Courier New" w:hAnsi="Courier New" w:cs="Courier New"/>
        </w:rPr>
        <w:t>division</w:t>
      </w:r>
      <w:r w:rsidR="008D6504" w:rsidRPr="00BD3BD8">
        <w:rPr>
          <w:rFonts w:ascii="Courier New" w:hAnsi="Courier New" w:cs="Courier New"/>
        </w:rPr>
        <w:t xml:space="preserve"> </w:t>
      </w:r>
      <w:r w:rsidR="00BD3BD8" w:rsidRPr="00BD3BD8">
        <w:rPr>
          <w:rFonts w:ascii="Courier New" w:hAnsi="Courier New" w:cs="Courier New"/>
        </w:rPr>
        <w:t xml:space="preserve">directors. </w:t>
      </w:r>
      <w:r w:rsidRPr="00BD3BD8">
        <w:rPr>
          <w:rFonts w:ascii="Courier New" w:hAnsi="Courier New" w:cs="Courier New"/>
        </w:rPr>
        <w:t>We</w:t>
      </w:r>
      <w:r w:rsidR="008D6504" w:rsidRPr="00BD3BD8">
        <w:rPr>
          <w:rFonts w:ascii="Courier New" w:hAnsi="Courier New" w:cs="Courier New"/>
        </w:rPr>
        <w:t xml:space="preserve"> </w:t>
      </w:r>
      <w:r w:rsidR="00BD3BD8" w:rsidRPr="00BD3BD8">
        <w:rPr>
          <w:rFonts w:ascii="Courier New" w:hAnsi="Courier New" w:cs="Courier New"/>
        </w:rPr>
        <w:t>ca</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initially</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BD3BD8" w:rsidRPr="00BD3BD8">
        <w:rPr>
          <w:rFonts w:ascii="Courier New" w:hAnsi="Courier New" w:cs="Courier New"/>
        </w:rPr>
        <w:t>dat</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Pr="00BD3BD8">
        <w:rPr>
          <w:rFonts w:ascii="Courier New" w:hAnsi="Courier New" w:cs="Courier New"/>
        </w:rPr>
        <w:t>supports</w:t>
      </w:r>
      <w:r w:rsidR="008D6504" w:rsidRPr="00BD3BD8">
        <w:rPr>
          <w:rFonts w:ascii="Courier New" w:hAnsi="Courier New" w:cs="Courier New"/>
        </w:rPr>
        <w:t xml:space="preserve"> </w:t>
      </w:r>
      <w:r w:rsidRPr="00BD3BD8">
        <w:rPr>
          <w:rFonts w:ascii="Courier New" w:hAnsi="Courier New" w:cs="Courier New"/>
        </w:rPr>
        <w:t>as regards</w:t>
      </w:r>
      <w:r w:rsidR="008D6504" w:rsidRPr="00BD3BD8">
        <w:rPr>
          <w:rFonts w:ascii="Courier New" w:hAnsi="Courier New" w:cs="Courier New"/>
        </w:rPr>
        <w:t xml:space="preserve"> </w:t>
      </w:r>
      <w:r w:rsidR="00BD3BD8" w:rsidRPr="00BD3BD8">
        <w:rPr>
          <w:rFonts w:ascii="Courier New" w:hAnsi="Courier New" w:cs="Courier New"/>
        </w:rPr>
        <w:t xml:space="preserve">statistical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BD3BD8">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compilations</w:t>
      </w:r>
      <w:proofErr w:type="gram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D3BD8" w:rsidRPr="00BD3BD8">
        <w:rPr>
          <w:rFonts w:ascii="Courier New" w:hAnsi="Courier New" w:cs="Courier New"/>
        </w:rPr>
        <w:t>projecti</w:t>
      </w:r>
      <w:r w:rsidRPr="00BD3BD8">
        <w:rPr>
          <w:rFonts w:ascii="Courier New" w:hAnsi="Courier New" w:cs="Courier New"/>
        </w:rPr>
        <w:t>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BD3BD8" w:rsidRPr="00BD3BD8">
        <w:rPr>
          <w:rFonts w:ascii="Courier New" w:hAnsi="Courier New" w:cs="Courier New"/>
        </w:rPr>
        <w:t>M</w:t>
      </w:r>
      <w:r w:rsidRPr="00BD3BD8">
        <w:rPr>
          <w:rFonts w:ascii="Courier New" w:hAnsi="Courier New" w:cs="Courier New"/>
        </w:rPr>
        <w:t>anagement</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D3BD8" w:rsidRPr="00BD3BD8">
        <w:rPr>
          <w:rFonts w:ascii="Courier New" w:hAnsi="Courier New" w:cs="Courier New"/>
        </w:rPr>
        <w:t xml:space="preserve">supporting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reporting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D3BD8" w:rsidRPr="00BD3BD8">
        <w:rPr>
          <w:rFonts w:ascii="Courier New" w:hAnsi="Courier New" w:cs="Courier New"/>
        </w:rPr>
        <w:t xml:space="preserve">analyst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Portfolio</w:t>
      </w:r>
      <w:r w:rsidR="008D6504" w:rsidRPr="00BD3BD8">
        <w:rPr>
          <w:rFonts w:ascii="Courier New" w:hAnsi="Courier New" w:cs="Courier New"/>
        </w:rPr>
        <w:t xml:space="preserve"> </w:t>
      </w:r>
      <w:r w:rsidR="00BD3BD8" w:rsidRPr="00BD3BD8">
        <w:rPr>
          <w:rFonts w:ascii="Courier New" w:hAnsi="Courier New" w:cs="Courier New"/>
        </w:rPr>
        <w:t xml:space="preserve">Management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00BD3BD8" w:rsidRPr="00BD3BD8">
        <w:rPr>
          <w:rFonts w:ascii="Courier New" w:hAnsi="Courier New" w:cs="Courier New"/>
        </w:rPr>
        <w:t xml:space="preserve">warrant </w:t>
      </w:r>
      <w:r w:rsidRPr="00BD3BD8">
        <w:rPr>
          <w:rFonts w:ascii="Courier New" w:hAnsi="Courier New" w:cs="Courier New"/>
        </w:rPr>
        <w:t>redemption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Receipts</w:t>
      </w:r>
      <w:r w:rsidR="008D6504" w:rsidRPr="00BD3BD8">
        <w:rPr>
          <w:rFonts w:ascii="Courier New" w:hAnsi="Courier New" w:cs="Courier New"/>
        </w:rPr>
        <w:t xml:space="preserve"> </w:t>
      </w:r>
      <w:r w:rsidR="00BD3BD8" w:rsidRPr="00BD3BD8">
        <w:rPr>
          <w:rFonts w:ascii="Courier New" w:hAnsi="Courier New" w:cs="Courier New"/>
        </w:rPr>
        <w:t>Manageme</w:t>
      </w:r>
      <w:r w:rsidRPr="00BD3BD8">
        <w:rPr>
          <w:rFonts w:ascii="Courier New" w:hAnsi="Courier New" w:cs="Courier New"/>
        </w:rPr>
        <w:t>nt</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00BD3BD8" w:rsidRPr="00BD3BD8">
        <w:rPr>
          <w:rFonts w:ascii="Courier New" w:hAnsi="Courier New" w:cs="Courier New"/>
        </w:rPr>
        <w:t xml:space="preserve">We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00BD3BD8" w:rsidRPr="00BD3BD8">
        <w:rPr>
          <w:rFonts w:ascii="Courier New" w:hAnsi="Courier New" w:cs="Courier New"/>
        </w:rPr>
        <w:t xml:space="preserve">for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Pr="00BD3BD8">
        <w:rPr>
          <w:rFonts w:ascii="Courier New" w:hAnsi="Courier New" w:cs="Courier New"/>
        </w:rPr>
        <w:t>supports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regards</w:t>
      </w:r>
      <w:r w:rsidR="008D6504" w:rsidRPr="00BD3BD8">
        <w:rPr>
          <w:rFonts w:ascii="Courier New" w:hAnsi="Courier New" w:cs="Courier New"/>
        </w:rPr>
        <w:t xml:space="preserve"> </w:t>
      </w:r>
      <w:r w:rsidR="00BD3BD8" w:rsidRPr="00BD3BD8">
        <w:rPr>
          <w:rFonts w:ascii="Courier New" w:hAnsi="Courier New" w:cs="Courier New"/>
        </w:rPr>
        <w:t>sh</w:t>
      </w:r>
      <w:r w:rsidRPr="00BD3BD8">
        <w:rPr>
          <w:rFonts w:ascii="Courier New" w:hAnsi="Courier New" w:cs="Courier New"/>
        </w:rPr>
        <w:t>ort-term investment,</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00BD3BD8" w:rsidRPr="00BD3BD8">
        <w:rPr>
          <w:rFonts w:ascii="Courier New" w:hAnsi="Courier New" w:cs="Courier New"/>
        </w:rPr>
        <w:t xml:space="preserve">flow </w:t>
      </w:r>
      <w:r w:rsidRPr="00BD3BD8">
        <w:rPr>
          <w:rFonts w:ascii="Courier New" w:hAnsi="Courier New" w:cs="Courier New"/>
        </w:rPr>
        <w:t>analysis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prompt</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D3BD8" w:rsidRPr="00BD3BD8">
        <w:rPr>
          <w:rFonts w:ascii="Courier New" w:hAnsi="Courier New" w:cs="Courier New"/>
        </w:rPr>
        <w:t xml:space="preserve">receipts.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109-----------------------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BD3BD8"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CHART</w:t>
      </w:r>
      <w:r w:rsidR="008D6504" w:rsidRPr="00BD3BD8">
        <w:rPr>
          <w:rFonts w:ascii="Courier New" w:hAnsi="Courier New" w:cs="Courier New"/>
        </w:rPr>
        <w:t xml:space="preserve"> </w:t>
      </w:r>
      <w:r w:rsidR="00BD3BD8" w:rsidRPr="00BD3BD8">
        <w:rPr>
          <w:rFonts w:ascii="Courier New" w:hAnsi="Courier New" w:cs="Courier New"/>
        </w:rPr>
        <w:t>A</w:t>
      </w:r>
    </w:p>
    <w:p w:rsidR="00BD3BD8" w:rsidRPr="00BD3BD8" w:rsidRDefault="00BD3BD8"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UNI</w:t>
      </w:r>
      <w:r w:rsidR="00CF5652" w:rsidRPr="00BD3BD8">
        <w:rPr>
          <w:rFonts w:ascii="Courier New" w:hAnsi="Courier New" w:cs="Courier New"/>
        </w:rPr>
        <w:t>T</w:t>
      </w:r>
      <w:r w:rsidR="008D6504" w:rsidRPr="00BD3BD8">
        <w:rPr>
          <w:rFonts w:ascii="Courier New" w:hAnsi="Courier New" w:cs="Courier New"/>
        </w:rPr>
        <w:t xml:space="preserve"> </w:t>
      </w:r>
      <w:r w:rsidR="00CF5652"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CHART</w:t>
      </w:r>
    </w:p>
    <w:p w:rsidR="00BD3BD8" w:rsidRPr="00BD3BD8" w:rsidRDefault="00BD3BD8" w:rsidP="0021384F">
      <w:pPr>
        <w:pStyle w:val="PlainText"/>
        <w:spacing w:before="100" w:beforeAutospacing="1" w:after="100" w:afterAutospacing="1"/>
        <w:contextualSpacing/>
        <w:rPr>
          <w:rFonts w:ascii="Courier New" w:hAnsi="Courier New" w:cs="Courier New"/>
        </w:rPr>
      </w:pPr>
    </w:p>
    <w:p w:rsidR="00CF5652" w:rsidRPr="00BD3BD8" w:rsidRDefault="00BD3BD8"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noProof/>
        </w:rPr>
        <mc:AlternateContent>
          <mc:Choice Requires="wps">
            <w:drawing>
              <wp:anchor distT="0" distB="0" distL="114300" distR="114300" simplePos="0" relativeHeight="251662336" behindDoc="0" locked="0" layoutInCell="1" allowOverlap="1" wp14:anchorId="043F8904" wp14:editId="14780F3C">
                <wp:simplePos x="0" y="0"/>
                <wp:positionH relativeFrom="column">
                  <wp:posOffset>1868893</wp:posOffset>
                </wp:positionH>
                <wp:positionV relativeFrom="paragraph">
                  <wp:posOffset>290283</wp:posOffset>
                </wp:positionV>
                <wp:extent cx="1127234" cy="35433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1127234" cy="354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BD3BD8" w:rsidRDefault="00687127" w:rsidP="00446D37">
                            <w:pPr>
                              <w:jc w:val="center"/>
                              <w:rPr>
                                <w:rFonts w:ascii="Courier New" w:hAnsi="Courier New" w:cs="Courier New"/>
                                <w:sz w:val="16"/>
                                <w:szCs w:val="16"/>
                              </w:rPr>
                            </w:pPr>
                            <w:r w:rsidRPr="00BD3BD8">
                              <w:rPr>
                                <w:rFonts w:ascii="Courier New" w:hAnsi="Courier New" w:cs="Courier New"/>
                                <w:sz w:val="16"/>
                                <w:szCs w:val="16"/>
                              </w:rPr>
                              <w:t>COMMISSIONER OF TREASURY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15pt;margin-top:22.85pt;width:88.75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" fillcolor="white [3201]" strokeweight=".5pt">
                <v:textbox>
                  <w:txbxContent>
                    <w:p w:rsidR="00687127" w:rsidRPr="00BD3BD8" w:rsidRDefault="00687127" w:rsidP="00446D37">
                      <w:pPr>
                        <w:jc w:val="center"/>
                        <w:rPr>
                          <w:rFonts w:ascii="Courier New" w:hAnsi="Courier New" w:cs="Courier New"/>
                          <w:sz w:val="16"/>
                          <w:szCs w:val="16"/>
                        </w:rPr>
                      </w:pPr>
                      <w:r w:rsidRPr="00BD3BD8">
                        <w:rPr>
                          <w:rFonts w:ascii="Courier New" w:hAnsi="Courier New" w:cs="Courier New"/>
                          <w:sz w:val="16"/>
                          <w:szCs w:val="16"/>
                        </w:rPr>
                        <w:t>COMMISSIONER OF TREASURY</w:t>
                      </w:r>
                    </w:p>
                  </w:txbxContent>
                </v:textbox>
              </v:shape>
            </w:pict>
          </mc:Fallback>
        </mc:AlternateContent>
      </w:r>
      <w:r w:rsidRPr="00BD3BD8">
        <w:rPr>
          <w:rFonts w:ascii="Courier New" w:hAnsi="Courier New" w:cs="Courier New"/>
          <w:noProof/>
        </w:rPr>
        <mc:AlternateContent>
          <mc:Choice Requires="wps">
            <w:drawing>
              <wp:anchor distT="0" distB="0" distL="114300" distR="114300" simplePos="0" relativeHeight="251659264" behindDoc="0" locked="0" layoutInCell="1" allowOverlap="1" wp14:anchorId="5CED2DC9" wp14:editId="120272AE">
                <wp:simplePos x="0" y="0"/>
                <wp:positionH relativeFrom="column">
                  <wp:posOffset>-141211</wp:posOffset>
                </wp:positionH>
                <wp:positionV relativeFrom="paragraph">
                  <wp:posOffset>290283</wp:posOffset>
                </wp:positionV>
                <wp:extent cx="1198179" cy="354724"/>
                <wp:effectExtent l="0" t="0" r="21590" b="26670"/>
                <wp:wrapNone/>
                <wp:docPr id="1" name="Text Box 1"/>
                <wp:cNvGraphicFramePr/>
                <a:graphic xmlns:a="http://schemas.openxmlformats.org/drawingml/2006/main">
                  <a:graphicData uri="http://schemas.microsoft.com/office/word/2010/wordprocessingShape">
                    <wps:wsp>
                      <wps:cNvSpPr txBox="1"/>
                      <wps:spPr>
                        <a:xfrm>
                          <a:off x="0" y="0"/>
                          <a:ext cx="1198179" cy="3547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BD3BD8" w:rsidRDefault="00687127" w:rsidP="00446D37">
                            <w:pPr>
                              <w:jc w:val="center"/>
                              <w:rPr>
                                <w:rFonts w:ascii="Courier New" w:hAnsi="Courier New" w:cs="Courier New"/>
                                <w:sz w:val="16"/>
                                <w:szCs w:val="16"/>
                              </w:rPr>
                            </w:pPr>
                            <w:r w:rsidRPr="00BD3BD8">
                              <w:rPr>
                                <w:rFonts w:ascii="Courier New" w:hAnsi="Courier New" w:cs="Courier New"/>
                                <w:sz w:val="16"/>
                                <w:szCs w:val="16"/>
                              </w:rPr>
                              <w:t>STATE INVESTMENT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1.1pt;margin-top:22.85pt;width:94.35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" fillcolor="white [3201]" strokeweight=".5pt">
                <v:textbox>
                  <w:txbxContent>
                    <w:p w:rsidR="00687127" w:rsidRPr="00BD3BD8" w:rsidRDefault="00687127" w:rsidP="00446D37">
                      <w:pPr>
                        <w:jc w:val="center"/>
                        <w:rPr>
                          <w:rFonts w:ascii="Courier New" w:hAnsi="Courier New" w:cs="Courier New"/>
                          <w:sz w:val="16"/>
                          <w:szCs w:val="16"/>
                        </w:rPr>
                      </w:pPr>
                      <w:r w:rsidRPr="00BD3BD8">
                        <w:rPr>
                          <w:rFonts w:ascii="Courier New" w:hAnsi="Courier New" w:cs="Courier New"/>
                          <w:sz w:val="16"/>
                          <w:szCs w:val="16"/>
                        </w:rPr>
                        <w:t>STATE INVESTMENT COMMITTEE</w:t>
                      </w:r>
                    </w:p>
                  </w:txbxContent>
                </v:textbox>
              </v:shape>
            </w:pict>
          </mc:Fallback>
        </mc:AlternateContent>
      </w:r>
      <w:r w:rsidRPr="00BD3BD8">
        <w:rPr>
          <w:rFonts w:ascii="Courier New" w:hAnsi="Courier New" w:cs="Courier New"/>
          <w:u w:val="single"/>
        </w:rPr>
        <w:t>EXCUTIVE OFF</w:t>
      </w:r>
      <w:r w:rsidR="00CF5652" w:rsidRPr="00BD3BD8">
        <w:rPr>
          <w:rFonts w:ascii="Courier New" w:hAnsi="Courier New" w:cs="Courier New"/>
          <w:u w:val="single"/>
        </w:rPr>
        <w:t xml:space="preserve">ICE </w:t>
      </w:r>
      <w:r w:rsidR="00CF5652" w:rsidRPr="00BD3BD8">
        <w:rPr>
          <w:rFonts w:ascii="Courier New" w:hAnsi="Courier New" w:cs="Courier New"/>
          <w:u w:val="single"/>
        </w:rPr>
        <w:cr/>
      </w:r>
    </w:p>
    <w:p w:rsidR="00BD3BD8" w:rsidRPr="00BD3BD8" w:rsidRDefault="00BD3BD8" w:rsidP="0021384F">
      <w:pPr>
        <w:pStyle w:val="PlainText"/>
        <w:spacing w:before="100" w:beforeAutospacing="1" w:after="100" w:afterAutospacing="1"/>
        <w:contextualSpacing/>
        <w:rPr>
          <w:rFonts w:ascii="Courier New" w:hAnsi="Courier New" w:cs="Courier New"/>
        </w:rPr>
      </w:pPr>
    </w:p>
    <w:p w:rsidR="00CF5652" w:rsidRPr="00BD3BD8" w:rsidRDefault="00BD3BD8" w:rsidP="00BD3BD8">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61312" behindDoc="0" locked="0" layoutInCell="1" allowOverlap="1" wp14:anchorId="02F63DF4" wp14:editId="3BB36AB8">
                <wp:simplePos x="0" y="0"/>
                <wp:positionH relativeFrom="column">
                  <wp:posOffset>1056399</wp:posOffset>
                </wp:positionH>
                <wp:positionV relativeFrom="paragraph">
                  <wp:posOffset>10313</wp:posOffset>
                </wp:positionV>
                <wp:extent cx="867673"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8676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3.2pt,.8pt" to="15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" strokecolor="#4579b8 [3044]"/>
            </w:pict>
          </mc:Fallback>
        </mc:AlternateContent>
      </w:r>
    </w:p>
    <w:p w:rsidR="00CF5652" w:rsidRPr="00BD3BD8" w:rsidRDefault="00BD3BD8"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67456" behindDoc="0" locked="0" layoutInCell="1" allowOverlap="1" wp14:anchorId="6D11EDB5" wp14:editId="63D939EE">
                <wp:simplePos x="0" y="0"/>
                <wp:positionH relativeFrom="column">
                  <wp:posOffset>2404920</wp:posOffset>
                </wp:positionH>
                <wp:positionV relativeFrom="paragraph">
                  <wp:posOffset>40487</wp:posOffset>
                </wp:positionV>
                <wp:extent cx="0" cy="890751"/>
                <wp:effectExtent l="0" t="0" r="19050" b="24130"/>
                <wp:wrapNone/>
                <wp:docPr id="7" name="Straight Connector 7"/>
                <wp:cNvGraphicFramePr/>
                <a:graphic xmlns:a="http://schemas.openxmlformats.org/drawingml/2006/main">
                  <a:graphicData uri="http://schemas.microsoft.com/office/word/2010/wordprocessingShape">
                    <wps:wsp>
                      <wps:cNvCnPr/>
                      <wps:spPr>
                        <a:xfrm>
                          <a:off x="0" y="0"/>
                          <a:ext cx="0" cy="890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9.35pt,3.2pt" to="189.3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" strokecolor="#4579b8 [3044]"/>
            </w:pict>
          </mc:Fallback>
        </mc:AlternateContent>
      </w:r>
      <w:r>
        <w:rPr>
          <w:rFonts w:ascii="Courier New" w:hAnsi="Courier New" w:cs="Courier New"/>
          <w:noProof/>
        </w:rPr>
        <mc:AlternateContent>
          <mc:Choice Requires="wps">
            <w:drawing>
              <wp:anchor distT="0" distB="0" distL="114300" distR="114300" simplePos="0" relativeHeight="251664384" behindDoc="0" locked="0" layoutInCell="1" allowOverlap="1" wp14:anchorId="1F903EFF" wp14:editId="7BCD86D0">
                <wp:simplePos x="0" y="0"/>
                <wp:positionH relativeFrom="column">
                  <wp:posOffset>457879</wp:posOffset>
                </wp:positionH>
                <wp:positionV relativeFrom="paragraph">
                  <wp:posOffset>40093</wp:posOffset>
                </wp:positionV>
                <wp:extent cx="0" cy="299939"/>
                <wp:effectExtent l="0" t="0" r="19050" b="24130"/>
                <wp:wrapNone/>
                <wp:docPr id="5" name="Straight Connector 5"/>
                <wp:cNvGraphicFramePr/>
                <a:graphic xmlns:a="http://schemas.openxmlformats.org/drawingml/2006/main">
                  <a:graphicData uri="http://schemas.microsoft.com/office/word/2010/wordprocessingShape">
                    <wps:wsp>
                      <wps:cNvCnPr/>
                      <wps:spPr>
                        <a:xfrm>
                          <a:off x="0" y="0"/>
                          <a:ext cx="0" cy="29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05pt,3.15pt" to="36.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" strokecolor="#4579b8 [3044]"/>
            </w:pict>
          </mc:Fallback>
        </mc:AlternateContent>
      </w:r>
      <w:r>
        <w:rPr>
          <w:rFonts w:ascii="Courier New" w:hAnsi="Courier New" w:cs="Courier New"/>
          <w:noProof/>
        </w:rPr>
        <mc:AlternateContent>
          <mc:Choice Requires="wps">
            <w:drawing>
              <wp:anchor distT="0" distB="0" distL="114300" distR="114300" simplePos="0" relativeHeight="251665408" behindDoc="0" locked="0" layoutInCell="1" allowOverlap="1" wp14:anchorId="16B9D306" wp14:editId="71E15196">
                <wp:simplePos x="0" y="0"/>
                <wp:positionH relativeFrom="column">
                  <wp:posOffset>40289</wp:posOffset>
                </wp:positionH>
                <wp:positionV relativeFrom="paragraph">
                  <wp:posOffset>292735</wp:posOffset>
                </wp:positionV>
                <wp:extent cx="811924" cy="354724"/>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811924" cy="3547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BD3BD8" w:rsidRDefault="00687127" w:rsidP="00446D37">
                            <w:pPr>
                              <w:jc w:val="center"/>
                              <w:rPr>
                                <w:rFonts w:ascii="Courier New" w:hAnsi="Courier New" w:cs="Courier New"/>
                                <w:sz w:val="16"/>
                                <w:szCs w:val="16"/>
                              </w:rPr>
                            </w:pPr>
                            <w:r>
                              <w:rPr>
                                <w:rFonts w:ascii="Courier New" w:hAnsi="Courier New" w:cs="Courier New"/>
                                <w:sz w:val="16"/>
                                <w:szCs w:val="16"/>
                              </w:rPr>
                              <w:t>INVESTMENT COUNSELOR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15pt;margin-top:23.05pt;width:63.95pt;height:2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" fillcolor="white [3201]" strokeweight=".5pt">
                <v:textbox>
                  <w:txbxContent>
                    <w:p w:rsidR="00687127" w:rsidRPr="00BD3BD8" w:rsidRDefault="00687127" w:rsidP="00446D37">
                      <w:pPr>
                        <w:jc w:val="center"/>
                        <w:rPr>
                          <w:rFonts w:ascii="Courier New" w:hAnsi="Courier New" w:cs="Courier New"/>
                          <w:sz w:val="16"/>
                          <w:szCs w:val="16"/>
                        </w:rPr>
                      </w:pPr>
                      <w:r>
                        <w:rPr>
                          <w:rFonts w:ascii="Courier New" w:hAnsi="Courier New" w:cs="Courier New"/>
                          <w:sz w:val="16"/>
                          <w:szCs w:val="16"/>
                        </w:rPr>
                        <w:t>INVESTMENT COUNSELOR</w:t>
                      </w:r>
                    </w:p>
                  </w:txbxContent>
                </v:textbox>
              </v:shape>
            </w:pict>
          </mc:Fallback>
        </mc:AlternateContent>
      </w:r>
      <w:r w:rsidR="00CF5652" w:rsidRPr="00BD3BD8">
        <w:rPr>
          <w:rFonts w:ascii="Courier New" w:hAnsi="Courier New" w:cs="Courier New"/>
        </w:rPr>
        <w:cr/>
      </w:r>
    </w:p>
    <w:p w:rsidR="00CF5652" w:rsidRPr="00BD3BD8" w:rsidRDefault="00BD3BD8"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BD3BD8" w:rsidRPr="00BD3BD8" w:rsidRDefault="00BD3BD8"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68480" behindDoc="0" locked="0" layoutInCell="1" allowOverlap="1" wp14:anchorId="6C03E179" wp14:editId="6BEDD411">
                <wp:simplePos x="0" y="0"/>
                <wp:positionH relativeFrom="column">
                  <wp:posOffset>851622</wp:posOffset>
                </wp:positionH>
                <wp:positionV relativeFrom="paragraph">
                  <wp:posOffset>37049</wp:posOffset>
                </wp:positionV>
                <wp:extent cx="1553297"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15532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05pt,2.9pt" to="189.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" strokecolor="#4579b8 [3044]"/>
            </w:pict>
          </mc:Fallback>
        </mc:AlternateContent>
      </w:r>
    </w:p>
    <w:p w:rsidR="00BD3BD8" w:rsidRPr="00BD3BD8" w:rsidRDefault="00446D37"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78720" behindDoc="0" locked="0" layoutInCell="1" allowOverlap="1" wp14:anchorId="1DED8CC9" wp14:editId="3D3EB131">
                <wp:simplePos x="0" y="0"/>
                <wp:positionH relativeFrom="column">
                  <wp:posOffset>457879</wp:posOffset>
                </wp:positionH>
                <wp:positionV relativeFrom="paragraph">
                  <wp:posOffset>43179</wp:posOffset>
                </wp:positionV>
                <wp:extent cx="0" cy="2270629"/>
                <wp:effectExtent l="0" t="0" r="19050" b="15875"/>
                <wp:wrapNone/>
                <wp:docPr id="14" name="Straight Connector 14"/>
                <wp:cNvGraphicFramePr/>
                <a:graphic xmlns:a="http://schemas.openxmlformats.org/drawingml/2006/main">
                  <a:graphicData uri="http://schemas.microsoft.com/office/word/2010/wordprocessingShape">
                    <wps:wsp>
                      <wps:cNvCnPr/>
                      <wps:spPr>
                        <a:xfrm>
                          <a:off x="0" y="0"/>
                          <a:ext cx="0" cy="22706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6.05pt,3.4pt" to="36.0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" strokecolor="#4579b8 [3044]"/>
            </w:pict>
          </mc:Fallback>
        </mc:AlternateContent>
      </w:r>
      <w:r w:rsidR="00BD3BD8">
        <w:rPr>
          <w:rFonts w:ascii="Courier New" w:hAnsi="Courier New" w:cs="Courier New"/>
          <w:noProof/>
        </w:rPr>
        <mc:AlternateContent>
          <mc:Choice Requires="wps">
            <w:drawing>
              <wp:anchor distT="0" distB="0" distL="114300" distR="114300" simplePos="0" relativeHeight="251667967" behindDoc="0" locked="0" layoutInCell="1" allowOverlap="1" wp14:anchorId="29208B28" wp14:editId="608735A7">
                <wp:simplePos x="0" y="0"/>
                <wp:positionH relativeFrom="column">
                  <wp:posOffset>1774277</wp:posOffset>
                </wp:positionH>
                <wp:positionV relativeFrom="paragraph">
                  <wp:posOffset>129803</wp:posOffset>
                </wp:positionV>
                <wp:extent cx="1450427" cy="244365"/>
                <wp:effectExtent l="0" t="0" r="16510" b="22860"/>
                <wp:wrapNone/>
                <wp:docPr id="6" name="Text Box 6"/>
                <wp:cNvGraphicFramePr/>
                <a:graphic xmlns:a="http://schemas.openxmlformats.org/drawingml/2006/main">
                  <a:graphicData uri="http://schemas.microsoft.com/office/word/2010/wordprocessingShape">
                    <wps:wsp>
                      <wps:cNvSpPr txBox="1"/>
                      <wps:spPr>
                        <a:xfrm>
                          <a:off x="0" y="0"/>
                          <a:ext cx="1450427" cy="244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BD3BD8" w:rsidRDefault="00687127" w:rsidP="00446D37">
                            <w:pPr>
                              <w:jc w:val="center"/>
                              <w:rPr>
                                <w:rFonts w:ascii="Courier New" w:hAnsi="Courier New" w:cs="Courier New"/>
                                <w:sz w:val="16"/>
                                <w:szCs w:val="16"/>
                              </w:rPr>
                            </w:pPr>
                            <w:r>
                              <w:rPr>
                                <w:rFonts w:ascii="Courier New" w:hAnsi="Courier New" w:cs="Courier New"/>
                                <w:sz w:val="16"/>
                                <w:szCs w:val="16"/>
                              </w:rPr>
                              <w:t>DEPUTY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39.7pt;margin-top:10.2pt;width:114.2pt;height:19.25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" fillcolor="white [3201]" strokeweight=".5pt">
                <v:textbox>
                  <w:txbxContent>
                    <w:p w:rsidR="00687127" w:rsidRPr="00BD3BD8" w:rsidRDefault="00687127" w:rsidP="00446D37">
                      <w:pPr>
                        <w:jc w:val="center"/>
                        <w:rPr>
                          <w:rFonts w:ascii="Courier New" w:hAnsi="Courier New" w:cs="Courier New"/>
                          <w:sz w:val="16"/>
                          <w:szCs w:val="16"/>
                        </w:rPr>
                      </w:pPr>
                      <w:r>
                        <w:rPr>
                          <w:rFonts w:ascii="Courier New" w:hAnsi="Courier New" w:cs="Courier New"/>
                          <w:sz w:val="16"/>
                          <w:szCs w:val="16"/>
                        </w:rPr>
                        <w:t>DEPUTY COMMISSIONER</w:t>
                      </w:r>
                    </w:p>
                  </w:txbxContent>
                </v:textbox>
              </v:shape>
            </w:pict>
          </mc:Fallback>
        </mc:AlternateContent>
      </w:r>
    </w:p>
    <w:p w:rsidR="00BD3BD8" w:rsidRPr="00BD3BD8" w:rsidRDefault="00446D37"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79744" behindDoc="0" locked="0" layoutInCell="1" allowOverlap="1" wp14:anchorId="3E222361" wp14:editId="3EB426AA">
                <wp:simplePos x="0" y="0"/>
                <wp:positionH relativeFrom="column">
                  <wp:posOffset>457879</wp:posOffset>
                </wp:positionH>
                <wp:positionV relativeFrom="paragraph">
                  <wp:posOffset>1082741</wp:posOffset>
                </wp:positionV>
                <wp:extent cx="0" cy="11430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05pt,85.25pt" to="36.05pt,1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" strokecolor="#4579b8 [3044]"/>
            </w:pict>
          </mc:Fallback>
        </mc:AlternateContent>
      </w:r>
      <w:r w:rsidR="00BD3BD8">
        <w:rPr>
          <w:rFonts w:ascii="Courier New" w:hAnsi="Courier New" w:cs="Courier New"/>
        </w:rPr>
        <w:t>LINE DIVISIONS</w:t>
      </w:r>
    </w:p>
    <w:p w:rsidR="00CF5652" w:rsidRPr="00446D37" w:rsidRDefault="00884661" w:rsidP="00BD3BD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noProof/>
        </w:rPr>
        <w:lastRenderedPageBreak/>
        <mc:AlternateContent>
          <mc:Choice Requires="wps">
            <w:drawing>
              <wp:anchor distT="0" distB="0" distL="114300" distR="114300" simplePos="0" relativeHeight="251672575" behindDoc="0" locked="0" layoutInCell="1" allowOverlap="1" wp14:anchorId="203C2D37" wp14:editId="3F9F4835">
                <wp:simplePos x="0" y="0"/>
                <wp:positionH relativeFrom="column">
                  <wp:posOffset>32210</wp:posOffset>
                </wp:positionH>
                <wp:positionV relativeFrom="paragraph">
                  <wp:posOffset>-78828</wp:posOffset>
                </wp:positionV>
                <wp:extent cx="835025" cy="575442"/>
                <wp:effectExtent l="0" t="0" r="22225" b="15240"/>
                <wp:wrapNone/>
                <wp:docPr id="9" name="Text Box 9"/>
                <wp:cNvGraphicFramePr/>
                <a:graphic xmlns:a="http://schemas.openxmlformats.org/drawingml/2006/main">
                  <a:graphicData uri="http://schemas.microsoft.com/office/word/2010/wordprocessingShape">
                    <wps:wsp>
                      <wps:cNvSpPr txBox="1"/>
                      <wps:spPr>
                        <a:xfrm>
                          <a:off x="0" y="0"/>
                          <a:ext cx="835025" cy="575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PORTFOLIO MANAGEMENT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0" type="#_x0000_t202" style="position:absolute;margin-left:2.55pt;margin-top:-6.2pt;width:65.75pt;height:45.3pt;z-index:2516725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PORTFOLIO MANAGEMENT - DIRECTOR</w:t>
                      </w:r>
                    </w:p>
                  </w:txbxContent>
                </v:textbox>
              </v:shape>
            </w:pict>
          </mc:Fallback>
        </mc:AlternateContent>
      </w:r>
      <w:r w:rsidR="00446D37">
        <w:rPr>
          <w:rFonts w:ascii="Courier New" w:hAnsi="Courier New" w:cs="Courier New"/>
          <w:noProof/>
        </w:rPr>
        <mc:AlternateContent>
          <mc:Choice Requires="wps">
            <w:drawing>
              <wp:anchor distT="0" distB="0" distL="114300" distR="114300" simplePos="0" relativeHeight="251671552" behindDoc="0" locked="0" layoutInCell="1" allowOverlap="1" wp14:anchorId="5CA2000E" wp14:editId="4DE8FB04">
                <wp:simplePos x="0" y="0"/>
                <wp:positionH relativeFrom="column">
                  <wp:posOffset>1090295</wp:posOffset>
                </wp:positionH>
                <wp:positionV relativeFrom="paragraph">
                  <wp:posOffset>-76835</wp:posOffset>
                </wp:positionV>
                <wp:extent cx="835025" cy="520065"/>
                <wp:effectExtent l="0" t="0" r="22225" b="13335"/>
                <wp:wrapNone/>
                <wp:docPr id="10" name="Text Box 10"/>
                <wp:cNvGraphicFramePr/>
                <a:graphic xmlns:a="http://schemas.openxmlformats.org/drawingml/2006/main">
                  <a:graphicData uri="http://schemas.microsoft.com/office/word/2010/wordprocessingShape">
                    <wps:wsp>
                      <wps:cNvSpPr txBox="1"/>
                      <wps:spPr>
                        <a:xfrm>
                          <a:off x="0" y="0"/>
                          <a:ext cx="835025"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 xml:space="preserve">RECEIPTS MANAGEMENT- </w:t>
                            </w:r>
                            <w:r w:rsidRPr="00446D37">
                              <w:rPr>
                                <w:rFonts w:ascii="Courier New" w:hAnsi="Courier New" w:cs="Courier New"/>
                                <w:sz w:val="16"/>
                                <w:szCs w:val="16"/>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1" type="#_x0000_t202" style="position:absolute;margin-left:85.85pt;margin-top:-6.05pt;width:65.75pt;height:40.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 xml:space="preserve">RECEIPTS MANAGEMENT- </w:t>
                      </w:r>
                      <w:r w:rsidRPr="00446D37">
                        <w:rPr>
                          <w:rFonts w:ascii="Courier New" w:hAnsi="Courier New" w:cs="Courier New"/>
                          <w:sz w:val="16"/>
                          <w:szCs w:val="16"/>
                        </w:rPr>
                        <w:t>DIRECTOR</w:t>
                      </w:r>
                    </w:p>
                  </w:txbxContent>
                </v:textbox>
              </v:shape>
            </w:pict>
          </mc:Fallback>
        </mc:AlternateContent>
      </w:r>
      <w:r w:rsidR="00446D37">
        <w:rPr>
          <w:rFonts w:ascii="Courier New" w:hAnsi="Courier New" w:cs="Courier New"/>
          <w:noProof/>
        </w:rPr>
        <mc:AlternateContent>
          <mc:Choice Requires="wps">
            <w:drawing>
              <wp:anchor distT="0" distB="0" distL="114300" distR="114300" simplePos="0" relativeHeight="251677696" behindDoc="0" locked="0" layoutInCell="1" allowOverlap="1" wp14:anchorId="7DF2B1CD" wp14:editId="629BEE25">
                <wp:simplePos x="0" y="0"/>
                <wp:positionH relativeFrom="column">
                  <wp:posOffset>4233545</wp:posOffset>
                </wp:positionH>
                <wp:positionV relativeFrom="paragraph">
                  <wp:posOffset>-79375</wp:posOffset>
                </wp:positionV>
                <wp:extent cx="1071880" cy="520065"/>
                <wp:effectExtent l="0" t="0" r="13970" b="13335"/>
                <wp:wrapNone/>
                <wp:docPr id="13" name="Text Box 13"/>
                <wp:cNvGraphicFramePr/>
                <a:graphic xmlns:a="http://schemas.openxmlformats.org/drawingml/2006/main">
                  <a:graphicData uri="http://schemas.microsoft.com/office/word/2010/wordprocessingShape">
                    <wps:wsp>
                      <wps:cNvSpPr txBox="1"/>
                      <wps:spPr>
                        <a:xfrm>
                          <a:off x="0" y="0"/>
                          <a:ext cx="1071880"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ADMINISTRATIVE SERVICES - DIRETOR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2" type="#_x0000_t202" style="position:absolute;margin-left:333.35pt;margin-top:-6.25pt;width:84.4pt;height:40.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ADMINISTRATIVE SERVICES - DIRETOR</w:t>
                      </w:r>
                    </w:p>
                  </w:txbxContent>
                </v:textbox>
              </v:shape>
            </w:pict>
          </mc:Fallback>
        </mc:AlternateContent>
      </w:r>
      <w:r w:rsidR="00446D37">
        <w:rPr>
          <w:rFonts w:ascii="Courier New" w:hAnsi="Courier New" w:cs="Courier New"/>
          <w:noProof/>
        </w:rPr>
        <mc:AlternateContent>
          <mc:Choice Requires="wps">
            <w:drawing>
              <wp:anchor distT="0" distB="0" distL="114300" distR="114300" simplePos="0" relativeHeight="251687936" behindDoc="0" locked="0" layoutInCell="1" allowOverlap="1" wp14:anchorId="130BF835" wp14:editId="4D3DB8E8">
                <wp:simplePos x="0" y="0"/>
                <wp:positionH relativeFrom="column">
                  <wp:posOffset>1537817</wp:posOffset>
                </wp:positionH>
                <wp:positionV relativeFrom="paragraph">
                  <wp:posOffset>-299545</wp:posOffset>
                </wp:positionV>
                <wp:extent cx="0" cy="220717"/>
                <wp:effectExtent l="0" t="0" r="19050" b="27305"/>
                <wp:wrapNone/>
                <wp:docPr id="23" name="Straight Connector 23"/>
                <wp:cNvGraphicFramePr/>
                <a:graphic xmlns:a="http://schemas.openxmlformats.org/drawingml/2006/main">
                  <a:graphicData uri="http://schemas.microsoft.com/office/word/2010/wordprocessingShape">
                    <wps:wsp>
                      <wps:cNvCnPr/>
                      <wps:spPr>
                        <a:xfrm>
                          <a:off x="0" y="0"/>
                          <a:ext cx="0" cy="220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pt,-23.6pt" to="121.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85888" behindDoc="0" locked="0" layoutInCell="1" allowOverlap="1" wp14:anchorId="53EB8A33" wp14:editId="0E21B247">
                <wp:simplePos x="0" y="0"/>
                <wp:positionH relativeFrom="column">
                  <wp:posOffset>2580640</wp:posOffset>
                </wp:positionH>
                <wp:positionV relativeFrom="paragraph">
                  <wp:posOffset>-297180</wp:posOffset>
                </wp:positionV>
                <wp:extent cx="0" cy="220345"/>
                <wp:effectExtent l="0" t="0" r="19050" b="27305"/>
                <wp:wrapNone/>
                <wp:docPr id="20" name="Straight Connector 2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03.2pt,-23.4pt" to="203.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83840" behindDoc="0" locked="0" layoutInCell="1" allowOverlap="1" wp14:anchorId="3DC108E9" wp14:editId="317FB88C">
                <wp:simplePos x="0" y="0"/>
                <wp:positionH relativeFrom="column">
                  <wp:posOffset>3603099</wp:posOffset>
                </wp:positionH>
                <wp:positionV relativeFrom="paragraph">
                  <wp:posOffset>-299545</wp:posOffset>
                </wp:positionV>
                <wp:extent cx="0" cy="220717"/>
                <wp:effectExtent l="0" t="0" r="19050" b="27305"/>
                <wp:wrapNone/>
                <wp:docPr id="19" name="Straight Connector 19"/>
                <wp:cNvGraphicFramePr/>
                <a:graphic xmlns:a="http://schemas.openxmlformats.org/drawingml/2006/main">
                  <a:graphicData uri="http://schemas.microsoft.com/office/word/2010/wordprocessingShape">
                    <wps:wsp>
                      <wps:cNvCnPr/>
                      <wps:spPr>
                        <a:xfrm>
                          <a:off x="0" y="0"/>
                          <a:ext cx="0" cy="220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3.7pt,-23.6pt" to="283.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82816" behindDoc="0" locked="0" layoutInCell="1" allowOverlap="1" wp14:anchorId="0BD7ADE7" wp14:editId="6C371EA1">
                <wp:simplePos x="0" y="0"/>
                <wp:positionH relativeFrom="column">
                  <wp:posOffset>4698409</wp:posOffset>
                </wp:positionH>
                <wp:positionV relativeFrom="paragraph">
                  <wp:posOffset>-299545</wp:posOffset>
                </wp:positionV>
                <wp:extent cx="0" cy="220717"/>
                <wp:effectExtent l="0" t="0" r="19050" b="27305"/>
                <wp:wrapNone/>
                <wp:docPr id="18" name="Straight Connector 18"/>
                <wp:cNvGraphicFramePr/>
                <a:graphic xmlns:a="http://schemas.openxmlformats.org/drawingml/2006/main">
                  <a:graphicData uri="http://schemas.microsoft.com/office/word/2010/wordprocessingShape">
                    <wps:wsp>
                      <wps:cNvCnPr/>
                      <wps:spPr>
                        <a:xfrm>
                          <a:off x="0" y="0"/>
                          <a:ext cx="0" cy="220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69.95pt,-23.6pt" to="369.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81792" behindDoc="0" locked="0" layoutInCell="1" allowOverlap="1" wp14:anchorId="199EEAAC" wp14:editId="009D766B">
                <wp:simplePos x="0" y="0"/>
                <wp:positionH relativeFrom="column">
                  <wp:posOffset>457879</wp:posOffset>
                </wp:positionH>
                <wp:positionV relativeFrom="paragraph">
                  <wp:posOffset>-299545</wp:posOffset>
                </wp:positionV>
                <wp:extent cx="4240924"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4240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05pt,-23.6pt" to="370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80768" behindDoc="0" locked="0" layoutInCell="1" allowOverlap="1" wp14:anchorId="33D4A79C" wp14:editId="002EE31E">
                <wp:simplePos x="0" y="0"/>
                <wp:positionH relativeFrom="column">
                  <wp:posOffset>457879</wp:posOffset>
                </wp:positionH>
                <wp:positionV relativeFrom="paragraph">
                  <wp:posOffset>-874986</wp:posOffset>
                </wp:positionV>
                <wp:extent cx="0" cy="796158"/>
                <wp:effectExtent l="0" t="0" r="19050" b="23495"/>
                <wp:wrapNone/>
                <wp:docPr id="16" name="Straight Connector 16"/>
                <wp:cNvGraphicFramePr/>
                <a:graphic xmlns:a="http://schemas.openxmlformats.org/drawingml/2006/main">
                  <a:graphicData uri="http://schemas.microsoft.com/office/word/2010/wordprocessingShape">
                    <wps:wsp>
                      <wps:cNvCnPr/>
                      <wps:spPr>
                        <a:xfrm>
                          <a:off x="0" y="0"/>
                          <a:ext cx="0" cy="7961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05pt,-68.9pt" to="36.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673600" behindDoc="0" locked="0" layoutInCell="1" allowOverlap="1" wp14:anchorId="21CBB3E7" wp14:editId="1EC17761">
                <wp:simplePos x="0" y="0"/>
                <wp:positionH relativeFrom="column">
                  <wp:posOffset>2150110</wp:posOffset>
                </wp:positionH>
                <wp:positionV relativeFrom="paragraph">
                  <wp:posOffset>-81915</wp:posOffset>
                </wp:positionV>
                <wp:extent cx="835025" cy="520065"/>
                <wp:effectExtent l="0" t="0" r="22225" b="13335"/>
                <wp:wrapNone/>
                <wp:docPr id="11" name="Text Box 11"/>
                <wp:cNvGraphicFramePr/>
                <a:graphic xmlns:a="http://schemas.openxmlformats.org/drawingml/2006/main">
                  <a:graphicData uri="http://schemas.microsoft.com/office/word/2010/wordprocessingShape">
                    <wps:wsp>
                      <wps:cNvSpPr txBox="1"/>
                      <wps:spPr>
                        <a:xfrm>
                          <a:off x="0" y="0"/>
                          <a:ext cx="835025"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DEBT MANAGEMENT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3" type="#_x0000_t202" style="position:absolute;margin-left:169.3pt;margin-top:-6.45pt;width:65.75pt;height:40.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DEBT MANAGEMENT - DIRECTOR</w:t>
                      </w:r>
                    </w:p>
                  </w:txbxContent>
                </v:textbox>
              </v:shape>
            </w:pict>
          </mc:Fallback>
        </mc:AlternateContent>
      </w:r>
      <w:r w:rsidR="00446D37">
        <w:rPr>
          <w:rFonts w:ascii="Courier New" w:hAnsi="Courier New" w:cs="Courier New"/>
          <w:noProof/>
        </w:rPr>
        <mc:AlternateContent>
          <mc:Choice Requires="wps">
            <w:drawing>
              <wp:anchor distT="0" distB="0" distL="114300" distR="114300" simplePos="0" relativeHeight="251675648" behindDoc="0" locked="0" layoutInCell="1" allowOverlap="1" wp14:anchorId="7F0D9545" wp14:editId="47247622">
                <wp:simplePos x="0" y="0"/>
                <wp:positionH relativeFrom="column">
                  <wp:posOffset>3177540</wp:posOffset>
                </wp:positionH>
                <wp:positionV relativeFrom="paragraph">
                  <wp:posOffset>-79375</wp:posOffset>
                </wp:positionV>
                <wp:extent cx="835025" cy="520065"/>
                <wp:effectExtent l="0" t="0" r="22225" b="13335"/>
                <wp:wrapNone/>
                <wp:docPr id="12" name="Text Box 12"/>
                <wp:cNvGraphicFramePr/>
                <a:graphic xmlns:a="http://schemas.openxmlformats.org/drawingml/2006/main">
                  <a:graphicData uri="http://schemas.microsoft.com/office/word/2010/wordprocessingShape">
                    <wps:wsp>
                      <wps:cNvSpPr txBox="1"/>
                      <wps:spPr>
                        <a:xfrm>
                          <a:off x="0" y="0"/>
                          <a:ext cx="835025"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BANKING &amp; SECURITIES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margin-left:250.2pt;margin-top:-6.25pt;width:65.75pt;height:40.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BANKING &amp; SECURITIES - DIRECTOR</w:t>
                      </w:r>
                    </w:p>
                  </w:txbxContent>
                </v:textbox>
              </v:shape>
            </w:pict>
          </mc:Fallback>
        </mc:AlternateContent>
      </w:r>
      <w:r w:rsidR="00CF5652" w:rsidRPr="00BD3BD8">
        <w:rPr>
          <w:rFonts w:ascii="Courier New" w:hAnsi="Courier New" w:cs="Courier New"/>
        </w:rPr>
        <w:cr/>
      </w:r>
    </w:p>
    <w:p w:rsidR="00CF5652" w:rsidRPr="00BD3BD8" w:rsidRDefault="00446D37" w:rsidP="00BD3BD8">
      <w:pPr>
        <w:pStyle w:val="PlainText"/>
        <w:spacing w:before="100" w:beforeAutospacing="1" w:after="100" w:afterAutospacing="1"/>
        <w:contextualSpacing/>
        <w:rPr>
          <w:rFonts w:ascii="Courier New" w:hAnsi="Courier New" w:cs="Courier New"/>
          <w:color w:val="FF0000"/>
        </w:rPr>
      </w:pPr>
      <w:r w:rsidRPr="00446D37">
        <w:rPr>
          <w:rFonts w:ascii="Courier New" w:hAnsi="Courier New" w:cs="Courier New"/>
          <w:noProof/>
        </w:rPr>
        <mc:AlternateContent>
          <mc:Choice Requires="wps">
            <w:drawing>
              <wp:anchor distT="0" distB="0" distL="114300" distR="114300" simplePos="0" relativeHeight="251691008" behindDoc="0" locked="0" layoutInCell="1" allowOverlap="1" wp14:anchorId="5CD4D489" wp14:editId="6BEA71F8">
                <wp:simplePos x="0" y="0"/>
                <wp:positionH relativeFrom="column">
                  <wp:posOffset>457879</wp:posOffset>
                </wp:positionH>
                <wp:positionV relativeFrom="paragraph">
                  <wp:posOffset>175369</wp:posOffset>
                </wp:positionV>
                <wp:extent cx="0" cy="630621"/>
                <wp:effectExtent l="0" t="0" r="19050" b="17145"/>
                <wp:wrapNone/>
                <wp:docPr id="25" name="Straight Connector 25"/>
                <wp:cNvGraphicFramePr/>
                <a:graphic xmlns:a="http://schemas.openxmlformats.org/drawingml/2006/main">
                  <a:graphicData uri="http://schemas.microsoft.com/office/word/2010/wordprocessingShape">
                    <wps:wsp>
                      <wps:cNvCnPr/>
                      <wps:spPr>
                        <a:xfrm>
                          <a:off x="0" y="0"/>
                          <a:ext cx="0" cy="6306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13.8pt" to="36.0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" strokecolor="#4579b8 [3044]"/>
            </w:pict>
          </mc:Fallback>
        </mc:AlternateContent>
      </w:r>
      <w:r w:rsidR="00CF5652" w:rsidRPr="00BD3BD8">
        <w:rPr>
          <w:rFonts w:ascii="Courier New" w:hAnsi="Courier New" w:cs="Courier New"/>
          <w:color w:val="FF0000"/>
        </w:rPr>
        <w:cr/>
      </w:r>
    </w:p>
    <w:p w:rsidR="00CF5652" w:rsidRPr="00446D37" w:rsidRDefault="00CF5652" w:rsidP="00DF390E">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cr/>
      </w:r>
      <w:r w:rsidR="00446D37" w:rsidRPr="00446D37">
        <w:rPr>
          <w:rFonts w:ascii="Courier New" w:hAnsi="Courier New" w:cs="Courier New"/>
          <w:u w:val="single"/>
        </w:rPr>
        <w:t>PRINCIPAL FIELD OFFICES</w:t>
      </w:r>
    </w:p>
    <w:p w:rsidR="00446D37" w:rsidRDefault="00446D37" w:rsidP="00DF390E">
      <w:pPr>
        <w:pStyle w:val="PlainText"/>
        <w:spacing w:before="100" w:beforeAutospacing="1" w:after="100" w:afterAutospacing="1"/>
        <w:contextualSpacing/>
        <w:rPr>
          <w:rFonts w:ascii="Courier New" w:hAnsi="Courier New" w:cs="Courier New"/>
        </w:rPr>
      </w:pPr>
    </w:p>
    <w:p w:rsidR="00446D37" w:rsidRDefault="00446D37" w:rsidP="00DF390E">
      <w:pPr>
        <w:pStyle w:val="PlainText"/>
        <w:spacing w:before="100" w:beforeAutospacing="1" w:after="100" w:afterAutospacing="1"/>
        <w:contextualSpacing/>
        <w:rPr>
          <w:rFonts w:ascii="Courier New" w:hAnsi="Courier New" w:cs="Courier New"/>
        </w:rPr>
      </w:pPr>
      <w:r w:rsidRPr="00446D37">
        <w:rPr>
          <w:rFonts w:ascii="Courier New" w:hAnsi="Courier New" w:cs="Courier New"/>
          <w:noProof/>
        </w:rPr>
        <mc:AlternateContent>
          <mc:Choice Requires="wps">
            <w:drawing>
              <wp:anchor distT="0" distB="0" distL="114300" distR="114300" simplePos="0" relativeHeight="251689984" behindDoc="0" locked="0" layoutInCell="1" allowOverlap="1" wp14:anchorId="1C232E02" wp14:editId="0CA8C065">
                <wp:simplePos x="0" y="0"/>
                <wp:positionH relativeFrom="column">
                  <wp:posOffset>32210</wp:posOffset>
                </wp:positionH>
                <wp:positionV relativeFrom="paragraph">
                  <wp:posOffset>50340</wp:posOffset>
                </wp:positionV>
                <wp:extent cx="1056289" cy="236483"/>
                <wp:effectExtent l="0" t="0" r="10795" b="11430"/>
                <wp:wrapNone/>
                <wp:docPr id="24" name="Text Box 24"/>
                <wp:cNvGraphicFramePr/>
                <a:graphic xmlns:a="http://schemas.openxmlformats.org/drawingml/2006/main">
                  <a:graphicData uri="http://schemas.microsoft.com/office/word/2010/wordprocessingShape">
                    <wps:wsp>
                      <wps:cNvSpPr txBox="1"/>
                      <wps:spPr>
                        <a:xfrm>
                          <a:off x="0" y="0"/>
                          <a:ext cx="1056289" cy="2364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SAN FRANCISCO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2.55pt;margin-top:3.95pt;width:83.15pt;height:1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SAN FRANCISCO</w:t>
                      </w:r>
                    </w:p>
                  </w:txbxContent>
                </v:textbox>
              </v:shape>
            </w:pict>
          </mc:Fallback>
        </mc:AlternateContent>
      </w: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p>
    <w:p w:rsidR="00446D37" w:rsidRPr="00BD3BD8"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APPROVED: </w:t>
      </w:r>
      <w:r w:rsidR="00CF5652" w:rsidRPr="00BD3BD8">
        <w:rPr>
          <w:rFonts w:ascii="Courier New" w:hAnsi="Courier New" w:cs="Courier New"/>
        </w:rPr>
        <w:t>Commissioner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Treasury</w:t>
      </w:r>
    </w:p>
    <w:p w:rsidR="00446D37" w:rsidRDefault="00446D3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Commissioner of Administration</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DATE:</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446D3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STATE O</w:t>
      </w:r>
      <w:r w:rsidR="00CF5652" w:rsidRPr="00BD3BD8">
        <w:rPr>
          <w:rFonts w:ascii="Courier New" w:hAnsi="Courier New" w:cs="Courier New"/>
        </w:rPr>
        <w:t>F</w:t>
      </w:r>
      <w:r w:rsidR="008D6504" w:rsidRPr="00BD3BD8">
        <w:rPr>
          <w:rFonts w:ascii="Courier New" w:hAnsi="Courier New" w:cs="Courier New"/>
        </w:rPr>
        <w:t xml:space="preserve"> </w:t>
      </w:r>
      <w:r>
        <w:rPr>
          <w:rFonts w:ascii="Courier New" w:hAnsi="Courier New" w:cs="Courier New"/>
        </w:rPr>
        <w:t>ALASKA DEPARTMENT</w:t>
      </w:r>
      <w:r w:rsidRPr="00BD3BD8">
        <w:rPr>
          <w:rFonts w:ascii="Courier New" w:hAnsi="Courier New" w:cs="Courier New"/>
        </w:rPr>
        <w:t xml:space="preserve"> OF THE TREASURY</w:t>
      </w:r>
      <w:r>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DIVI</w:t>
      </w:r>
      <w:r w:rsidR="00CF5652" w:rsidRPr="00BD3BD8">
        <w:rPr>
          <w:rFonts w:ascii="Courier New" w:hAnsi="Courier New" w:cs="Courier New"/>
        </w:rPr>
        <w:t>SION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PORTFOLIO</w:t>
      </w:r>
      <w:r w:rsidR="008D6504" w:rsidRPr="00BD3BD8">
        <w:rPr>
          <w:rFonts w:ascii="Courier New" w:hAnsi="Courier New" w:cs="Courier New"/>
        </w:rPr>
        <w:t xml:space="preserve"> </w:t>
      </w:r>
      <w:r w:rsidR="00CF5652" w:rsidRPr="00BD3BD8">
        <w:rPr>
          <w:rFonts w:ascii="Courier New" w:hAnsi="Courier New" w:cs="Courier New"/>
        </w:rPr>
        <w:t>MANAGEMENT</w:t>
      </w:r>
      <w:r>
        <w:rPr>
          <w:rFonts w:ascii="Courier New" w:hAnsi="Courier New" w:cs="Courier New"/>
        </w:rPr>
        <w:t xml:space="preserve"> </w:t>
      </w:r>
      <w:r w:rsidRPr="00BD3BD8">
        <w:rPr>
          <w:rFonts w:ascii="Courier New" w:hAnsi="Courier New" w:cs="Courier New"/>
        </w:rPr>
        <w:t>UNIT ORGANIZATION CHART</w:t>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CHART B 01</w:t>
      </w:r>
      <w:r w:rsidR="00CF5652" w:rsidRPr="00BD3BD8">
        <w:rPr>
          <w:rFonts w:ascii="Courier New" w:hAnsi="Courier New" w:cs="Courier New"/>
        </w:rPr>
        <w:cr/>
      </w:r>
    </w:p>
    <w:p w:rsidR="00446D37" w:rsidRDefault="00446D37" w:rsidP="0021384F">
      <w:pPr>
        <w:pStyle w:val="PlainText"/>
        <w:spacing w:before="100" w:beforeAutospacing="1" w:after="100" w:afterAutospacing="1"/>
        <w:contextualSpacing/>
        <w:rPr>
          <w:rFonts w:ascii="Courier New" w:hAnsi="Courier New" w:cs="Courier New"/>
        </w:rPr>
      </w:pPr>
      <w:r w:rsidRPr="00446D37">
        <w:rPr>
          <w:rFonts w:ascii="Courier New" w:hAnsi="Courier New" w:cs="Courier New"/>
          <w:noProof/>
        </w:rPr>
        <mc:AlternateContent>
          <mc:Choice Requires="wps">
            <w:drawing>
              <wp:anchor distT="0" distB="0" distL="114300" distR="114300" simplePos="0" relativeHeight="251693056" behindDoc="0" locked="0" layoutInCell="1" allowOverlap="1" wp14:anchorId="40E9A8F9" wp14:editId="5F0440D5">
                <wp:simplePos x="0" y="0"/>
                <wp:positionH relativeFrom="column">
                  <wp:posOffset>1745768</wp:posOffset>
                </wp:positionH>
                <wp:positionV relativeFrom="paragraph">
                  <wp:posOffset>64945</wp:posOffset>
                </wp:positionV>
                <wp:extent cx="835025" cy="520065"/>
                <wp:effectExtent l="0" t="0" r="22225" b="13335"/>
                <wp:wrapNone/>
                <wp:docPr id="26" name="Text Box 26"/>
                <wp:cNvGraphicFramePr/>
                <a:graphic xmlns:a="http://schemas.openxmlformats.org/drawingml/2006/main">
                  <a:graphicData uri="http://schemas.microsoft.com/office/word/2010/wordprocessingShape">
                    <wps:wsp>
                      <wps:cNvSpPr txBox="1"/>
                      <wps:spPr>
                        <a:xfrm>
                          <a:off x="0" y="0"/>
                          <a:ext cx="835025"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PORTFOLIO MANAGEMENT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6" type="#_x0000_t202" style="position:absolute;margin-left:137.45pt;margin-top:5.1pt;width:65.75pt;height:40.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PORTFOLIO MANAGEMENT - DIRECTOR</w:t>
                      </w:r>
                    </w:p>
                  </w:txbxContent>
                </v:textbox>
              </v:shape>
            </w:pict>
          </mc:Fallback>
        </mc:AlternateContent>
      </w: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r w:rsidRPr="00446D37">
        <w:rPr>
          <w:rFonts w:ascii="Courier New" w:hAnsi="Courier New" w:cs="Courier New"/>
          <w:noProof/>
        </w:rPr>
        <mc:AlternateContent>
          <mc:Choice Requires="wps">
            <w:drawing>
              <wp:anchor distT="0" distB="0" distL="114300" distR="114300" simplePos="0" relativeHeight="251694080" behindDoc="0" locked="0" layoutInCell="1" allowOverlap="1" wp14:anchorId="41380631" wp14:editId="1D526556">
                <wp:simplePos x="0" y="0"/>
                <wp:positionH relativeFrom="column">
                  <wp:posOffset>2152672</wp:posOffset>
                </wp:positionH>
                <wp:positionV relativeFrom="paragraph">
                  <wp:posOffset>129649</wp:posOffset>
                </wp:positionV>
                <wp:extent cx="0" cy="2286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5pt,10.2pt" to="16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" strokecolor="#4579b8 [3044]"/>
            </w:pict>
          </mc:Fallback>
        </mc:AlternateContent>
      </w: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8512BF" w:rsidP="0021384F">
      <w:pPr>
        <w:pStyle w:val="PlainText"/>
        <w:spacing w:before="100" w:beforeAutospacing="1" w:after="100" w:afterAutospacing="1"/>
        <w:contextualSpacing/>
        <w:rPr>
          <w:rFonts w:ascii="Courier New" w:hAnsi="Courier New" w:cs="Courier New"/>
        </w:rPr>
      </w:pPr>
      <w:r w:rsidRPr="008512BF">
        <w:rPr>
          <w:rFonts w:ascii="Courier New" w:hAnsi="Courier New" w:cs="Courier New"/>
          <w:noProof/>
        </w:rPr>
        <mc:AlternateContent>
          <mc:Choice Requires="wps">
            <w:drawing>
              <wp:anchor distT="0" distB="0" distL="114300" distR="114300" simplePos="0" relativeHeight="251704320" behindDoc="0" locked="0" layoutInCell="1" allowOverlap="1" wp14:anchorId="7D065E6B" wp14:editId="78612854">
                <wp:simplePos x="0" y="0"/>
                <wp:positionH relativeFrom="column">
                  <wp:posOffset>2152672</wp:posOffset>
                </wp:positionH>
                <wp:positionV relativeFrom="paragraph">
                  <wp:posOffset>64507</wp:posOffset>
                </wp:positionV>
                <wp:extent cx="0" cy="1087821"/>
                <wp:effectExtent l="0" t="0" r="19050" b="17145"/>
                <wp:wrapNone/>
                <wp:docPr id="34" name="Straight Connector 34"/>
                <wp:cNvGraphicFramePr/>
                <a:graphic xmlns:a="http://schemas.openxmlformats.org/drawingml/2006/main">
                  <a:graphicData uri="http://schemas.microsoft.com/office/word/2010/wordprocessingShape">
                    <wps:wsp>
                      <wps:cNvCnPr/>
                      <wps:spPr>
                        <a:xfrm>
                          <a:off x="0" y="0"/>
                          <a:ext cx="0" cy="10878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5.1pt" to="169.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" strokecolor="#4579b8 [3044]"/>
            </w:pict>
          </mc:Fallback>
        </mc:AlternateContent>
      </w:r>
      <w:r w:rsidR="00446D37">
        <w:rPr>
          <w:rFonts w:ascii="Courier New" w:hAnsi="Courier New" w:cs="Courier New"/>
          <w:noProof/>
        </w:rPr>
        <mc:AlternateContent>
          <mc:Choice Requires="wps">
            <w:drawing>
              <wp:anchor distT="0" distB="0" distL="114300" distR="114300" simplePos="0" relativeHeight="251701248" behindDoc="0" locked="0" layoutInCell="1" allowOverlap="1" wp14:anchorId="4255094A" wp14:editId="53522F94">
                <wp:simplePos x="0" y="0"/>
                <wp:positionH relativeFrom="column">
                  <wp:posOffset>308106</wp:posOffset>
                </wp:positionH>
                <wp:positionV relativeFrom="paragraph">
                  <wp:posOffset>56624</wp:posOffset>
                </wp:positionV>
                <wp:extent cx="4233042" cy="0"/>
                <wp:effectExtent l="0" t="0" r="15240" b="19050"/>
                <wp:wrapNone/>
                <wp:docPr id="32" name="Straight Connector 32"/>
                <wp:cNvGraphicFramePr/>
                <a:graphic xmlns:a="http://schemas.openxmlformats.org/drawingml/2006/main">
                  <a:graphicData uri="http://schemas.microsoft.com/office/word/2010/wordprocessingShape">
                    <wps:wsp>
                      <wps:cNvCnPr/>
                      <wps:spPr>
                        <a:xfrm>
                          <a:off x="0" y="0"/>
                          <a:ext cx="4233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4.25pt,4.45pt" to="357.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" strokecolor="#4579b8 [3044]"/>
            </w:pict>
          </mc:Fallback>
        </mc:AlternateContent>
      </w:r>
      <w:r w:rsidR="00446D37" w:rsidRPr="00446D37">
        <w:rPr>
          <w:rFonts w:ascii="Courier New" w:hAnsi="Courier New" w:cs="Courier New"/>
          <w:noProof/>
        </w:rPr>
        <mc:AlternateContent>
          <mc:Choice Requires="wps">
            <w:drawing>
              <wp:anchor distT="0" distB="0" distL="114300" distR="114300" simplePos="0" relativeHeight="251700224" behindDoc="0" locked="0" layoutInCell="1" allowOverlap="1" wp14:anchorId="12F8167D" wp14:editId="52836518">
                <wp:simplePos x="0" y="0"/>
                <wp:positionH relativeFrom="column">
                  <wp:posOffset>309880</wp:posOffset>
                </wp:positionH>
                <wp:positionV relativeFrom="paragraph">
                  <wp:posOffset>55245</wp:posOffset>
                </wp:positionV>
                <wp:extent cx="0" cy="282575"/>
                <wp:effectExtent l="0" t="0" r="19050" b="22225"/>
                <wp:wrapNone/>
                <wp:docPr id="31" name="Straight Connector 31"/>
                <wp:cNvGraphicFramePr/>
                <a:graphic xmlns:a="http://schemas.openxmlformats.org/drawingml/2006/main">
                  <a:graphicData uri="http://schemas.microsoft.com/office/word/2010/wordprocessingShape">
                    <wps:wsp>
                      <wps:cNvCnPr/>
                      <wps:spPr>
                        <a:xfrm>
                          <a:off x="0" y="0"/>
                          <a:ext cx="0" cy="28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pt,4.35pt" to="24.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" strokecolor="#4579b8 [3044]"/>
            </w:pict>
          </mc:Fallback>
        </mc:AlternateContent>
      </w:r>
      <w:r w:rsidR="00446D37" w:rsidRPr="00446D37">
        <w:rPr>
          <w:rFonts w:ascii="Courier New" w:hAnsi="Courier New" w:cs="Courier New"/>
          <w:noProof/>
        </w:rPr>
        <mc:AlternateContent>
          <mc:Choice Requires="wps">
            <w:drawing>
              <wp:anchor distT="0" distB="0" distL="114300" distR="114300" simplePos="0" relativeHeight="251697152" behindDoc="0" locked="0" layoutInCell="1" allowOverlap="1" wp14:anchorId="15CA1F97" wp14:editId="062A9D7B">
                <wp:simplePos x="0" y="0"/>
                <wp:positionH relativeFrom="column">
                  <wp:posOffset>4540885</wp:posOffset>
                </wp:positionH>
                <wp:positionV relativeFrom="paragraph">
                  <wp:posOffset>47625</wp:posOffset>
                </wp:positionV>
                <wp:extent cx="0" cy="282575"/>
                <wp:effectExtent l="0" t="0" r="19050" b="22225"/>
                <wp:wrapNone/>
                <wp:docPr id="29" name="Straight Connector 29"/>
                <wp:cNvGraphicFramePr/>
                <a:graphic xmlns:a="http://schemas.openxmlformats.org/drawingml/2006/main">
                  <a:graphicData uri="http://schemas.microsoft.com/office/word/2010/wordprocessingShape">
                    <wps:wsp>
                      <wps:cNvCnPr/>
                      <wps:spPr>
                        <a:xfrm>
                          <a:off x="0" y="0"/>
                          <a:ext cx="0" cy="28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55pt,3.75pt" to="357.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" strokecolor="#4579b8 [3044]"/>
            </w:pict>
          </mc:Fallback>
        </mc:AlternateContent>
      </w:r>
    </w:p>
    <w:p w:rsidR="00446D37" w:rsidRDefault="00446D37" w:rsidP="00DF390E">
      <w:pPr>
        <w:pStyle w:val="PlainText"/>
        <w:spacing w:before="100" w:beforeAutospacing="1" w:after="100" w:afterAutospacing="1"/>
        <w:contextualSpacing/>
        <w:rPr>
          <w:rFonts w:ascii="Courier New" w:hAnsi="Courier New" w:cs="Courier New"/>
        </w:rPr>
      </w:pPr>
    </w:p>
    <w:p w:rsidR="00446D37" w:rsidRDefault="00AE3AFF" w:rsidP="0021384F">
      <w:pPr>
        <w:pStyle w:val="PlainText"/>
        <w:spacing w:before="100" w:beforeAutospacing="1" w:after="100" w:afterAutospacing="1"/>
        <w:contextualSpacing/>
        <w:rPr>
          <w:rFonts w:ascii="Courier New" w:hAnsi="Courier New" w:cs="Courier New"/>
        </w:rPr>
      </w:pPr>
      <w:r w:rsidRPr="00446D37">
        <w:rPr>
          <w:rFonts w:ascii="Courier New" w:hAnsi="Courier New" w:cs="Courier New"/>
          <w:noProof/>
        </w:rPr>
        <mc:AlternateContent>
          <mc:Choice Requires="wps">
            <w:drawing>
              <wp:anchor distT="0" distB="0" distL="114300" distR="114300" simplePos="0" relativeHeight="251699200" behindDoc="0" locked="0" layoutInCell="1" allowOverlap="1" wp14:anchorId="2BE81EF3" wp14:editId="02F80AA7">
                <wp:simplePos x="0" y="0"/>
                <wp:positionH relativeFrom="column">
                  <wp:posOffset>-109855</wp:posOffset>
                </wp:positionH>
                <wp:positionV relativeFrom="paragraph">
                  <wp:posOffset>38100</wp:posOffset>
                </wp:positionV>
                <wp:extent cx="835025" cy="448945"/>
                <wp:effectExtent l="0" t="0" r="22225" b="27305"/>
                <wp:wrapNone/>
                <wp:docPr id="30" name="Text Box 30"/>
                <wp:cNvGraphicFramePr/>
                <a:graphic xmlns:a="http://schemas.openxmlformats.org/drawingml/2006/main">
                  <a:graphicData uri="http://schemas.microsoft.com/office/word/2010/wordprocessingShape">
                    <wps:wsp>
                      <wps:cNvSpPr txBox="1"/>
                      <wps:spPr>
                        <a:xfrm>
                          <a:off x="0" y="0"/>
                          <a:ext cx="835025" cy="448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AE3AFF">
                            <w:pPr>
                              <w:jc w:val="center"/>
                              <w:rPr>
                                <w:rFonts w:ascii="Courier New" w:hAnsi="Courier New" w:cs="Courier New"/>
                                <w:sz w:val="16"/>
                                <w:szCs w:val="16"/>
                              </w:rPr>
                            </w:pPr>
                            <w:r>
                              <w:rPr>
                                <w:rFonts w:ascii="Courier New" w:hAnsi="Courier New" w:cs="Courier New"/>
                                <w:sz w:val="16"/>
                                <w:szCs w:val="16"/>
                              </w:rPr>
                              <w:t>FIXED INCOME -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7" type="#_x0000_t202" style="position:absolute;margin-left:-8.65pt;margin-top:3pt;width:65.75pt;height:35.3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" fillcolor="white [3201]" strokeweight=".5pt">
                <v:textbox>
                  <w:txbxContent>
                    <w:p w:rsidR="00687127" w:rsidRPr="00446D37" w:rsidRDefault="00687127" w:rsidP="00AE3AFF">
                      <w:pPr>
                        <w:jc w:val="center"/>
                        <w:rPr>
                          <w:rFonts w:ascii="Courier New" w:hAnsi="Courier New" w:cs="Courier New"/>
                          <w:sz w:val="16"/>
                          <w:szCs w:val="16"/>
                        </w:rPr>
                      </w:pPr>
                      <w:r>
                        <w:rPr>
                          <w:rFonts w:ascii="Courier New" w:hAnsi="Courier New" w:cs="Courier New"/>
                          <w:sz w:val="16"/>
                          <w:szCs w:val="16"/>
                        </w:rPr>
                        <w:t>FIXED INCOME - ANALYST</w:t>
                      </w:r>
                    </w:p>
                  </w:txbxContent>
                </v:textbox>
              </v:shape>
            </w:pict>
          </mc:Fallback>
        </mc:AlternateContent>
      </w:r>
      <w:r w:rsidR="00446D37" w:rsidRPr="00446D37">
        <w:rPr>
          <w:rFonts w:ascii="Courier New" w:hAnsi="Courier New" w:cs="Courier New"/>
          <w:noProof/>
        </w:rPr>
        <mc:AlternateContent>
          <mc:Choice Requires="wps">
            <w:drawing>
              <wp:anchor distT="0" distB="0" distL="114300" distR="114300" simplePos="0" relativeHeight="251696128" behindDoc="0" locked="0" layoutInCell="1" allowOverlap="1" wp14:anchorId="00BD48E4" wp14:editId="78A20A59">
                <wp:simplePos x="0" y="0"/>
                <wp:positionH relativeFrom="column">
                  <wp:posOffset>4115435</wp:posOffset>
                </wp:positionH>
                <wp:positionV relativeFrom="paragraph">
                  <wp:posOffset>29845</wp:posOffset>
                </wp:positionV>
                <wp:extent cx="835025" cy="377825"/>
                <wp:effectExtent l="0" t="0" r="22225" b="22225"/>
                <wp:wrapNone/>
                <wp:docPr id="28" name="Text Box 28"/>
                <wp:cNvGraphicFramePr/>
                <a:graphic xmlns:a="http://schemas.openxmlformats.org/drawingml/2006/main">
                  <a:graphicData uri="http://schemas.microsoft.com/office/word/2010/wordprocessingShape">
                    <wps:wsp>
                      <wps:cNvSpPr txBox="1"/>
                      <wps:spPr>
                        <a:xfrm>
                          <a:off x="0" y="0"/>
                          <a:ext cx="835025"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EQUITIES -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8" type="#_x0000_t202" style="position:absolute;margin-left:324.05pt;margin-top:2.35pt;width:65.75pt;height:29.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" fillcolor="white [3201]" strokeweight=".5pt">
                <v:textbox>
                  <w:txbxContent>
                    <w:p w:rsidR="00687127" w:rsidRPr="00446D37" w:rsidRDefault="00687127" w:rsidP="00446D37">
                      <w:pPr>
                        <w:jc w:val="center"/>
                        <w:rPr>
                          <w:rFonts w:ascii="Courier New" w:hAnsi="Courier New" w:cs="Courier New"/>
                          <w:sz w:val="16"/>
                          <w:szCs w:val="16"/>
                        </w:rPr>
                      </w:pPr>
                      <w:r>
                        <w:rPr>
                          <w:rFonts w:ascii="Courier New" w:hAnsi="Courier New" w:cs="Courier New"/>
                          <w:sz w:val="16"/>
                          <w:szCs w:val="16"/>
                        </w:rPr>
                        <w:t>EQUITIES - ANALYST</w:t>
                      </w:r>
                    </w:p>
                  </w:txbxContent>
                </v:textbox>
              </v:shape>
            </w:pict>
          </mc:Fallback>
        </mc:AlternateContent>
      </w: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20704" behindDoc="0" locked="0" layoutInCell="1" allowOverlap="1" wp14:anchorId="7B740005" wp14:editId="2C31AB0A">
                <wp:simplePos x="0" y="0"/>
                <wp:positionH relativeFrom="column">
                  <wp:posOffset>4287542</wp:posOffset>
                </wp:positionH>
                <wp:positionV relativeFrom="paragraph">
                  <wp:posOffset>87718</wp:posOffset>
                </wp:positionV>
                <wp:extent cx="0" cy="149772"/>
                <wp:effectExtent l="0" t="0" r="19050" b="22225"/>
                <wp:wrapNone/>
                <wp:docPr id="46" name="Straight Connector 46"/>
                <wp:cNvGraphicFramePr/>
                <a:graphic xmlns:a="http://schemas.openxmlformats.org/drawingml/2006/main">
                  <a:graphicData uri="http://schemas.microsoft.com/office/word/2010/wordprocessingShape">
                    <wps:wsp>
                      <wps:cNvCnPr/>
                      <wps:spPr>
                        <a:xfrm>
                          <a:off x="0" y="0"/>
                          <a:ext cx="0" cy="149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37.6pt,6.9pt" to="337.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" strokecolor="#4579b8 [3044]"/>
            </w:pict>
          </mc:Fallback>
        </mc:AlternateContent>
      </w:r>
      <w:r>
        <w:rPr>
          <w:rFonts w:ascii="Courier New" w:hAnsi="Courier New" w:cs="Courier New"/>
          <w:noProof/>
        </w:rPr>
        <mc:AlternateContent>
          <mc:Choice Requires="wps">
            <w:drawing>
              <wp:anchor distT="0" distB="0" distL="114300" distR="114300" simplePos="0" relativeHeight="251718656" behindDoc="0" locked="0" layoutInCell="1" allowOverlap="1" wp14:anchorId="087B75C7" wp14:editId="0362104A">
                <wp:simplePos x="0" y="0"/>
                <wp:positionH relativeFrom="column">
                  <wp:posOffset>3221355</wp:posOffset>
                </wp:positionH>
                <wp:positionV relativeFrom="paragraph">
                  <wp:posOffset>85199</wp:posOffset>
                </wp:positionV>
                <wp:extent cx="0" cy="149772"/>
                <wp:effectExtent l="0" t="0" r="19050" b="22225"/>
                <wp:wrapNone/>
                <wp:docPr id="45" name="Straight Connector 45"/>
                <wp:cNvGraphicFramePr/>
                <a:graphic xmlns:a="http://schemas.openxmlformats.org/drawingml/2006/main">
                  <a:graphicData uri="http://schemas.microsoft.com/office/word/2010/wordprocessingShape">
                    <wps:wsp>
                      <wps:cNvCnPr/>
                      <wps:spPr>
                        <a:xfrm>
                          <a:off x="0" y="0"/>
                          <a:ext cx="0" cy="149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53.65pt,6.7pt" to="25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" strokecolor="#4579b8 [3044]"/>
            </w:pict>
          </mc:Fallback>
        </mc:AlternateContent>
      </w:r>
      <w:r>
        <w:rPr>
          <w:rFonts w:ascii="Courier New" w:hAnsi="Courier New" w:cs="Courier New"/>
          <w:noProof/>
        </w:rPr>
        <mc:AlternateContent>
          <mc:Choice Requires="wps">
            <w:drawing>
              <wp:anchor distT="0" distB="0" distL="114300" distR="114300" simplePos="0" relativeHeight="251716608" behindDoc="0" locked="0" layoutInCell="1" allowOverlap="1" wp14:anchorId="641794D0" wp14:editId="77B4D6A9">
                <wp:simplePos x="0" y="0"/>
                <wp:positionH relativeFrom="column">
                  <wp:posOffset>1240768</wp:posOffset>
                </wp:positionH>
                <wp:positionV relativeFrom="paragraph">
                  <wp:posOffset>97878</wp:posOffset>
                </wp:positionV>
                <wp:extent cx="0" cy="149772"/>
                <wp:effectExtent l="0" t="0" r="19050" b="22225"/>
                <wp:wrapNone/>
                <wp:docPr id="44" name="Straight Connector 44"/>
                <wp:cNvGraphicFramePr/>
                <a:graphic xmlns:a="http://schemas.openxmlformats.org/drawingml/2006/main">
                  <a:graphicData uri="http://schemas.microsoft.com/office/word/2010/wordprocessingShape">
                    <wps:wsp>
                      <wps:cNvCnPr/>
                      <wps:spPr>
                        <a:xfrm>
                          <a:off x="0" y="0"/>
                          <a:ext cx="0" cy="149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97.7pt,7.7pt" to="9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" strokecolor="#4579b8 [3044]"/>
            </w:pict>
          </mc:Fallback>
        </mc:AlternateContent>
      </w:r>
      <w:r>
        <w:rPr>
          <w:rFonts w:ascii="Courier New" w:hAnsi="Courier New" w:cs="Courier New"/>
          <w:noProof/>
        </w:rPr>
        <mc:AlternateContent>
          <mc:Choice Requires="wps">
            <w:drawing>
              <wp:anchor distT="0" distB="0" distL="114300" distR="114300" simplePos="0" relativeHeight="251714560" behindDoc="0" locked="0" layoutInCell="1" allowOverlap="1" wp14:anchorId="6F9C0F32" wp14:editId="50FFF077">
                <wp:simplePos x="0" y="0"/>
                <wp:positionH relativeFrom="column">
                  <wp:posOffset>308106</wp:posOffset>
                </wp:positionH>
                <wp:positionV relativeFrom="paragraph">
                  <wp:posOffset>95776</wp:posOffset>
                </wp:positionV>
                <wp:extent cx="0" cy="149772"/>
                <wp:effectExtent l="0" t="0" r="19050" b="22225"/>
                <wp:wrapNone/>
                <wp:docPr id="43" name="Straight Connector 43"/>
                <wp:cNvGraphicFramePr/>
                <a:graphic xmlns:a="http://schemas.openxmlformats.org/drawingml/2006/main">
                  <a:graphicData uri="http://schemas.microsoft.com/office/word/2010/wordprocessingShape">
                    <wps:wsp>
                      <wps:cNvCnPr/>
                      <wps:spPr>
                        <a:xfrm>
                          <a:off x="0" y="0"/>
                          <a:ext cx="0" cy="149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25pt,7.55pt" to="24.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" strokecolor="#4579b8 [3044]"/>
            </w:pict>
          </mc:Fallback>
        </mc:AlternateContent>
      </w:r>
      <w:r>
        <w:rPr>
          <w:rFonts w:ascii="Courier New" w:hAnsi="Courier New" w:cs="Courier New"/>
          <w:noProof/>
        </w:rPr>
        <mc:AlternateContent>
          <mc:Choice Requires="wps">
            <w:drawing>
              <wp:anchor distT="0" distB="0" distL="114300" distR="114300" simplePos="0" relativeHeight="251713536" behindDoc="0" locked="0" layoutInCell="1" allowOverlap="1" wp14:anchorId="05B8F673" wp14:editId="23D35EDD">
                <wp:simplePos x="0" y="0"/>
                <wp:positionH relativeFrom="column">
                  <wp:posOffset>308105</wp:posOffset>
                </wp:positionH>
                <wp:positionV relativeFrom="paragraph">
                  <wp:posOffset>95776</wp:posOffset>
                </wp:positionV>
                <wp:extent cx="3980793" cy="0"/>
                <wp:effectExtent l="0" t="0" r="20320" b="19050"/>
                <wp:wrapNone/>
                <wp:docPr id="42" name="Straight Connector 42"/>
                <wp:cNvGraphicFramePr/>
                <a:graphic xmlns:a="http://schemas.openxmlformats.org/drawingml/2006/main">
                  <a:graphicData uri="http://schemas.microsoft.com/office/word/2010/wordprocessingShape">
                    <wps:wsp>
                      <wps:cNvCnPr/>
                      <wps:spPr>
                        <a:xfrm>
                          <a:off x="0" y="0"/>
                          <a:ext cx="39807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4.25pt,7.55pt" to="33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" strokecolor="#4579b8 [3044]"/>
            </w:pict>
          </mc:Fallback>
        </mc:AlternateContent>
      </w:r>
    </w:p>
    <w:p w:rsidR="008512BF" w:rsidRDefault="008512BF" w:rsidP="0021384F">
      <w:pPr>
        <w:pStyle w:val="PlainText"/>
        <w:spacing w:before="100" w:beforeAutospacing="1" w:after="100" w:afterAutospacing="1"/>
        <w:contextualSpacing/>
        <w:rPr>
          <w:rFonts w:ascii="Courier New" w:hAnsi="Courier New" w:cs="Courier New"/>
        </w:rPr>
      </w:pPr>
      <w:r w:rsidRPr="008512BF">
        <w:rPr>
          <w:rFonts w:ascii="Courier New" w:hAnsi="Courier New" w:cs="Courier New"/>
          <w:noProof/>
        </w:rPr>
        <mc:AlternateContent>
          <mc:Choice Requires="wps">
            <w:drawing>
              <wp:anchor distT="0" distB="0" distL="114300" distR="114300" simplePos="0" relativeHeight="251710464" behindDoc="0" locked="0" layoutInCell="1" allowOverlap="1" wp14:anchorId="7EEB09E4" wp14:editId="19E76638">
                <wp:simplePos x="0" y="0"/>
                <wp:positionH relativeFrom="column">
                  <wp:posOffset>2769870</wp:posOffset>
                </wp:positionH>
                <wp:positionV relativeFrom="paragraph">
                  <wp:posOffset>87630</wp:posOffset>
                </wp:positionV>
                <wp:extent cx="835025" cy="393700"/>
                <wp:effectExtent l="0" t="0" r="22225" b="25400"/>
                <wp:wrapNone/>
                <wp:docPr id="40" name="Text Box 40"/>
                <wp:cNvGraphicFramePr/>
                <a:graphic xmlns:a="http://schemas.openxmlformats.org/drawingml/2006/main">
                  <a:graphicData uri="http://schemas.microsoft.com/office/word/2010/wordprocessingShape">
                    <wps:wsp>
                      <wps:cNvSpPr txBox="1"/>
                      <wps:spPr>
                        <a:xfrm>
                          <a:off x="0" y="0"/>
                          <a:ext cx="835025"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39" type="#_x0000_t202" style="position:absolute;margin-left:218.1pt;margin-top:6.9pt;width:65.75pt;height:3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v:textbox>
              </v:shape>
            </w:pict>
          </mc:Fallback>
        </mc:AlternateContent>
      </w:r>
      <w:r w:rsidRPr="008512BF">
        <w:rPr>
          <w:rFonts w:ascii="Courier New" w:hAnsi="Courier New" w:cs="Courier New"/>
          <w:noProof/>
        </w:rPr>
        <mc:AlternateContent>
          <mc:Choice Requires="wps">
            <w:drawing>
              <wp:anchor distT="0" distB="0" distL="114300" distR="114300" simplePos="0" relativeHeight="251708416" behindDoc="0" locked="0" layoutInCell="1" allowOverlap="1" wp14:anchorId="5D492585" wp14:editId="5A313B7A">
                <wp:simplePos x="0" y="0"/>
                <wp:positionH relativeFrom="column">
                  <wp:posOffset>3866427</wp:posOffset>
                </wp:positionH>
                <wp:positionV relativeFrom="paragraph">
                  <wp:posOffset>88375</wp:posOffset>
                </wp:positionV>
                <wp:extent cx="835025" cy="393700"/>
                <wp:effectExtent l="0" t="0" r="22225" b="25400"/>
                <wp:wrapNone/>
                <wp:docPr id="39" name="Text Box 39"/>
                <wp:cNvGraphicFramePr/>
                <a:graphic xmlns:a="http://schemas.openxmlformats.org/drawingml/2006/main">
                  <a:graphicData uri="http://schemas.microsoft.com/office/word/2010/wordprocessingShape">
                    <wps:wsp>
                      <wps:cNvSpPr txBox="1"/>
                      <wps:spPr>
                        <a:xfrm>
                          <a:off x="0" y="0"/>
                          <a:ext cx="835025"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40" type="#_x0000_t202" style="position:absolute;margin-left:304.45pt;margin-top:6.95pt;width:65.75pt;height:3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v:textbox>
              </v:shape>
            </w:pict>
          </mc:Fallback>
        </mc:AlternateContent>
      </w:r>
      <w:r w:rsidRPr="008512BF">
        <w:rPr>
          <w:rFonts w:ascii="Courier New" w:hAnsi="Courier New" w:cs="Courier New"/>
          <w:noProof/>
        </w:rPr>
        <mc:AlternateContent>
          <mc:Choice Requires="wps">
            <w:drawing>
              <wp:anchor distT="0" distB="0" distL="114300" distR="114300" simplePos="0" relativeHeight="251712512" behindDoc="0" locked="0" layoutInCell="1" allowOverlap="1" wp14:anchorId="2DC3A132" wp14:editId="450BC7E4">
                <wp:simplePos x="0" y="0"/>
                <wp:positionH relativeFrom="column">
                  <wp:posOffset>783371</wp:posOffset>
                </wp:positionH>
                <wp:positionV relativeFrom="paragraph">
                  <wp:posOffset>104490</wp:posOffset>
                </wp:positionV>
                <wp:extent cx="835025" cy="394138"/>
                <wp:effectExtent l="0" t="0" r="22225" b="25400"/>
                <wp:wrapNone/>
                <wp:docPr id="41" name="Text Box 41"/>
                <wp:cNvGraphicFramePr/>
                <a:graphic xmlns:a="http://schemas.openxmlformats.org/drawingml/2006/main">
                  <a:graphicData uri="http://schemas.microsoft.com/office/word/2010/wordprocessingShape">
                    <wps:wsp>
                      <wps:cNvSpPr txBox="1"/>
                      <wps:spPr>
                        <a:xfrm>
                          <a:off x="0" y="0"/>
                          <a:ext cx="835025" cy="394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41" type="#_x0000_t202" style="position:absolute;margin-left:61.7pt;margin-top:8.25pt;width:65.75pt;height:31.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v:textbox>
              </v:shape>
            </w:pict>
          </mc:Fallback>
        </mc:AlternateContent>
      </w:r>
      <w:r w:rsidRPr="008512BF">
        <w:rPr>
          <w:rFonts w:ascii="Courier New" w:hAnsi="Courier New" w:cs="Courier New"/>
          <w:noProof/>
        </w:rPr>
        <mc:AlternateContent>
          <mc:Choice Requires="wps">
            <w:drawing>
              <wp:anchor distT="0" distB="0" distL="114300" distR="114300" simplePos="0" relativeHeight="251709439" behindDoc="0" locked="0" layoutInCell="1" allowOverlap="1" wp14:anchorId="70004FAA" wp14:editId="56FD24CB">
                <wp:simplePos x="0" y="0"/>
                <wp:positionH relativeFrom="column">
                  <wp:posOffset>-154940</wp:posOffset>
                </wp:positionH>
                <wp:positionV relativeFrom="paragraph">
                  <wp:posOffset>88265</wp:posOffset>
                </wp:positionV>
                <wp:extent cx="835025" cy="393700"/>
                <wp:effectExtent l="0" t="0" r="22225" b="25400"/>
                <wp:wrapNone/>
                <wp:docPr id="38" name="Text Box 38"/>
                <wp:cNvGraphicFramePr/>
                <a:graphic xmlns:a="http://schemas.openxmlformats.org/drawingml/2006/main">
                  <a:graphicData uri="http://schemas.microsoft.com/office/word/2010/wordprocessingShape">
                    <wps:wsp>
                      <wps:cNvSpPr txBox="1"/>
                      <wps:spPr>
                        <a:xfrm>
                          <a:off x="0" y="0"/>
                          <a:ext cx="835025"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42" type="#_x0000_t202" style="position:absolute;margin-left:-12.2pt;margin-top:6.95pt;width:65.75pt;height:31pt;z-index:2517094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v:textbox>
              </v:shape>
            </w:pict>
          </mc:Fallback>
        </mc:AlternateContent>
      </w:r>
      <w:r w:rsidRPr="008512BF">
        <w:rPr>
          <w:rFonts w:ascii="Courier New" w:hAnsi="Courier New" w:cs="Courier New"/>
          <w:noProof/>
        </w:rPr>
        <mc:AlternateContent>
          <mc:Choice Requires="wps">
            <w:drawing>
              <wp:anchor distT="0" distB="0" distL="114300" distR="114300" simplePos="0" relativeHeight="251703296" behindDoc="0" locked="0" layoutInCell="1" allowOverlap="1" wp14:anchorId="48795949" wp14:editId="726321AE">
                <wp:simplePos x="0" y="0"/>
                <wp:positionH relativeFrom="column">
                  <wp:posOffset>1742768</wp:posOffset>
                </wp:positionH>
                <wp:positionV relativeFrom="paragraph">
                  <wp:posOffset>94419</wp:posOffset>
                </wp:positionV>
                <wp:extent cx="835025" cy="394138"/>
                <wp:effectExtent l="0" t="0" r="22225" b="25400"/>
                <wp:wrapNone/>
                <wp:docPr id="33" name="Text Box 33"/>
                <wp:cNvGraphicFramePr/>
                <a:graphic xmlns:a="http://schemas.openxmlformats.org/drawingml/2006/main">
                  <a:graphicData uri="http://schemas.microsoft.com/office/word/2010/wordprocessingShape">
                    <wps:wsp>
                      <wps:cNvSpPr txBox="1"/>
                      <wps:spPr>
                        <a:xfrm>
                          <a:off x="0" y="0"/>
                          <a:ext cx="835025" cy="394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43" type="#_x0000_t202" style="position:absolute;margin-left:137.25pt;margin-top:7.45pt;width:65.75pt;height:31.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INVESTMENT BANKER</w:t>
                      </w:r>
                    </w:p>
                  </w:txbxContent>
                </v:textbox>
              </v:shape>
            </w:pict>
          </mc:Fallback>
        </mc:AlternateContent>
      </w:r>
    </w:p>
    <w:p w:rsidR="008512BF" w:rsidRDefault="008512BF"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p>
    <w:p w:rsidR="00446D37" w:rsidRDefault="00446D37"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APPROVED: Commissioner of Treasury, commissioner of Administration, Governor of Alaska</w:t>
      </w:r>
    </w:p>
    <w:p w:rsidR="008512BF" w:rsidRDefault="008512BF"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Effective date: __________________________</w:t>
      </w:r>
    </w:p>
    <w:p w:rsidR="008512BF" w:rsidRDefault="008512B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111-----------------------</w:t>
      </w:r>
    </w:p>
    <w:p w:rsidR="008512BF" w:rsidRDefault="008512BF" w:rsidP="0021384F">
      <w:pPr>
        <w:pStyle w:val="PlainText"/>
        <w:spacing w:before="100" w:beforeAutospacing="1" w:after="100" w:afterAutospacing="1"/>
        <w:contextualSpacing/>
        <w:rPr>
          <w:rFonts w:ascii="Courier New" w:hAnsi="Courier New" w:cs="Courier New"/>
        </w:rPr>
      </w:pPr>
    </w:p>
    <w:p w:rsidR="00CF5652" w:rsidRPr="00BD3BD8" w:rsidRDefault="008512BF" w:rsidP="0021384F">
      <w:pPr>
        <w:pStyle w:val="PlainText"/>
        <w:spacing w:before="100" w:beforeAutospacing="1" w:after="100" w:afterAutospacing="1"/>
        <w:contextualSpacing/>
        <w:rPr>
          <w:rFonts w:ascii="Courier New" w:hAnsi="Courier New" w:cs="Courier New"/>
        </w:rPr>
      </w:pPr>
      <w:r w:rsidRPr="00446D37">
        <w:rPr>
          <w:rFonts w:ascii="Courier New" w:hAnsi="Courier New" w:cs="Courier New"/>
          <w:noProof/>
        </w:rPr>
        <mc:AlternateContent>
          <mc:Choice Requires="wps">
            <w:drawing>
              <wp:anchor distT="0" distB="0" distL="114300" distR="114300" simplePos="0" relativeHeight="251722752" behindDoc="0" locked="0" layoutInCell="1" allowOverlap="1" wp14:anchorId="600FFA15" wp14:editId="5FF9EACB">
                <wp:simplePos x="0" y="0"/>
                <wp:positionH relativeFrom="column">
                  <wp:posOffset>1742768</wp:posOffset>
                </wp:positionH>
                <wp:positionV relativeFrom="paragraph">
                  <wp:posOffset>410473</wp:posOffset>
                </wp:positionV>
                <wp:extent cx="835025" cy="425669"/>
                <wp:effectExtent l="0" t="0" r="22225" b="12700"/>
                <wp:wrapNone/>
                <wp:docPr id="47" name="Text Box 47"/>
                <wp:cNvGraphicFramePr/>
                <a:graphic xmlns:a="http://schemas.openxmlformats.org/drawingml/2006/main">
                  <a:graphicData uri="http://schemas.microsoft.com/office/word/2010/wordprocessingShape">
                    <wps:wsp>
                      <wps:cNvSpPr txBox="1"/>
                      <wps:spPr>
                        <a:xfrm>
                          <a:off x="0" y="0"/>
                          <a:ext cx="835025" cy="4256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RECEIPTS MANAGEMENT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o:spid="_x0000_s1044" type="#_x0000_t202" style="position:absolute;margin-left:137.25pt;margin-top:32.3pt;width:65.75pt;height:33.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" fillcolor="white [3201]"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RECEIPTS MANAGEMENT - DIRECTOR</w:t>
                      </w:r>
                    </w:p>
                  </w:txbxContent>
                </v:textbox>
              </v:shape>
            </w:pict>
          </mc:Fallback>
        </mc:AlternateContent>
      </w:r>
      <w:r>
        <w:rPr>
          <w:rFonts w:ascii="Courier New" w:hAnsi="Courier New" w:cs="Courier New"/>
        </w:rPr>
        <w:t>STATE OF ALASKA DEPARTMENT OF THE TREASURY, DIVISION OF RECEIPTS MANAGEMENT UNIT ORGANIZATION CHART, CHART B 02</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8512BF" w:rsidRDefault="008512BF" w:rsidP="0021384F">
      <w:pPr>
        <w:pStyle w:val="PlainText"/>
        <w:spacing w:before="100" w:beforeAutospacing="1" w:after="100" w:afterAutospacing="1"/>
        <w:contextualSpacing/>
        <w:rPr>
          <w:rFonts w:ascii="Courier New" w:hAnsi="Courier New" w:cs="Courier New"/>
        </w:rPr>
      </w:pPr>
    </w:p>
    <w:p w:rsidR="008512BF" w:rsidRDefault="00604FE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w:lastRenderedPageBreak/>
        <mc:AlternateContent>
          <mc:Choice Requires="wps">
            <w:drawing>
              <wp:anchor distT="0" distB="0" distL="114300" distR="114300" simplePos="0" relativeHeight="251745280" behindDoc="0" locked="0" layoutInCell="1" allowOverlap="1" wp14:anchorId="11B14E8E" wp14:editId="5A1F6B23">
                <wp:simplePos x="0" y="0"/>
                <wp:positionH relativeFrom="column">
                  <wp:posOffset>2396490</wp:posOffset>
                </wp:positionH>
                <wp:positionV relativeFrom="paragraph">
                  <wp:posOffset>-220980</wp:posOffset>
                </wp:positionV>
                <wp:extent cx="0" cy="913765"/>
                <wp:effectExtent l="0" t="0" r="19050" b="19685"/>
                <wp:wrapNone/>
                <wp:docPr id="62" name="Straight Connector 62"/>
                <wp:cNvGraphicFramePr/>
                <a:graphic xmlns:a="http://schemas.openxmlformats.org/drawingml/2006/main">
                  <a:graphicData uri="http://schemas.microsoft.com/office/word/2010/wordprocessingShape">
                    <wps:wsp>
                      <wps:cNvCnPr/>
                      <wps:spPr>
                        <a:xfrm>
                          <a:off x="0" y="0"/>
                          <a:ext cx="0" cy="913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17.4pt" to="188.7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" strokecolor="#4579b8 [3044]"/>
            </w:pict>
          </mc:Fallback>
        </mc:AlternateContent>
      </w:r>
      <w:r>
        <w:rPr>
          <w:rFonts w:ascii="Courier New" w:hAnsi="Courier New" w:cs="Courier New"/>
          <w:noProof/>
        </w:rPr>
        <mc:AlternateContent>
          <mc:Choice Requires="wps">
            <w:drawing>
              <wp:anchor distT="0" distB="0" distL="114300" distR="114300" simplePos="0" relativeHeight="251736064" behindDoc="0" locked="0" layoutInCell="1" allowOverlap="1" wp14:anchorId="025DF77C" wp14:editId="69EBF463">
                <wp:simplePos x="0" y="0"/>
                <wp:positionH relativeFrom="column">
                  <wp:posOffset>1190975</wp:posOffset>
                </wp:positionH>
                <wp:positionV relativeFrom="paragraph">
                  <wp:posOffset>-7883</wp:posOffset>
                </wp:positionV>
                <wp:extent cx="23649" cy="15766"/>
                <wp:effectExtent l="0" t="0" r="33655" b="22860"/>
                <wp:wrapNone/>
                <wp:docPr id="57" name="Straight Connector 57"/>
                <wp:cNvGraphicFramePr/>
                <a:graphic xmlns:a="http://schemas.openxmlformats.org/drawingml/2006/main">
                  <a:graphicData uri="http://schemas.microsoft.com/office/word/2010/wordprocessingShape">
                    <wps:wsp>
                      <wps:cNvCnPr/>
                      <wps:spPr>
                        <a:xfrm flipH="1">
                          <a:off x="0" y="0"/>
                          <a:ext cx="23649" cy="157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93.8pt,-.6pt" to="9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" strokecolor="#4579b8 [3044]"/>
            </w:pict>
          </mc:Fallback>
        </mc:AlternateContent>
      </w:r>
    </w:p>
    <w:p w:rsidR="008512BF" w:rsidRDefault="008512BF"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p>
    <w:p w:rsidR="008512BF" w:rsidRDefault="008512BF" w:rsidP="0021384F">
      <w:pPr>
        <w:pStyle w:val="PlainText"/>
        <w:spacing w:before="100" w:beforeAutospacing="1" w:after="100" w:afterAutospacing="1"/>
        <w:contextualSpacing/>
        <w:rPr>
          <w:rFonts w:ascii="Courier New" w:hAnsi="Courier New" w:cs="Courier New"/>
        </w:rPr>
      </w:pPr>
    </w:p>
    <w:p w:rsidR="00CF5652" w:rsidRPr="00BD3BD8" w:rsidRDefault="00604FE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43232" behindDoc="0" locked="0" layoutInCell="1" allowOverlap="1" wp14:anchorId="1C0B577B" wp14:editId="7A27C82C">
                <wp:simplePos x="0" y="0"/>
                <wp:positionH relativeFrom="column">
                  <wp:posOffset>3053540</wp:posOffset>
                </wp:positionH>
                <wp:positionV relativeFrom="paragraph">
                  <wp:posOffset>92097</wp:posOffset>
                </wp:positionV>
                <wp:extent cx="0" cy="283779"/>
                <wp:effectExtent l="0" t="0" r="19050" b="21590"/>
                <wp:wrapNone/>
                <wp:docPr id="61" name="Straight Connector 61"/>
                <wp:cNvGraphicFramePr/>
                <a:graphic xmlns:a="http://schemas.openxmlformats.org/drawingml/2006/main">
                  <a:graphicData uri="http://schemas.microsoft.com/office/word/2010/wordprocessingShape">
                    <wps:wsp>
                      <wps:cNvCnPr/>
                      <wps:spPr>
                        <a:xfrm>
                          <a:off x="0" y="0"/>
                          <a:ext cx="0" cy="283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7.25pt" to="240.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" strokecolor="#4579b8 [3044]"/>
            </w:pict>
          </mc:Fallback>
        </mc:AlternateContent>
      </w:r>
      <w:r>
        <w:rPr>
          <w:rFonts w:ascii="Courier New" w:hAnsi="Courier New" w:cs="Courier New"/>
          <w:noProof/>
        </w:rPr>
        <mc:AlternateContent>
          <mc:Choice Requires="wps">
            <w:drawing>
              <wp:anchor distT="0" distB="0" distL="114300" distR="114300" simplePos="0" relativeHeight="251741184" behindDoc="0" locked="0" layoutInCell="1" allowOverlap="1" wp14:anchorId="63372C8E" wp14:editId="56B52511">
                <wp:simplePos x="0" y="0"/>
                <wp:positionH relativeFrom="column">
                  <wp:posOffset>4274820</wp:posOffset>
                </wp:positionH>
                <wp:positionV relativeFrom="paragraph">
                  <wp:posOffset>92075</wp:posOffset>
                </wp:positionV>
                <wp:extent cx="0" cy="283210"/>
                <wp:effectExtent l="0" t="0" r="19050" b="21590"/>
                <wp:wrapNone/>
                <wp:docPr id="60" name="Straight Connector 60"/>
                <wp:cNvGraphicFramePr/>
                <a:graphic xmlns:a="http://schemas.openxmlformats.org/drawingml/2006/main">
                  <a:graphicData uri="http://schemas.microsoft.com/office/word/2010/wordprocessingShape">
                    <wps:wsp>
                      <wps:cNvCnPr/>
                      <wps:spPr>
                        <a:xfrm>
                          <a:off x="0" y="0"/>
                          <a:ext cx="0"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6pt,7.25pt" to="336.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" strokecolor="#4579b8 [3044]"/>
            </w:pict>
          </mc:Fallback>
        </mc:AlternateContent>
      </w:r>
      <w:r>
        <w:rPr>
          <w:rFonts w:ascii="Courier New" w:hAnsi="Courier New" w:cs="Courier New"/>
          <w:noProof/>
        </w:rPr>
        <mc:AlternateContent>
          <mc:Choice Requires="wps">
            <w:drawing>
              <wp:anchor distT="0" distB="0" distL="114300" distR="114300" simplePos="0" relativeHeight="251739136" behindDoc="0" locked="0" layoutInCell="1" allowOverlap="1" wp14:anchorId="7E5BE313" wp14:editId="2623514E">
                <wp:simplePos x="0" y="0"/>
                <wp:positionH relativeFrom="column">
                  <wp:posOffset>1863244</wp:posOffset>
                </wp:positionH>
                <wp:positionV relativeFrom="paragraph">
                  <wp:posOffset>91528</wp:posOffset>
                </wp:positionV>
                <wp:extent cx="0" cy="283779"/>
                <wp:effectExtent l="0" t="0" r="19050" b="21590"/>
                <wp:wrapNone/>
                <wp:docPr id="59" name="Straight Connector 59"/>
                <wp:cNvGraphicFramePr/>
                <a:graphic xmlns:a="http://schemas.openxmlformats.org/drawingml/2006/main">
                  <a:graphicData uri="http://schemas.microsoft.com/office/word/2010/wordprocessingShape">
                    <wps:wsp>
                      <wps:cNvCnPr/>
                      <wps:spPr>
                        <a:xfrm>
                          <a:off x="0" y="0"/>
                          <a:ext cx="0" cy="283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7.2pt" to="146.7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" strokecolor="#4579b8 [3044]"/>
            </w:pict>
          </mc:Fallback>
        </mc:AlternateContent>
      </w:r>
      <w:r>
        <w:rPr>
          <w:rFonts w:ascii="Courier New" w:hAnsi="Courier New" w:cs="Courier New"/>
          <w:noProof/>
        </w:rPr>
        <mc:AlternateContent>
          <mc:Choice Requires="wps">
            <w:drawing>
              <wp:anchor distT="0" distB="0" distL="114300" distR="114300" simplePos="0" relativeHeight="251737088" behindDoc="0" locked="0" layoutInCell="1" allowOverlap="1" wp14:anchorId="33F2EB7D" wp14:editId="0940DF33">
                <wp:simplePos x="0" y="0"/>
                <wp:positionH relativeFrom="column">
                  <wp:posOffset>773189</wp:posOffset>
                </wp:positionH>
                <wp:positionV relativeFrom="paragraph">
                  <wp:posOffset>89163</wp:posOffset>
                </wp:positionV>
                <wp:extent cx="0" cy="283779"/>
                <wp:effectExtent l="0" t="0" r="19050" b="21590"/>
                <wp:wrapNone/>
                <wp:docPr id="58" name="Straight Connector 58"/>
                <wp:cNvGraphicFramePr/>
                <a:graphic xmlns:a="http://schemas.openxmlformats.org/drawingml/2006/main">
                  <a:graphicData uri="http://schemas.microsoft.com/office/word/2010/wordprocessingShape">
                    <wps:wsp>
                      <wps:cNvCnPr/>
                      <wps:spPr>
                        <a:xfrm>
                          <a:off x="0" y="0"/>
                          <a:ext cx="0" cy="283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7pt" to="60.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" strokecolor="#4579b8 [3044]"/>
            </w:pict>
          </mc:Fallback>
        </mc:AlternateContent>
      </w:r>
      <w:r>
        <w:rPr>
          <w:rFonts w:ascii="Courier New" w:hAnsi="Courier New" w:cs="Courier New"/>
          <w:noProof/>
        </w:rPr>
        <mc:AlternateContent>
          <mc:Choice Requires="wps">
            <w:drawing>
              <wp:anchor distT="0" distB="0" distL="114300" distR="114300" simplePos="0" relativeHeight="251735040" behindDoc="0" locked="0" layoutInCell="1" allowOverlap="1" wp14:anchorId="18BF5144" wp14:editId="7E9D57D8">
                <wp:simplePos x="0" y="0"/>
                <wp:positionH relativeFrom="column">
                  <wp:posOffset>773189</wp:posOffset>
                </wp:positionH>
                <wp:positionV relativeFrom="paragraph">
                  <wp:posOffset>89163</wp:posOffset>
                </wp:positionV>
                <wp:extent cx="3499485" cy="0"/>
                <wp:effectExtent l="0" t="0" r="24765" b="19050"/>
                <wp:wrapNone/>
                <wp:docPr id="56" name="Straight Connector 56"/>
                <wp:cNvGraphicFramePr/>
                <a:graphic xmlns:a="http://schemas.openxmlformats.org/drawingml/2006/main">
                  <a:graphicData uri="http://schemas.microsoft.com/office/word/2010/wordprocessingShape">
                    <wps:wsp>
                      <wps:cNvCnPr/>
                      <wps:spPr>
                        <a:xfrm>
                          <a:off x="0" y="0"/>
                          <a:ext cx="349948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56"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7pt" to="33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" strokecolor="#4a7ebb"/>
            </w:pict>
          </mc:Fallback>
        </mc:AlternateContent>
      </w:r>
      <w:r w:rsidR="00CF5652" w:rsidRPr="00BD3BD8">
        <w:rPr>
          <w:rFonts w:ascii="Courier New" w:hAnsi="Courier New" w:cs="Courier New"/>
        </w:rPr>
        <w:cr/>
      </w:r>
    </w:p>
    <w:p w:rsidR="00CF5652" w:rsidRPr="00BD3BD8" w:rsidRDefault="00DF390E" w:rsidP="00DF390E">
      <w:pPr>
        <w:pStyle w:val="PlainText"/>
        <w:spacing w:before="100" w:beforeAutospacing="1" w:after="100" w:afterAutospacing="1"/>
        <w:contextualSpacing/>
        <w:rPr>
          <w:rFonts w:ascii="Courier New" w:hAnsi="Courier New" w:cs="Courier New"/>
        </w:rPr>
      </w:pPr>
      <w:r w:rsidRPr="008512BF">
        <w:rPr>
          <w:rFonts w:ascii="Courier New" w:hAnsi="Courier New" w:cs="Courier New"/>
          <w:noProof/>
          <w:sz w:val="22"/>
          <w:szCs w:val="22"/>
        </w:rPr>
        <mc:AlternateContent>
          <mc:Choice Requires="wps">
            <w:drawing>
              <wp:anchor distT="0" distB="0" distL="114300" distR="114300" simplePos="0" relativeHeight="251730944" behindDoc="0" locked="0" layoutInCell="1" allowOverlap="1" wp14:anchorId="753FF7DF" wp14:editId="32151056">
                <wp:simplePos x="0" y="0"/>
                <wp:positionH relativeFrom="column">
                  <wp:posOffset>2617470</wp:posOffset>
                </wp:positionH>
                <wp:positionV relativeFrom="paragraph">
                  <wp:posOffset>71120</wp:posOffset>
                </wp:positionV>
                <wp:extent cx="835025" cy="591185"/>
                <wp:effectExtent l="0" t="0" r="22225" b="18415"/>
                <wp:wrapNone/>
                <wp:docPr id="53" name="Text Box 53"/>
                <wp:cNvGraphicFramePr/>
                <a:graphic xmlns:a="http://schemas.openxmlformats.org/drawingml/2006/main">
                  <a:graphicData uri="http://schemas.microsoft.com/office/word/2010/wordprocessingShape">
                    <wps:wsp>
                      <wps:cNvSpPr txBox="1"/>
                      <wps:spPr>
                        <a:xfrm>
                          <a:off x="0" y="0"/>
                          <a:ext cx="835025" cy="591185"/>
                        </a:xfrm>
                        <a:prstGeom prst="rect">
                          <a:avLst/>
                        </a:prstGeom>
                        <a:solidFill>
                          <a:sysClr val="window" lastClr="FFFFFF"/>
                        </a:solidFill>
                        <a:ln w="6350">
                          <a:solidFill>
                            <a:prstClr val="black"/>
                          </a:solidFill>
                        </a:ln>
                        <a:effectLst/>
                      </wps:spPr>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CASH FLOW - ACCOUNTAT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45" type="#_x0000_t202" style="position:absolute;margin-left:206.1pt;margin-top:5.6pt;width:65.75pt;height:46.5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" fillcolor="window"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CASH FLOW - ACCOUNTAT IV</w:t>
                      </w:r>
                    </w:p>
                  </w:txbxContent>
                </v:textbox>
              </v:shape>
            </w:pict>
          </mc:Fallback>
        </mc:AlternateContent>
      </w:r>
      <w:r w:rsidR="00604FE9" w:rsidRPr="008512BF">
        <w:rPr>
          <w:rFonts w:ascii="Courier New" w:hAnsi="Courier New" w:cs="Courier New"/>
          <w:noProof/>
          <w:sz w:val="22"/>
          <w:szCs w:val="22"/>
        </w:rPr>
        <mc:AlternateContent>
          <mc:Choice Requires="wps">
            <w:drawing>
              <wp:anchor distT="0" distB="0" distL="114300" distR="114300" simplePos="0" relativeHeight="251732992" behindDoc="0" locked="0" layoutInCell="1" allowOverlap="1" wp14:anchorId="6D20837D" wp14:editId="136140DC">
                <wp:simplePos x="0" y="0"/>
                <wp:positionH relativeFrom="column">
                  <wp:posOffset>3792220</wp:posOffset>
                </wp:positionH>
                <wp:positionV relativeFrom="paragraph">
                  <wp:posOffset>62865</wp:posOffset>
                </wp:positionV>
                <wp:extent cx="953770" cy="480060"/>
                <wp:effectExtent l="0" t="0" r="17780" b="15240"/>
                <wp:wrapNone/>
                <wp:docPr id="54" name="Text Box 54"/>
                <wp:cNvGraphicFramePr/>
                <a:graphic xmlns:a="http://schemas.openxmlformats.org/drawingml/2006/main">
                  <a:graphicData uri="http://schemas.microsoft.com/office/word/2010/wordprocessingShape">
                    <wps:wsp>
                      <wps:cNvSpPr txBox="1"/>
                      <wps:spPr>
                        <a:xfrm>
                          <a:off x="0" y="0"/>
                          <a:ext cx="953770" cy="480060"/>
                        </a:xfrm>
                        <a:prstGeom prst="rect">
                          <a:avLst/>
                        </a:prstGeom>
                        <a:solidFill>
                          <a:sysClr val="window" lastClr="FFFFFF"/>
                        </a:solidFill>
                        <a:ln w="6350">
                          <a:solidFill>
                            <a:prstClr val="black"/>
                          </a:solidFill>
                        </a:ln>
                        <a:effectLst/>
                      </wps:spPr>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SHORT TERM INVESTMENTS -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6" type="#_x0000_t202" style="position:absolute;margin-left:298.6pt;margin-top:4.95pt;width:75.1pt;height:37.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" fillcolor="window"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SHORT TERM INVESTMENTS - ANALYST</w:t>
                      </w:r>
                    </w:p>
                  </w:txbxContent>
                </v:textbox>
              </v:shape>
            </w:pict>
          </mc:Fallback>
        </mc:AlternateContent>
      </w:r>
      <w:r w:rsidR="00604FE9" w:rsidRPr="008512BF">
        <w:rPr>
          <w:rFonts w:ascii="Courier New" w:hAnsi="Courier New" w:cs="Courier New"/>
          <w:noProof/>
          <w:sz w:val="22"/>
          <w:szCs w:val="22"/>
        </w:rPr>
        <mc:AlternateContent>
          <mc:Choice Requires="wps">
            <w:drawing>
              <wp:anchor distT="0" distB="0" distL="114300" distR="114300" simplePos="0" relativeHeight="251724800" behindDoc="0" locked="0" layoutInCell="1" allowOverlap="1" wp14:anchorId="1501E183" wp14:editId="04350ACD">
                <wp:simplePos x="0" y="0"/>
                <wp:positionH relativeFrom="column">
                  <wp:posOffset>323872</wp:posOffset>
                </wp:positionH>
                <wp:positionV relativeFrom="paragraph">
                  <wp:posOffset>71317</wp:posOffset>
                </wp:positionV>
                <wp:extent cx="961390" cy="528145"/>
                <wp:effectExtent l="0" t="0" r="10160" b="24765"/>
                <wp:wrapNone/>
                <wp:docPr id="50" name="Text Box 50"/>
                <wp:cNvGraphicFramePr/>
                <a:graphic xmlns:a="http://schemas.openxmlformats.org/drawingml/2006/main">
                  <a:graphicData uri="http://schemas.microsoft.com/office/word/2010/wordprocessingShape">
                    <wps:wsp>
                      <wps:cNvSpPr txBox="1"/>
                      <wps:spPr>
                        <a:xfrm>
                          <a:off x="0" y="0"/>
                          <a:ext cx="961390" cy="528145"/>
                        </a:xfrm>
                        <a:prstGeom prst="rect">
                          <a:avLst/>
                        </a:prstGeom>
                        <a:solidFill>
                          <a:sysClr val="window" lastClr="FFFFFF"/>
                        </a:solidFill>
                        <a:ln w="6350">
                          <a:solidFill>
                            <a:prstClr val="black"/>
                          </a:solidFill>
                        </a:ln>
                        <a:effectLst/>
                      </wps:spPr>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RECEIPTS PROCESSING - STATE CASHIER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47" type="#_x0000_t202" style="position:absolute;margin-left:25.5pt;margin-top:5.6pt;width:75.7pt;height:4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" fillcolor="window"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RECEIPTS PROCESSING - STATE CASHIER</w:t>
                      </w:r>
                    </w:p>
                  </w:txbxContent>
                </v:textbox>
              </v:shape>
            </w:pict>
          </mc:Fallback>
        </mc:AlternateContent>
      </w:r>
      <w:r w:rsidR="00604FE9" w:rsidRPr="008512BF">
        <w:rPr>
          <w:rFonts w:ascii="Courier New" w:hAnsi="Courier New" w:cs="Courier New"/>
          <w:noProof/>
          <w:sz w:val="22"/>
          <w:szCs w:val="22"/>
        </w:rPr>
        <mc:AlternateContent>
          <mc:Choice Requires="wps">
            <w:drawing>
              <wp:anchor distT="0" distB="0" distL="114300" distR="114300" simplePos="0" relativeHeight="251728896" behindDoc="0" locked="0" layoutInCell="1" allowOverlap="1" wp14:anchorId="01EC1465" wp14:editId="58D729D3">
                <wp:simplePos x="0" y="0"/>
                <wp:positionH relativeFrom="column">
                  <wp:posOffset>1419575</wp:posOffset>
                </wp:positionH>
                <wp:positionV relativeFrom="paragraph">
                  <wp:posOffset>71317</wp:posOffset>
                </wp:positionV>
                <wp:extent cx="977265" cy="472966"/>
                <wp:effectExtent l="0" t="0" r="13335" b="22860"/>
                <wp:wrapNone/>
                <wp:docPr id="52" name="Text Box 52"/>
                <wp:cNvGraphicFramePr/>
                <a:graphic xmlns:a="http://schemas.openxmlformats.org/drawingml/2006/main">
                  <a:graphicData uri="http://schemas.microsoft.com/office/word/2010/wordprocessingShape">
                    <wps:wsp>
                      <wps:cNvSpPr txBox="1"/>
                      <wps:spPr>
                        <a:xfrm>
                          <a:off x="0" y="0"/>
                          <a:ext cx="977265" cy="472966"/>
                        </a:xfrm>
                        <a:prstGeom prst="rect">
                          <a:avLst/>
                        </a:prstGeom>
                        <a:solidFill>
                          <a:sysClr val="window" lastClr="FFFFFF"/>
                        </a:solidFill>
                        <a:ln w="6350">
                          <a:solidFill>
                            <a:prstClr val="black"/>
                          </a:solidFill>
                        </a:ln>
                        <a:effectLst/>
                      </wps:spPr>
                      <wps:txb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WARRANT REDEMTION - ACCTG TECH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margin-left:111.8pt;margin-top:5.6pt;width:76.95pt;height:3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" fillcolor="window" strokeweight=".5pt">
                <v:textbox>
                  <w:txbxContent>
                    <w:p w:rsidR="00687127" w:rsidRPr="00446D37" w:rsidRDefault="00687127" w:rsidP="008512BF">
                      <w:pPr>
                        <w:jc w:val="center"/>
                        <w:rPr>
                          <w:rFonts w:ascii="Courier New" w:hAnsi="Courier New" w:cs="Courier New"/>
                          <w:sz w:val="16"/>
                          <w:szCs w:val="16"/>
                        </w:rPr>
                      </w:pPr>
                      <w:r>
                        <w:rPr>
                          <w:rFonts w:ascii="Courier New" w:hAnsi="Courier New" w:cs="Courier New"/>
                          <w:sz w:val="16"/>
                          <w:szCs w:val="16"/>
                        </w:rPr>
                        <w:t>WARRANT REDEMTION - ACCTG TECH I</w:t>
                      </w:r>
                    </w:p>
                  </w:txbxContent>
                </v:textbox>
              </v:shape>
            </w:pict>
          </mc:Fallback>
        </mc:AlternateConten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604FE9" w:rsidRDefault="00604FE9" w:rsidP="0021384F">
      <w:pPr>
        <w:pStyle w:val="PlainText"/>
        <w:spacing w:before="100" w:beforeAutospacing="1" w:after="100" w:afterAutospacing="1"/>
        <w:contextualSpacing/>
        <w:rPr>
          <w:rFonts w:ascii="Courier New" w:hAnsi="Courier New" w:cs="Courier New"/>
        </w:rPr>
      </w:pPr>
    </w:p>
    <w:p w:rsidR="00604FE9" w:rsidRDefault="00604FE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APPROVED: Commissioner of Treasury, Commissioner of Administration, Governor of Alaska</w:t>
      </w:r>
    </w:p>
    <w:p w:rsidR="00604FE9" w:rsidRDefault="00604FE9" w:rsidP="0021384F">
      <w:pPr>
        <w:pStyle w:val="PlainText"/>
        <w:spacing w:before="100" w:beforeAutospacing="1" w:after="100" w:afterAutospacing="1"/>
        <w:contextualSpacing/>
        <w:rPr>
          <w:rFonts w:ascii="Courier New" w:hAnsi="Courier New" w:cs="Courier New"/>
        </w:rPr>
      </w:pPr>
    </w:p>
    <w:p w:rsidR="00CF5652" w:rsidRPr="00BD3BD8" w:rsidRDefault="00604FE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EFFECTIVE DATE: ________________________________</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604FE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STAT</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ALASKA</w:t>
      </w:r>
      <w:r>
        <w:rPr>
          <w:rFonts w:ascii="Courier New" w:hAnsi="Courier New" w:cs="Courier New"/>
        </w:rPr>
        <w:t xml:space="preserve"> </w:t>
      </w:r>
      <w:r w:rsidRPr="00BD3BD8">
        <w:rPr>
          <w:rFonts w:ascii="Courier New" w:hAnsi="Courier New" w:cs="Courier New"/>
        </w:rPr>
        <w:t>DEPARTMENT OF THE TREASURY</w:t>
      </w:r>
      <w:r>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 xml:space="preserve">DIVISION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DEBT</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00CF5652" w:rsidRPr="00BD3BD8">
        <w:rPr>
          <w:rFonts w:ascii="Courier New" w:hAnsi="Courier New" w:cs="Courier New"/>
        </w:rPr>
        <w:t>UNIT</w:t>
      </w:r>
      <w:r w:rsidR="008D6504" w:rsidRPr="00BD3BD8">
        <w:rPr>
          <w:rFonts w:ascii="Courier New" w:hAnsi="Courier New" w:cs="Courier New"/>
        </w:rPr>
        <w:t xml:space="preserve"> </w:t>
      </w:r>
      <w:r w:rsidR="00CF5652" w:rsidRPr="00BD3BD8">
        <w:rPr>
          <w:rFonts w:ascii="Courier New" w:hAnsi="Courier New" w:cs="Courier New"/>
        </w:rPr>
        <w:t>ORGANIZAT10N</w:t>
      </w:r>
      <w:r w:rsidR="008D6504" w:rsidRPr="00BD3BD8">
        <w:rPr>
          <w:rFonts w:ascii="Courier New" w:hAnsi="Courier New" w:cs="Courier New"/>
        </w:rPr>
        <w:t xml:space="preserve"> </w:t>
      </w:r>
      <w:r w:rsidR="00CF5652" w:rsidRPr="00BD3BD8">
        <w:rPr>
          <w:rFonts w:ascii="Courier New" w:hAnsi="Courier New" w:cs="Courier New"/>
        </w:rPr>
        <w:t>CHART</w:t>
      </w:r>
      <w:r>
        <w:rPr>
          <w:rFonts w:ascii="Courier New" w:hAnsi="Courier New" w:cs="Courier New"/>
        </w:rPr>
        <w:t>, CHART B 03</w:t>
      </w:r>
      <w:r w:rsidR="00CF5652" w:rsidRPr="00BD3BD8">
        <w:rPr>
          <w:rFonts w:ascii="Courier New" w:hAnsi="Courier New" w:cs="Courier New"/>
        </w:rPr>
        <w:cr/>
      </w:r>
    </w:p>
    <w:p w:rsidR="00CF5652" w:rsidRPr="00BD3BD8" w:rsidRDefault="0048190A" w:rsidP="00604FE9">
      <w:pPr>
        <w:pStyle w:val="PlainText"/>
        <w:spacing w:before="100" w:beforeAutospacing="1" w:after="100" w:afterAutospacing="1"/>
        <w:contextualSpacing/>
        <w:rPr>
          <w:rFonts w:ascii="Courier New" w:hAnsi="Courier New" w:cs="Courier New"/>
        </w:rPr>
      </w:pPr>
      <w:r w:rsidRPr="00604FE9">
        <w:rPr>
          <w:rFonts w:ascii="Courier New" w:hAnsi="Courier New" w:cs="Courier New"/>
          <w:noProof/>
          <w:sz w:val="22"/>
          <w:szCs w:val="22"/>
        </w:rPr>
        <mc:AlternateContent>
          <mc:Choice Requires="wps">
            <w:drawing>
              <wp:anchor distT="0" distB="0" distL="114300" distR="114300" simplePos="0" relativeHeight="251747328" behindDoc="0" locked="0" layoutInCell="1" allowOverlap="1" wp14:anchorId="516C7A44" wp14:editId="499B61C9">
                <wp:simplePos x="0" y="0"/>
                <wp:positionH relativeFrom="column">
                  <wp:posOffset>2344157</wp:posOffset>
                </wp:positionH>
                <wp:positionV relativeFrom="paragraph">
                  <wp:posOffset>28575</wp:posOffset>
                </wp:positionV>
                <wp:extent cx="835025" cy="425450"/>
                <wp:effectExtent l="0" t="0" r="22225" b="12700"/>
                <wp:wrapNone/>
                <wp:docPr id="63" name="Text Box 63"/>
                <wp:cNvGraphicFramePr/>
                <a:graphic xmlns:a="http://schemas.openxmlformats.org/drawingml/2006/main">
                  <a:graphicData uri="http://schemas.microsoft.com/office/word/2010/wordprocessingShape">
                    <wps:wsp>
                      <wps:cNvSpPr txBox="1"/>
                      <wps:spPr>
                        <a:xfrm>
                          <a:off x="0" y="0"/>
                          <a:ext cx="835025" cy="425450"/>
                        </a:xfrm>
                        <a:prstGeom prst="rect">
                          <a:avLst/>
                        </a:prstGeom>
                        <a:solidFill>
                          <a:sysClr val="window" lastClr="FFFFFF"/>
                        </a:solidFill>
                        <a:ln w="6350">
                          <a:solidFill>
                            <a:prstClr val="black"/>
                          </a:solidFill>
                        </a:ln>
                        <a:effectLst/>
                      </wps:spPr>
                      <wps:txbx>
                        <w:txbxContent>
                          <w:p w:rsidR="00687127" w:rsidRPr="00446D37" w:rsidRDefault="00687127" w:rsidP="00604FE9">
                            <w:pPr>
                              <w:jc w:val="center"/>
                              <w:rPr>
                                <w:rFonts w:ascii="Courier New" w:hAnsi="Courier New" w:cs="Courier New"/>
                                <w:sz w:val="16"/>
                                <w:szCs w:val="16"/>
                              </w:rPr>
                            </w:pPr>
                            <w:r>
                              <w:rPr>
                                <w:rFonts w:ascii="Courier New" w:hAnsi="Courier New" w:cs="Courier New"/>
                                <w:sz w:val="16"/>
                                <w:szCs w:val="16"/>
                              </w:rPr>
                              <w:t>DEBT MANAGEMENT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o:spid="_x0000_s1049" type="#_x0000_t202" style="position:absolute;margin-left:184.6pt;margin-top:2.25pt;width:65.75pt;height:3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" fillcolor="window" strokeweight=".5pt">
                <v:textbox>
                  <w:txbxContent>
                    <w:p w:rsidR="00687127" w:rsidRPr="00446D37" w:rsidRDefault="00687127" w:rsidP="00604FE9">
                      <w:pPr>
                        <w:jc w:val="center"/>
                        <w:rPr>
                          <w:rFonts w:ascii="Courier New" w:hAnsi="Courier New" w:cs="Courier New"/>
                          <w:sz w:val="16"/>
                          <w:szCs w:val="16"/>
                        </w:rPr>
                      </w:pPr>
                      <w:r>
                        <w:rPr>
                          <w:rFonts w:ascii="Courier New" w:hAnsi="Courier New" w:cs="Courier New"/>
                          <w:sz w:val="16"/>
                          <w:szCs w:val="16"/>
                        </w:rPr>
                        <w:t>DEBT MANAGEMENT DIRECTOR</w:t>
                      </w:r>
                    </w:p>
                  </w:txbxContent>
                </v:textbox>
              </v:shape>
            </w:pict>
          </mc:Fallback>
        </mc:AlternateContent>
      </w:r>
    </w:p>
    <w:p w:rsidR="00CF5652" w:rsidRDefault="00CF5652" w:rsidP="00604FE9">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604FE9" w:rsidRPr="00BD3BD8" w:rsidRDefault="0048190A" w:rsidP="00604FE9">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59616" behindDoc="0" locked="0" layoutInCell="1" allowOverlap="1" wp14:anchorId="6903491D" wp14:editId="3E18C95B">
                <wp:simplePos x="0" y="0"/>
                <wp:positionH relativeFrom="column">
                  <wp:posOffset>5312936</wp:posOffset>
                </wp:positionH>
                <wp:positionV relativeFrom="paragraph">
                  <wp:posOffset>101622</wp:posOffset>
                </wp:positionV>
                <wp:extent cx="1" cy="134006"/>
                <wp:effectExtent l="0" t="0" r="19050" b="18415"/>
                <wp:wrapNone/>
                <wp:docPr id="71" name="Straight Connector 71"/>
                <wp:cNvGraphicFramePr/>
                <a:graphic xmlns:a="http://schemas.openxmlformats.org/drawingml/2006/main">
                  <a:graphicData uri="http://schemas.microsoft.com/office/word/2010/wordprocessingShape">
                    <wps:wsp>
                      <wps:cNvCnPr/>
                      <wps:spPr>
                        <a:xfrm flipV="1">
                          <a:off x="0" y="0"/>
                          <a:ext cx="1" cy="1340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35pt,8pt" to="418.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" strokecolor="#4579b8 [3044]"/>
            </w:pict>
          </mc:Fallback>
        </mc:AlternateContent>
      </w:r>
      <w:r>
        <w:rPr>
          <w:rFonts w:ascii="Courier New" w:hAnsi="Courier New" w:cs="Courier New"/>
          <w:noProof/>
        </w:rPr>
        <mc:AlternateContent>
          <mc:Choice Requires="wps">
            <w:drawing>
              <wp:anchor distT="0" distB="0" distL="114300" distR="114300" simplePos="0" relativeHeight="251757568" behindDoc="0" locked="0" layoutInCell="1" allowOverlap="1" wp14:anchorId="57F19082" wp14:editId="6941AD01">
                <wp:simplePos x="0" y="0"/>
                <wp:positionH relativeFrom="column">
                  <wp:posOffset>2751762</wp:posOffset>
                </wp:positionH>
                <wp:positionV relativeFrom="paragraph">
                  <wp:posOffset>-504</wp:posOffset>
                </wp:positionV>
                <wp:extent cx="0" cy="236220"/>
                <wp:effectExtent l="0" t="0" r="19050" b="11430"/>
                <wp:wrapNone/>
                <wp:docPr id="70" name="Straight Connector 70"/>
                <wp:cNvGraphicFramePr/>
                <a:graphic xmlns:a="http://schemas.openxmlformats.org/drawingml/2006/main">
                  <a:graphicData uri="http://schemas.microsoft.com/office/word/2010/wordprocessingShape">
                    <wps:wsp>
                      <wps:cNvCnPr/>
                      <wps:spPr>
                        <a:xfrm flipV="1">
                          <a:off x="0" y="0"/>
                          <a:ext cx="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5pt,-.05pt" to="216.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" strokecolor="#4579b8 [3044]"/>
            </w:pict>
          </mc:Fallback>
        </mc:AlternateContent>
      </w:r>
      <w:r>
        <w:rPr>
          <w:rFonts w:ascii="Courier New" w:hAnsi="Courier New" w:cs="Courier New"/>
          <w:noProof/>
        </w:rPr>
        <mc:AlternateContent>
          <mc:Choice Requires="wps">
            <w:drawing>
              <wp:anchor distT="0" distB="0" distL="114300" distR="114300" simplePos="0" relativeHeight="251755520" behindDoc="0" locked="0" layoutInCell="1" allowOverlap="1" wp14:anchorId="17970124" wp14:editId="17138CA2">
                <wp:simplePos x="0" y="0"/>
                <wp:positionH relativeFrom="column">
                  <wp:posOffset>520941</wp:posOffset>
                </wp:positionH>
                <wp:positionV relativeFrom="paragraph">
                  <wp:posOffset>101972</wp:posOffset>
                </wp:positionV>
                <wp:extent cx="0" cy="134007"/>
                <wp:effectExtent l="0" t="0" r="19050" b="18415"/>
                <wp:wrapNone/>
                <wp:docPr id="69" name="Straight Connector 69"/>
                <wp:cNvGraphicFramePr/>
                <a:graphic xmlns:a="http://schemas.openxmlformats.org/drawingml/2006/main">
                  <a:graphicData uri="http://schemas.microsoft.com/office/word/2010/wordprocessingShape">
                    <wps:wsp>
                      <wps:cNvCnPr/>
                      <wps:spPr>
                        <a:xfrm>
                          <a:off x="0" y="0"/>
                          <a:ext cx="0" cy="134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1pt,8.05pt" to="4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" strokecolor="#4579b8 [3044]"/>
            </w:pict>
          </mc:Fallback>
        </mc:AlternateContent>
      </w:r>
      <w:r>
        <w:rPr>
          <w:rFonts w:ascii="Courier New" w:hAnsi="Courier New" w:cs="Courier New"/>
          <w:noProof/>
        </w:rPr>
        <mc:AlternateContent>
          <mc:Choice Requires="wps">
            <w:drawing>
              <wp:anchor distT="0" distB="0" distL="114300" distR="114300" simplePos="0" relativeHeight="251754496" behindDoc="0" locked="0" layoutInCell="1" allowOverlap="1" wp14:anchorId="6406F26C" wp14:editId="798F15B0">
                <wp:simplePos x="0" y="0"/>
                <wp:positionH relativeFrom="column">
                  <wp:posOffset>520459</wp:posOffset>
                </wp:positionH>
                <wp:positionV relativeFrom="paragraph">
                  <wp:posOffset>101841</wp:posOffset>
                </wp:positionV>
                <wp:extent cx="4792717" cy="219"/>
                <wp:effectExtent l="0" t="0" r="27305" b="19050"/>
                <wp:wrapNone/>
                <wp:docPr id="68" name="Straight Connector 68"/>
                <wp:cNvGraphicFramePr/>
                <a:graphic xmlns:a="http://schemas.openxmlformats.org/drawingml/2006/main">
                  <a:graphicData uri="http://schemas.microsoft.com/office/word/2010/wordprocessingShape">
                    <wps:wsp>
                      <wps:cNvCnPr/>
                      <wps:spPr>
                        <a:xfrm flipV="1">
                          <a:off x="0" y="0"/>
                          <a:ext cx="4792717" cy="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8pt" to="418.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" strokecolor="#4579b8 [3044]"/>
            </w:pict>
          </mc:Fallback>
        </mc:AlternateContent>
      </w:r>
    </w:p>
    <w:p w:rsidR="00CF5652" w:rsidRPr="00BD3BD8" w:rsidRDefault="0048190A" w:rsidP="0048190A">
      <w:pPr>
        <w:pStyle w:val="PlainText"/>
        <w:spacing w:before="100" w:beforeAutospacing="1" w:after="100" w:afterAutospacing="1"/>
        <w:contextualSpacing/>
        <w:jc w:val="center"/>
        <w:rPr>
          <w:rFonts w:ascii="Courier New" w:hAnsi="Courier New" w:cs="Courier New"/>
        </w:rPr>
      </w:pPr>
      <w:r w:rsidRPr="0048190A">
        <w:rPr>
          <w:rFonts w:ascii="Courier New" w:hAnsi="Courier New" w:cs="Courier New"/>
          <w:noProof/>
          <w:sz w:val="22"/>
          <w:szCs w:val="22"/>
        </w:rPr>
        <mc:AlternateContent>
          <mc:Choice Requires="wps">
            <w:drawing>
              <wp:anchor distT="0" distB="0" distL="114300" distR="114300" simplePos="0" relativeHeight="251751424" behindDoc="0" locked="0" layoutInCell="1" allowOverlap="1" wp14:anchorId="013FF5D4" wp14:editId="0DC68748">
                <wp:simplePos x="0" y="0"/>
                <wp:positionH relativeFrom="column">
                  <wp:posOffset>2264344</wp:posOffset>
                </wp:positionH>
                <wp:positionV relativeFrom="paragraph">
                  <wp:posOffset>86995</wp:posOffset>
                </wp:positionV>
                <wp:extent cx="1063625" cy="496570"/>
                <wp:effectExtent l="0" t="0" r="22225" b="17780"/>
                <wp:wrapNone/>
                <wp:docPr id="65" name="Text Box 65"/>
                <wp:cNvGraphicFramePr/>
                <a:graphic xmlns:a="http://schemas.openxmlformats.org/drawingml/2006/main">
                  <a:graphicData uri="http://schemas.microsoft.com/office/word/2010/wordprocessingShape">
                    <wps:wsp>
                      <wps:cNvSpPr txBox="1"/>
                      <wps:spPr>
                        <a:xfrm>
                          <a:off x="0" y="0"/>
                          <a:ext cx="1063625" cy="496570"/>
                        </a:xfrm>
                        <a:prstGeom prst="rect">
                          <a:avLst/>
                        </a:prstGeom>
                        <a:solidFill>
                          <a:sysClr val="window" lastClr="FFFFFF"/>
                        </a:solidFill>
                        <a:ln w="6350">
                          <a:solidFill>
                            <a:prstClr val="black"/>
                          </a:solidFill>
                        </a:ln>
                        <a:effectLst/>
                      </wps:spPr>
                      <wps:txb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50" type="#_x0000_t202" style="position:absolute;left:0;text-align:left;margin-left:178.3pt;margin-top:6.85pt;width:83.75pt;height:39.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" fillcolor="window" strokeweight=".5pt">
                <v:textbo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v:textbox>
              </v:shape>
            </w:pict>
          </mc:Fallback>
        </mc:AlternateContent>
      </w:r>
      <w:r w:rsidRPr="0048190A">
        <w:rPr>
          <w:rFonts w:ascii="Courier New" w:hAnsi="Courier New" w:cs="Courier New"/>
          <w:noProof/>
          <w:sz w:val="22"/>
          <w:szCs w:val="22"/>
        </w:rPr>
        <mc:AlternateContent>
          <mc:Choice Requires="wps">
            <w:drawing>
              <wp:anchor distT="0" distB="0" distL="114300" distR="114300" simplePos="0" relativeHeight="251753472" behindDoc="0" locked="0" layoutInCell="1" allowOverlap="1" wp14:anchorId="144090A7" wp14:editId="0BFA1E31">
                <wp:simplePos x="0" y="0"/>
                <wp:positionH relativeFrom="column">
                  <wp:posOffset>4608195</wp:posOffset>
                </wp:positionH>
                <wp:positionV relativeFrom="paragraph">
                  <wp:posOffset>81280</wp:posOffset>
                </wp:positionV>
                <wp:extent cx="1063625" cy="496570"/>
                <wp:effectExtent l="0" t="0" r="22225" b="17780"/>
                <wp:wrapNone/>
                <wp:docPr id="67" name="Text Box 67"/>
                <wp:cNvGraphicFramePr/>
                <a:graphic xmlns:a="http://schemas.openxmlformats.org/drawingml/2006/main">
                  <a:graphicData uri="http://schemas.microsoft.com/office/word/2010/wordprocessingShape">
                    <wps:wsp>
                      <wps:cNvSpPr txBox="1"/>
                      <wps:spPr>
                        <a:xfrm>
                          <a:off x="0" y="0"/>
                          <a:ext cx="1063625" cy="496570"/>
                        </a:xfrm>
                        <a:prstGeom prst="rect">
                          <a:avLst/>
                        </a:prstGeom>
                        <a:solidFill>
                          <a:sysClr val="window" lastClr="FFFFFF"/>
                        </a:solidFill>
                        <a:ln w="6350">
                          <a:solidFill>
                            <a:prstClr val="black"/>
                          </a:solidFill>
                        </a:ln>
                        <a:effectLst/>
                      </wps:spPr>
                      <wps:txb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51" type="#_x0000_t202" style="position:absolute;left:0;text-align:left;margin-left:362.85pt;margin-top:6.4pt;width:83.75pt;height:39.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" fillcolor="window" strokeweight=".5pt">
                <v:textbo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v:textbox>
              </v:shape>
            </w:pict>
          </mc:Fallback>
        </mc:AlternateContent>
      </w:r>
      <w:r w:rsidRPr="0048190A">
        <w:rPr>
          <w:rFonts w:ascii="Courier New" w:hAnsi="Courier New" w:cs="Courier New"/>
          <w:noProof/>
          <w:sz w:val="22"/>
          <w:szCs w:val="22"/>
        </w:rPr>
        <mc:AlternateContent>
          <mc:Choice Requires="wps">
            <w:drawing>
              <wp:anchor distT="0" distB="0" distL="114300" distR="114300" simplePos="0" relativeHeight="251749376" behindDoc="0" locked="0" layoutInCell="1" allowOverlap="1" wp14:anchorId="1564EC86" wp14:editId="5BD27AAD">
                <wp:simplePos x="0" y="0"/>
                <wp:positionH relativeFrom="column">
                  <wp:posOffset>71624</wp:posOffset>
                </wp:positionH>
                <wp:positionV relativeFrom="paragraph">
                  <wp:posOffset>84849</wp:posOffset>
                </wp:positionV>
                <wp:extent cx="1063625" cy="496614"/>
                <wp:effectExtent l="0" t="0" r="22225" b="17780"/>
                <wp:wrapNone/>
                <wp:docPr id="64" name="Text Box 64"/>
                <wp:cNvGraphicFramePr/>
                <a:graphic xmlns:a="http://schemas.openxmlformats.org/drawingml/2006/main">
                  <a:graphicData uri="http://schemas.microsoft.com/office/word/2010/wordprocessingShape">
                    <wps:wsp>
                      <wps:cNvSpPr txBox="1"/>
                      <wps:spPr>
                        <a:xfrm>
                          <a:off x="0" y="0"/>
                          <a:ext cx="1063625" cy="496614"/>
                        </a:xfrm>
                        <a:prstGeom prst="rect">
                          <a:avLst/>
                        </a:prstGeom>
                        <a:solidFill>
                          <a:sysClr val="window" lastClr="FFFFFF"/>
                        </a:solidFill>
                        <a:ln w="6350">
                          <a:solidFill>
                            <a:prstClr val="black"/>
                          </a:solidFill>
                        </a:ln>
                        <a:effectLst/>
                      </wps:spPr>
                      <wps:txb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52" type="#_x0000_t202" style="position:absolute;left:0;text-align:left;margin-left:5.65pt;margin-top:6.7pt;width:83.75pt;height:39.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" fillcolor="window" strokeweight=".5pt">
                <v:textbox>
                  <w:txbxContent>
                    <w:p w:rsidR="00687127" w:rsidRPr="00446D37" w:rsidRDefault="00687127" w:rsidP="0048190A">
                      <w:pPr>
                        <w:jc w:val="center"/>
                        <w:rPr>
                          <w:rFonts w:ascii="Courier New" w:hAnsi="Courier New" w:cs="Courier New"/>
                          <w:sz w:val="16"/>
                          <w:szCs w:val="16"/>
                        </w:rPr>
                      </w:pPr>
                      <w:r>
                        <w:rPr>
                          <w:rFonts w:ascii="Courier New" w:hAnsi="Courier New" w:cs="Courier New"/>
                          <w:sz w:val="16"/>
                          <w:szCs w:val="16"/>
                        </w:rPr>
                        <w:t>ECONOMICS STATISTICIAN III</w:t>
                      </w:r>
                    </w:p>
                  </w:txbxContent>
                </v:textbox>
              </v:shape>
            </w:pict>
          </mc:Fallback>
        </mc:AlternateConten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Default="00CF5652" w:rsidP="00CC2C3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48190A">
        <w:rPr>
          <w:rFonts w:ascii="Courier New" w:hAnsi="Courier New" w:cs="Courier New"/>
        </w:rPr>
        <w:br/>
      </w:r>
      <w:r w:rsidRPr="00BD3BD8">
        <w:rPr>
          <w:rFonts w:ascii="Courier New" w:hAnsi="Courier New" w:cs="Courier New"/>
        </w:rPr>
        <w:t>APPROVED:</w:t>
      </w:r>
      <w:r w:rsidR="00CC2C33">
        <w:rPr>
          <w:rFonts w:ascii="Courier New" w:hAnsi="Courier New" w:cs="Courier New"/>
        </w:rPr>
        <w:t xml:space="preserve"> Commissioner of Treasury, Commissioner of Administration, </w:t>
      </w:r>
      <w:proofErr w:type="gramStart"/>
      <w:r w:rsidRPr="00BD3BD8">
        <w:rPr>
          <w:rFonts w:ascii="Courier New" w:hAnsi="Courier New" w:cs="Courier New"/>
        </w:rPr>
        <w:t>Governor</w:t>
      </w:r>
      <w:proofErr w:type="gramEnd"/>
      <w:r w:rsidR="008D6504" w:rsidRPr="00BD3BD8">
        <w:rPr>
          <w:rFonts w:ascii="Courier New" w:hAnsi="Courier New" w:cs="Courier New"/>
        </w:rPr>
        <w:t xml:space="preserve"> </w:t>
      </w:r>
      <w:r w:rsidR="00CC2C33">
        <w:rPr>
          <w:rFonts w:ascii="Courier New" w:hAnsi="Courier New" w:cs="Courier New"/>
        </w:rPr>
        <w:t xml:space="preserve">of Alaska. </w:t>
      </w:r>
      <w:r w:rsidR="00CC2C33">
        <w:rPr>
          <w:rFonts w:ascii="Courier New" w:hAnsi="Courier New" w:cs="Courier New"/>
        </w:rPr>
        <w:cr/>
      </w:r>
    </w:p>
    <w:p w:rsidR="00CC2C33" w:rsidRPr="00BD3BD8" w:rsidRDefault="00CC2C33" w:rsidP="00CC2C33">
      <w:pPr>
        <w:pStyle w:val="PlainText"/>
        <w:spacing w:before="100" w:beforeAutospacing="1" w:after="100" w:afterAutospacing="1"/>
        <w:contextualSpacing/>
        <w:rPr>
          <w:rFonts w:ascii="Courier New" w:hAnsi="Courier New" w:cs="Courier New"/>
        </w:rPr>
      </w:pPr>
      <w:r>
        <w:rPr>
          <w:rFonts w:ascii="Courier New" w:hAnsi="Courier New" w:cs="Courier New"/>
        </w:rPr>
        <w:t>EFFECTIVE DATE: ___________________</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C2C33">
        <w:rPr>
          <w:rFonts w:ascii="Courier New" w:hAnsi="Courier New" w:cs="Courier New"/>
        </w:rPr>
        <w:t>Page 113-----------------------</w:t>
      </w:r>
    </w:p>
    <w:p w:rsidR="00CF5652" w:rsidRDefault="00CF5652" w:rsidP="00CC2C3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C2C33">
        <w:rPr>
          <w:rFonts w:ascii="Courier New" w:hAnsi="Courier New" w:cs="Courier New"/>
        </w:rPr>
        <w:t>STATE OF ALASKA DEPARTMENT OF THE TREASURY, DIVISION OF BANKING AND SECURITITES UNIT ORGANIZATION CHART, CHART B 04</w:t>
      </w:r>
    </w:p>
    <w:p w:rsidR="00CC2C33" w:rsidRDefault="00CC2C33" w:rsidP="00CC2C33">
      <w:pPr>
        <w:pStyle w:val="PlainText"/>
        <w:spacing w:before="100" w:beforeAutospacing="1" w:after="100" w:afterAutospacing="1"/>
        <w:contextualSpacing/>
        <w:rPr>
          <w:rFonts w:ascii="Courier New" w:hAnsi="Courier New" w:cs="Courier New"/>
        </w:rPr>
      </w:pPr>
    </w:p>
    <w:p w:rsidR="00CC2C33" w:rsidRDefault="00CC2C33" w:rsidP="00CC2C33">
      <w:pPr>
        <w:pStyle w:val="PlainText"/>
        <w:spacing w:before="100" w:beforeAutospacing="1" w:after="100" w:afterAutospacing="1"/>
        <w:contextualSpacing/>
        <w:rPr>
          <w:rFonts w:ascii="Courier New" w:hAnsi="Courier New" w:cs="Courier New"/>
        </w:rPr>
      </w:pPr>
      <w:r w:rsidRPr="00604FE9">
        <w:rPr>
          <w:rFonts w:ascii="Courier New" w:hAnsi="Courier New" w:cs="Courier New"/>
          <w:noProof/>
          <w:sz w:val="22"/>
          <w:szCs w:val="22"/>
        </w:rPr>
        <mc:AlternateContent>
          <mc:Choice Requires="wps">
            <w:drawing>
              <wp:anchor distT="0" distB="0" distL="114300" distR="114300" simplePos="0" relativeHeight="251761664" behindDoc="0" locked="0" layoutInCell="1" allowOverlap="1" wp14:anchorId="34B92490" wp14:editId="3DBC8513">
                <wp:simplePos x="0" y="0"/>
                <wp:positionH relativeFrom="column">
                  <wp:posOffset>1979251</wp:posOffset>
                </wp:positionH>
                <wp:positionV relativeFrom="paragraph">
                  <wp:posOffset>57238</wp:posOffset>
                </wp:positionV>
                <wp:extent cx="938048" cy="441434"/>
                <wp:effectExtent l="0" t="0" r="14605" b="15875"/>
                <wp:wrapNone/>
                <wp:docPr id="72" name="Text Box 72"/>
                <wp:cNvGraphicFramePr/>
                <a:graphic xmlns:a="http://schemas.openxmlformats.org/drawingml/2006/main">
                  <a:graphicData uri="http://schemas.microsoft.com/office/word/2010/wordprocessingShape">
                    <wps:wsp>
                      <wps:cNvSpPr txBox="1"/>
                      <wps:spPr>
                        <a:xfrm>
                          <a:off x="0" y="0"/>
                          <a:ext cx="938048" cy="441434"/>
                        </a:xfrm>
                        <a:prstGeom prst="rect">
                          <a:avLst/>
                        </a:prstGeom>
                        <a:solidFill>
                          <a:sysClr val="window" lastClr="FFFFFF"/>
                        </a:solidFill>
                        <a:ln w="6350">
                          <a:solidFill>
                            <a:prstClr val="black"/>
                          </a:solidFill>
                        </a:ln>
                        <a:effectLst/>
                      </wps:spPr>
                      <wps:txb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BANKING &amp; SECURITIES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53" type="#_x0000_t202" style="position:absolute;margin-left:155.85pt;margin-top:4.5pt;width:73.85pt;height:3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" fillcolor="window" strokeweight=".5pt">
                <v:textbo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BANKING &amp; SECURITIES DIRECTOR</w:t>
                      </w:r>
                    </w:p>
                  </w:txbxContent>
                </v:textbox>
              </v:shape>
            </w:pict>
          </mc:Fallback>
        </mc:AlternateContent>
      </w:r>
    </w:p>
    <w:p w:rsidR="00CC2C33" w:rsidRPr="00BD3BD8" w:rsidRDefault="00CC2C33" w:rsidP="00CC2C33">
      <w:pPr>
        <w:pStyle w:val="PlainText"/>
        <w:spacing w:before="100" w:beforeAutospacing="1" w:after="100" w:afterAutospacing="1"/>
        <w:contextualSpacing/>
        <w:rPr>
          <w:rFonts w:ascii="Courier New" w:hAnsi="Courier New" w:cs="Courier New"/>
        </w:rPr>
      </w:pPr>
    </w:p>
    <w:p w:rsidR="00CC2C33" w:rsidRDefault="00CC2C33" w:rsidP="0021384F">
      <w:pPr>
        <w:pStyle w:val="PlainText"/>
        <w:spacing w:before="100" w:beforeAutospacing="1" w:after="100" w:afterAutospacing="1"/>
        <w:contextualSpacing/>
        <w:rPr>
          <w:rFonts w:ascii="Courier New" w:hAnsi="Courier New" w:cs="Courier New"/>
        </w:rPr>
      </w:pPr>
    </w:p>
    <w:p w:rsidR="00CC2C33"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69856" behindDoc="0" locked="0" layoutInCell="1" allowOverlap="1" wp14:anchorId="0449FECD" wp14:editId="25C0AA3C">
                <wp:simplePos x="0" y="0"/>
                <wp:positionH relativeFrom="column">
                  <wp:posOffset>2452217</wp:posOffset>
                </wp:positionH>
                <wp:positionV relativeFrom="paragraph">
                  <wp:posOffset>45808</wp:posOffset>
                </wp:positionV>
                <wp:extent cx="0" cy="417895"/>
                <wp:effectExtent l="0" t="0" r="19050" b="20320"/>
                <wp:wrapNone/>
                <wp:docPr id="77" name="Straight Connector 77"/>
                <wp:cNvGraphicFramePr/>
                <a:graphic xmlns:a="http://schemas.openxmlformats.org/drawingml/2006/main">
                  <a:graphicData uri="http://schemas.microsoft.com/office/word/2010/wordprocessingShape">
                    <wps:wsp>
                      <wps:cNvCnPr/>
                      <wps:spPr>
                        <a:xfrm>
                          <a:off x="0" y="0"/>
                          <a:ext cx="0" cy="417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93.1pt,3.6pt" to="19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" strokecolor="#4579b8 [3044]"/>
            </w:pict>
          </mc:Fallback>
        </mc:AlternateContent>
      </w:r>
    </w:p>
    <w:p w:rsidR="00CC2C33"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71904" behindDoc="0" locked="0" layoutInCell="1" allowOverlap="1" wp14:anchorId="6B4F7644" wp14:editId="627910ED">
                <wp:simplePos x="0" y="0"/>
                <wp:positionH relativeFrom="column">
                  <wp:posOffset>4611896</wp:posOffset>
                </wp:positionH>
                <wp:positionV relativeFrom="paragraph">
                  <wp:posOffset>139153</wp:posOffset>
                </wp:positionV>
                <wp:extent cx="0" cy="173464"/>
                <wp:effectExtent l="0" t="0" r="19050" b="17145"/>
                <wp:wrapNone/>
                <wp:docPr id="79" name="Straight Connector 79"/>
                <wp:cNvGraphicFramePr/>
                <a:graphic xmlns:a="http://schemas.openxmlformats.org/drawingml/2006/main">
                  <a:graphicData uri="http://schemas.microsoft.com/office/word/2010/wordprocessingShape">
                    <wps:wsp>
                      <wps:cNvCnPr/>
                      <wps:spPr>
                        <a:xfrm>
                          <a:off x="0" y="0"/>
                          <a:ext cx="0" cy="173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9"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63.15pt,10.95pt" to="363.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" strokecolor="#4579b8 [3044]"/>
            </w:pict>
          </mc:Fallback>
        </mc:AlternateContent>
      </w:r>
      <w:r>
        <w:rPr>
          <w:rFonts w:ascii="Courier New" w:hAnsi="Courier New" w:cs="Courier New"/>
          <w:noProof/>
        </w:rPr>
        <mc:AlternateContent>
          <mc:Choice Requires="wps">
            <w:drawing>
              <wp:anchor distT="0" distB="0" distL="114300" distR="114300" simplePos="0" relativeHeight="251770880" behindDoc="0" locked="0" layoutInCell="1" allowOverlap="1" wp14:anchorId="598B489C" wp14:editId="4F6D73D2">
                <wp:simplePos x="0" y="0"/>
                <wp:positionH relativeFrom="column">
                  <wp:posOffset>434231</wp:posOffset>
                </wp:positionH>
                <wp:positionV relativeFrom="paragraph">
                  <wp:posOffset>139153</wp:posOffset>
                </wp:positionV>
                <wp:extent cx="0" cy="173464"/>
                <wp:effectExtent l="0" t="0" r="19050" b="17145"/>
                <wp:wrapNone/>
                <wp:docPr id="78" name="Straight Connector 78"/>
                <wp:cNvGraphicFramePr/>
                <a:graphic xmlns:a="http://schemas.openxmlformats.org/drawingml/2006/main">
                  <a:graphicData uri="http://schemas.microsoft.com/office/word/2010/wordprocessingShape">
                    <wps:wsp>
                      <wps:cNvCnPr/>
                      <wps:spPr>
                        <a:xfrm>
                          <a:off x="0" y="0"/>
                          <a:ext cx="0" cy="173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4.2pt,10.95pt" to="34.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" strokecolor="#4579b8 [3044]"/>
            </w:pict>
          </mc:Fallback>
        </mc:AlternateContent>
      </w:r>
      <w:r>
        <w:rPr>
          <w:rFonts w:ascii="Courier New" w:hAnsi="Courier New" w:cs="Courier New"/>
          <w:noProof/>
        </w:rPr>
        <mc:AlternateContent>
          <mc:Choice Requires="wps">
            <w:drawing>
              <wp:anchor distT="0" distB="0" distL="114300" distR="114300" simplePos="0" relativeHeight="251768832" behindDoc="0" locked="0" layoutInCell="1" allowOverlap="1" wp14:anchorId="35010F63" wp14:editId="04B8297A">
                <wp:simplePos x="0" y="0"/>
                <wp:positionH relativeFrom="column">
                  <wp:posOffset>434231</wp:posOffset>
                </wp:positionH>
                <wp:positionV relativeFrom="paragraph">
                  <wp:posOffset>139153</wp:posOffset>
                </wp:positionV>
                <wp:extent cx="4177862" cy="0"/>
                <wp:effectExtent l="0" t="0" r="13335" b="19050"/>
                <wp:wrapNone/>
                <wp:docPr id="76" name="Straight Connector 76"/>
                <wp:cNvGraphicFramePr/>
                <a:graphic xmlns:a="http://schemas.openxmlformats.org/drawingml/2006/main">
                  <a:graphicData uri="http://schemas.microsoft.com/office/word/2010/wordprocessingShape">
                    <wps:wsp>
                      <wps:cNvCnPr/>
                      <wps:spPr>
                        <a:xfrm>
                          <a:off x="0" y="0"/>
                          <a:ext cx="41778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4.2pt,10.95pt" to="363.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" strokecolor="#4579b8 [3044]"/>
            </w:pict>
          </mc:Fallback>
        </mc:AlternateContent>
      </w:r>
    </w:p>
    <w:p w:rsidR="00CC2C33" w:rsidRDefault="00CC2C33" w:rsidP="00E40F89">
      <w:pPr>
        <w:pStyle w:val="PlainText"/>
        <w:spacing w:before="100" w:beforeAutospacing="1" w:after="100" w:afterAutospacing="1"/>
        <w:contextualSpacing/>
        <w:rPr>
          <w:rFonts w:ascii="Courier New" w:hAnsi="Courier New" w:cs="Courier New"/>
        </w:rPr>
      </w:pPr>
    </w:p>
    <w:p w:rsidR="00CC2C33" w:rsidRDefault="00E40F89" w:rsidP="0021384F">
      <w:pPr>
        <w:pStyle w:val="PlainText"/>
        <w:spacing w:before="100" w:beforeAutospacing="1" w:after="100" w:afterAutospacing="1"/>
        <w:contextualSpacing/>
        <w:rPr>
          <w:rFonts w:ascii="Courier New" w:hAnsi="Courier New" w:cs="Courier New"/>
        </w:rPr>
      </w:pPr>
      <w:r w:rsidRPr="0048190A">
        <w:rPr>
          <w:rFonts w:ascii="Courier New" w:hAnsi="Courier New" w:cs="Courier New"/>
          <w:noProof/>
          <w:sz w:val="22"/>
          <w:szCs w:val="22"/>
        </w:rPr>
        <mc:AlternateContent>
          <mc:Choice Requires="wps">
            <w:drawing>
              <wp:anchor distT="0" distB="0" distL="114300" distR="114300" simplePos="0" relativeHeight="251763712" behindDoc="0" locked="0" layoutInCell="1" allowOverlap="1" wp14:anchorId="281BDF00" wp14:editId="5046C6E2">
                <wp:simplePos x="0" y="0"/>
                <wp:positionH relativeFrom="column">
                  <wp:posOffset>-78105</wp:posOffset>
                </wp:positionH>
                <wp:positionV relativeFrom="paragraph">
                  <wp:posOffset>10160</wp:posOffset>
                </wp:positionV>
                <wp:extent cx="1063625" cy="511810"/>
                <wp:effectExtent l="0" t="0" r="22225" b="21590"/>
                <wp:wrapNone/>
                <wp:docPr id="73" name="Text Box 73"/>
                <wp:cNvGraphicFramePr/>
                <a:graphic xmlns:a="http://schemas.openxmlformats.org/drawingml/2006/main">
                  <a:graphicData uri="http://schemas.microsoft.com/office/word/2010/wordprocessingShape">
                    <wps:wsp>
                      <wps:cNvSpPr txBox="1"/>
                      <wps:spPr>
                        <a:xfrm>
                          <a:off x="0" y="0"/>
                          <a:ext cx="1063625" cy="511810"/>
                        </a:xfrm>
                        <a:prstGeom prst="rect">
                          <a:avLst/>
                        </a:prstGeom>
                        <a:solidFill>
                          <a:sysClr val="window" lastClr="FFFFFF"/>
                        </a:solidFill>
                        <a:ln w="6350">
                          <a:solidFill>
                            <a:prstClr val="black"/>
                          </a:solidFill>
                        </a:ln>
                        <a:effectLst/>
                      </wps:spPr>
                      <wps:txb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BANKING – BANK EXAMINER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54" type="#_x0000_t202" style="position:absolute;margin-left:-6.15pt;margin-top:.8pt;width:83.75pt;height:40.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" fillcolor="window" strokeweight=".5pt">
                <v:textbo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BANKING – BANK EXAMINER</w:t>
                      </w:r>
                    </w:p>
                  </w:txbxContent>
                </v:textbox>
              </v:shape>
            </w:pict>
          </mc:Fallback>
        </mc:AlternateContent>
      </w:r>
      <w:r w:rsidRPr="0048190A">
        <w:rPr>
          <w:rFonts w:ascii="Courier New" w:hAnsi="Courier New" w:cs="Courier New"/>
          <w:noProof/>
          <w:sz w:val="22"/>
          <w:szCs w:val="22"/>
        </w:rPr>
        <mc:AlternateContent>
          <mc:Choice Requires="wps">
            <w:drawing>
              <wp:anchor distT="0" distB="0" distL="114300" distR="114300" simplePos="0" relativeHeight="251765760" behindDoc="0" locked="0" layoutInCell="1" allowOverlap="1" wp14:anchorId="4648BBAB" wp14:editId="6F547AB7">
                <wp:simplePos x="0" y="0"/>
                <wp:positionH relativeFrom="column">
                  <wp:posOffset>1860550</wp:posOffset>
                </wp:positionH>
                <wp:positionV relativeFrom="paragraph">
                  <wp:posOffset>10160</wp:posOffset>
                </wp:positionV>
                <wp:extent cx="1189990" cy="488315"/>
                <wp:effectExtent l="0" t="0" r="10160" b="26035"/>
                <wp:wrapNone/>
                <wp:docPr id="74" name="Text Box 74"/>
                <wp:cNvGraphicFramePr/>
                <a:graphic xmlns:a="http://schemas.openxmlformats.org/drawingml/2006/main">
                  <a:graphicData uri="http://schemas.microsoft.com/office/word/2010/wordprocessingShape">
                    <wps:wsp>
                      <wps:cNvSpPr txBox="1"/>
                      <wps:spPr>
                        <a:xfrm>
                          <a:off x="0" y="0"/>
                          <a:ext cx="1189990" cy="488315"/>
                        </a:xfrm>
                        <a:prstGeom prst="rect">
                          <a:avLst/>
                        </a:prstGeom>
                        <a:solidFill>
                          <a:sysClr val="window" lastClr="FFFFFF"/>
                        </a:solidFill>
                        <a:ln w="6350">
                          <a:solidFill>
                            <a:prstClr val="black"/>
                          </a:solidFill>
                        </a:ln>
                        <a:effectLst/>
                      </wps:spPr>
                      <wps:txb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SECURITIES – SECURITY EXAMINER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55" type="#_x0000_t202" style="position:absolute;margin-left:146.5pt;margin-top:.8pt;width:93.7pt;height:38.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" fillcolor="window" strokeweight=".5pt">
                <v:textbo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SECURITIES – SECURITY EXAMINER</w:t>
                      </w:r>
                    </w:p>
                  </w:txbxContent>
                </v:textbox>
              </v:shape>
            </w:pict>
          </mc:Fallback>
        </mc:AlternateContent>
      </w:r>
      <w:r w:rsidR="00CC2C33" w:rsidRPr="0048190A">
        <w:rPr>
          <w:rFonts w:ascii="Courier New" w:hAnsi="Courier New" w:cs="Courier New"/>
          <w:noProof/>
          <w:sz w:val="22"/>
          <w:szCs w:val="22"/>
        </w:rPr>
        <mc:AlternateContent>
          <mc:Choice Requires="wps">
            <w:drawing>
              <wp:anchor distT="0" distB="0" distL="114300" distR="114300" simplePos="0" relativeHeight="251767808" behindDoc="0" locked="0" layoutInCell="1" allowOverlap="1" wp14:anchorId="16F4B864" wp14:editId="45529C2F">
                <wp:simplePos x="0" y="0"/>
                <wp:positionH relativeFrom="column">
                  <wp:posOffset>3949065</wp:posOffset>
                </wp:positionH>
                <wp:positionV relativeFrom="paragraph">
                  <wp:posOffset>1270</wp:posOffset>
                </wp:positionV>
                <wp:extent cx="1063625" cy="496570"/>
                <wp:effectExtent l="0" t="0" r="22225" b="17780"/>
                <wp:wrapNone/>
                <wp:docPr id="75" name="Text Box 75"/>
                <wp:cNvGraphicFramePr/>
                <a:graphic xmlns:a="http://schemas.openxmlformats.org/drawingml/2006/main">
                  <a:graphicData uri="http://schemas.microsoft.com/office/word/2010/wordprocessingShape">
                    <wps:wsp>
                      <wps:cNvSpPr txBox="1"/>
                      <wps:spPr>
                        <a:xfrm>
                          <a:off x="0" y="0"/>
                          <a:ext cx="1063625" cy="496570"/>
                        </a:xfrm>
                        <a:prstGeom prst="rect">
                          <a:avLst/>
                        </a:prstGeom>
                        <a:solidFill>
                          <a:sysClr val="window" lastClr="FFFFFF"/>
                        </a:solidFill>
                        <a:ln w="6350">
                          <a:solidFill>
                            <a:prstClr val="black"/>
                          </a:solidFill>
                        </a:ln>
                        <a:effectLst/>
                      </wps:spPr>
                      <wps:txb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SMALL LOANS – FINANCIAL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56" type="#_x0000_t202" style="position:absolute;margin-left:310.95pt;margin-top:.1pt;width:83.75pt;height:39.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" fillcolor="window" strokeweight=".5pt">
                <v:textbox>
                  <w:txbxContent>
                    <w:p w:rsidR="00687127" w:rsidRPr="00446D37" w:rsidRDefault="00687127" w:rsidP="00CC2C33">
                      <w:pPr>
                        <w:jc w:val="center"/>
                        <w:rPr>
                          <w:rFonts w:ascii="Courier New" w:hAnsi="Courier New" w:cs="Courier New"/>
                          <w:sz w:val="16"/>
                          <w:szCs w:val="16"/>
                        </w:rPr>
                      </w:pPr>
                      <w:r>
                        <w:rPr>
                          <w:rFonts w:ascii="Courier New" w:hAnsi="Courier New" w:cs="Courier New"/>
                          <w:sz w:val="16"/>
                          <w:szCs w:val="16"/>
                        </w:rPr>
                        <w:t>SMALL LOANS – FINANCIAL ASSISTANT</w:t>
                      </w:r>
                    </w:p>
                  </w:txbxContent>
                </v:textbox>
              </v:shape>
            </w:pict>
          </mc:Fallback>
        </mc:AlternateContent>
      </w:r>
    </w:p>
    <w:p w:rsidR="00CC2C33" w:rsidRDefault="00CC2C33" w:rsidP="0021384F">
      <w:pPr>
        <w:pStyle w:val="PlainText"/>
        <w:spacing w:before="100" w:beforeAutospacing="1" w:after="100" w:afterAutospacing="1"/>
        <w:contextualSpacing/>
        <w:rPr>
          <w:rFonts w:ascii="Courier New" w:hAnsi="Courier New" w:cs="Courier New"/>
        </w:rPr>
      </w:pPr>
    </w:p>
    <w:p w:rsidR="00CC2C33" w:rsidRDefault="00CC2C33" w:rsidP="0021384F">
      <w:pPr>
        <w:pStyle w:val="PlainText"/>
        <w:spacing w:before="100" w:beforeAutospacing="1" w:after="100" w:afterAutospacing="1"/>
        <w:contextualSpacing/>
        <w:rPr>
          <w:rFonts w:ascii="Courier New" w:hAnsi="Courier New" w:cs="Courier New"/>
        </w:rPr>
      </w:pPr>
    </w:p>
    <w:p w:rsidR="00CC2C33" w:rsidRDefault="00CC2C33"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cr/>
      </w:r>
    </w:p>
    <w:p w:rsidR="00CF5652" w:rsidRDefault="008D6504" w:rsidP="00E40F89">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E40F89" w:rsidRDefault="00E40F89" w:rsidP="00E40F89">
      <w:pPr>
        <w:pStyle w:val="PlainText"/>
        <w:spacing w:before="100" w:beforeAutospacing="1" w:after="100" w:afterAutospacing="1"/>
        <w:contextualSpacing/>
        <w:rPr>
          <w:rFonts w:ascii="Courier New" w:hAnsi="Courier New" w:cs="Courier New"/>
        </w:rPr>
      </w:pPr>
    </w:p>
    <w:p w:rsidR="00CF5652" w:rsidRPr="00BD3BD8"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APPROVED: Commissioner of Treasury, commissioner of administration, </w:t>
      </w:r>
      <w:r w:rsidR="00CF5652" w:rsidRPr="00BD3BD8">
        <w:rPr>
          <w:rFonts w:ascii="Courier New" w:hAnsi="Courier New" w:cs="Courier New"/>
        </w:rPr>
        <w:t>Governor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 xml:space="preserve">Alaska </w:t>
      </w:r>
      <w:r w:rsidR="00CF5652" w:rsidRPr="00BD3BD8">
        <w:rPr>
          <w:rFonts w:ascii="Courier New" w:hAnsi="Courier New" w:cs="Courier New"/>
        </w:rPr>
        <w:cr/>
      </w:r>
    </w:p>
    <w:p w:rsidR="00CF5652" w:rsidRPr="00BD3BD8" w:rsidRDefault="00CF5652" w:rsidP="00E40F89">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DATE</w:t>
      </w:r>
      <w:r w:rsidR="00E40F89">
        <w:rPr>
          <w:rFonts w:ascii="Courier New" w:hAnsi="Courier New" w:cs="Courier New"/>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114-----------------------</w:t>
      </w:r>
    </w:p>
    <w:p w:rsidR="00CF5652" w:rsidRPr="00BD3BD8" w:rsidRDefault="00CF5652" w:rsidP="00E40F89">
      <w:pPr>
        <w:pStyle w:val="PlainText"/>
        <w:spacing w:before="100" w:beforeAutospacing="1" w:after="100" w:afterAutospacing="1"/>
        <w:contextualSpacing/>
        <w:rPr>
          <w:rFonts w:ascii="Courier New" w:hAnsi="Courier New" w:cs="Courier New"/>
        </w:rPr>
      </w:pPr>
    </w:p>
    <w:p w:rsidR="00CF5652" w:rsidRPr="00BD3BD8" w:rsidRDefault="00CF5652" w:rsidP="00E40F89">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E40F89">
        <w:rPr>
          <w:rFonts w:ascii="Courier New" w:hAnsi="Courier New" w:cs="Courier New"/>
        </w:rPr>
        <w:t xml:space="preserve"> </w:t>
      </w:r>
      <w:r w:rsidR="00E40F89" w:rsidRPr="00BD3BD8">
        <w:rPr>
          <w:rFonts w:ascii="Courier New" w:hAnsi="Courier New" w:cs="Courier New"/>
        </w:rPr>
        <w:t xml:space="preserve">DEPARTMENT </w:t>
      </w:r>
      <w:r w:rsidR="00E40F89">
        <w:rPr>
          <w:rFonts w:ascii="Courier New" w:hAnsi="Courier New" w:cs="Courier New"/>
        </w:rPr>
        <w:t>OF</w:t>
      </w:r>
      <w:r w:rsidR="00E40F89" w:rsidRPr="00BD3BD8">
        <w:rPr>
          <w:rFonts w:ascii="Courier New" w:hAnsi="Courier New" w:cs="Courier New"/>
        </w:rPr>
        <w:t xml:space="preserve"> THE</w:t>
      </w:r>
      <w:r w:rsidR="00E40F89">
        <w:rPr>
          <w:rFonts w:ascii="Courier New" w:hAnsi="Courier New" w:cs="Courier New"/>
        </w:rPr>
        <w:t xml:space="preserve"> </w:t>
      </w:r>
      <w:r w:rsidR="00E40F89" w:rsidRPr="00BD3BD8">
        <w:rPr>
          <w:rFonts w:ascii="Courier New" w:hAnsi="Courier New" w:cs="Courier New"/>
        </w:rPr>
        <w:t>TREASURY</w:t>
      </w:r>
      <w:r w:rsidR="00E40F89">
        <w:rPr>
          <w:rFonts w:ascii="Courier New" w:hAnsi="Courier New" w:cs="Courier New"/>
        </w:rPr>
        <w:t>, DIVISION OF ADMINISTRATIVE SERVICES UNIT ORGANIZATION CHART, CHART B 05</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E40F89" w:rsidP="0021384F">
      <w:pPr>
        <w:pStyle w:val="PlainText"/>
        <w:spacing w:before="100" w:beforeAutospacing="1" w:after="100" w:afterAutospacing="1"/>
        <w:contextualSpacing/>
        <w:rPr>
          <w:rFonts w:ascii="Courier New" w:hAnsi="Courier New" w:cs="Courier New"/>
        </w:rPr>
      </w:pPr>
      <w:r w:rsidRPr="00E40F89">
        <w:rPr>
          <w:rFonts w:ascii="Courier New" w:hAnsi="Courier New" w:cs="Courier New"/>
          <w:noProof/>
          <w:sz w:val="22"/>
          <w:szCs w:val="22"/>
        </w:rPr>
        <mc:AlternateContent>
          <mc:Choice Requires="wps">
            <w:drawing>
              <wp:anchor distT="0" distB="0" distL="114300" distR="114300" simplePos="0" relativeHeight="251773952" behindDoc="0" locked="0" layoutInCell="1" allowOverlap="1" wp14:anchorId="0D3E9856" wp14:editId="3566C5E1">
                <wp:simplePos x="0" y="0"/>
                <wp:positionH relativeFrom="column">
                  <wp:posOffset>2089237</wp:posOffset>
                </wp:positionH>
                <wp:positionV relativeFrom="paragraph">
                  <wp:posOffset>0</wp:posOffset>
                </wp:positionV>
                <wp:extent cx="1174531" cy="441325"/>
                <wp:effectExtent l="0" t="0" r="26035" b="15875"/>
                <wp:wrapNone/>
                <wp:docPr id="81" name="Text Box 81"/>
                <wp:cNvGraphicFramePr/>
                <a:graphic xmlns:a="http://schemas.openxmlformats.org/drawingml/2006/main">
                  <a:graphicData uri="http://schemas.microsoft.com/office/word/2010/wordprocessingShape">
                    <wps:wsp>
                      <wps:cNvSpPr txBox="1"/>
                      <wps:spPr>
                        <a:xfrm>
                          <a:off x="0" y="0"/>
                          <a:ext cx="1174531" cy="441325"/>
                        </a:xfrm>
                        <a:prstGeom prst="rect">
                          <a:avLst/>
                        </a:prstGeom>
                        <a:solidFill>
                          <a:sysClr val="window" lastClr="FFFFFF"/>
                        </a:solidFill>
                        <a:ln w="6350">
                          <a:solidFill>
                            <a:prstClr val="black"/>
                          </a:solidFill>
                        </a:ln>
                        <a:effectLst/>
                      </wps:spPr>
                      <wps:txb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ADMINISTRATIVE SERVICES -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57" type="#_x0000_t202" style="position:absolute;margin-left:164.5pt;margin-top:0;width:92.5pt;height:34.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" fillcolor="window" strokeweight=".5pt">
                <v:textbo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ADMINISTRATIVE SERVICES - DIRECTOR</w:t>
                      </w:r>
                    </w:p>
                  </w:txbxContent>
                </v:textbox>
              </v:shape>
            </w:pict>
          </mc:Fallback>
        </mc:AlternateContent>
      </w:r>
      <w:r w:rsidR="00CF5652" w:rsidRPr="00BD3BD8">
        <w:rPr>
          <w:rFonts w:ascii="Courier New" w:hAnsi="Courier New" w:cs="Courier New"/>
        </w:rPr>
        <w:cr/>
      </w:r>
    </w:p>
    <w:p w:rsidR="00CF5652" w:rsidRPr="00BD3BD8"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81120" behindDoc="0" locked="0" layoutInCell="1" allowOverlap="1" wp14:anchorId="42C209C7" wp14:editId="28FDE43F">
                <wp:simplePos x="0" y="0"/>
                <wp:positionH relativeFrom="column">
                  <wp:posOffset>2696582</wp:posOffset>
                </wp:positionH>
                <wp:positionV relativeFrom="paragraph">
                  <wp:posOffset>139809</wp:posOffset>
                </wp:positionV>
                <wp:extent cx="0" cy="575551"/>
                <wp:effectExtent l="0" t="0" r="19050" b="15240"/>
                <wp:wrapNone/>
                <wp:docPr id="86" name="Straight Connector 86"/>
                <wp:cNvGraphicFramePr/>
                <a:graphic xmlns:a="http://schemas.openxmlformats.org/drawingml/2006/main">
                  <a:graphicData uri="http://schemas.microsoft.com/office/word/2010/wordprocessingShape">
                    <wps:wsp>
                      <wps:cNvCnPr/>
                      <wps:spPr>
                        <a:xfrm>
                          <a:off x="0" y="0"/>
                          <a:ext cx="0" cy="5755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6"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212.35pt,11pt" to="212.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" strokecolor="#4579b8 [3044]"/>
            </w:pict>
          </mc:Fallback>
        </mc:AlternateContent>
      </w:r>
      <w:r w:rsidR="00CF5652" w:rsidRPr="00BD3BD8">
        <w:rPr>
          <w:rFonts w:ascii="Courier New" w:hAnsi="Courier New" w:cs="Courier New"/>
        </w:rPr>
        <w:cr/>
      </w:r>
    </w:p>
    <w:p w:rsidR="00E40F89" w:rsidRDefault="00E40F89" w:rsidP="0021384F">
      <w:pPr>
        <w:pStyle w:val="PlainText"/>
        <w:spacing w:before="100" w:beforeAutospacing="1" w:after="100" w:afterAutospacing="1"/>
        <w:contextualSpacing/>
        <w:rPr>
          <w:rFonts w:ascii="Courier New" w:hAnsi="Courier New" w:cs="Courier New"/>
        </w:rPr>
      </w:pPr>
    </w:p>
    <w:p w:rsidR="00E40F89"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784192" behindDoc="0" locked="0" layoutInCell="1" allowOverlap="1" wp14:anchorId="2F2A0D45" wp14:editId="7B4BD55F">
                <wp:simplePos x="0" y="0"/>
                <wp:positionH relativeFrom="column">
                  <wp:posOffset>615534</wp:posOffset>
                </wp:positionH>
                <wp:positionV relativeFrom="paragraph">
                  <wp:posOffset>41253</wp:posOffset>
                </wp:positionV>
                <wp:extent cx="0" cy="220717"/>
                <wp:effectExtent l="0" t="0" r="19050" b="27305"/>
                <wp:wrapNone/>
                <wp:docPr id="89" name="Straight Connector 89"/>
                <wp:cNvGraphicFramePr/>
                <a:graphic xmlns:a="http://schemas.openxmlformats.org/drawingml/2006/main">
                  <a:graphicData uri="http://schemas.microsoft.com/office/word/2010/wordprocessingShape">
                    <wps:wsp>
                      <wps:cNvCnPr/>
                      <wps:spPr>
                        <a:xfrm>
                          <a:off x="0" y="0"/>
                          <a:ext cx="0" cy="220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9"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48.45pt,3.25pt" to="48.4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" strokecolor="#4579b8 [3044]"/>
            </w:pict>
          </mc:Fallback>
        </mc:AlternateContent>
      </w:r>
      <w:r>
        <w:rPr>
          <w:rFonts w:ascii="Courier New" w:hAnsi="Courier New" w:cs="Courier New"/>
          <w:noProof/>
        </w:rPr>
        <mc:AlternateContent>
          <mc:Choice Requires="wps">
            <w:drawing>
              <wp:anchor distT="0" distB="0" distL="114300" distR="114300" simplePos="0" relativeHeight="251783168" behindDoc="0" locked="0" layoutInCell="1" allowOverlap="1" wp14:anchorId="27459E64" wp14:editId="34DA25FD">
                <wp:simplePos x="0" y="0"/>
                <wp:positionH relativeFrom="column">
                  <wp:posOffset>5061169</wp:posOffset>
                </wp:positionH>
                <wp:positionV relativeFrom="paragraph">
                  <wp:posOffset>41253</wp:posOffset>
                </wp:positionV>
                <wp:extent cx="0" cy="220717"/>
                <wp:effectExtent l="0" t="0" r="19050" b="27305"/>
                <wp:wrapNone/>
                <wp:docPr id="88" name="Straight Connector 88"/>
                <wp:cNvGraphicFramePr/>
                <a:graphic xmlns:a="http://schemas.openxmlformats.org/drawingml/2006/main">
                  <a:graphicData uri="http://schemas.microsoft.com/office/word/2010/wordprocessingShape">
                    <wps:wsp>
                      <wps:cNvCnPr/>
                      <wps:spPr>
                        <a:xfrm>
                          <a:off x="0" y="0"/>
                          <a:ext cx="0" cy="2207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8"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98.5pt,3.25pt" to="39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" strokecolor="#4579b8 [3044]"/>
            </w:pict>
          </mc:Fallback>
        </mc:AlternateContent>
      </w:r>
      <w:r>
        <w:rPr>
          <w:rFonts w:ascii="Courier New" w:hAnsi="Courier New" w:cs="Courier New"/>
          <w:noProof/>
        </w:rPr>
        <mc:AlternateContent>
          <mc:Choice Requires="wps">
            <w:drawing>
              <wp:anchor distT="0" distB="0" distL="114300" distR="114300" simplePos="0" relativeHeight="251782144" behindDoc="0" locked="0" layoutInCell="1" allowOverlap="1" wp14:anchorId="2FF03593" wp14:editId="2D441A00">
                <wp:simplePos x="0" y="0"/>
                <wp:positionH relativeFrom="column">
                  <wp:posOffset>615534</wp:posOffset>
                </wp:positionH>
                <wp:positionV relativeFrom="paragraph">
                  <wp:posOffset>41253</wp:posOffset>
                </wp:positionV>
                <wp:extent cx="4445876" cy="0"/>
                <wp:effectExtent l="0" t="0" r="12065" b="19050"/>
                <wp:wrapNone/>
                <wp:docPr id="87" name="Straight Connector 87"/>
                <wp:cNvGraphicFramePr/>
                <a:graphic xmlns:a="http://schemas.openxmlformats.org/drawingml/2006/main">
                  <a:graphicData uri="http://schemas.microsoft.com/office/word/2010/wordprocessingShape">
                    <wps:wsp>
                      <wps:cNvCnPr/>
                      <wps:spPr>
                        <a:xfrm>
                          <a:off x="0" y="0"/>
                          <a:ext cx="4445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48.45pt,3.25pt" to="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" strokecolor="#4579b8 [3044]"/>
            </w:pict>
          </mc:Fallback>
        </mc:AlternateContent>
      </w:r>
    </w:p>
    <w:p w:rsidR="00E40F89" w:rsidRDefault="00E40F89" w:rsidP="0021384F">
      <w:pPr>
        <w:pStyle w:val="PlainText"/>
        <w:spacing w:before="100" w:beforeAutospacing="1" w:after="100" w:afterAutospacing="1"/>
        <w:contextualSpacing/>
        <w:rPr>
          <w:rFonts w:ascii="Courier New" w:hAnsi="Courier New" w:cs="Courier New"/>
        </w:rPr>
      </w:pPr>
      <w:r w:rsidRPr="00E40F89">
        <w:rPr>
          <w:rFonts w:ascii="Courier New" w:hAnsi="Courier New" w:cs="Courier New"/>
          <w:noProof/>
          <w:sz w:val="22"/>
          <w:szCs w:val="22"/>
        </w:rPr>
        <mc:AlternateContent>
          <mc:Choice Requires="wps">
            <w:drawing>
              <wp:anchor distT="0" distB="0" distL="114300" distR="114300" simplePos="0" relativeHeight="251778048" behindDoc="0" locked="0" layoutInCell="1" allowOverlap="1" wp14:anchorId="28A6446C" wp14:editId="0D9BB595">
                <wp:simplePos x="0" y="0"/>
                <wp:positionH relativeFrom="column">
                  <wp:posOffset>2141286</wp:posOffset>
                </wp:positionH>
                <wp:positionV relativeFrom="paragraph">
                  <wp:posOffset>107315</wp:posOffset>
                </wp:positionV>
                <wp:extent cx="1174115" cy="441325"/>
                <wp:effectExtent l="0" t="0" r="26035" b="15875"/>
                <wp:wrapNone/>
                <wp:docPr id="84" name="Text Box 84"/>
                <wp:cNvGraphicFramePr/>
                <a:graphic xmlns:a="http://schemas.openxmlformats.org/drawingml/2006/main">
                  <a:graphicData uri="http://schemas.microsoft.com/office/word/2010/wordprocessingShape">
                    <wps:wsp>
                      <wps:cNvSpPr txBox="1"/>
                      <wps:spPr>
                        <a:xfrm>
                          <a:off x="0" y="0"/>
                          <a:ext cx="1174115" cy="441325"/>
                        </a:xfrm>
                        <a:prstGeom prst="rect">
                          <a:avLst/>
                        </a:prstGeom>
                        <a:solidFill>
                          <a:sysClr val="window" lastClr="FFFFFF"/>
                        </a:solidFill>
                        <a:ln w="6350">
                          <a:solidFill>
                            <a:prstClr val="black"/>
                          </a:solidFill>
                        </a:ln>
                        <a:effectLst/>
                      </wps:spPr>
                      <wps:txb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PERSONNEL – PERSONNEL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58" type="#_x0000_t202" style="position:absolute;margin-left:168.6pt;margin-top:8.45pt;width:92.45pt;height:3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" fillcolor="window" strokeweight=".5pt">
                <v:textbo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PERSONNEL – PERSONNEL OFFICER</w:t>
                      </w:r>
                    </w:p>
                  </w:txbxContent>
                </v:textbox>
              </v:shape>
            </w:pict>
          </mc:Fallback>
        </mc:AlternateContent>
      </w:r>
      <w:r w:rsidRPr="00E40F89">
        <w:rPr>
          <w:rFonts w:ascii="Courier New" w:hAnsi="Courier New" w:cs="Courier New"/>
          <w:noProof/>
          <w:sz w:val="22"/>
          <w:szCs w:val="22"/>
        </w:rPr>
        <mc:AlternateContent>
          <mc:Choice Requires="wps">
            <w:drawing>
              <wp:anchor distT="0" distB="0" distL="114300" distR="114300" simplePos="0" relativeHeight="251776000" behindDoc="0" locked="0" layoutInCell="1" allowOverlap="1" wp14:anchorId="2991E082" wp14:editId="5C5EAAB9">
                <wp:simplePos x="0" y="0"/>
                <wp:positionH relativeFrom="column">
                  <wp:posOffset>81280</wp:posOffset>
                </wp:positionH>
                <wp:positionV relativeFrom="paragraph">
                  <wp:posOffset>113030</wp:posOffset>
                </wp:positionV>
                <wp:extent cx="1174115" cy="441325"/>
                <wp:effectExtent l="0" t="0" r="26035" b="15875"/>
                <wp:wrapNone/>
                <wp:docPr id="83" name="Text Box 83"/>
                <wp:cNvGraphicFramePr/>
                <a:graphic xmlns:a="http://schemas.openxmlformats.org/drawingml/2006/main">
                  <a:graphicData uri="http://schemas.microsoft.com/office/word/2010/wordprocessingShape">
                    <wps:wsp>
                      <wps:cNvSpPr txBox="1"/>
                      <wps:spPr>
                        <a:xfrm>
                          <a:off x="0" y="0"/>
                          <a:ext cx="1174115" cy="441325"/>
                        </a:xfrm>
                        <a:prstGeom prst="rect">
                          <a:avLst/>
                        </a:prstGeom>
                        <a:solidFill>
                          <a:sysClr val="window" lastClr="FFFFFF"/>
                        </a:solidFill>
                        <a:ln w="6350">
                          <a:solidFill>
                            <a:prstClr val="black"/>
                          </a:solidFill>
                        </a:ln>
                        <a:effectLst/>
                      </wps:spPr>
                      <wps:txb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FISCAL – FISCAL OFFICER</w:t>
                            </w:r>
                            <w:r>
                              <w:rPr>
                                <w:rFonts w:ascii="Courier New" w:hAnsi="Courier New" w:cs="Courier New"/>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 o:spid="_x0000_s1059" type="#_x0000_t202" style="position:absolute;margin-left:6.4pt;margin-top:8.9pt;width:92.45pt;height:34.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" fillcolor="window" strokeweight=".5pt">
                <v:textbo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FISCAL – FISCAL OFFICER</w:t>
                      </w:r>
                      <w:r>
                        <w:rPr>
                          <w:rFonts w:ascii="Courier New" w:hAnsi="Courier New" w:cs="Courier New"/>
                          <w:sz w:val="16"/>
                          <w:szCs w:val="16"/>
                        </w:rPr>
                        <w:tab/>
                      </w:r>
                    </w:p>
                  </w:txbxContent>
                </v:textbox>
              </v:shape>
            </w:pict>
          </mc:Fallback>
        </mc:AlternateContent>
      </w:r>
      <w:r w:rsidRPr="00E40F89">
        <w:rPr>
          <w:rFonts w:ascii="Courier New" w:hAnsi="Courier New" w:cs="Courier New"/>
          <w:noProof/>
          <w:sz w:val="22"/>
          <w:szCs w:val="22"/>
        </w:rPr>
        <mc:AlternateContent>
          <mc:Choice Requires="wps">
            <w:drawing>
              <wp:anchor distT="0" distB="0" distL="114300" distR="114300" simplePos="0" relativeHeight="251780096" behindDoc="0" locked="0" layoutInCell="1" allowOverlap="1" wp14:anchorId="36C870B2" wp14:editId="42982F4F">
                <wp:simplePos x="0" y="0"/>
                <wp:positionH relativeFrom="column">
                  <wp:posOffset>4375150</wp:posOffset>
                </wp:positionH>
                <wp:positionV relativeFrom="paragraph">
                  <wp:posOffset>110490</wp:posOffset>
                </wp:positionV>
                <wp:extent cx="1174115" cy="441325"/>
                <wp:effectExtent l="0" t="0" r="26035" b="15875"/>
                <wp:wrapNone/>
                <wp:docPr id="85" name="Text Box 85"/>
                <wp:cNvGraphicFramePr/>
                <a:graphic xmlns:a="http://schemas.openxmlformats.org/drawingml/2006/main">
                  <a:graphicData uri="http://schemas.microsoft.com/office/word/2010/wordprocessingShape">
                    <wps:wsp>
                      <wps:cNvSpPr txBox="1"/>
                      <wps:spPr>
                        <a:xfrm>
                          <a:off x="0" y="0"/>
                          <a:ext cx="1174115" cy="441325"/>
                        </a:xfrm>
                        <a:prstGeom prst="rect">
                          <a:avLst/>
                        </a:prstGeom>
                        <a:solidFill>
                          <a:sysClr val="window" lastClr="FFFFFF"/>
                        </a:solidFill>
                        <a:ln w="6350">
                          <a:solidFill>
                            <a:prstClr val="black"/>
                          </a:solidFill>
                        </a:ln>
                        <a:effectLst/>
                      </wps:spPr>
                      <wps:txb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DATA PROCESSING – SYST ANALYST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60" type="#_x0000_t202" style="position:absolute;margin-left:344.5pt;margin-top:8.7pt;width:92.45pt;height:3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" fillcolor="window" strokeweight=".5pt">
                <v:textbox>
                  <w:txbxContent>
                    <w:p w:rsidR="00687127" w:rsidRPr="00446D37" w:rsidRDefault="00687127" w:rsidP="00E40F89">
                      <w:pPr>
                        <w:jc w:val="center"/>
                        <w:rPr>
                          <w:rFonts w:ascii="Courier New" w:hAnsi="Courier New" w:cs="Courier New"/>
                          <w:sz w:val="16"/>
                          <w:szCs w:val="16"/>
                        </w:rPr>
                      </w:pPr>
                      <w:r>
                        <w:rPr>
                          <w:rFonts w:ascii="Courier New" w:hAnsi="Courier New" w:cs="Courier New"/>
                          <w:sz w:val="16"/>
                          <w:szCs w:val="16"/>
                        </w:rPr>
                        <w:t>DATA PROCESSING – SYST ANALYST III</w:t>
                      </w:r>
                    </w:p>
                  </w:txbxContent>
                </v:textbox>
              </v:shape>
            </w:pict>
          </mc:Fallback>
        </mc:AlternateContent>
      </w:r>
    </w:p>
    <w:p w:rsidR="00E40F89" w:rsidRDefault="00E40F89" w:rsidP="0021384F">
      <w:pPr>
        <w:pStyle w:val="PlainText"/>
        <w:spacing w:before="100" w:beforeAutospacing="1" w:after="100" w:afterAutospacing="1"/>
        <w:contextualSpacing/>
        <w:rPr>
          <w:rFonts w:ascii="Courier New" w:hAnsi="Courier New" w:cs="Courier New"/>
        </w:rPr>
      </w:pPr>
    </w:p>
    <w:p w:rsidR="00E40F89" w:rsidRDefault="00E40F89" w:rsidP="0021384F">
      <w:pPr>
        <w:pStyle w:val="PlainText"/>
        <w:spacing w:before="100" w:beforeAutospacing="1" w:after="100" w:afterAutospacing="1"/>
        <w:contextualSpacing/>
        <w:rPr>
          <w:rFonts w:ascii="Courier New" w:hAnsi="Courier New" w:cs="Courier New"/>
        </w:rPr>
      </w:pPr>
    </w:p>
    <w:p w:rsidR="00E40F89" w:rsidRDefault="00E40F89" w:rsidP="0021384F">
      <w:pPr>
        <w:pStyle w:val="PlainText"/>
        <w:spacing w:before="100" w:beforeAutospacing="1" w:after="100" w:afterAutospacing="1"/>
        <w:contextualSpacing/>
        <w:rPr>
          <w:rFonts w:ascii="Courier New" w:hAnsi="Courier New" w:cs="Courier New"/>
        </w:rPr>
      </w:pPr>
    </w:p>
    <w:p w:rsidR="00E40F89" w:rsidRDefault="00E40F89" w:rsidP="0021384F">
      <w:pPr>
        <w:pStyle w:val="PlainText"/>
        <w:spacing w:before="100" w:beforeAutospacing="1" w:after="100" w:afterAutospacing="1"/>
        <w:contextualSpacing/>
        <w:rPr>
          <w:rFonts w:ascii="Courier New" w:hAnsi="Courier New" w:cs="Courier New"/>
        </w:rPr>
      </w:pPr>
    </w:p>
    <w:p w:rsidR="00CF5652" w:rsidRPr="00BD3BD8"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APPROVED: Commissioner of Treasury, Commissioner of Administration, </w:t>
      </w:r>
      <w:proofErr w:type="gramStart"/>
      <w:r>
        <w:rPr>
          <w:rFonts w:ascii="Courier New" w:hAnsi="Courier New" w:cs="Courier New"/>
        </w:rPr>
        <w:t>Governor</w:t>
      </w:r>
      <w:proofErr w:type="gramEnd"/>
      <w:r>
        <w:rPr>
          <w:rFonts w:ascii="Courier New" w:hAnsi="Courier New" w:cs="Courier New"/>
        </w:rPr>
        <w:t xml:space="preserve"> of Alaska. </w:t>
      </w:r>
      <w:r w:rsidR="00CF5652" w:rsidRPr="00BD3BD8">
        <w:rPr>
          <w:rFonts w:ascii="Courier New" w:hAnsi="Courier New" w:cs="Courier New"/>
        </w:rPr>
        <w:cr/>
      </w:r>
    </w:p>
    <w:p w:rsidR="00CF5652" w:rsidRDefault="00E40F8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EFFECTIVE DATE: ________________</w:t>
      </w:r>
      <w:r>
        <w:rPr>
          <w:rFonts w:ascii="Courier New" w:hAnsi="Courier New" w:cs="Courier New"/>
        </w:rPr>
        <w:cr/>
      </w:r>
    </w:p>
    <w:p w:rsidR="00E40F89" w:rsidRPr="00BD3BD8" w:rsidRDefault="00E40F89"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Default="008D5393" w:rsidP="008D5393">
      <w:pPr>
        <w:pStyle w:val="PlainText"/>
        <w:spacing w:before="100" w:beforeAutospacing="1" w:after="100" w:afterAutospacing="1"/>
        <w:contextualSpacing/>
        <w:rPr>
          <w:rFonts w:ascii="Courier New" w:hAnsi="Courier New" w:cs="Courier New"/>
        </w:rPr>
      </w:pPr>
      <w:proofErr w:type="spellStart"/>
      <w:r>
        <w:rPr>
          <w:rFonts w:ascii="Courier New" w:hAnsi="Courier New" w:cs="Courier New"/>
        </w:rPr>
        <w:t>Te</w:t>
      </w:r>
      <w:proofErr w:type="spellEnd"/>
      <w:r>
        <w:rPr>
          <w:rFonts w:ascii="Courier New" w:hAnsi="Courier New" w:cs="Courier New"/>
        </w:rPr>
        <w:t xml:space="preserve"> honorable Robert H. Ziegler</w:t>
      </w:r>
    </w:p>
    <w:p w:rsidR="008D5393" w:rsidRDefault="008D5393" w:rsidP="008D5393">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Chairman, Senate Special Investment </w:t>
      </w:r>
    </w:p>
    <w:p w:rsidR="008D5393" w:rsidRDefault="008D5393" w:rsidP="008D5393">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Committee</w:t>
      </w:r>
    </w:p>
    <w:p w:rsidR="008D5393" w:rsidRPr="00BD3BD8" w:rsidRDefault="008D5393" w:rsidP="008D5393">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Alaska State Legislature </w:t>
      </w:r>
    </w:p>
    <w:p w:rsidR="00CF5652" w:rsidRDefault="008D539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Juneau, Alaska</w:t>
      </w:r>
      <w:r>
        <w:rPr>
          <w:rFonts w:ascii="Courier New" w:hAnsi="Courier New" w:cs="Courier New"/>
        </w:rPr>
        <w:tab/>
        <w:t>99801</w:t>
      </w:r>
    </w:p>
    <w:p w:rsidR="008D5393" w:rsidRDefault="008D5393" w:rsidP="0021384F">
      <w:pPr>
        <w:pStyle w:val="PlainText"/>
        <w:spacing w:before="100" w:beforeAutospacing="1" w:after="100" w:afterAutospacing="1"/>
        <w:contextualSpacing/>
        <w:rPr>
          <w:rFonts w:ascii="Courier New" w:hAnsi="Courier New" w:cs="Courier New"/>
        </w:rPr>
      </w:pPr>
    </w:p>
    <w:p w:rsidR="008D5393" w:rsidRDefault="008D539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Dear Mr. Chairman;</w:t>
      </w:r>
    </w:p>
    <w:p w:rsidR="008D5393" w:rsidRDefault="008D5393" w:rsidP="0021384F">
      <w:pPr>
        <w:pStyle w:val="PlainText"/>
        <w:spacing w:before="100" w:beforeAutospacing="1" w:after="100" w:afterAutospacing="1"/>
        <w:contextualSpacing/>
        <w:rPr>
          <w:rFonts w:ascii="Courier New" w:hAnsi="Courier New" w:cs="Courier New"/>
        </w:rPr>
      </w:pPr>
    </w:p>
    <w:p w:rsidR="00CF5652" w:rsidRDefault="00CF5652" w:rsidP="003C111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008D5393">
        <w:rPr>
          <w:rFonts w:ascii="Courier New" w:hAnsi="Courier New" w:cs="Courier New"/>
        </w:rPr>
        <w:t>401,</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405</w:t>
      </w:r>
      <w:r w:rsidR="008D6504" w:rsidRPr="00BD3BD8">
        <w:rPr>
          <w:rFonts w:ascii="Courier New" w:hAnsi="Courier New" w:cs="Courier New"/>
        </w:rPr>
        <w:t xml:space="preserve"> </w:t>
      </w:r>
      <w:r w:rsidRPr="00BD3BD8">
        <w:rPr>
          <w:rFonts w:ascii="Courier New" w:hAnsi="Courier New" w:cs="Courier New"/>
        </w:rPr>
        <w:t>and</w:t>
      </w:r>
      <w:r w:rsidR="008D5393">
        <w:rPr>
          <w:rFonts w:ascii="Courier New" w:hAnsi="Courier New" w:cs="Courier New"/>
        </w:rPr>
        <w:t xml:space="preserve"> Se</w:t>
      </w:r>
      <w:r w:rsidRPr="00BD3BD8">
        <w:rPr>
          <w:rFonts w:ascii="Courier New" w:hAnsi="Courier New" w:cs="Courier New"/>
        </w:rPr>
        <w:t>nate</w:t>
      </w:r>
      <w:r w:rsidR="008D6504" w:rsidRPr="00BD3BD8">
        <w:rPr>
          <w:rFonts w:ascii="Courier New" w:hAnsi="Courier New" w:cs="Courier New"/>
        </w:rPr>
        <w:t xml:space="preserve"> </w:t>
      </w:r>
      <w:r w:rsidR="008D5393">
        <w:rPr>
          <w:rFonts w:ascii="Courier New" w:hAnsi="Courier New" w:cs="Courier New"/>
        </w:rPr>
        <w:t>Joint Re</w:t>
      </w:r>
      <w:r w:rsidR="003C111F">
        <w:rPr>
          <w:rFonts w:ascii="Courier New" w:hAnsi="Courier New" w:cs="Courier New"/>
        </w:rPr>
        <w:t>solutio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74</w:t>
      </w:r>
      <w:r w:rsidR="003C111F">
        <w:rPr>
          <w:rFonts w:ascii="Courier New" w:hAnsi="Courier New" w:cs="Courier New"/>
        </w:rPr>
        <w:t xml:space="preserve"> embody Governor Miller’s recommendations with respect to short- and long-term investment of State funds. The analysis and comment these measures have received since he submitted them to the Senate last month have strengthened his conviction that their passage will place the State on a solid financial basis for meeting the present and future needs of Alaskans. The purpose of this letter is to call your attention to certain drafting errors which were not originally detected in these bills. Refinements are suggested to correct those errors and to clarify other provisions which have given rise to questions of interpretation from the commenters. </w:t>
      </w:r>
      <w:r w:rsidR="008D6504" w:rsidRPr="00BD3BD8">
        <w:rPr>
          <w:rFonts w:ascii="Courier New" w:hAnsi="Courier New" w:cs="Courier New"/>
        </w:rPr>
        <w:t xml:space="preserve"> </w:t>
      </w:r>
    </w:p>
    <w:p w:rsidR="003C111F" w:rsidRDefault="003C111F" w:rsidP="003C111F">
      <w:pPr>
        <w:pStyle w:val="PlainText"/>
        <w:spacing w:before="100" w:beforeAutospacing="1" w:after="100" w:afterAutospacing="1"/>
        <w:contextualSpacing/>
        <w:rPr>
          <w:rFonts w:ascii="Courier New" w:hAnsi="Courier New" w:cs="Courier New"/>
        </w:rPr>
      </w:pPr>
    </w:p>
    <w:p w:rsidR="003C111F" w:rsidRDefault="003C111F" w:rsidP="003C111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Copies of the bills that have been reworded to show the changes are enclosed. The only substantial change is the deletion from senate Bill 402 of Section 37.10.070(a</w:t>
      </w:r>
      <w:proofErr w:type="gramStart"/>
      <w:r>
        <w:rPr>
          <w:rFonts w:ascii="Courier New" w:hAnsi="Courier New" w:cs="Courier New"/>
        </w:rPr>
        <w:t>)(</w:t>
      </w:r>
      <w:proofErr w:type="gramEnd"/>
      <w:r>
        <w:rPr>
          <w:rFonts w:ascii="Courier New" w:hAnsi="Courier New" w:cs="Courier New"/>
        </w:rPr>
        <w:t xml:space="preserve">5), which would have permitted general fund investment in corporates. </w:t>
      </w:r>
      <w:proofErr w:type="gramStart"/>
      <w:r>
        <w:rPr>
          <w:rFonts w:ascii="Courier New" w:hAnsi="Courier New" w:cs="Courier New"/>
        </w:rPr>
        <w:t>Doubts as to the appropriateness if corporate bonds for short-term investment prompt us to recommend this change.</w:t>
      </w:r>
      <w:proofErr w:type="gramEnd"/>
    </w:p>
    <w:p w:rsidR="003C111F" w:rsidRDefault="003C111F" w:rsidP="003C111F">
      <w:pPr>
        <w:pStyle w:val="PlainText"/>
        <w:spacing w:before="100" w:beforeAutospacing="1" w:after="100" w:afterAutospacing="1"/>
        <w:contextualSpacing/>
        <w:rPr>
          <w:rFonts w:ascii="Courier New" w:hAnsi="Courier New" w:cs="Courier New"/>
        </w:rPr>
      </w:pPr>
    </w:p>
    <w:p w:rsidR="003C111F" w:rsidRDefault="003C111F" w:rsidP="003C111F">
      <w:pPr>
        <w:pStyle w:val="PlainText"/>
        <w:spacing w:before="100" w:beforeAutospacing="1" w:after="100" w:afterAutospacing="1"/>
        <w:contextualSpacing/>
        <w:rPr>
          <w:rFonts w:ascii="Courier New" w:hAnsi="Courier New" w:cs="Courier New"/>
        </w:rPr>
      </w:pPr>
      <w:r>
        <w:rPr>
          <w:rFonts w:ascii="Courier New" w:hAnsi="Courier New" w:cs="Courier New"/>
        </w:rPr>
        <w:t>To eliminate any doubt that state funds may be deposited in all financial institutions which receive deposits, a definition of “bank” has been added to Senate Bill 403</w:t>
      </w:r>
      <w:r w:rsidR="006E139E">
        <w:rPr>
          <w:rFonts w:ascii="Courier New" w:hAnsi="Courier New" w:cs="Courier New"/>
        </w:rPr>
        <w:t>. Furthermore, Senate Bill 402 (Section 37.10.070(b)) has been reconstructed to demonstrate that investment in bank certificates of deposit may be permissible even though their yield may not be as great as the yield from other permitted investments.</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Default="006E139E" w:rsidP="006E139E">
      <w:pPr>
        <w:pStyle w:val="PlainText"/>
        <w:spacing w:before="100" w:beforeAutospacing="1" w:after="100" w:afterAutospacing="1"/>
        <w:contextualSpacing/>
        <w:rPr>
          <w:rFonts w:ascii="Courier New" w:hAnsi="Courier New" w:cs="Courier New"/>
        </w:rPr>
      </w:pPr>
      <w:r>
        <w:rPr>
          <w:rFonts w:ascii="Courier New" w:hAnsi="Courier New" w:cs="Courier New"/>
        </w:rPr>
        <w:t>The honorable Robert H. Ziegler -2- February 27, 1970</w:t>
      </w:r>
    </w:p>
    <w:p w:rsidR="006E139E" w:rsidRDefault="006E139E" w:rsidP="006E139E">
      <w:pPr>
        <w:pStyle w:val="PlainText"/>
        <w:spacing w:before="100" w:beforeAutospacing="1" w:after="100" w:afterAutospacing="1"/>
        <w:contextualSpacing/>
        <w:rPr>
          <w:rFonts w:ascii="Courier New" w:hAnsi="Courier New" w:cs="Courier New"/>
        </w:rPr>
      </w:pPr>
    </w:p>
    <w:p w:rsidR="006E139E" w:rsidRDefault="006E139E" w:rsidP="006E139E">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We are suggesting that the Alaska Resources Permanent Fund legislation be placed in a chapter separate from the statutes relating principally to the general fund. This will give greater emphasis to the differences between the rules that govern short- and long-term investments. </w:t>
      </w:r>
    </w:p>
    <w:p w:rsidR="006E139E" w:rsidRDefault="006E139E" w:rsidP="006E139E">
      <w:pPr>
        <w:pStyle w:val="PlainText"/>
        <w:spacing w:before="100" w:beforeAutospacing="1" w:after="100" w:afterAutospacing="1"/>
        <w:contextualSpacing/>
        <w:rPr>
          <w:rFonts w:ascii="Courier New" w:hAnsi="Courier New" w:cs="Courier New"/>
        </w:rPr>
      </w:pPr>
    </w:p>
    <w:p w:rsidR="006E139E" w:rsidRDefault="006E139E" w:rsidP="006E139E">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The withdrawal provision in Senate Bill 404 is changed to state correctly and more succinctly the </w:t>
      </w:r>
      <w:proofErr w:type="gramStart"/>
      <w:r>
        <w:rPr>
          <w:rFonts w:ascii="Courier New" w:hAnsi="Courier New" w:cs="Courier New"/>
        </w:rPr>
        <w:t>manner in which withdrawal amount are</w:t>
      </w:r>
      <w:proofErr w:type="gramEnd"/>
      <w:r>
        <w:rPr>
          <w:rFonts w:ascii="Courier New" w:hAnsi="Courier New" w:cs="Courier New"/>
        </w:rPr>
        <w:t xml:space="preserve"> to be computed. As revised, this bill would articulate the Governor’s intention that a three-year moving average be used after the Fund’s second year. </w:t>
      </w:r>
    </w:p>
    <w:p w:rsidR="006E139E" w:rsidRDefault="006E139E" w:rsidP="006E139E">
      <w:pPr>
        <w:pStyle w:val="PlainText"/>
        <w:spacing w:before="100" w:beforeAutospacing="1" w:after="100" w:afterAutospacing="1"/>
        <w:contextualSpacing/>
        <w:rPr>
          <w:rFonts w:ascii="Courier New" w:hAnsi="Courier New" w:cs="Courier New"/>
        </w:rPr>
      </w:pPr>
    </w:p>
    <w:p w:rsidR="0096602A" w:rsidRDefault="0096602A" w:rsidP="006E139E">
      <w:pPr>
        <w:pStyle w:val="PlainText"/>
        <w:spacing w:before="100" w:beforeAutospacing="1" w:after="100" w:afterAutospacing="1"/>
        <w:contextualSpacing/>
        <w:rPr>
          <w:rFonts w:ascii="Courier New" w:hAnsi="Courier New" w:cs="Courier New"/>
        </w:rPr>
      </w:pPr>
      <w:r>
        <w:rPr>
          <w:rFonts w:ascii="Courier New" w:hAnsi="Courier New" w:cs="Courier New"/>
        </w:rPr>
        <w:t>Slight changes in the investment policy and management standards provisions of Senate Bill 404 emphasize that growth of the Fund is the central investment objective and that both equity and fixed-income securities can be appropriate investments.</w:t>
      </w:r>
    </w:p>
    <w:p w:rsidR="0096602A" w:rsidRDefault="0096602A" w:rsidP="006E139E">
      <w:pPr>
        <w:pStyle w:val="PlainText"/>
        <w:spacing w:before="100" w:beforeAutospacing="1" w:after="100" w:afterAutospacing="1"/>
        <w:contextualSpacing/>
        <w:rPr>
          <w:rFonts w:ascii="Courier New" w:hAnsi="Courier New" w:cs="Courier New"/>
        </w:rPr>
      </w:pPr>
    </w:p>
    <w:p w:rsidR="0096602A" w:rsidRDefault="0096602A" w:rsidP="006E139E">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The bills are predicated on the assumption that the Department of the treasury will be established and commence operations on July 1, 1970. An original drafting error makes it necessary to correct the effective date provision of Senate Bill 404 Administration of the Alaska Resources Permanent Fund 404, which is also to be effective July 1. </w:t>
      </w:r>
    </w:p>
    <w:p w:rsidR="0096602A" w:rsidRDefault="0096602A" w:rsidP="006E139E">
      <w:pPr>
        <w:pStyle w:val="PlainText"/>
        <w:spacing w:before="100" w:beforeAutospacing="1" w:after="100" w:afterAutospacing="1"/>
        <w:contextualSpacing/>
        <w:rPr>
          <w:rFonts w:ascii="Courier New" w:hAnsi="Courier New" w:cs="Courier New"/>
        </w:rPr>
      </w:pPr>
    </w:p>
    <w:p w:rsidR="0096602A" w:rsidRDefault="0096602A" w:rsidP="006E139E">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We recommend, however, that the legislation dealing with deposit and investment of general fund monies have immediate effect and for this reason have assigned administration of Senate Bill 402 and 403 to the Department of Revenue. Upon establishment of the Department of the Treasury, these functions should be transferred to that Department. </w:t>
      </w:r>
    </w:p>
    <w:p w:rsidR="0096602A" w:rsidRDefault="0096602A" w:rsidP="006E139E">
      <w:pPr>
        <w:pStyle w:val="PlainText"/>
        <w:spacing w:before="100" w:beforeAutospacing="1" w:after="100" w:afterAutospacing="1"/>
        <w:contextualSpacing/>
        <w:rPr>
          <w:rFonts w:ascii="Courier New" w:hAnsi="Courier New" w:cs="Courier New"/>
        </w:rPr>
      </w:pPr>
    </w:p>
    <w:p w:rsidR="0096602A" w:rsidRPr="00BD3BD8" w:rsidRDefault="0096602A" w:rsidP="006E139E">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Senate Bill 402 has been revised to accomplish the transfer of functions immediately upon the establishment of the new department. Substitutions of references to commissioners and departments in our present statutes can be left to the Reviser of Statutes, rather than an extensive “housekeeping” bill. An abbreviated “housekeeping” measure is being prepared to cover transitional matters which appear to fall beyond the reviser’s authority. </w:t>
      </w:r>
    </w:p>
    <w:p w:rsidR="00CF565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512417">
        <w:rPr>
          <w:rFonts w:ascii="Courier New" w:hAnsi="Courier New" w:cs="Courier New"/>
        </w:rPr>
        <w:t xml:space="preserve">Sincerely, </w:t>
      </w:r>
    </w:p>
    <w:p w:rsidR="00512417" w:rsidRDefault="00512417" w:rsidP="0021384F">
      <w:pPr>
        <w:pStyle w:val="PlainText"/>
        <w:spacing w:before="100" w:beforeAutospacing="1" w:after="100" w:afterAutospacing="1"/>
        <w:contextualSpacing/>
        <w:rPr>
          <w:rFonts w:ascii="Courier New" w:hAnsi="Courier New" w:cs="Courier New"/>
        </w:rPr>
      </w:pPr>
    </w:p>
    <w:p w:rsidR="00512417" w:rsidRDefault="00512417"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Robert W. Ward</w:t>
      </w:r>
    </w:p>
    <w:p w:rsidR="00512417" w:rsidRDefault="0051241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Acting Governor</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12417"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BY</w:t>
      </w:r>
      <w:r w:rsidR="008D6504" w:rsidRPr="00BD3BD8">
        <w:rPr>
          <w:rFonts w:ascii="Courier New" w:hAnsi="Courier New" w:cs="Courier New"/>
        </w:rPr>
        <w:t xml:space="preserve"> </w:t>
      </w:r>
      <w:r w:rsidR="00512417">
        <w:rPr>
          <w:rFonts w:ascii="Courier New" w:hAnsi="Courier New" w:cs="Courier New"/>
        </w:rPr>
        <w:t>T</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RULES</w:t>
      </w:r>
      <w:r w:rsidR="008D6504" w:rsidRPr="00BD3BD8">
        <w:rPr>
          <w:rFonts w:ascii="Courier New" w:hAnsi="Courier New" w:cs="Courier New"/>
        </w:rPr>
        <w:t xml:space="preserve"> </w:t>
      </w:r>
      <w:r w:rsidR="00512417">
        <w:rPr>
          <w:rFonts w:ascii="Courier New" w:hAnsi="Courier New" w:cs="Courier New"/>
        </w:rPr>
        <w:t>COM</w:t>
      </w:r>
      <w:r w:rsidRPr="00BD3BD8">
        <w:rPr>
          <w:rFonts w:ascii="Courier New" w:hAnsi="Courier New" w:cs="Courier New"/>
        </w:rPr>
        <w:t>MITTEE</w:t>
      </w:r>
      <w:r w:rsidR="008D6504" w:rsidRPr="00BD3BD8">
        <w:rPr>
          <w:rFonts w:ascii="Courier New" w:hAnsi="Courier New" w:cs="Courier New"/>
        </w:rPr>
        <w:t xml:space="preserve"> </w:t>
      </w:r>
      <w:r w:rsidR="00512417">
        <w:rPr>
          <w:rFonts w:ascii="Courier New" w:hAnsi="Courier New" w:cs="Courier New"/>
        </w:rPr>
        <w:t>BY REQUEST OF THE GOVERNOR</w:t>
      </w:r>
    </w:p>
    <w:p w:rsidR="00512417" w:rsidRDefault="00512417" w:rsidP="008A3339">
      <w:pPr>
        <w:pStyle w:val="PlainText"/>
        <w:spacing w:before="100" w:beforeAutospacing="1" w:after="100" w:afterAutospacing="1"/>
        <w:contextualSpacing/>
        <w:jc w:val="center"/>
        <w:rPr>
          <w:rFonts w:ascii="Courier New" w:hAnsi="Courier New" w:cs="Courier New"/>
        </w:rPr>
      </w:pPr>
    </w:p>
    <w:p w:rsidR="00512417" w:rsidRDefault="00512417" w:rsidP="008A3339">
      <w:pPr>
        <w:pStyle w:val="PlainText"/>
        <w:spacing w:before="100" w:beforeAutospacing="1" w:after="100" w:afterAutospacing="1"/>
        <w:contextualSpacing/>
        <w:jc w:val="center"/>
        <w:rPr>
          <w:rFonts w:ascii="Courier New" w:hAnsi="Courier New" w:cs="Courier New"/>
        </w:rPr>
      </w:pPr>
      <w:r>
        <w:rPr>
          <w:rFonts w:ascii="Courier New" w:hAnsi="Courier New" w:cs="Courier New"/>
        </w:rPr>
        <w:t>IN THE SENATE</w:t>
      </w:r>
    </w:p>
    <w:p w:rsidR="00512417" w:rsidRDefault="00512417" w:rsidP="008A3339">
      <w:pPr>
        <w:pStyle w:val="PlainText"/>
        <w:spacing w:before="100" w:beforeAutospacing="1" w:after="100" w:afterAutospacing="1"/>
        <w:contextualSpacing/>
        <w:jc w:val="center"/>
        <w:rPr>
          <w:rFonts w:ascii="Courier New" w:hAnsi="Courier New" w:cs="Courier New"/>
        </w:rPr>
      </w:pPr>
    </w:p>
    <w:p w:rsidR="00512417" w:rsidRDefault="00CF5652" w:rsidP="008A3339">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00512417">
        <w:rPr>
          <w:rFonts w:ascii="Courier New" w:hAnsi="Courier New" w:cs="Courier New"/>
        </w:rPr>
        <w:t>401</w:t>
      </w:r>
    </w:p>
    <w:p w:rsidR="00512417"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12417">
        <w:rPr>
          <w:rFonts w:ascii="Courier New" w:hAnsi="Courier New" w:cs="Courier New"/>
        </w:rPr>
        <w:t>STA</w:t>
      </w:r>
      <w:r w:rsidRPr="00BD3BD8">
        <w:rPr>
          <w:rFonts w:ascii="Courier New" w:hAnsi="Courier New" w:cs="Courier New"/>
        </w:rPr>
        <w:t>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417">
        <w:rPr>
          <w:rFonts w:ascii="Courier New" w:hAnsi="Courier New" w:cs="Courier New"/>
        </w:rPr>
        <w:t>ALASKA</w:t>
      </w:r>
    </w:p>
    <w:p w:rsidR="00512417"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00512417">
        <w:rPr>
          <w:rFonts w:ascii="Courier New" w:hAnsi="Courier New" w:cs="Courier New"/>
        </w:rPr>
        <w:t>SESSION</w:t>
      </w:r>
    </w:p>
    <w:p w:rsidR="00CF5652" w:rsidRPr="00BD3BD8"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For an Act</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512417">
        <w:rPr>
          <w:rFonts w:ascii="Courier New" w:hAnsi="Courier New" w:cs="Courier New"/>
        </w:rPr>
        <w:t>creati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417">
        <w:rPr>
          <w:rFonts w:ascii="Courier New" w:hAnsi="Courier New" w:cs="Courier New"/>
        </w:rPr>
        <w:t>the T</w:t>
      </w:r>
      <w:r w:rsidRPr="00BD3BD8">
        <w:rPr>
          <w:rFonts w:ascii="Courier New" w:hAnsi="Courier New" w:cs="Courier New"/>
        </w:rPr>
        <w:t>reasury; defining</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powers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12417">
        <w:rPr>
          <w:rFonts w:ascii="Courier New" w:hAnsi="Courier New" w:cs="Courier New"/>
        </w:rPr>
        <w:t xml:space="preserve">duties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 xml:space="preserve">date."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8D6504" w:rsidRPr="00BD3BD8">
        <w:rPr>
          <w:rFonts w:ascii="Courier New" w:hAnsi="Courier New" w:cs="Courier New"/>
        </w:rPr>
        <w:t xml:space="preserve"> </w:t>
      </w:r>
      <w:r w:rsidR="00512417">
        <w:rPr>
          <w:rFonts w:ascii="Courier New" w:hAnsi="Courier New" w:cs="Courier New"/>
        </w:rPr>
        <w:t>IT</w:t>
      </w:r>
      <w:r w:rsidRPr="00BD3BD8">
        <w:rPr>
          <w:rFonts w:ascii="Courier New" w:hAnsi="Courier New" w:cs="Courier New"/>
        </w:rPr>
        <w:t xml:space="preserve"> ENACTED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1.</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44.15.010</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00512417">
        <w:rPr>
          <w:rFonts w:ascii="Courier New" w:hAnsi="Courier New" w:cs="Courier New"/>
        </w:rPr>
        <w:t>para</w:t>
      </w:r>
      <w:r w:rsidRPr="00BD3BD8">
        <w:rPr>
          <w:rFonts w:ascii="Courier New" w:hAnsi="Courier New" w:cs="Courier New"/>
        </w:rPr>
        <w:t>graph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t4e</w:t>
      </w:r>
      <w:r w:rsidR="008D6504" w:rsidRPr="00BD3BD8">
        <w:rPr>
          <w:rFonts w:ascii="Courier New" w:hAnsi="Courier New" w:cs="Courier New"/>
        </w:rPr>
        <w:t xml:space="preserve"> </w:t>
      </w:r>
      <w:r w:rsidRPr="00BD3BD8">
        <w:rPr>
          <w:rFonts w:ascii="Courier New" w:hAnsi="Courier New" w:cs="Courier New"/>
        </w:rPr>
        <w:t xml:space="preserve">Treasury.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2.</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44</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 new</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left="1440" w:firstLine="720"/>
        <w:contextualSpacing/>
        <w:rPr>
          <w:rFonts w:ascii="Courier New" w:hAnsi="Courier New" w:cs="Courier New"/>
        </w:rPr>
      </w:pPr>
      <w:proofErr w:type="gramStart"/>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47.</w:t>
      </w:r>
      <w:proofErr w:type="gramEnd"/>
      <w:r w:rsidR="008D6504" w:rsidRPr="00BD3BD8">
        <w:rPr>
          <w:rFonts w:ascii="Courier New" w:hAnsi="Courier New" w:cs="Courier New"/>
        </w:rPr>
        <w:t xml:space="preserve"> </w:t>
      </w:r>
      <w:r w:rsidR="00512417">
        <w:rPr>
          <w:rFonts w:ascii="Courier New" w:hAnsi="Courier New" w:cs="Courier New"/>
        </w:rPr>
        <w:t>DEPARTM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TREASURY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left="2160" w:firstLine="720"/>
        <w:contextualSpacing/>
        <w:rPr>
          <w:rFonts w:ascii="Courier New" w:hAnsi="Courier New" w:cs="Courier New"/>
        </w:rPr>
      </w:pPr>
      <w:proofErr w:type="gramStart"/>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1.</w:t>
      </w:r>
      <w:proofErr w:type="gramEnd"/>
      <w:r w:rsidR="008D6504" w:rsidRPr="00BD3BD8">
        <w:rPr>
          <w:rFonts w:ascii="Courier New" w:hAnsi="Courier New" w:cs="Courier New"/>
        </w:rPr>
        <w:t xml:space="preserve"> </w:t>
      </w:r>
      <w:r w:rsidR="00512417">
        <w:rPr>
          <w:rFonts w:ascii="Courier New" w:hAnsi="Courier New" w:cs="Courier New"/>
        </w:rPr>
        <w:t>ORGAN</w:t>
      </w:r>
      <w:r w:rsidRPr="00BD3BD8">
        <w:rPr>
          <w:rFonts w:ascii="Courier New" w:hAnsi="Courier New" w:cs="Courier New"/>
        </w:rPr>
        <w:t xml:space="preserve">IZATION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44.47.010.</w:t>
      </w:r>
      <w:r w:rsidR="008D6504" w:rsidRPr="00BD3BD8">
        <w:rPr>
          <w:rFonts w:ascii="Courier New" w:hAnsi="Courier New" w:cs="Courier New"/>
        </w:rPr>
        <w:t xml:space="preserve"> </w:t>
      </w:r>
      <w:proofErr w:type="gramStart"/>
      <w:r w:rsidRPr="00BD3BD8">
        <w:rPr>
          <w:rFonts w:ascii="Courier New" w:hAnsi="Courier New" w:cs="Courier New"/>
        </w:rPr>
        <w:t>TREASURER.</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00512417">
        <w:rPr>
          <w:rFonts w:ascii="Courier New" w:hAnsi="Courier New" w:cs="Courier New"/>
        </w:rPr>
        <w:t xml:space="preserve">executive </w:t>
      </w:r>
      <w:r w:rsidRPr="00BD3BD8">
        <w:rPr>
          <w:rFonts w:ascii="Courier New" w:hAnsi="Courier New" w:cs="Courier New"/>
        </w:rPr>
        <w:t>officer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417">
        <w:rPr>
          <w:rFonts w:ascii="Courier New" w:hAnsi="Courier New" w:cs="Courier New"/>
        </w:rPr>
        <w:t>th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treasurer.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00512417">
        <w:rPr>
          <w:rFonts w:ascii="Courier New" w:hAnsi="Courier New" w:cs="Courier New"/>
        </w:rPr>
        <w:t>44.</w:t>
      </w:r>
      <w:r w:rsidRPr="00BD3BD8">
        <w:rPr>
          <w:rFonts w:ascii="Courier New" w:hAnsi="Courier New" w:cs="Courier New"/>
        </w:rPr>
        <w:t>47.020.</w:t>
      </w:r>
      <w:r w:rsidR="008D6504" w:rsidRPr="00BD3BD8">
        <w:rPr>
          <w:rFonts w:ascii="Courier New" w:hAnsi="Courier New" w:cs="Courier New"/>
        </w:rPr>
        <w:t xml:space="preserve"> </w:t>
      </w:r>
      <w:proofErr w:type="gramStart"/>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proofErr w:type="gramEnd"/>
      <w:r w:rsidR="008D6504" w:rsidRPr="00BD3BD8">
        <w:rPr>
          <w:rFonts w:ascii="Courier New" w:hAnsi="Courier New" w:cs="Courier New"/>
        </w:rPr>
        <w:t xml:space="preserve"> </w:t>
      </w:r>
      <w:r w:rsidR="00512417">
        <w:rPr>
          <w:rFonts w:ascii="Courier New" w:hAnsi="Courier New" w:cs="Courier New"/>
        </w:rPr>
        <w:t xml:space="preserve">The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 xml:space="preserve">shall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00512417" w:rsidRPr="00512417">
        <w:rPr>
          <w:rFonts w:ascii="Courier New" w:hAnsi="Courier New" w:cs="Courier New"/>
          <w:u w:val="single"/>
        </w:rPr>
        <w:t>manage</w:t>
      </w:r>
      <w:proofErr w:type="gramEnd"/>
      <w:r w:rsidR="008D6504" w:rsidRPr="00512417">
        <w:rPr>
          <w:rFonts w:ascii="Courier New" w:hAnsi="Courier New" w:cs="Courier New"/>
          <w:u w:val="single"/>
        </w:rPr>
        <w:t xml:space="preserve"> </w:t>
      </w:r>
      <w:r w:rsidRPr="00512417">
        <w:rPr>
          <w:rFonts w:ascii="Courier New" w:hAnsi="Courier New" w:cs="Courier New"/>
          <w:u w:val="single"/>
        </w:rPr>
        <w:t>and</w:t>
      </w:r>
      <w:r w:rsidR="008D6504" w:rsidRPr="00512417">
        <w:rPr>
          <w:rFonts w:ascii="Courier New" w:hAnsi="Courier New" w:cs="Courier New"/>
          <w:u w:val="single"/>
        </w:rPr>
        <w:t xml:space="preserve"> </w:t>
      </w:r>
      <w:r w:rsidR="00512417" w:rsidRPr="00512417">
        <w:rPr>
          <w:rFonts w:ascii="Courier New" w:hAnsi="Courier New" w:cs="Courier New"/>
          <w:u w:val="single"/>
        </w:rPr>
        <w:t>a</w:t>
      </w:r>
      <w:r w:rsidRPr="00512417">
        <w:rPr>
          <w:rFonts w:ascii="Courier New" w:hAnsi="Courier New" w:cs="Courier New"/>
          <w:u w:val="single"/>
        </w:rPr>
        <w:t>ccount</w:t>
      </w:r>
      <w:r w:rsidR="008D6504" w:rsidRPr="00512417">
        <w:rPr>
          <w:rFonts w:ascii="Courier New" w:hAnsi="Courier New" w:cs="Courier New"/>
          <w:u w:val="single"/>
        </w:rPr>
        <w:t xml:space="preserve"> </w:t>
      </w:r>
      <w:r w:rsidRPr="00512417">
        <w:rPr>
          <w:rFonts w:ascii="Courier New" w:hAnsi="Courier New" w:cs="Courier New"/>
          <w:u w:val="single"/>
        </w:rPr>
        <w:t>for</w:t>
      </w:r>
      <w:r w:rsidR="008D6504" w:rsidRPr="00512417">
        <w:rPr>
          <w:rFonts w:ascii="Courier New" w:hAnsi="Courier New" w:cs="Courier New"/>
          <w:u w:val="single"/>
        </w:rPr>
        <w:t xml:space="preserve"> </w:t>
      </w:r>
      <w:r w:rsidRPr="00512417">
        <w:rPr>
          <w:rFonts w:ascii="Courier New" w:hAnsi="Courier New" w:cs="Courier New"/>
          <w:u w:val="single"/>
        </w:rPr>
        <w:t>public</w:t>
      </w:r>
      <w:r w:rsidR="008D6504" w:rsidRPr="00512417">
        <w:rPr>
          <w:rFonts w:ascii="Courier New" w:hAnsi="Courier New" w:cs="Courier New"/>
          <w:u w:val="single"/>
        </w:rPr>
        <w:t xml:space="preserve"> </w:t>
      </w:r>
      <w:r w:rsidRPr="00512417">
        <w:rPr>
          <w:rFonts w:ascii="Courier New" w:hAnsi="Courier New" w:cs="Courier New"/>
          <w:u w:val="single"/>
        </w:rPr>
        <w:t>employee</w:t>
      </w:r>
      <w:r w:rsidR="008D6504" w:rsidRPr="00512417">
        <w:rPr>
          <w:rFonts w:ascii="Courier New" w:hAnsi="Courier New" w:cs="Courier New"/>
          <w:u w:val="single"/>
        </w:rPr>
        <w:t xml:space="preserve"> </w:t>
      </w:r>
      <w:r w:rsidR="00512417" w:rsidRPr="00512417">
        <w:rPr>
          <w:rFonts w:ascii="Courier New" w:hAnsi="Courier New" w:cs="Courier New"/>
          <w:u w:val="single"/>
        </w:rPr>
        <w:t>retire</w:t>
      </w:r>
      <w:r w:rsidRPr="00512417">
        <w:rPr>
          <w:rFonts w:ascii="Courier New" w:hAnsi="Courier New" w:cs="Courier New"/>
          <w:u w:val="single"/>
        </w:rPr>
        <w:t>ment</w:t>
      </w:r>
      <w:r w:rsidR="008D6504" w:rsidRPr="00512417">
        <w:rPr>
          <w:rFonts w:ascii="Courier New" w:hAnsi="Courier New" w:cs="Courier New"/>
          <w:u w:val="single"/>
        </w:rPr>
        <w:t xml:space="preserve"> </w:t>
      </w:r>
      <w:r w:rsidRPr="00512417">
        <w:rPr>
          <w:rFonts w:ascii="Courier New" w:hAnsi="Courier New" w:cs="Courier New"/>
          <w:u w:val="single"/>
        </w:rPr>
        <w:t>funds</w:t>
      </w:r>
      <w:r w:rsidR="008D6504" w:rsidRPr="00512417">
        <w:rPr>
          <w:rFonts w:ascii="Courier New" w:hAnsi="Courier New" w:cs="Courier New"/>
          <w:u w:val="single"/>
        </w:rPr>
        <w:t xml:space="preserve"> </w:t>
      </w:r>
      <w:r w:rsidRPr="00512417">
        <w:rPr>
          <w:rFonts w:ascii="Courier New" w:hAnsi="Courier New" w:cs="Courier New"/>
          <w:u w:val="single"/>
        </w:rPr>
        <w:t>(AS</w:t>
      </w:r>
      <w:r w:rsidR="008D6504" w:rsidRPr="00512417">
        <w:rPr>
          <w:rFonts w:ascii="Courier New" w:hAnsi="Courier New" w:cs="Courier New"/>
          <w:u w:val="single"/>
        </w:rPr>
        <w:t xml:space="preserve"> </w:t>
      </w:r>
      <w:r w:rsidRPr="00512417">
        <w:rPr>
          <w:rFonts w:ascii="Courier New" w:hAnsi="Courier New" w:cs="Courier New"/>
          <w:u w:val="single"/>
        </w:rPr>
        <w:t>39.35.110),</w:t>
      </w:r>
      <w:r w:rsidR="008D6504" w:rsidRPr="00512417">
        <w:rPr>
          <w:rFonts w:ascii="Courier New" w:hAnsi="Courier New" w:cs="Courier New"/>
          <w:u w:val="single"/>
        </w:rPr>
        <w:t xml:space="preserve"> </w:t>
      </w:r>
      <w:r w:rsidRPr="00512417">
        <w:rPr>
          <w:rFonts w:ascii="Courier New" w:hAnsi="Courier New" w:cs="Courier New"/>
          <w:u w:val="single"/>
        </w:rPr>
        <w:t>teachers'</w:t>
      </w:r>
      <w:r w:rsidR="008D6504" w:rsidRPr="00512417">
        <w:rPr>
          <w:rFonts w:ascii="Courier New" w:hAnsi="Courier New" w:cs="Courier New"/>
          <w:u w:val="single"/>
        </w:rPr>
        <w:t xml:space="preserve"> </w:t>
      </w:r>
      <w:r w:rsidRPr="00512417">
        <w:rPr>
          <w:rFonts w:ascii="Courier New" w:hAnsi="Courier New" w:cs="Courier New"/>
          <w:u w:val="single"/>
        </w:rPr>
        <w:t>retirement</w:t>
      </w:r>
      <w:r w:rsidR="008D6504" w:rsidRPr="00512417">
        <w:rPr>
          <w:rFonts w:ascii="Courier New" w:hAnsi="Courier New" w:cs="Courier New"/>
          <w:u w:val="single"/>
        </w:rPr>
        <w:t xml:space="preserve"> </w:t>
      </w:r>
      <w:r w:rsidR="00512417" w:rsidRPr="00512417">
        <w:rPr>
          <w:rFonts w:ascii="Courier New" w:hAnsi="Courier New" w:cs="Courier New"/>
          <w:u w:val="single"/>
        </w:rPr>
        <w:t xml:space="preserve">funds </w:t>
      </w:r>
      <w:r w:rsidRPr="00512417">
        <w:rPr>
          <w:rFonts w:ascii="Courier New" w:hAnsi="Courier New" w:cs="Courier New"/>
          <w:u w:val="single"/>
        </w:rPr>
        <w:t>(AS</w:t>
      </w:r>
      <w:r w:rsidR="008D6504" w:rsidRPr="00512417">
        <w:rPr>
          <w:rFonts w:ascii="Courier New" w:hAnsi="Courier New" w:cs="Courier New"/>
          <w:u w:val="single"/>
        </w:rPr>
        <w:t xml:space="preserve"> </w:t>
      </w:r>
      <w:r w:rsidRPr="00512417">
        <w:rPr>
          <w:rFonts w:ascii="Courier New" w:hAnsi="Courier New" w:cs="Courier New"/>
          <w:u w:val="single"/>
        </w:rPr>
        <w:t>14.25.180)</w:t>
      </w:r>
      <w:r w:rsidR="008D6504" w:rsidRPr="00512417">
        <w:rPr>
          <w:rFonts w:ascii="Courier New" w:hAnsi="Courier New" w:cs="Courier New"/>
          <w:u w:val="single"/>
        </w:rPr>
        <w:t xml:space="preserve"> </w:t>
      </w:r>
      <w:r w:rsidRPr="00512417">
        <w:rPr>
          <w:rFonts w:ascii="Courier New" w:hAnsi="Courier New" w:cs="Courier New"/>
          <w:u w:val="single"/>
        </w:rPr>
        <w:t>and</w:t>
      </w:r>
      <w:r w:rsidR="008D6504" w:rsidRPr="00512417">
        <w:rPr>
          <w:rFonts w:ascii="Courier New" w:hAnsi="Courier New" w:cs="Courier New"/>
          <w:u w:val="single"/>
        </w:rPr>
        <w:t xml:space="preserve"> </w:t>
      </w:r>
      <w:r w:rsidRPr="00512417">
        <w:rPr>
          <w:rFonts w:ascii="Courier New" w:hAnsi="Courier New" w:cs="Courier New"/>
          <w:u w:val="single"/>
        </w:rPr>
        <w:t>the</w:t>
      </w:r>
      <w:r w:rsidR="008D6504" w:rsidRPr="00512417">
        <w:rPr>
          <w:rFonts w:ascii="Courier New" w:hAnsi="Courier New" w:cs="Courier New"/>
          <w:u w:val="single"/>
        </w:rPr>
        <w:t xml:space="preserve"> </w:t>
      </w:r>
      <w:r w:rsidRPr="00512417">
        <w:rPr>
          <w:rFonts w:ascii="Courier New" w:hAnsi="Courier New" w:cs="Courier New"/>
          <w:u w:val="single"/>
        </w:rPr>
        <w:t>Alaska</w:t>
      </w:r>
      <w:r w:rsidR="008D6504" w:rsidRPr="00512417">
        <w:rPr>
          <w:rFonts w:ascii="Courier New" w:hAnsi="Courier New" w:cs="Courier New"/>
          <w:u w:val="single"/>
        </w:rPr>
        <w:t xml:space="preserve"> </w:t>
      </w:r>
      <w:r w:rsidRPr="00512417">
        <w:rPr>
          <w:rFonts w:ascii="Courier New" w:hAnsi="Courier New" w:cs="Courier New"/>
          <w:u w:val="single"/>
        </w:rPr>
        <w:t>Resources</w:t>
      </w:r>
      <w:r w:rsidR="008D6504" w:rsidRPr="00512417">
        <w:rPr>
          <w:rFonts w:ascii="Courier New" w:hAnsi="Courier New" w:cs="Courier New"/>
          <w:u w:val="single"/>
        </w:rPr>
        <w:t xml:space="preserve"> </w:t>
      </w:r>
      <w:r w:rsidRPr="00512417">
        <w:rPr>
          <w:rFonts w:ascii="Courier New" w:hAnsi="Courier New" w:cs="Courier New"/>
          <w:u w:val="single"/>
        </w:rPr>
        <w:t>Permanent</w:t>
      </w:r>
      <w:r w:rsidR="008D6504" w:rsidRPr="00512417">
        <w:rPr>
          <w:rFonts w:ascii="Courier New" w:hAnsi="Courier New" w:cs="Courier New"/>
          <w:u w:val="single"/>
        </w:rPr>
        <w:t xml:space="preserve"> </w:t>
      </w:r>
      <w:r w:rsidR="00512417" w:rsidRPr="00512417">
        <w:rPr>
          <w:rFonts w:ascii="Courier New" w:hAnsi="Courier New" w:cs="Courier New"/>
          <w:u w:val="single"/>
        </w:rPr>
        <w:t>Fund (</w:t>
      </w:r>
      <w:r w:rsidRPr="00512417">
        <w:rPr>
          <w:rFonts w:ascii="Courier New" w:hAnsi="Courier New" w:cs="Courier New"/>
          <w:u w:val="single"/>
        </w:rPr>
        <w:t>AS</w:t>
      </w:r>
      <w:r w:rsidR="008D6504" w:rsidRPr="00512417">
        <w:rPr>
          <w:rFonts w:ascii="Courier New" w:hAnsi="Courier New" w:cs="Courier New"/>
          <w:u w:val="single"/>
        </w:rPr>
        <w:t xml:space="preserve"> </w:t>
      </w:r>
      <w:r w:rsidR="00512417" w:rsidRPr="00512417">
        <w:rPr>
          <w:rFonts w:ascii="Courier New" w:hAnsi="Courier New" w:cs="Courier New"/>
          <w:u w:val="single"/>
        </w:rPr>
        <w:t>37.l2)</w:t>
      </w:r>
      <w:r w:rsidRPr="00512417">
        <w:rPr>
          <w:rFonts w:ascii="Courier New" w:hAnsi="Courier New" w:cs="Courier New"/>
          <w:u w:val="single"/>
        </w:rPr>
        <w: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512417">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(l)</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00512417">
        <w:rPr>
          <w:rFonts w:ascii="Courier New" w:hAnsi="Courier New" w:cs="Courier New"/>
        </w:rPr>
        <w:t>MANAGE</w:t>
      </w:r>
      <w:r w:rsidR="00512417" w:rsidRPr="00BD3BD8">
        <w:rPr>
          <w:rFonts w:ascii="Courier New" w:hAnsi="Courier New" w:cs="Courier New"/>
        </w:rPr>
        <w:t xml:space="preserve"> </w:t>
      </w:r>
      <w:r w:rsidR="00512417">
        <w:rPr>
          <w:rFonts w:ascii="Courier New" w:hAnsi="Courier New" w:cs="Courier New"/>
        </w:rPr>
        <w:t>A</w:t>
      </w:r>
      <w:r w:rsidRPr="00BD3BD8">
        <w:rPr>
          <w:rFonts w:ascii="Courier New" w:hAnsi="Courier New" w:cs="Courier New"/>
        </w:rPr>
        <w:t>ND</w:t>
      </w:r>
      <w:r w:rsidR="008D6504" w:rsidRPr="00BD3BD8">
        <w:rPr>
          <w:rFonts w:ascii="Courier New" w:hAnsi="Courier New" w:cs="Courier New"/>
        </w:rPr>
        <w:t xml:space="preserve"> </w:t>
      </w:r>
      <w:r w:rsidRPr="00BD3BD8">
        <w:rPr>
          <w:rFonts w:ascii="Courier New" w:hAnsi="Courier New" w:cs="Courier New"/>
        </w:rPr>
        <w:t>ACCOUNT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512417">
        <w:rPr>
          <w:rFonts w:ascii="Courier New" w:hAnsi="Courier New" w:cs="Courier New"/>
        </w:rPr>
        <w:t>FUNDS COMMITED</w:t>
      </w:r>
      <w:r w:rsidRPr="00BD3BD8">
        <w:rPr>
          <w:rFonts w:ascii="Courier New" w:hAnsi="Courier New" w:cs="Courier New"/>
        </w:rPr>
        <w:t xml:space="preserve"> BY</w:t>
      </w:r>
      <w:r w:rsidR="008D6504" w:rsidRPr="00BD3BD8">
        <w:rPr>
          <w:rFonts w:ascii="Courier New" w:hAnsi="Courier New" w:cs="Courier New"/>
        </w:rPr>
        <w:t xml:space="preserve"> </w:t>
      </w:r>
      <w:r w:rsidR="00512417">
        <w:rPr>
          <w:rFonts w:ascii="Courier New" w:hAnsi="Courier New" w:cs="Courier New"/>
        </w:rPr>
        <w:t>LAW</w:t>
      </w:r>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00512417">
        <w:rPr>
          <w:rFonts w:ascii="Courier New" w:hAnsi="Courier New" w:cs="Courier New"/>
        </w:rPr>
        <w:t>ADMINISTRATION;</w:t>
      </w:r>
    </w:p>
    <w:p w:rsidR="00512417" w:rsidRDefault="00512417" w:rsidP="0021384F">
      <w:pPr>
        <w:pStyle w:val="PlainText"/>
        <w:spacing w:before="100" w:beforeAutospacing="1" w:after="100" w:afterAutospacing="1"/>
        <w:contextualSpacing/>
        <w:rPr>
          <w:rFonts w:ascii="Courier New" w:hAnsi="Courier New" w:cs="Courier New"/>
        </w:rPr>
      </w:pPr>
    </w:p>
    <w:p w:rsidR="00CF5652" w:rsidRPr="004820ED" w:rsidRDefault="00CF5652" w:rsidP="00512417">
      <w:pPr>
        <w:pStyle w:val="PlainText"/>
        <w:spacing w:before="100" w:beforeAutospacing="1" w:after="100" w:afterAutospacing="1"/>
        <w:ind w:left="720" w:firstLine="720"/>
        <w:contextualSpacing/>
        <w:rPr>
          <w:rFonts w:ascii="Courier New" w:hAnsi="Courier New" w:cs="Courier New"/>
          <w:u w:val="single"/>
        </w:rPr>
      </w:pPr>
      <w:r w:rsidRPr="004820ED">
        <w:rPr>
          <w:rFonts w:ascii="Courier New" w:hAnsi="Courier New" w:cs="Courier New"/>
          <w:u w:val="single"/>
        </w:rPr>
        <w:t>(2)</w:t>
      </w:r>
      <w:r w:rsidR="008D6504" w:rsidRPr="004820ED">
        <w:rPr>
          <w:rFonts w:ascii="Courier New" w:hAnsi="Courier New" w:cs="Courier New"/>
          <w:u w:val="single"/>
        </w:rPr>
        <w:t xml:space="preserve"> </w:t>
      </w:r>
      <w:proofErr w:type="gramStart"/>
      <w:r w:rsidRPr="004820ED">
        <w:rPr>
          <w:rFonts w:ascii="Courier New" w:hAnsi="Courier New" w:cs="Courier New"/>
          <w:u w:val="single"/>
        </w:rPr>
        <w:t>deposit</w:t>
      </w:r>
      <w:proofErr w:type="gramEnd"/>
      <w:r w:rsidRPr="004820ED">
        <w:rPr>
          <w:rFonts w:ascii="Courier New" w:hAnsi="Courier New" w:cs="Courier New"/>
          <w:u w:val="single"/>
        </w:rPr>
        <w:t>,</w:t>
      </w:r>
      <w:r w:rsidR="008D6504" w:rsidRPr="004820ED">
        <w:rPr>
          <w:rFonts w:ascii="Courier New" w:hAnsi="Courier New" w:cs="Courier New"/>
          <w:u w:val="single"/>
        </w:rPr>
        <w:t xml:space="preserve"> </w:t>
      </w:r>
      <w:r w:rsidRPr="004820ED">
        <w:rPr>
          <w:rFonts w:ascii="Courier New" w:hAnsi="Courier New" w:cs="Courier New"/>
          <w:u w:val="single"/>
        </w:rPr>
        <w:t>invest,</w:t>
      </w:r>
      <w:r w:rsidR="00512417" w:rsidRPr="004820ED">
        <w:rPr>
          <w:rFonts w:ascii="Courier New" w:hAnsi="Courier New" w:cs="Courier New"/>
          <w:u w:val="single"/>
        </w:rPr>
        <w:t xml:space="preserve"> </w:t>
      </w:r>
      <w:r w:rsidRPr="004820ED">
        <w:rPr>
          <w:rFonts w:ascii="Courier New" w:hAnsi="Courier New" w:cs="Courier New"/>
          <w:u w:val="single"/>
        </w:rPr>
        <w:t>and</w:t>
      </w:r>
      <w:r w:rsidR="008D6504" w:rsidRPr="004820ED">
        <w:rPr>
          <w:rFonts w:ascii="Courier New" w:hAnsi="Courier New" w:cs="Courier New"/>
          <w:u w:val="single"/>
        </w:rPr>
        <w:t xml:space="preserve"> </w:t>
      </w:r>
      <w:r w:rsidRPr="004820ED">
        <w:rPr>
          <w:rFonts w:ascii="Courier New" w:hAnsi="Courier New" w:cs="Courier New"/>
          <w:u w:val="single"/>
        </w:rPr>
        <w:t>account</w:t>
      </w:r>
      <w:r w:rsidR="008D6504" w:rsidRPr="004820ED">
        <w:rPr>
          <w:rFonts w:ascii="Courier New" w:hAnsi="Courier New" w:cs="Courier New"/>
          <w:u w:val="single"/>
        </w:rPr>
        <w:t xml:space="preserve"> </w:t>
      </w:r>
      <w:r w:rsidRPr="004820ED">
        <w:rPr>
          <w:rFonts w:ascii="Courier New" w:hAnsi="Courier New" w:cs="Courier New"/>
          <w:u w:val="single"/>
        </w:rPr>
        <w:t>for</w:t>
      </w:r>
      <w:r w:rsidR="008D6504" w:rsidRPr="004820ED">
        <w:rPr>
          <w:rFonts w:ascii="Courier New" w:hAnsi="Courier New" w:cs="Courier New"/>
          <w:u w:val="single"/>
        </w:rPr>
        <w:t xml:space="preserve"> </w:t>
      </w:r>
      <w:r w:rsidRPr="004820ED">
        <w:rPr>
          <w:rFonts w:ascii="Courier New" w:hAnsi="Courier New" w:cs="Courier New"/>
          <w:u w:val="single"/>
        </w:rPr>
        <w:t>funds</w:t>
      </w:r>
      <w:r w:rsidR="008D6504" w:rsidRPr="004820ED">
        <w:rPr>
          <w:rFonts w:ascii="Courier New" w:hAnsi="Courier New" w:cs="Courier New"/>
          <w:u w:val="single"/>
        </w:rPr>
        <w:t xml:space="preserve"> </w:t>
      </w:r>
      <w:r w:rsidRPr="004820ED">
        <w:rPr>
          <w:rFonts w:ascii="Courier New" w:hAnsi="Courier New" w:cs="Courier New"/>
          <w:u w:val="single"/>
        </w:rPr>
        <w:t>in</w:t>
      </w:r>
      <w:r w:rsidR="008D6504" w:rsidRPr="004820ED">
        <w:rPr>
          <w:rFonts w:ascii="Courier New" w:hAnsi="Courier New" w:cs="Courier New"/>
          <w:u w:val="single"/>
        </w:rPr>
        <w:t xml:space="preserve"> </w:t>
      </w:r>
      <w:r w:rsidR="00512417" w:rsidRPr="004820ED">
        <w:rPr>
          <w:rFonts w:ascii="Courier New" w:hAnsi="Courier New" w:cs="Courier New"/>
          <w:u w:val="single"/>
        </w:rPr>
        <w:t xml:space="preserve">the </w:t>
      </w:r>
      <w:r w:rsidRPr="004820ED">
        <w:rPr>
          <w:rFonts w:ascii="Courier New" w:hAnsi="Courier New" w:cs="Courier New"/>
          <w:u w:val="single"/>
        </w:rPr>
        <w:t>state</w:t>
      </w:r>
      <w:r w:rsidR="008D6504" w:rsidRPr="004820ED">
        <w:rPr>
          <w:rFonts w:ascii="Courier New" w:hAnsi="Courier New" w:cs="Courier New"/>
          <w:u w:val="single"/>
        </w:rPr>
        <w:t xml:space="preserve"> </w:t>
      </w:r>
      <w:r w:rsidRPr="004820ED">
        <w:rPr>
          <w:rFonts w:ascii="Courier New" w:hAnsi="Courier New" w:cs="Courier New"/>
          <w:u w:val="single"/>
        </w:rPr>
        <w:t xml:space="preserve">treasury; </w:t>
      </w:r>
      <w:r w:rsidRPr="004820ED">
        <w:rPr>
          <w:rFonts w:ascii="Courier New" w:hAnsi="Courier New" w:cs="Courier New"/>
          <w:u w:val="single"/>
        </w:rPr>
        <w:cr/>
      </w:r>
    </w:p>
    <w:p w:rsidR="00CF5652" w:rsidRPr="00BD3BD8" w:rsidRDefault="00512417" w:rsidP="00512417">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(3) (2) r</w:t>
      </w:r>
      <w:r w:rsidR="00CF5652" w:rsidRPr="00BD3BD8">
        <w:rPr>
          <w:rFonts w:ascii="Courier New" w:hAnsi="Courier New" w:cs="Courier New"/>
        </w:rPr>
        <w:t>edeem</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Pr>
          <w:rFonts w:ascii="Courier New" w:hAnsi="Courier New" w:cs="Courier New"/>
        </w:rPr>
        <w:t>warrants</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512417">
        <w:rPr>
          <w:rFonts w:ascii="Courier New" w:hAnsi="Courier New" w:cs="Courier New"/>
        </w:rPr>
        <w:tab/>
      </w:r>
      <w:r w:rsidR="00512417">
        <w:rPr>
          <w:rFonts w:ascii="Courier New" w:hAnsi="Courier New" w:cs="Courier New"/>
        </w:rPr>
        <w:tab/>
        <w:t xml:space="preserve">(4) (3) </w:t>
      </w:r>
      <w:r w:rsidR="00CF5652" w:rsidRPr="00BD3BD8">
        <w:rPr>
          <w:rFonts w:ascii="Courier New" w:hAnsi="Courier New" w:cs="Courier New"/>
        </w:rPr>
        <w:t>provide</w:t>
      </w:r>
      <w:r w:rsidRPr="00BD3BD8">
        <w:rPr>
          <w:rFonts w:ascii="Courier New" w:hAnsi="Courier New" w:cs="Courier New"/>
        </w:rPr>
        <w:t xml:space="preserve"> </w:t>
      </w:r>
      <w:r w:rsidR="00CF5652" w:rsidRPr="00BD3BD8">
        <w:rPr>
          <w:rFonts w:ascii="Courier New" w:hAnsi="Courier New" w:cs="Courier New"/>
        </w:rPr>
        <w:t>staff</w:t>
      </w:r>
      <w:r w:rsidRPr="00BD3BD8">
        <w:rPr>
          <w:rFonts w:ascii="Courier New" w:hAnsi="Courier New" w:cs="Courier New"/>
        </w:rPr>
        <w:t xml:space="preserve"> </w:t>
      </w:r>
      <w:r w:rsidR="00CF5652" w:rsidRPr="00BD3BD8">
        <w:rPr>
          <w:rFonts w:ascii="Courier New" w:hAnsi="Courier New" w:cs="Courier New"/>
        </w:rPr>
        <w:t>assistance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 xml:space="preserve">state </w:t>
      </w:r>
      <w:r w:rsidR="00CF5652" w:rsidRPr="00BD3BD8">
        <w:rPr>
          <w:rFonts w:ascii="Courier New" w:hAnsi="Courier New" w:cs="Courier New"/>
        </w:rPr>
        <w:cr/>
      </w:r>
    </w:p>
    <w:p w:rsidR="00CF5652" w:rsidRPr="00BD3BD8" w:rsidRDefault="00CF5652" w:rsidP="00512417">
      <w:pPr>
        <w:pStyle w:val="PlainText"/>
        <w:spacing w:before="100" w:beforeAutospacing="1" w:after="100" w:afterAutospacing="1"/>
        <w:ind w:left="720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SB</w:t>
      </w:r>
      <w:r w:rsidR="008D6504" w:rsidRPr="00BD3BD8">
        <w:rPr>
          <w:rFonts w:ascii="Courier New" w:hAnsi="Courier New" w:cs="Courier New"/>
        </w:rPr>
        <w:t xml:space="preserve"> </w:t>
      </w:r>
      <w:r w:rsidR="00512417">
        <w:rPr>
          <w:rFonts w:ascii="Courier New" w:hAnsi="Courier New" w:cs="Courier New"/>
        </w:rPr>
        <w:t xml:space="preserve">401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118-----------------------</w:t>
      </w:r>
    </w:p>
    <w:p w:rsidR="00512417" w:rsidRDefault="0051241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 </w:t>
      </w:r>
    </w:p>
    <w:p w:rsidR="00805889"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lastRenderedPageBreak/>
        <w:t>bond</w:t>
      </w:r>
      <w:proofErr w:type="gramEnd"/>
      <w:r w:rsidR="008D6504" w:rsidRPr="00BD3BD8">
        <w:rPr>
          <w:rFonts w:ascii="Courier New" w:hAnsi="Courier New" w:cs="Courier New"/>
        </w:rPr>
        <w:t xml:space="preserve"> </w:t>
      </w:r>
      <w:r w:rsidR="00805889">
        <w:rPr>
          <w:rFonts w:ascii="Courier New" w:hAnsi="Courier New" w:cs="Courier New"/>
        </w:rPr>
        <w:t xml:space="preserve">committee; </w:t>
      </w:r>
      <w:r w:rsidR="00805889">
        <w:rPr>
          <w:rFonts w:ascii="Courier New" w:hAnsi="Courier New" w:cs="Courier New"/>
        </w:rPr>
        <w:cr/>
      </w:r>
    </w:p>
    <w:p w:rsidR="00CF5652" w:rsidRPr="00BD3BD8" w:rsidRDefault="00805889" w:rsidP="00805889">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 xml:space="preserve">(5) (4)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regulate</w:t>
      </w:r>
      <w:r w:rsidR="008D6504" w:rsidRPr="00BD3BD8">
        <w:rPr>
          <w:rFonts w:ascii="Courier New" w:hAnsi="Courier New" w:cs="Courier New"/>
        </w:rPr>
        <w:t xml:space="preserve"> </w:t>
      </w:r>
      <w:r w:rsidR="00CF5652" w:rsidRPr="00BD3BD8">
        <w:rPr>
          <w:rFonts w:ascii="Courier New" w:hAnsi="Courier New" w:cs="Courier New"/>
        </w:rPr>
        <w:t>banks I</w:t>
      </w:r>
      <w:r w:rsidR="008D6504" w:rsidRPr="00BD3BD8">
        <w:rPr>
          <w:rFonts w:ascii="Courier New" w:hAnsi="Courier New" w:cs="Courier New"/>
        </w:rPr>
        <w:t xml:space="preserve"> </w:t>
      </w:r>
      <w:r w:rsidR="00CF5652" w:rsidRPr="00BD3BD8">
        <w:rPr>
          <w:rFonts w:ascii="Courier New" w:hAnsi="Courier New" w:cs="Courier New"/>
        </w:rPr>
        <w:t>trust</w:t>
      </w:r>
      <w:r w:rsidR="008D6504" w:rsidRPr="00BD3BD8">
        <w:rPr>
          <w:rFonts w:ascii="Courier New" w:hAnsi="Courier New" w:cs="Courier New"/>
        </w:rPr>
        <w:t xml:space="preserve"> </w:t>
      </w:r>
      <w:r w:rsidR="00CF5652" w:rsidRPr="00BD3BD8">
        <w:rPr>
          <w:rFonts w:ascii="Courier New" w:hAnsi="Courier New" w:cs="Courier New"/>
        </w:rPr>
        <w:t>companies,</w:t>
      </w:r>
      <w:r w:rsidR="008D6504" w:rsidRPr="00BD3BD8">
        <w:rPr>
          <w:rFonts w:ascii="Courier New" w:hAnsi="Courier New" w:cs="Courier New"/>
        </w:rPr>
        <w:t xml:space="preserve"> </w:t>
      </w:r>
      <w:r>
        <w:rPr>
          <w:rFonts w:ascii="Courier New" w:hAnsi="Courier New" w:cs="Courier New"/>
        </w:rPr>
        <w:t xml:space="preserve">savings </w:t>
      </w:r>
      <w:r w:rsidR="00CF5652" w:rsidRPr="00BD3BD8">
        <w:rPr>
          <w:rFonts w:ascii="Courier New" w:hAnsi="Courier New" w:cs="Courier New"/>
        </w:rPr>
        <w:t>banks,</w:t>
      </w:r>
      <w:r w:rsidR="008D6504" w:rsidRPr="00BD3BD8">
        <w:rPr>
          <w:rFonts w:ascii="Courier New" w:hAnsi="Courier New" w:cs="Courier New"/>
        </w:rPr>
        <w:t xml:space="preserve"> </w:t>
      </w:r>
      <w:r w:rsidR="00CF5652" w:rsidRPr="00BD3BD8">
        <w:rPr>
          <w:rFonts w:ascii="Courier New" w:hAnsi="Courier New" w:cs="Courier New"/>
        </w:rPr>
        <w:t>savings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associations,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small</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Pr>
          <w:rFonts w:ascii="Courier New" w:hAnsi="Courier New" w:cs="Courier New"/>
        </w:rPr>
        <w:t>com</w:t>
      </w:r>
      <w:r w:rsidR="00CF5652" w:rsidRPr="00BD3BD8">
        <w:rPr>
          <w:rFonts w:ascii="Courier New" w:hAnsi="Courier New" w:cs="Courier New"/>
        </w:rPr>
        <w:t>panies</w:t>
      </w:r>
      <w:r w:rsidR="008D6504" w:rsidRPr="00BD3BD8">
        <w:rPr>
          <w:rFonts w:ascii="Courier New" w:hAnsi="Courier New" w:cs="Courier New"/>
        </w:rPr>
        <w:t xml:space="preserve"> </w:t>
      </w:r>
      <w:r w:rsidR="00CF5652" w:rsidRPr="00BD3BD8">
        <w:rPr>
          <w:rFonts w:ascii="Courier New" w:hAnsi="Courier New" w:cs="Courier New"/>
        </w:rPr>
        <w:t>within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 xml:space="preserve">state; </w:t>
      </w:r>
      <w:r w:rsidR="00CF5652" w:rsidRPr="00BD3BD8">
        <w:rPr>
          <w:rFonts w:ascii="Courier New" w:hAnsi="Courier New" w:cs="Courier New"/>
        </w:rPr>
        <w:cr/>
      </w:r>
    </w:p>
    <w:p w:rsidR="00CF5652" w:rsidRPr="00BD3BD8" w:rsidRDefault="00805889" w:rsidP="00805889">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 xml:space="preserve">(6) (5) </w:t>
      </w:r>
      <w:r w:rsidR="00CF5652" w:rsidRPr="00BD3BD8">
        <w:rPr>
          <w:rFonts w:ascii="Courier New" w:hAnsi="Courier New" w:cs="Courier New"/>
        </w:rPr>
        <w:t>administer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Securities</w:t>
      </w:r>
      <w:r w:rsidR="008D6504" w:rsidRPr="00BD3BD8">
        <w:rPr>
          <w:rFonts w:ascii="Courier New" w:hAnsi="Courier New" w:cs="Courier New"/>
        </w:rPr>
        <w:t xml:space="preserve"> </w:t>
      </w:r>
      <w:r>
        <w:rPr>
          <w:rFonts w:ascii="Courier New" w:hAnsi="Courier New" w:cs="Courier New"/>
        </w:rPr>
        <w:t xml:space="preserve">Act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Uniform</w:t>
      </w:r>
      <w:r w:rsidR="008D6504" w:rsidRPr="00BD3BD8">
        <w:rPr>
          <w:rFonts w:ascii="Courier New" w:hAnsi="Courier New" w:cs="Courier New"/>
        </w:rPr>
        <w:t xml:space="preserve"> </w:t>
      </w:r>
      <w:r w:rsidR="00CF5652" w:rsidRPr="00BD3BD8">
        <w:rPr>
          <w:rFonts w:ascii="Courier New" w:hAnsi="Courier New" w:cs="Courier New"/>
        </w:rPr>
        <w:t>Land</w:t>
      </w:r>
      <w:r w:rsidR="008D6504" w:rsidRPr="00BD3BD8">
        <w:rPr>
          <w:rFonts w:ascii="Courier New" w:hAnsi="Courier New" w:cs="Courier New"/>
        </w:rPr>
        <w:t xml:space="preserve"> </w:t>
      </w:r>
      <w:r w:rsidR="00CF5652" w:rsidRPr="00BD3BD8">
        <w:rPr>
          <w:rFonts w:ascii="Courier New" w:hAnsi="Courier New" w:cs="Courier New"/>
        </w:rPr>
        <w:t>Sales</w:t>
      </w:r>
      <w:r w:rsidR="008D6504" w:rsidRPr="00BD3BD8">
        <w:rPr>
          <w:rFonts w:ascii="Courier New" w:hAnsi="Courier New" w:cs="Courier New"/>
        </w:rPr>
        <w:t xml:space="preserve"> </w:t>
      </w:r>
      <w:r w:rsidR="00CF5652" w:rsidRPr="00BD3BD8">
        <w:rPr>
          <w:rFonts w:ascii="Courier New" w:hAnsi="Courier New" w:cs="Courier New"/>
        </w:rPr>
        <w:t>Practices</w:t>
      </w:r>
      <w:r w:rsidR="008D6504" w:rsidRPr="00BD3BD8">
        <w:rPr>
          <w:rFonts w:ascii="Courier New" w:hAnsi="Courier New" w:cs="Courier New"/>
        </w:rPr>
        <w:t xml:space="preserve"> </w:t>
      </w:r>
      <w:r>
        <w:rPr>
          <w:rFonts w:ascii="Courier New" w:hAnsi="Courier New" w:cs="Courier New"/>
        </w:rPr>
        <w:t>Act;</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805889" w:rsidP="00805889">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(7)</w:t>
      </w:r>
      <w:r w:rsidR="008D6504" w:rsidRPr="00BD3BD8">
        <w:rPr>
          <w:rFonts w:ascii="Courier New" w:hAnsi="Courier New" w:cs="Courier New"/>
        </w:rPr>
        <w:t xml:space="preserve"> </w:t>
      </w:r>
      <w:r>
        <w:rPr>
          <w:rFonts w:ascii="Courier New" w:hAnsi="Courier New" w:cs="Courier New"/>
        </w:rPr>
        <w:t>(6)</w:t>
      </w:r>
      <w:r w:rsidR="008D6504" w:rsidRPr="00BD3BD8">
        <w:rPr>
          <w:rFonts w:ascii="Courier New" w:hAnsi="Courier New" w:cs="Courier New"/>
        </w:rPr>
        <w:t xml:space="preserve"> </w:t>
      </w:r>
      <w:r w:rsidR="00CF5652" w:rsidRPr="00BD3BD8">
        <w:rPr>
          <w:rFonts w:ascii="Courier New" w:hAnsi="Courier New" w:cs="Courier New"/>
        </w:rPr>
        <w:t>perform</w:t>
      </w:r>
      <w:r w:rsidR="008D6504" w:rsidRPr="00BD3BD8">
        <w:rPr>
          <w:rFonts w:ascii="Courier New" w:hAnsi="Courier New" w:cs="Courier New"/>
        </w:rPr>
        <w:t xml:space="preserve"> </w:t>
      </w:r>
      <w:r w:rsidR="00CF5652" w:rsidRPr="00BD3BD8">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other</w:t>
      </w:r>
      <w:r w:rsidR="008D6504" w:rsidRPr="00BD3BD8">
        <w:rPr>
          <w:rFonts w:ascii="Courier New" w:hAnsi="Courier New" w:cs="Courier New"/>
        </w:rPr>
        <w:t xml:space="preserve"> </w:t>
      </w:r>
      <w:r w:rsidR="00CF5652" w:rsidRPr="00BD3BD8">
        <w:rPr>
          <w:rFonts w:ascii="Courier New" w:hAnsi="Courier New" w:cs="Courier New"/>
        </w:rPr>
        <w:t>functions</w:t>
      </w:r>
      <w:r w:rsidR="008D6504" w:rsidRPr="00BD3BD8">
        <w:rPr>
          <w:rFonts w:ascii="Courier New" w:hAnsi="Courier New" w:cs="Courier New"/>
        </w:rPr>
        <w:t xml:space="preserve"> </w:t>
      </w:r>
      <w:r w:rsidR="00CF5652" w:rsidRPr="00BD3BD8">
        <w:rPr>
          <w:rFonts w:ascii="Courier New" w:hAnsi="Courier New" w:cs="Courier New"/>
        </w:rPr>
        <w:t>assigned</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it by</w:t>
      </w:r>
      <w:r w:rsidR="008D6504" w:rsidRPr="00BD3BD8">
        <w:rPr>
          <w:rFonts w:ascii="Courier New" w:hAnsi="Courier New" w:cs="Courier New"/>
        </w:rPr>
        <w:t xml:space="preserve"> </w:t>
      </w:r>
      <w:r>
        <w:rPr>
          <w:rFonts w:ascii="Courier New" w:hAnsi="Courier New" w:cs="Courier New"/>
        </w:rPr>
        <w:t>law</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805889">
      <w:pPr>
        <w:pStyle w:val="PlainText"/>
        <w:spacing w:before="100" w:beforeAutospacing="1" w:after="100" w:afterAutospacing="1"/>
        <w:ind w:left="2160" w:firstLine="720"/>
        <w:contextualSpacing/>
        <w:rPr>
          <w:rFonts w:ascii="Courier New" w:hAnsi="Courier New" w:cs="Courier New"/>
        </w:rPr>
      </w:pPr>
      <w:proofErr w:type="gramStart"/>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2.</w:t>
      </w:r>
      <w:proofErr w:type="gramEnd"/>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TREASURE</w:t>
      </w:r>
      <w:r w:rsidRPr="00BD3BD8">
        <w:rPr>
          <w:rFonts w:ascii="Courier New" w:hAnsi="Courier New" w:cs="Courier New"/>
        </w:rPr>
        <w:t xml:space="preserve">R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805889">
        <w:rPr>
          <w:rFonts w:ascii="Courier New" w:hAnsi="Courier New" w:cs="Courier New"/>
        </w:rPr>
        <w:tab/>
      </w:r>
      <w:r w:rsidR="00CF5652" w:rsidRPr="00BD3BD8">
        <w:rPr>
          <w:rFonts w:ascii="Courier New" w:hAnsi="Courier New" w:cs="Courier New"/>
        </w:rPr>
        <w:t>Sec.</w:t>
      </w:r>
      <w:r w:rsidRPr="00BD3BD8">
        <w:rPr>
          <w:rFonts w:ascii="Courier New" w:hAnsi="Courier New" w:cs="Courier New"/>
        </w:rPr>
        <w:t xml:space="preserve"> </w:t>
      </w:r>
      <w:r w:rsidR="00CF5652" w:rsidRPr="00BD3BD8">
        <w:rPr>
          <w:rFonts w:ascii="Courier New" w:hAnsi="Courier New" w:cs="Courier New"/>
        </w:rPr>
        <w:t>44.47:100.</w:t>
      </w:r>
      <w:r w:rsidRPr="00BD3BD8">
        <w:rPr>
          <w:rFonts w:ascii="Courier New" w:hAnsi="Courier New" w:cs="Courier New"/>
        </w:rPr>
        <w:t xml:space="preserve"> </w:t>
      </w:r>
      <w:proofErr w:type="gramStart"/>
      <w:r w:rsidR="00805889">
        <w:rPr>
          <w:rFonts w:ascii="Courier New" w:hAnsi="Courier New" w:cs="Courier New"/>
        </w:rPr>
        <w:t>POWERS AND</w:t>
      </w:r>
      <w:r w:rsidR="00CF5652" w:rsidRPr="00BD3BD8">
        <w:rPr>
          <w:rFonts w:ascii="Courier New" w:hAnsi="Courier New" w:cs="Courier New"/>
        </w:rPr>
        <w:t xml:space="preserve"> DUTIES</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TREASURER.</w:t>
      </w:r>
      <w:proofErr w:type="gramEnd"/>
      <w:r w:rsidRPr="00BD3BD8">
        <w:rPr>
          <w:rFonts w:ascii="Courier New" w:hAnsi="Courier New" w:cs="Courier New"/>
        </w:rPr>
        <w:t xml:space="preserve"> </w:t>
      </w:r>
      <w:r w:rsidR="00CF5652" w:rsidRPr="00BD3BD8">
        <w:rPr>
          <w:rFonts w:ascii="Courier New" w:hAnsi="Courier New" w:cs="Courier New"/>
        </w:rPr>
        <w:t xml:space="preserve">(a)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 xml:space="preserve">shall </w:t>
      </w:r>
      <w:r w:rsidRPr="00BD3BD8">
        <w:rPr>
          <w:rFonts w:ascii="Courier New" w:hAnsi="Courier New" w:cs="Courier New"/>
        </w:rPr>
        <w:cr/>
      </w:r>
    </w:p>
    <w:p w:rsidR="00CF5652" w:rsidRPr="00BD3BD8" w:rsidRDefault="00805889" w:rsidP="00805889">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1)</w:t>
      </w:r>
      <w:r w:rsidR="008D6504" w:rsidRPr="00BD3BD8">
        <w:rPr>
          <w:rFonts w:ascii="Courier New" w:hAnsi="Courier New" w:cs="Courier New"/>
        </w:rPr>
        <w:t xml:space="preserve"> </w:t>
      </w:r>
      <w:proofErr w:type="gramStart"/>
      <w:r w:rsidR="00CF5652" w:rsidRPr="00BD3BD8">
        <w:rPr>
          <w:rFonts w:ascii="Courier New" w:hAnsi="Courier New" w:cs="Courier New"/>
        </w:rPr>
        <w:t>supervise</w:t>
      </w:r>
      <w:proofErr w:type="gramEnd"/>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performance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functions</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 xml:space="preserve">department; </w:t>
      </w:r>
      <w:r w:rsidR="00CF5652"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proofErr w:type="gramStart"/>
      <w:r w:rsidRPr="00BD3BD8">
        <w:rPr>
          <w:rFonts w:ascii="Courier New" w:hAnsi="Courier New" w:cs="Courier New"/>
        </w:rPr>
        <w:t>make</w:t>
      </w:r>
      <w:proofErr w:type="gramEnd"/>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05889">
        <w:rPr>
          <w:rFonts w:ascii="Courier New" w:hAnsi="Courier New" w:cs="Courier New"/>
        </w:rPr>
        <w:t xml:space="preserve">be </w:t>
      </w:r>
      <w:r w:rsidRPr="00BD3BD8">
        <w:rPr>
          <w:rFonts w:ascii="Courier New" w:hAnsi="Courier New" w:cs="Courier New"/>
        </w:rPr>
        <w:t>transmitted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Le</w:t>
      </w:r>
      <w:r w:rsidRPr="00BD3BD8">
        <w:rPr>
          <w:rFonts w:ascii="Courier New" w:hAnsi="Courier New" w:cs="Courier New"/>
        </w:rPr>
        <w:t>gis1ature, detailing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00805889">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department; </w:t>
      </w:r>
      <w:r w:rsidRPr="00BD3BD8">
        <w:rPr>
          <w:rFonts w:ascii="Courier New" w:hAnsi="Courier New" w:cs="Courier New"/>
        </w:rPr>
        <w:cr/>
      </w:r>
    </w:p>
    <w:p w:rsidR="00805889" w:rsidRPr="004820ED" w:rsidRDefault="00CF5652" w:rsidP="00805889">
      <w:pPr>
        <w:pStyle w:val="PlainText"/>
        <w:spacing w:before="100" w:beforeAutospacing="1" w:after="100" w:afterAutospacing="1"/>
        <w:ind w:left="720" w:firstLine="720"/>
        <w:contextualSpacing/>
        <w:rPr>
          <w:rFonts w:ascii="Courier New" w:hAnsi="Courier New" w:cs="Courier New"/>
          <w:u w:val="single"/>
        </w:rPr>
      </w:pPr>
      <w:r w:rsidRPr="004820ED">
        <w:rPr>
          <w:rFonts w:ascii="Courier New" w:hAnsi="Courier New" w:cs="Courier New"/>
          <w:u w:val="single"/>
        </w:rPr>
        <w:t>(3)</w:t>
      </w:r>
      <w:r w:rsidR="008D6504" w:rsidRPr="004820ED">
        <w:rPr>
          <w:rFonts w:ascii="Courier New" w:hAnsi="Courier New" w:cs="Courier New"/>
          <w:u w:val="single"/>
        </w:rPr>
        <w:t xml:space="preserve"> </w:t>
      </w:r>
      <w:proofErr w:type="gramStart"/>
      <w:r w:rsidRPr="004820ED">
        <w:rPr>
          <w:rFonts w:ascii="Courier New" w:hAnsi="Courier New" w:cs="Courier New"/>
          <w:u w:val="single"/>
        </w:rPr>
        <w:t>serve</w:t>
      </w:r>
      <w:proofErr w:type="gramEnd"/>
      <w:r w:rsidR="008D6504" w:rsidRPr="004820ED">
        <w:rPr>
          <w:rFonts w:ascii="Courier New" w:hAnsi="Courier New" w:cs="Courier New"/>
          <w:u w:val="single"/>
        </w:rPr>
        <w:t xml:space="preserve"> </w:t>
      </w:r>
      <w:r w:rsidRPr="004820ED">
        <w:rPr>
          <w:rFonts w:ascii="Courier New" w:hAnsi="Courier New" w:cs="Courier New"/>
          <w:u w:val="single"/>
        </w:rPr>
        <w:t>as</w:t>
      </w:r>
      <w:r w:rsidR="008D6504" w:rsidRPr="004820ED">
        <w:rPr>
          <w:rFonts w:ascii="Courier New" w:hAnsi="Courier New" w:cs="Courier New"/>
          <w:u w:val="single"/>
        </w:rPr>
        <w:t xml:space="preserve"> </w:t>
      </w:r>
      <w:r w:rsidRPr="004820ED">
        <w:rPr>
          <w:rFonts w:ascii="Courier New" w:hAnsi="Courier New" w:cs="Courier New"/>
          <w:u w:val="single"/>
        </w:rPr>
        <w:t>a</w:t>
      </w:r>
      <w:r w:rsidR="008D6504" w:rsidRPr="004820ED">
        <w:rPr>
          <w:rFonts w:ascii="Courier New" w:hAnsi="Courier New" w:cs="Courier New"/>
          <w:u w:val="single"/>
        </w:rPr>
        <w:t xml:space="preserve"> </w:t>
      </w:r>
      <w:r w:rsidRPr="004820ED">
        <w:rPr>
          <w:rFonts w:ascii="Courier New" w:hAnsi="Courier New" w:cs="Courier New"/>
          <w:u w:val="single"/>
        </w:rPr>
        <w:t>member</w:t>
      </w:r>
      <w:r w:rsidR="008D6504" w:rsidRPr="004820ED">
        <w:rPr>
          <w:rFonts w:ascii="Courier New" w:hAnsi="Courier New" w:cs="Courier New"/>
          <w:u w:val="single"/>
        </w:rPr>
        <w:t xml:space="preserve"> </w:t>
      </w:r>
      <w:r w:rsidRPr="004820ED">
        <w:rPr>
          <w:rFonts w:ascii="Courier New" w:hAnsi="Courier New" w:cs="Courier New"/>
          <w:u w:val="single"/>
        </w:rPr>
        <w:t>and</w:t>
      </w:r>
      <w:r w:rsidR="008D6504" w:rsidRPr="004820ED">
        <w:rPr>
          <w:rFonts w:ascii="Courier New" w:hAnsi="Courier New" w:cs="Courier New"/>
          <w:u w:val="single"/>
        </w:rPr>
        <w:t xml:space="preserve"> </w:t>
      </w:r>
      <w:r w:rsidRPr="004820ED">
        <w:rPr>
          <w:rFonts w:ascii="Courier New" w:hAnsi="Courier New" w:cs="Courier New"/>
          <w:u w:val="single"/>
        </w:rPr>
        <w:t>as</w:t>
      </w:r>
      <w:r w:rsidR="008D6504" w:rsidRPr="004820ED">
        <w:rPr>
          <w:rFonts w:ascii="Courier New" w:hAnsi="Courier New" w:cs="Courier New"/>
          <w:u w:val="single"/>
        </w:rPr>
        <w:t xml:space="preserve"> </w:t>
      </w:r>
      <w:r w:rsidRPr="004820ED">
        <w:rPr>
          <w:rFonts w:ascii="Courier New" w:hAnsi="Courier New" w:cs="Courier New"/>
          <w:u w:val="single"/>
        </w:rPr>
        <w:t>the</w:t>
      </w:r>
      <w:r w:rsidR="008D6504" w:rsidRPr="004820ED">
        <w:rPr>
          <w:rFonts w:ascii="Courier New" w:hAnsi="Courier New" w:cs="Courier New"/>
          <w:u w:val="single"/>
        </w:rPr>
        <w:t xml:space="preserve"> </w:t>
      </w:r>
      <w:r w:rsidRPr="004820ED">
        <w:rPr>
          <w:rFonts w:ascii="Courier New" w:hAnsi="Courier New" w:cs="Courier New"/>
          <w:u w:val="single"/>
        </w:rPr>
        <w:t>chairman</w:t>
      </w:r>
      <w:r w:rsidR="008D6504" w:rsidRPr="004820ED">
        <w:rPr>
          <w:rFonts w:ascii="Courier New" w:hAnsi="Courier New" w:cs="Courier New"/>
          <w:u w:val="single"/>
        </w:rPr>
        <w:t xml:space="preserve"> </w:t>
      </w:r>
      <w:r w:rsidRPr="004820ED">
        <w:rPr>
          <w:rFonts w:ascii="Courier New" w:hAnsi="Courier New" w:cs="Courier New"/>
          <w:u w:val="single"/>
        </w:rPr>
        <w:t>of</w:t>
      </w:r>
      <w:r w:rsidR="008D6504" w:rsidRPr="004820ED">
        <w:rPr>
          <w:rFonts w:ascii="Courier New" w:hAnsi="Courier New" w:cs="Courier New"/>
          <w:u w:val="single"/>
        </w:rPr>
        <w:t xml:space="preserve"> </w:t>
      </w:r>
      <w:r w:rsidR="00805889" w:rsidRPr="004820ED">
        <w:rPr>
          <w:rFonts w:ascii="Courier New" w:hAnsi="Courier New" w:cs="Courier New"/>
          <w:u w:val="single"/>
        </w:rPr>
        <w:t xml:space="preserve">any </w:t>
      </w:r>
      <w:r w:rsidRPr="004820ED">
        <w:rPr>
          <w:rFonts w:ascii="Courier New" w:hAnsi="Courier New" w:cs="Courier New"/>
          <w:u w:val="single"/>
        </w:rPr>
        <w:t>committee</w:t>
      </w:r>
      <w:r w:rsidR="008D6504" w:rsidRPr="004820ED">
        <w:rPr>
          <w:rFonts w:ascii="Courier New" w:hAnsi="Courier New" w:cs="Courier New"/>
          <w:u w:val="single"/>
        </w:rPr>
        <w:t xml:space="preserve"> </w:t>
      </w:r>
      <w:r w:rsidRPr="004820ED">
        <w:rPr>
          <w:rFonts w:ascii="Courier New" w:hAnsi="Courier New" w:cs="Courier New"/>
          <w:u w:val="single"/>
        </w:rPr>
        <w:t>established</w:t>
      </w:r>
      <w:r w:rsidR="008D6504" w:rsidRPr="004820ED">
        <w:rPr>
          <w:rFonts w:ascii="Courier New" w:hAnsi="Courier New" w:cs="Courier New"/>
          <w:u w:val="single"/>
        </w:rPr>
        <w:t xml:space="preserve"> </w:t>
      </w:r>
      <w:r w:rsidRPr="004820ED">
        <w:rPr>
          <w:rFonts w:ascii="Courier New" w:hAnsi="Courier New" w:cs="Courier New"/>
          <w:u w:val="single"/>
        </w:rPr>
        <w:t>by</w:t>
      </w:r>
      <w:r w:rsidR="008D6504" w:rsidRPr="004820ED">
        <w:rPr>
          <w:rFonts w:ascii="Courier New" w:hAnsi="Courier New" w:cs="Courier New"/>
          <w:u w:val="single"/>
        </w:rPr>
        <w:t xml:space="preserve"> </w:t>
      </w:r>
      <w:r w:rsidRPr="004820ED">
        <w:rPr>
          <w:rFonts w:ascii="Courier New" w:hAnsi="Courier New" w:cs="Courier New"/>
          <w:u w:val="single"/>
        </w:rPr>
        <w:t>law</w:t>
      </w:r>
      <w:r w:rsidR="008D6504" w:rsidRPr="004820ED">
        <w:rPr>
          <w:rFonts w:ascii="Courier New" w:hAnsi="Courier New" w:cs="Courier New"/>
          <w:u w:val="single"/>
        </w:rPr>
        <w:t xml:space="preserve"> </w:t>
      </w:r>
      <w:r w:rsidRPr="004820ED">
        <w:rPr>
          <w:rFonts w:ascii="Courier New" w:hAnsi="Courier New" w:cs="Courier New"/>
          <w:u w:val="single"/>
        </w:rPr>
        <w:t>to</w:t>
      </w:r>
      <w:r w:rsidR="008D6504" w:rsidRPr="004820ED">
        <w:rPr>
          <w:rFonts w:ascii="Courier New" w:hAnsi="Courier New" w:cs="Courier New"/>
          <w:u w:val="single"/>
        </w:rPr>
        <w:t xml:space="preserve"> </w:t>
      </w:r>
      <w:r w:rsidRPr="004820ED">
        <w:rPr>
          <w:rFonts w:ascii="Courier New" w:hAnsi="Courier New" w:cs="Courier New"/>
          <w:u w:val="single"/>
        </w:rPr>
        <w:t>formulate</w:t>
      </w:r>
      <w:r w:rsidR="008D6504" w:rsidRPr="004820ED">
        <w:rPr>
          <w:rFonts w:ascii="Courier New" w:hAnsi="Courier New" w:cs="Courier New"/>
          <w:u w:val="single"/>
        </w:rPr>
        <w:t xml:space="preserve"> </w:t>
      </w:r>
      <w:r w:rsidRPr="004820ED">
        <w:rPr>
          <w:rFonts w:ascii="Courier New" w:hAnsi="Courier New" w:cs="Courier New"/>
          <w:u w:val="single"/>
        </w:rPr>
        <w:t>investment</w:t>
      </w:r>
      <w:r w:rsidR="008D6504" w:rsidRPr="004820ED">
        <w:rPr>
          <w:rFonts w:ascii="Courier New" w:hAnsi="Courier New" w:cs="Courier New"/>
          <w:u w:val="single"/>
        </w:rPr>
        <w:t xml:space="preserve"> </w:t>
      </w:r>
      <w:r w:rsidR="00805889" w:rsidRPr="004820ED">
        <w:rPr>
          <w:rFonts w:ascii="Courier New" w:hAnsi="Courier New" w:cs="Courier New"/>
          <w:u w:val="single"/>
        </w:rPr>
        <w:t xml:space="preserve">policy for general </w:t>
      </w:r>
      <w:r w:rsidRPr="004820ED">
        <w:rPr>
          <w:rFonts w:ascii="Courier New" w:hAnsi="Courier New" w:cs="Courier New"/>
          <w:u w:val="single"/>
        </w:rPr>
        <w:t>funds in</w:t>
      </w:r>
      <w:r w:rsidR="008D6504" w:rsidRPr="004820ED">
        <w:rPr>
          <w:rFonts w:ascii="Courier New" w:hAnsi="Courier New" w:cs="Courier New"/>
          <w:u w:val="single"/>
        </w:rPr>
        <w:t xml:space="preserve"> </w:t>
      </w:r>
      <w:r w:rsidRPr="004820ED">
        <w:rPr>
          <w:rFonts w:ascii="Courier New" w:hAnsi="Courier New" w:cs="Courier New"/>
          <w:u w:val="single"/>
        </w:rPr>
        <w:t>the</w:t>
      </w:r>
      <w:r w:rsidR="008D6504" w:rsidRPr="004820ED">
        <w:rPr>
          <w:rFonts w:ascii="Courier New" w:hAnsi="Courier New" w:cs="Courier New"/>
          <w:u w:val="single"/>
        </w:rPr>
        <w:t xml:space="preserve"> </w:t>
      </w:r>
      <w:r w:rsidRPr="004820ED">
        <w:rPr>
          <w:rFonts w:ascii="Courier New" w:hAnsi="Courier New" w:cs="Courier New"/>
          <w:u w:val="single"/>
        </w:rPr>
        <w:t>state</w:t>
      </w:r>
      <w:r w:rsidR="008D6504" w:rsidRPr="004820ED">
        <w:rPr>
          <w:rFonts w:ascii="Courier New" w:hAnsi="Courier New" w:cs="Courier New"/>
          <w:u w:val="single"/>
        </w:rPr>
        <w:t xml:space="preserve"> </w:t>
      </w:r>
      <w:r w:rsidR="00805889" w:rsidRPr="004820ED">
        <w:rPr>
          <w:rFonts w:ascii="Courier New" w:hAnsi="Courier New" w:cs="Courier New"/>
          <w:u w:val="single"/>
        </w:rPr>
        <w:t xml:space="preserve">treasury. </w:t>
      </w:r>
      <w:r w:rsidR="00805889" w:rsidRPr="004820ED">
        <w:rPr>
          <w:rFonts w:ascii="Courier New" w:hAnsi="Courier New" w:cs="Courier New"/>
          <w:u w:val="single"/>
        </w:rPr>
        <w:cr/>
      </w:r>
    </w:p>
    <w:p w:rsidR="00CF5652" w:rsidRPr="00BD3BD8" w:rsidRDefault="00CF5652" w:rsidP="0080588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carry</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00805889">
        <w:rPr>
          <w:rFonts w:ascii="Courier New" w:hAnsi="Courier New" w:cs="Courier New"/>
        </w:rPr>
        <w:t xml:space="preserve">the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chapter </w:t>
      </w:r>
      <w:r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establish</w:t>
      </w:r>
      <w:proofErr w:type="gramEnd"/>
      <w:r w:rsidR="008D6504" w:rsidRPr="00BD3BD8">
        <w:rPr>
          <w:rFonts w:ascii="Courier New" w:hAnsi="Courier New" w:cs="Courier New"/>
        </w:rPr>
        <w:t xml:space="preserve"> </w:t>
      </w:r>
      <w:r w:rsidRPr="00BD3BD8">
        <w:rPr>
          <w:rFonts w:ascii="Courier New" w:hAnsi="Courier New" w:cs="Courier New"/>
        </w:rPr>
        <w:t>offices</w:t>
      </w:r>
      <w:r w:rsidR="008D6504" w:rsidRPr="00BD3BD8">
        <w:rPr>
          <w:rFonts w:ascii="Courier New" w:hAnsi="Courier New" w:cs="Courier New"/>
        </w:rPr>
        <w:t xml:space="preserve"> </w:t>
      </w:r>
      <w:r w:rsidRPr="00BD3BD8">
        <w:rPr>
          <w:rFonts w:ascii="Courier New" w:hAnsi="Courier New" w:cs="Courier New"/>
        </w:rPr>
        <w:t>inside</w:t>
      </w:r>
      <w:r w:rsidR="008D6504" w:rsidRPr="00BD3BD8">
        <w:rPr>
          <w:rFonts w:ascii="Courier New" w:hAnsi="Courier New" w:cs="Courier New"/>
        </w:rPr>
        <w:t xml:space="preserve"> </w:t>
      </w:r>
      <w:r w:rsidR="00805889">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05889">
        <w:rPr>
          <w:rFonts w:ascii="Courier New" w:hAnsi="Courier New" w:cs="Courier New"/>
        </w:rPr>
        <w:t>the state;</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enter</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805889">
        <w:rPr>
          <w:rFonts w:ascii="Courier New" w:hAnsi="Courier New" w:cs="Courier New"/>
        </w:rPr>
        <w:t>contracts;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proofErr w:type="gramStart"/>
      <w:r w:rsidR="00805889">
        <w:rPr>
          <w:rFonts w:ascii="Courier New" w:hAnsi="Courier New" w:cs="Courier New"/>
        </w:rPr>
        <w:t>promulgat</w:t>
      </w:r>
      <w:r w:rsidRPr="00BD3BD8">
        <w:rPr>
          <w:rFonts w:ascii="Courier New" w:hAnsi="Courier New" w:cs="Courier New"/>
        </w:rPr>
        <w:t>e</w:t>
      </w:r>
      <w:proofErr w:type="gramEnd"/>
      <w:r w:rsidRPr="00BD3BD8">
        <w:rPr>
          <w:rFonts w:ascii="Courier New" w:hAnsi="Courier New" w:cs="Courier New"/>
        </w:rPr>
        <w:t xml:space="preserve"> regulations; </w:t>
      </w:r>
      <w:r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proofErr w:type="gramStart"/>
      <w:r w:rsidRPr="00BD3BD8">
        <w:rPr>
          <w:rFonts w:ascii="Courier New" w:hAnsi="Courier New" w:cs="Courier New"/>
        </w:rPr>
        <w:t>borrow</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money</w:t>
      </w:r>
      <w:proofErr w:type="gramEnd"/>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behalf</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05889">
        <w:rPr>
          <w:rFonts w:ascii="Courier New" w:hAnsi="Courier New" w:cs="Courier New"/>
        </w:rPr>
        <w:t>antici</w:t>
      </w:r>
      <w:r w:rsidRPr="00BD3BD8">
        <w:rPr>
          <w:rFonts w:ascii="Courier New" w:hAnsi="Courier New" w:cs="Courier New"/>
        </w:rPr>
        <w:t>pation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43.08.010. </w:t>
      </w:r>
      <w:r w:rsidRPr="00BD3BD8">
        <w:rPr>
          <w:rFonts w:ascii="Courier New" w:hAnsi="Courier New" w:cs="Courier New"/>
        </w:rPr>
        <w:cr/>
      </w:r>
    </w:p>
    <w:p w:rsidR="00CF5652" w:rsidRPr="00BD3BD8" w:rsidRDefault="00CF5652" w:rsidP="00805889">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44.47.110.</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00805889">
        <w:rPr>
          <w:rFonts w:ascii="Courier New" w:hAnsi="Courier New" w:cs="Courier New"/>
        </w:rPr>
        <w:t xml:space="preserve">the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furnish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805889">
        <w:rPr>
          <w:rFonts w:ascii="Courier New" w:hAnsi="Courier New" w:cs="Courier New"/>
        </w:rPr>
        <w:t xml:space="preserve">shall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SB</w:t>
      </w:r>
      <w:r w:rsidRPr="00BD3BD8">
        <w:rPr>
          <w:rFonts w:ascii="Courier New" w:hAnsi="Courier New" w:cs="Courier New"/>
        </w:rPr>
        <w:t xml:space="preserve"> </w:t>
      </w:r>
      <w:r w:rsidR="00805889">
        <w:rPr>
          <w:rFonts w:ascii="Courier New" w:hAnsi="Courier New" w:cs="Courier New"/>
        </w:rPr>
        <w:t>4</w:t>
      </w:r>
      <w:r w:rsidR="00CF5652" w:rsidRPr="00BD3BD8">
        <w:rPr>
          <w:rFonts w:ascii="Courier New" w:hAnsi="Courier New" w:cs="Courier New"/>
        </w:rPr>
        <w:t>01</w:t>
      </w:r>
      <w:r w:rsidRPr="00BD3BD8">
        <w:rPr>
          <w:rFonts w:ascii="Courier New" w:hAnsi="Courier New" w:cs="Courier New"/>
        </w:rPr>
        <w:t xml:space="preserve"> </w:t>
      </w:r>
      <w:r w:rsidR="00805889">
        <w:rPr>
          <w:rFonts w:ascii="Courier New" w:hAnsi="Courier New" w:cs="Courier New"/>
        </w:rPr>
        <w:t xml:space="preserve">-2- </w:t>
      </w:r>
      <w:r w:rsidR="00805889">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119-----------------------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be</w:t>
      </w:r>
      <w:proofErr w:type="gramEnd"/>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attorney general a</w:t>
      </w:r>
      <w:r w:rsidRPr="00BD3BD8">
        <w:rPr>
          <w:rFonts w:ascii="Courier New" w:hAnsi="Courier New" w:cs="Courier New"/>
        </w:rPr>
        <w:t>nd filed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805889">
        <w:rPr>
          <w:rFonts w:ascii="Courier New" w:hAnsi="Courier New" w:cs="Courier New"/>
        </w:rPr>
        <w:t xml:space="preserve">the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05889">
        <w:rPr>
          <w:rFonts w:ascii="Courier New" w:hAnsi="Courier New" w:cs="Courier New"/>
        </w:rPr>
        <w:t>Administratio</w:t>
      </w:r>
      <w:r w:rsidRPr="00BD3BD8">
        <w:rPr>
          <w:rFonts w:ascii="Courier New" w:hAnsi="Courier New" w:cs="Courier New"/>
        </w:rPr>
        <w:t>n I</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it </w:t>
      </w:r>
      <w:r w:rsidR="00805889">
        <w:rPr>
          <w:rFonts w:ascii="Courier New" w:hAnsi="Courier New" w:cs="Courier New"/>
        </w:rPr>
        <w:t xml:space="preserve">shall be </w:t>
      </w:r>
      <w:r w:rsidRPr="00BD3BD8">
        <w:rPr>
          <w:rFonts w:ascii="Courier New" w:hAnsi="Courier New" w:cs="Courier New"/>
        </w:rPr>
        <w:t>filed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attorney</w:t>
      </w:r>
      <w:r w:rsidR="008D6504" w:rsidRPr="00BD3BD8">
        <w:rPr>
          <w:rFonts w:ascii="Courier New" w:hAnsi="Courier New" w:cs="Courier New"/>
        </w:rPr>
        <w:t xml:space="preserve"> </w:t>
      </w:r>
      <w:r w:rsidRPr="00BD3BD8">
        <w:rPr>
          <w:rFonts w:ascii="Courier New" w:hAnsi="Courier New" w:cs="Courier New"/>
        </w:rPr>
        <w:t>general's</w:t>
      </w:r>
      <w:r w:rsidR="008D6504" w:rsidRPr="00BD3BD8">
        <w:rPr>
          <w:rFonts w:ascii="Courier New" w:hAnsi="Courier New" w:cs="Courier New"/>
        </w:rPr>
        <w:t xml:space="preserve"> </w:t>
      </w: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r w:rsidR="00805889">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805889">
        <w:rPr>
          <w:rFonts w:ascii="Courier New" w:hAnsi="Courier New" w:cs="Courier New"/>
        </w:rPr>
        <w:t xml:space="preserve">shall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805889">
        <w:rPr>
          <w:rFonts w:ascii="Courier New" w:hAnsi="Courier New" w:cs="Courier New"/>
        </w:rPr>
        <w:t>fai</w:t>
      </w:r>
      <w:r w:rsidRPr="00BD3BD8">
        <w:rPr>
          <w:rFonts w:ascii="Courier New" w:hAnsi="Courier New" w:cs="Courier New"/>
        </w:rPr>
        <w:t>thfully</w:t>
      </w:r>
      <w:r w:rsidR="008D6504" w:rsidRPr="00BD3BD8">
        <w:rPr>
          <w:rFonts w:ascii="Courier New" w:hAnsi="Courier New" w:cs="Courier New"/>
        </w:rPr>
        <w:t xml:space="preserve"> </w:t>
      </w:r>
      <w:r w:rsidR="00805889">
        <w:rPr>
          <w:rFonts w:ascii="Courier New" w:hAnsi="Courier New" w:cs="Courier New"/>
        </w:rPr>
        <w:t>dis</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duties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805889">
        <w:rPr>
          <w:rFonts w:ascii="Courier New" w:hAnsi="Courier New" w:cs="Courier New"/>
        </w:rPr>
        <w:t>offic</w:t>
      </w:r>
      <w:r w:rsidRPr="00BD3BD8">
        <w:rPr>
          <w:rFonts w:ascii="Courier New" w:hAnsi="Courier New" w:cs="Courier New"/>
        </w:rPr>
        <w:t>e, keep</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805889">
        <w:rPr>
          <w:rFonts w:ascii="Courier New" w:hAnsi="Courier New" w:cs="Courier New"/>
        </w:rPr>
        <w:t>strict,</w:t>
      </w:r>
      <w:r w:rsidRPr="00BD3BD8">
        <w:rPr>
          <w:rFonts w:ascii="Courier New" w:hAnsi="Courier New" w:cs="Courier New"/>
        </w:rPr>
        <w:t xml:space="preserve"> true</w:t>
      </w:r>
      <w:r w:rsidR="008D6504" w:rsidRPr="00BD3BD8">
        <w:rPr>
          <w:rFonts w:ascii="Courier New" w:hAnsi="Courier New" w:cs="Courier New"/>
        </w:rPr>
        <w:t xml:space="preserve"> </w:t>
      </w:r>
      <w:r w:rsidR="00805889">
        <w:rPr>
          <w:rFonts w:ascii="Courier New" w:hAnsi="Courier New" w:cs="Courier New"/>
        </w:rPr>
        <w:t xml:space="preserve">and </w:t>
      </w:r>
      <w:r w:rsidRPr="00BD3BD8">
        <w:rPr>
          <w:rFonts w:ascii="Courier New" w:hAnsi="Courier New" w:cs="Courier New"/>
        </w:rPr>
        <w:t>correct</w:t>
      </w:r>
      <w:r w:rsidR="008D6504" w:rsidRPr="00BD3BD8">
        <w:rPr>
          <w:rFonts w:ascii="Courier New" w:hAnsi="Courier New" w:cs="Courier New"/>
        </w:rPr>
        <w:t xml:space="preserve"> </w:t>
      </w:r>
      <w:r w:rsidRPr="00BD3BD8">
        <w:rPr>
          <w:rFonts w:ascii="Courier New" w:hAnsi="Courier New" w:cs="Courier New"/>
        </w:rPr>
        <w:t>account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disbursed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him,</w:t>
      </w:r>
      <w:r w:rsidR="00805889">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00805889">
        <w:rPr>
          <w:rFonts w:ascii="Courier New" w:hAnsi="Courier New" w:cs="Courier New"/>
        </w:rPr>
        <w:t xml:space="preserve">will </w:t>
      </w:r>
      <w:r w:rsidRPr="00BD3BD8">
        <w:rPr>
          <w:rFonts w:ascii="Courier New" w:hAnsi="Courier New" w:cs="Courier New"/>
        </w:rPr>
        <w:t>properly</w:t>
      </w:r>
      <w:r w:rsidR="008D6504" w:rsidRPr="00BD3BD8">
        <w:rPr>
          <w:rFonts w:ascii="Courier New" w:hAnsi="Courier New" w:cs="Courier New"/>
        </w:rPr>
        <w:t xml:space="preserve"> </w:t>
      </w:r>
      <w:r w:rsidRPr="00BD3BD8">
        <w:rPr>
          <w:rFonts w:ascii="Courier New" w:hAnsi="Courier New" w:cs="Courier New"/>
        </w:rPr>
        <w:t>account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 and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00805889">
        <w:rPr>
          <w:rFonts w:ascii="Courier New" w:hAnsi="Courier New" w:cs="Courier New"/>
        </w:rPr>
        <w:t>t</w:t>
      </w:r>
      <w:r w:rsidRPr="00BD3BD8">
        <w:rPr>
          <w:rFonts w:ascii="Courier New" w:hAnsi="Courier New" w:cs="Courier New"/>
        </w:rPr>
        <w:t>o his</w:t>
      </w:r>
      <w:r w:rsidR="008D6504" w:rsidRPr="00BD3BD8">
        <w:rPr>
          <w:rFonts w:ascii="Courier New" w:hAnsi="Courier New" w:cs="Courier New"/>
        </w:rPr>
        <w:t xml:space="preserve"> </w:t>
      </w:r>
      <w:r w:rsidR="00805889">
        <w:rPr>
          <w:rFonts w:ascii="Courier New" w:hAnsi="Courier New" w:cs="Courier New"/>
        </w:rPr>
        <w:t xml:space="preserve">successor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person</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805889">
        <w:rPr>
          <w:rFonts w:ascii="Courier New" w:hAnsi="Courier New" w:cs="Courier New"/>
        </w:rPr>
        <w:t>law t</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receive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805889">
        <w:rPr>
          <w:rFonts w:ascii="Courier New" w:hAnsi="Courier New" w:cs="Courier New"/>
        </w:rPr>
        <w:t xml:space="preserve">or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custody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00805889">
        <w:rPr>
          <w:rFonts w:ascii="Courier New" w:hAnsi="Courier New" w:cs="Courier New"/>
        </w:rPr>
        <w:t xml:space="preserve">with law;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Pr="00BD3BD8">
        <w:rPr>
          <w:rFonts w:ascii="Courier New" w:hAnsi="Courier New" w:cs="Courier New"/>
        </w:rPr>
        <w:t>default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lastRenderedPageBreak/>
        <w:t>parties</w:t>
      </w:r>
      <w:r w:rsidR="008D6504" w:rsidRPr="00BD3BD8">
        <w:rPr>
          <w:rFonts w:ascii="Courier New" w:hAnsi="Courier New" w:cs="Courier New"/>
        </w:rPr>
        <w:t xml:space="preserve"> </w:t>
      </w:r>
      <w:r w:rsidRPr="00BD3BD8">
        <w:rPr>
          <w:rFonts w:ascii="Courier New" w:hAnsi="Courier New" w:cs="Courier New"/>
        </w:rPr>
        <w:t>executing</w:t>
      </w:r>
      <w:r w:rsidR="008D6504" w:rsidRPr="00BD3BD8">
        <w:rPr>
          <w:rFonts w:ascii="Courier New" w:hAnsi="Courier New" w:cs="Courier New"/>
        </w:rPr>
        <w:t xml:space="preserve"> </w:t>
      </w:r>
      <w:r w:rsidR="00805889">
        <w:rPr>
          <w:rFonts w:ascii="Courier New" w:hAnsi="Courier New" w:cs="Courier New"/>
        </w:rPr>
        <w:t xml:space="preserve">the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injured</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805889">
        <w:rPr>
          <w:rFonts w:ascii="Courier New" w:hAnsi="Courier New" w:cs="Courier New"/>
        </w:rPr>
        <w:t xml:space="preserve">damages,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Pr="00BD3BD8">
        <w:rPr>
          <w:rFonts w:ascii="Courier New" w:hAnsi="Courier New" w:cs="Courier New"/>
        </w:rPr>
        <w:t>resulting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default.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 xml:space="preserve">surety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Surety</w:t>
      </w:r>
      <w:r w:rsidR="008D6504" w:rsidRPr="00BD3BD8">
        <w:rPr>
          <w:rFonts w:ascii="Courier New" w:hAnsi="Courier New" w:cs="Courier New"/>
        </w:rPr>
        <w:t xml:space="preserve"> </w:t>
      </w:r>
      <w:r w:rsidRPr="00BD3BD8">
        <w:rPr>
          <w:rFonts w:ascii="Courier New" w:hAnsi="Courier New" w:cs="Courier New"/>
        </w:rPr>
        <w:t>company</w:t>
      </w:r>
      <w:r w:rsidR="008D6504" w:rsidRPr="00BD3BD8">
        <w:rPr>
          <w:rFonts w:ascii="Courier New" w:hAnsi="Courier New" w:cs="Courier New"/>
        </w:rPr>
        <w:t xml:space="preserve"> </w:t>
      </w:r>
      <w:r w:rsidRPr="00BD3BD8">
        <w:rPr>
          <w:rFonts w:ascii="Courier New" w:hAnsi="Courier New" w:cs="Courier New"/>
        </w:rPr>
        <w:t>authorized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05889">
        <w:rPr>
          <w:rFonts w:ascii="Courier New" w:hAnsi="Courier New" w:cs="Courier New"/>
        </w:rPr>
        <w:t xml:space="preserve">transact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premiums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treasurer's</w:t>
      </w:r>
      <w:r w:rsidR="008D6504" w:rsidRPr="00BD3BD8">
        <w:rPr>
          <w:rFonts w:ascii="Courier New" w:hAnsi="Courier New" w:cs="Courier New"/>
        </w:rPr>
        <w:t xml:space="preserve"> </w:t>
      </w:r>
      <w:r w:rsidR="00805889">
        <w:rPr>
          <w:rFonts w:ascii="Courier New" w:hAnsi="Courier New" w:cs="Courier New"/>
        </w:rPr>
        <w:t xml:space="preserve">bond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805889">
        <w:rPr>
          <w:rFonts w:ascii="Courier New" w:hAnsi="Courier New" w:cs="Courier New"/>
        </w:rPr>
        <w:t xml:space="preserve">be </w:t>
      </w:r>
      <w:r w:rsidRPr="00BD3BD8">
        <w:rPr>
          <w:rFonts w:ascii="Courier New" w:hAnsi="Courier New" w:cs="Courier New"/>
        </w:rPr>
        <w:t>$200,000,</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Depart</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insufficient,</w:t>
      </w:r>
      <w:r w:rsidR="008D6504" w:rsidRPr="00BD3BD8">
        <w:rPr>
          <w:rFonts w:ascii="Courier New" w:hAnsi="Courier New" w:cs="Courier New"/>
        </w:rPr>
        <w:t xml:space="preserve"> </w:t>
      </w:r>
      <w:r w:rsidR="00805889">
        <w:rPr>
          <w:rFonts w:ascii="Courier New" w:hAnsi="Courier New" w:cs="Courier New"/>
        </w:rPr>
        <w:t xml:space="preserve">they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notify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trea</w:t>
      </w:r>
      <w:r w:rsidRPr="00BD3BD8">
        <w:rPr>
          <w:rFonts w:ascii="Courier New" w:hAnsi="Courier New" w:cs="Courier New"/>
        </w:rPr>
        <w:t>surer 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00805889">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00805889">
        <w:rPr>
          <w:rFonts w:ascii="Courier New" w:hAnsi="Courier New" w:cs="Courier New"/>
        </w:rPr>
        <w:t xml:space="preserve">treasurer </w:t>
      </w:r>
      <w:r w:rsidRPr="00BD3BD8">
        <w:rPr>
          <w:rFonts w:ascii="Courier New" w:hAnsi="Courier New" w:cs="Courier New"/>
        </w:rPr>
        <w:t>shall</w:t>
      </w:r>
      <w:r w:rsidR="008D6504" w:rsidRPr="00BD3BD8">
        <w:rPr>
          <w:rFonts w:ascii="Courier New" w:hAnsi="Courier New" w:cs="Courier New"/>
        </w:rPr>
        <w:t xml:space="preserve"> </w:t>
      </w:r>
      <w:r w:rsidR="008A3339">
        <w:rPr>
          <w:rFonts w:ascii="Courier New" w:hAnsi="Courier New" w:cs="Courier New"/>
        </w:rPr>
        <w:t>giv</w:t>
      </w:r>
      <w:r w:rsidRPr="00BD3BD8">
        <w:rPr>
          <w:rFonts w:ascii="Courier New" w:hAnsi="Courier New" w:cs="Courier New"/>
        </w:rPr>
        <w:t>e</w:t>
      </w:r>
      <w:r w:rsidR="008A3339">
        <w:rPr>
          <w:rFonts w:ascii="Courier New" w:hAnsi="Courier New" w:cs="Courier New"/>
        </w:rPr>
        <w:t xml:space="preserve"> an </w:t>
      </w:r>
      <w:r w:rsidRPr="00BD3BD8">
        <w:rPr>
          <w:rFonts w:ascii="Courier New" w:hAnsi="Courier New" w:cs="Courier New"/>
        </w:rPr>
        <w:t>additional bond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8A3339">
        <w:rPr>
          <w:rFonts w:ascii="Courier New" w:hAnsi="Courier New" w:cs="Courier New"/>
        </w:rPr>
        <w:t>su</w:t>
      </w:r>
      <w:r w:rsidRPr="00BD3BD8">
        <w:rPr>
          <w:rFonts w:ascii="Courier New" w:hAnsi="Courier New" w:cs="Courier New"/>
        </w:rPr>
        <w:t>fficient sureties,</w:t>
      </w:r>
      <w:r w:rsidR="008D6504" w:rsidRPr="00BD3BD8">
        <w:rPr>
          <w:rFonts w:ascii="Courier New" w:hAnsi="Courier New" w:cs="Courier New"/>
        </w:rPr>
        <w:t xml:space="preserve"> </w:t>
      </w:r>
      <w:r w:rsidR="008A3339">
        <w:rPr>
          <w:rFonts w:ascii="Courier New" w:hAnsi="Courier New" w:cs="Courier New"/>
        </w:rPr>
        <w:t>withi</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8A3339">
        <w:rPr>
          <w:rFonts w:ascii="Courier New" w:hAnsi="Courier New" w:cs="Courier New"/>
        </w:rPr>
        <w:t>th</w:t>
      </w:r>
      <w:r w:rsidRPr="00BD3BD8">
        <w:rPr>
          <w:rFonts w:ascii="Courier New" w:hAnsi="Courier New" w:cs="Courier New"/>
        </w:rPr>
        <w:t>e governor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A3339">
        <w:rPr>
          <w:rFonts w:ascii="Courier New" w:hAnsi="Courier New" w:cs="Courier New"/>
        </w:rPr>
        <w:t>Depar</w:t>
      </w:r>
      <w:r w:rsidRPr="00BD3BD8">
        <w:rPr>
          <w:rFonts w:ascii="Courier New" w:hAnsi="Courier New" w:cs="Courier New"/>
        </w:rPr>
        <w:t>tment of</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A3339">
        <w:rPr>
          <w:rFonts w:ascii="Courier New" w:hAnsi="Courier New" w:cs="Courier New"/>
        </w:rPr>
        <w:t>protec</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8A333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44.47.120.</w:t>
      </w:r>
      <w:r w:rsidR="008D6504" w:rsidRPr="00BD3BD8">
        <w:rPr>
          <w:rFonts w:ascii="Courier New" w:hAnsi="Courier New" w:cs="Courier New"/>
        </w:rPr>
        <w:t xml:space="preserve"> </w:t>
      </w:r>
      <w:proofErr w:type="gramStart"/>
      <w:r w:rsidRPr="00BD3BD8">
        <w:rPr>
          <w:rFonts w:ascii="Courier New" w:hAnsi="Courier New" w:cs="Courier New"/>
        </w:rPr>
        <w:t>DEFINITION.</w:t>
      </w:r>
      <w:proofErr w:type="gramEnd"/>
      <w:r w:rsidR="008D6504" w:rsidRPr="00BD3BD8">
        <w:rPr>
          <w:rFonts w:ascii="Courier New" w:hAnsi="Courier New" w:cs="Courier New"/>
        </w:rPr>
        <w:t xml:space="preserve"> </w:t>
      </w:r>
      <w:proofErr w:type="gramStart"/>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008A3339">
        <w:rPr>
          <w:rFonts w:ascii="Courier New" w:hAnsi="Courier New" w:cs="Courier New"/>
        </w:rPr>
        <w:t>“</w:t>
      </w:r>
      <w:r w:rsidRPr="00BD3BD8">
        <w:rPr>
          <w:rFonts w:ascii="Courier New" w:hAnsi="Courier New" w:cs="Courier New"/>
        </w:rPr>
        <w:t>departmen</w:t>
      </w:r>
      <w:r w:rsidR="008A3339">
        <w:rPr>
          <w:rFonts w:ascii="Courier New" w:hAnsi="Courier New" w:cs="Courier New"/>
        </w:rPr>
        <w:t xml:space="preserve">t”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Treasury.</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8A3339">
        <w:rPr>
          <w:rFonts w:ascii="Courier New" w:hAnsi="Courier New" w:cs="Courier New"/>
        </w:rPr>
        <w:t>takes</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008A3339" w:rsidRPr="004820ED">
        <w:rPr>
          <w:rFonts w:ascii="Courier New" w:hAnsi="Courier New" w:cs="Courier New"/>
          <w:u w:val="single"/>
        </w:rPr>
        <w:t>July 1</w:t>
      </w:r>
      <w:r w:rsidRPr="004820ED">
        <w:rPr>
          <w:rFonts w:ascii="Courier New" w:hAnsi="Courier New" w:cs="Courier New"/>
          <w:u w:val="single"/>
        </w:rPr>
        <w:t>,</w:t>
      </w:r>
      <w:r w:rsidR="008D6504" w:rsidRPr="004820ED">
        <w:rPr>
          <w:rFonts w:ascii="Courier New" w:hAnsi="Courier New" w:cs="Courier New"/>
          <w:u w:val="single"/>
        </w:rPr>
        <w:t xml:space="preserve"> </w:t>
      </w:r>
      <w:r w:rsidRPr="004820ED">
        <w:rPr>
          <w:rFonts w:ascii="Courier New" w:hAnsi="Courier New" w:cs="Courier New"/>
          <w:u w:val="single"/>
        </w:rPr>
        <w:t>1970</w:t>
      </w:r>
      <w:r w:rsidRPr="00BD3BD8">
        <w:rPr>
          <w:rFonts w:ascii="Courier New" w:hAnsi="Courier New" w:cs="Courier New"/>
        </w:rPr>
        <w:t>.</w:t>
      </w:r>
      <w:r w:rsidR="008A3339">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A3339">
        <w:rPr>
          <w:rFonts w:ascii="Courier New" w:hAnsi="Courier New" w:cs="Courier New"/>
        </w:rPr>
        <w:t xml:space="preserve">DAY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DAY</w:t>
      </w:r>
      <w:r w:rsidR="008A3339">
        <w:rPr>
          <w:rFonts w:ascii="Courier New" w:hAnsi="Courier New" w:cs="Courier New"/>
        </w:rPr>
        <w:t xml:space="preserve"> IT BECOMES LAW WITHOUT APPROVAL. </w:t>
      </w:r>
    </w:p>
    <w:p w:rsidR="00CF5652" w:rsidRPr="00BD3BD8" w:rsidRDefault="00CF5652" w:rsidP="008A3339">
      <w:pPr>
        <w:pStyle w:val="PlainText"/>
        <w:spacing w:before="100" w:beforeAutospacing="1" w:after="100" w:afterAutospacing="1"/>
        <w:ind w:left="6480"/>
        <w:contextualSpacing/>
        <w:rPr>
          <w:rFonts w:ascii="Courier New" w:hAnsi="Courier New" w:cs="Courier New"/>
        </w:rPr>
      </w:pPr>
      <w:r w:rsidRPr="00BD3BD8">
        <w:rPr>
          <w:rFonts w:ascii="Courier New" w:hAnsi="Courier New" w:cs="Courier New"/>
        </w:rPr>
        <w:cr/>
        <w:t>-3-</w:t>
      </w:r>
      <w:r w:rsidR="008D6504" w:rsidRPr="00BD3BD8">
        <w:rPr>
          <w:rFonts w:ascii="Courier New" w:hAnsi="Courier New" w:cs="Courier New"/>
        </w:rPr>
        <w:t xml:space="preserve"> </w:t>
      </w:r>
      <w:r w:rsidRPr="00BD3BD8">
        <w:rPr>
          <w:rFonts w:ascii="Courier New" w:hAnsi="Courier New" w:cs="Courier New"/>
        </w:rPr>
        <w:t>SB</w:t>
      </w:r>
      <w:r w:rsidR="008D6504" w:rsidRPr="00BD3BD8">
        <w:rPr>
          <w:rFonts w:ascii="Courier New" w:hAnsi="Courier New" w:cs="Courier New"/>
        </w:rPr>
        <w:t xml:space="preserve"> </w:t>
      </w:r>
      <w:r w:rsidR="008A3339">
        <w:rPr>
          <w:rFonts w:ascii="Courier New" w:hAnsi="Courier New" w:cs="Courier New"/>
        </w:rPr>
        <w:t xml:space="preserve">401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A3339"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BY</w:t>
      </w:r>
      <w:r w:rsidR="008D6504" w:rsidRPr="00BD3BD8">
        <w:rPr>
          <w:rFonts w:ascii="Courier New" w:hAnsi="Courier New" w:cs="Courier New"/>
        </w:rPr>
        <w:t xml:space="preserve"> </w:t>
      </w:r>
      <w:r w:rsidR="008A3339">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RULES</w:t>
      </w:r>
      <w:r w:rsidR="008D6504" w:rsidRPr="00BD3BD8">
        <w:rPr>
          <w:rFonts w:ascii="Courier New" w:hAnsi="Courier New" w:cs="Courier New"/>
        </w:rPr>
        <w:t xml:space="preserve"> </w:t>
      </w:r>
      <w:r w:rsidR="008A3339">
        <w:rPr>
          <w:rFonts w:ascii="Courier New" w:hAnsi="Courier New" w:cs="Courier New"/>
        </w:rPr>
        <w:t>COMM</w:t>
      </w:r>
      <w:r w:rsidRPr="00BD3BD8">
        <w:rPr>
          <w:rFonts w:ascii="Courier New" w:hAnsi="Courier New" w:cs="Courier New"/>
        </w:rPr>
        <w:t>ITTEE BY</w:t>
      </w:r>
      <w:r w:rsidR="008A3339" w:rsidRPr="008A3339">
        <w:rPr>
          <w:rFonts w:ascii="Courier New" w:hAnsi="Courier New" w:cs="Courier New"/>
        </w:rPr>
        <w:t xml:space="preserve"> </w:t>
      </w:r>
      <w:r w:rsidR="008A3339" w:rsidRPr="00BD3BD8">
        <w:rPr>
          <w:rFonts w:ascii="Courier New" w:hAnsi="Courier New" w:cs="Courier New"/>
        </w:rPr>
        <w:t xml:space="preserve">REQUEST OF THE </w:t>
      </w:r>
      <w:r w:rsidR="008A3339">
        <w:rPr>
          <w:rFonts w:ascii="Courier New" w:hAnsi="Courier New" w:cs="Courier New"/>
        </w:rPr>
        <w:t>GOVERN</w:t>
      </w:r>
      <w:r w:rsidR="008A3339" w:rsidRPr="00BD3BD8">
        <w:rPr>
          <w:rFonts w:ascii="Courier New" w:hAnsi="Courier New" w:cs="Courier New"/>
        </w:rPr>
        <w:t>OR</w:t>
      </w:r>
    </w:p>
    <w:p w:rsidR="008A3339"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p>
    <w:p w:rsidR="008A3339" w:rsidRDefault="008A3339" w:rsidP="008A3339">
      <w:pPr>
        <w:pStyle w:val="PlainText"/>
        <w:spacing w:before="100" w:beforeAutospacing="1" w:after="100" w:afterAutospacing="1"/>
        <w:contextualSpacing/>
        <w:jc w:val="center"/>
        <w:rPr>
          <w:rFonts w:ascii="Courier New" w:hAnsi="Courier New" w:cs="Courier New"/>
        </w:rPr>
      </w:pPr>
    </w:p>
    <w:p w:rsidR="00CF5652" w:rsidRPr="00BD3BD8" w:rsidRDefault="00CF5652" w:rsidP="008A3339">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Pr="00BD3BD8">
        <w:rPr>
          <w:rFonts w:ascii="Courier New" w:hAnsi="Courier New" w:cs="Courier New"/>
        </w:rPr>
        <w:t>402</w:t>
      </w:r>
      <w:r w:rsidRPr="00BD3BD8">
        <w:rPr>
          <w:rFonts w:ascii="Courier New" w:hAnsi="Courier New" w:cs="Courier New"/>
        </w:rPr>
        <w:cr/>
      </w:r>
    </w:p>
    <w:p w:rsidR="00CF5652" w:rsidRPr="00BD3BD8" w:rsidRDefault="008A3339" w:rsidP="008A3339">
      <w:pPr>
        <w:pStyle w:val="PlainText"/>
        <w:spacing w:before="100" w:beforeAutospacing="1" w:after="100" w:afterAutospacing="1"/>
        <w:contextualSpacing/>
        <w:jc w:val="center"/>
        <w:rPr>
          <w:rFonts w:ascii="Courier New" w:hAnsi="Courier New" w:cs="Courier New"/>
        </w:rPr>
      </w:pPr>
      <w:r>
        <w:rPr>
          <w:rFonts w:ascii="Courier New" w:hAnsi="Courier New" w:cs="Courier New"/>
        </w:rPr>
        <w:t xml:space="preserve">IN </w:t>
      </w:r>
      <w:r w:rsidR="00CF5652" w:rsidRPr="00BD3BD8">
        <w:rPr>
          <w:rFonts w:ascii="Courier New" w:hAnsi="Courier New" w:cs="Courier New"/>
        </w:rPr>
        <w:t>THE</w:t>
      </w:r>
      <w:r>
        <w:rPr>
          <w:rFonts w:ascii="Courier New" w:hAnsi="Courier New" w:cs="Courier New"/>
        </w:rPr>
        <w:t xml:space="preserve"> LEGISLATURE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ALASKA</w:t>
      </w:r>
      <w:r w:rsidR="00CF5652" w:rsidRPr="00BD3BD8">
        <w:rPr>
          <w:rFonts w:ascii="Courier New" w:hAnsi="Courier New" w:cs="Courier New"/>
        </w:rPr>
        <w:cr/>
      </w:r>
    </w:p>
    <w:p w:rsidR="00CF5652" w:rsidRPr="00BD3BD8"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SESSION</w:t>
      </w:r>
      <w:r w:rsidRPr="00BD3BD8">
        <w:rPr>
          <w:rFonts w:ascii="Courier New" w:hAnsi="Courier New" w:cs="Courier New"/>
        </w:rPr>
        <w:cr/>
      </w:r>
    </w:p>
    <w:p w:rsidR="00CF5652" w:rsidRPr="00BD3BD8" w:rsidRDefault="00CF5652" w:rsidP="008A333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8A3339">
        <w:rPr>
          <w:rFonts w:ascii="Courier New" w:hAnsi="Courier New" w:cs="Courier New"/>
        </w:rPr>
        <w:t>of s</w:t>
      </w:r>
      <w:r w:rsidRPr="00BD3BD8">
        <w:rPr>
          <w:rFonts w:ascii="Courier New" w:hAnsi="Courier New" w:cs="Courier New"/>
        </w:rPr>
        <w:t>urplu</w:t>
      </w:r>
      <w:r w:rsidR="008A3339">
        <w:rPr>
          <w:rFonts w:ascii="Courier New" w:hAnsi="Courier New" w:cs="Courier New"/>
        </w:rPr>
        <w:t>s state 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8A3339">
        <w:rPr>
          <w:rFonts w:ascii="Courier New" w:hAnsi="Courier New" w:cs="Courier New"/>
        </w:rPr>
        <w:t xml:space="preserve">an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 xml:space="preserve">date." </w:t>
      </w:r>
      <w:r w:rsidRPr="00BD3BD8">
        <w:rPr>
          <w:rFonts w:ascii="Courier New" w:hAnsi="Courier New" w:cs="Courier New"/>
        </w:rPr>
        <w:cr/>
      </w:r>
    </w:p>
    <w:p w:rsidR="008A333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ENACTED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A3339">
        <w:rPr>
          <w:rFonts w:ascii="Courier New" w:hAnsi="Courier New" w:cs="Courier New"/>
        </w:rPr>
        <w:t xml:space="preserve">ALASKA: </w:t>
      </w:r>
      <w:r w:rsidR="008A3339">
        <w:rPr>
          <w:rFonts w:ascii="Courier New" w:hAnsi="Courier New" w:cs="Courier New"/>
        </w:rPr>
        <w:cr/>
      </w:r>
    </w:p>
    <w:p w:rsidR="008A3339" w:rsidRDefault="00CF5652" w:rsidP="008A333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37.10.070</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repealed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8A3339">
        <w:rPr>
          <w:rFonts w:ascii="Courier New" w:hAnsi="Courier New" w:cs="Courier New"/>
        </w:rPr>
        <w:t>re-</w:t>
      </w:r>
      <w:r w:rsidRPr="00BD3BD8">
        <w:rPr>
          <w:rFonts w:ascii="Courier New" w:hAnsi="Courier New" w:cs="Courier New"/>
        </w:rPr>
        <w:t>enacted to</w:t>
      </w:r>
      <w:r w:rsidR="008D6504" w:rsidRPr="00BD3BD8">
        <w:rPr>
          <w:rFonts w:ascii="Courier New" w:hAnsi="Courier New" w:cs="Courier New"/>
        </w:rPr>
        <w:t xml:space="preserve">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8A333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37.10.070.</w:t>
      </w:r>
      <w:r w:rsidR="008D6504" w:rsidRPr="00BD3BD8">
        <w:rPr>
          <w:rFonts w:ascii="Courier New" w:hAnsi="Courier New" w:cs="Courier New"/>
        </w:rPr>
        <w:t xml:space="preserve"> </w:t>
      </w:r>
      <w:proofErr w:type="gramStart"/>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FUNDS.</w:t>
      </w:r>
      <w:proofErr w:type="gramEnd"/>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When</w:t>
      </w:r>
      <w:r w:rsidR="008A3339">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determines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A3339">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A3339">
        <w:rPr>
          <w:rFonts w:ascii="Courier New" w:hAnsi="Courier New" w:cs="Courier New"/>
        </w:rPr>
        <w:t xml:space="preserve">meet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demands,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A3339">
        <w:rPr>
          <w:rFonts w:ascii="Courier New" w:hAnsi="Courier New" w:cs="Courier New"/>
        </w:rPr>
        <w:t xml:space="preserve">the </w:t>
      </w:r>
      <w:r w:rsidRPr="00BD3BD8">
        <w:rPr>
          <w:rFonts w:ascii="Courier New" w:hAnsi="Courier New" w:cs="Courier New"/>
        </w:rPr>
        <w:t xml:space="preserve">following: </w:t>
      </w:r>
      <w:r w:rsidRPr="00BD3BD8">
        <w:rPr>
          <w:rFonts w:ascii="Courier New" w:hAnsi="Courier New" w:cs="Courier New"/>
        </w:rPr>
        <w:cr/>
      </w:r>
    </w:p>
    <w:p w:rsidR="00CF5652" w:rsidRPr="00BD3BD8" w:rsidRDefault="00CF5652" w:rsidP="008A3339">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bonds</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constitute</w:t>
      </w:r>
      <w:r w:rsidR="008D6504" w:rsidRPr="00BD3BD8">
        <w:rPr>
          <w:rFonts w:ascii="Courier New" w:hAnsi="Courier New" w:cs="Courier New"/>
        </w:rPr>
        <w:t xml:space="preserve"> </w:t>
      </w:r>
      <w:r w:rsidR="008A3339">
        <w:rPr>
          <w:rFonts w:ascii="Courier New" w:hAnsi="Courier New" w:cs="Courier New"/>
        </w:rPr>
        <w:t xml:space="preserve">direct </w:t>
      </w:r>
      <w:r w:rsidRPr="00BD3BD8">
        <w:rPr>
          <w:rFonts w:ascii="Courier New" w:hAnsi="Courier New" w:cs="Courier New"/>
        </w:rPr>
        <w:t>obligations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 xml:space="preserve">States; </w:t>
      </w:r>
      <w:r w:rsidRPr="00BD3BD8">
        <w:rPr>
          <w:rFonts w:ascii="Courier New" w:hAnsi="Courier New" w:cs="Courier New"/>
        </w:rPr>
        <w:cr/>
      </w:r>
    </w:p>
    <w:p w:rsidR="00CF5652" w:rsidRPr="00BD3BD8" w:rsidRDefault="00CF5652" w:rsidP="008A3339">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proofErr w:type="gramStart"/>
      <w:r w:rsidR="008A3339">
        <w:rPr>
          <w:rFonts w:ascii="Courier New" w:hAnsi="Courier New" w:cs="Courier New"/>
        </w:rPr>
        <w:t>o</w:t>
      </w:r>
      <w:r w:rsidRPr="00BD3BD8">
        <w:rPr>
          <w:rFonts w:ascii="Courier New" w:hAnsi="Courier New" w:cs="Courier New"/>
        </w:rPr>
        <w:t>bligations</w:t>
      </w:r>
      <w:proofErr w:type="gramEnd"/>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agencies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8A3339">
        <w:rPr>
          <w:rFonts w:ascii="Courier New" w:hAnsi="Courier New" w:cs="Courier New"/>
        </w:rPr>
        <w:t>instrumentalities 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 xml:space="preserve">States; </w:t>
      </w:r>
      <w:r w:rsidRPr="00BD3BD8">
        <w:rPr>
          <w:rFonts w:ascii="Courier New" w:hAnsi="Courier New" w:cs="Courier New"/>
        </w:rPr>
        <w:cr/>
      </w:r>
    </w:p>
    <w:p w:rsidR="008A3339" w:rsidRDefault="00CF5652" w:rsidP="008A3339">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proofErr w:type="gramStart"/>
      <w:r w:rsidRPr="00BD3BD8">
        <w:rPr>
          <w:rFonts w:ascii="Courier New" w:hAnsi="Courier New" w:cs="Courier New"/>
        </w:rPr>
        <w:t>bank</w:t>
      </w:r>
      <w:proofErr w:type="gramEnd"/>
      <w:r w:rsidR="008D6504" w:rsidRPr="00BD3BD8">
        <w:rPr>
          <w:rFonts w:ascii="Courier New" w:hAnsi="Courier New" w:cs="Courier New"/>
        </w:rPr>
        <w:t xml:space="preserve"> </w:t>
      </w:r>
      <w:r w:rsidRPr="00BD3BD8">
        <w:rPr>
          <w:rFonts w:ascii="Courier New" w:hAnsi="Courier New" w:cs="Courier New"/>
        </w:rPr>
        <w:t>certificates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A3339">
        <w:rPr>
          <w:rFonts w:ascii="Courier New" w:hAnsi="Courier New" w:cs="Courier New"/>
        </w:rPr>
        <w:t>depo</w:t>
      </w:r>
      <w:r w:rsidRPr="00BD3BD8">
        <w:rPr>
          <w:rFonts w:ascii="Courier New" w:hAnsi="Courier New" w:cs="Courier New"/>
        </w:rPr>
        <w:t>sit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8A3339">
        <w:rPr>
          <w:rFonts w:ascii="Courier New" w:hAnsi="Courier New" w:cs="Courier New"/>
        </w:rPr>
        <w:t xml:space="preserve">secured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A3339">
        <w:rPr>
          <w:rFonts w:ascii="Courier New" w:hAnsi="Courier New" w:cs="Courier New"/>
        </w:rPr>
        <w:t>accordance 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8A3339">
        <w:rPr>
          <w:rFonts w:ascii="Courier New" w:hAnsi="Courier New" w:cs="Courier New"/>
        </w:rPr>
        <w:t>law;</w:t>
      </w:r>
      <w:r w:rsidRPr="00BD3BD8">
        <w:rPr>
          <w:rFonts w:ascii="Courier New" w:hAnsi="Courier New" w:cs="Courier New"/>
        </w:rPr>
        <w:cr/>
      </w:r>
    </w:p>
    <w:p w:rsidR="00CF5652" w:rsidRPr="00BD3BD8" w:rsidRDefault="00CF5652" w:rsidP="008A3339">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lastRenderedPageBreak/>
        <w:t>(4)</w:t>
      </w:r>
      <w:r w:rsidR="008D6504" w:rsidRPr="00BD3BD8">
        <w:rPr>
          <w:rFonts w:ascii="Courier New" w:hAnsi="Courier New" w:cs="Courier New"/>
        </w:rPr>
        <w:t xml:space="preserve"> </w:t>
      </w:r>
      <w:proofErr w:type="gramStart"/>
      <w:r w:rsidRPr="00BD3BD8">
        <w:rPr>
          <w:rFonts w:ascii="Courier New" w:hAnsi="Courier New" w:cs="Courier New"/>
        </w:rPr>
        <w:t>commercial</w:t>
      </w:r>
      <w:proofErr w:type="gramEnd"/>
      <w:r w:rsidR="008D6504" w:rsidRPr="00BD3BD8">
        <w:rPr>
          <w:rFonts w:ascii="Courier New" w:hAnsi="Courier New" w:cs="Courier New"/>
        </w:rPr>
        <w:t xml:space="preserve"> </w:t>
      </w:r>
      <w:r w:rsidRPr="00BD3BD8">
        <w:rPr>
          <w:rFonts w:ascii="Courier New" w:hAnsi="Courier New" w:cs="Courier New"/>
        </w:rPr>
        <w:t>paper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8A3339">
        <w:rPr>
          <w:rFonts w:ascii="Courier New" w:hAnsi="Courier New" w:cs="Courier New"/>
        </w:rPr>
        <w:t xml:space="preserve">equivalent quality </w:t>
      </w:r>
      <w:r w:rsidR="008A3339">
        <w:rPr>
          <w:rFonts w:ascii="Courier New" w:hAnsi="Courier New" w:cs="Courier New"/>
        </w:rPr>
        <w:cr/>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rated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nationally</w:t>
      </w:r>
      <w:r w:rsidR="008D6504" w:rsidRPr="00BD3BD8">
        <w:rPr>
          <w:rFonts w:ascii="Courier New" w:hAnsi="Courier New" w:cs="Courier New"/>
        </w:rPr>
        <w:t xml:space="preserve"> </w:t>
      </w:r>
      <w:r w:rsidRPr="00BD3BD8">
        <w:rPr>
          <w:rFonts w:ascii="Courier New" w:hAnsi="Courier New" w:cs="Courier New"/>
        </w:rPr>
        <w:t>recognized</w:t>
      </w:r>
      <w:r w:rsidR="008D6504" w:rsidRPr="00BD3BD8">
        <w:rPr>
          <w:rFonts w:ascii="Courier New" w:hAnsi="Courier New" w:cs="Courier New"/>
        </w:rPr>
        <w:t xml:space="preserve"> </w:t>
      </w:r>
      <w:r w:rsidRPr="00BD3BD8">
        <w:rPr>
          <w:rFonts w:ascii="Courier New" w:hAnsi="Courier New" w:cs="Courier New"/>
        </w:rPr>
        <w:t>rating</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008A3339">
        <w:rPr>
          <w:rFonts w:ascii="Courier New" w:hAnsi="Courier New" w:cs="Courier New"/>
        </w:rPr>
        <w:t xml:space="preserve">which </w:t>
      </w:r>
      <w:r w:rsidRPr="00BD3BD8">
        <w:rPr>
          <w:rFonts w:ascii="Courier New" w:hAnsi="Courier New" w:cs="Courier New"/>
        </w:rPr>
        <w:t>is</w:t>
      </w:r>
      <w:r w:rsidR="008D6504" w:rsidRPr="00BD3BD8">
        <w:rPr>
          <w:rFonts w:ascii="Courier New" w:hAnsi="Courier New" w:cs="Courier New"/>
        </w:rPr>
        <w:t xml:space="preserve"> </w:t>
      </w:r>
      <w:r w:rsidR="008A3339">
        <w:rPr>
          <w:rFonts w:ascii="Courier New" w:hAnsi="Courier New" w:cs="Courier New"/>
        </w:rPr>
        <w:t>issue</w:t>
      </w:r>
      <w:r w:rsidRPr="00BD3BD8">
        <w:rPr>
          <w:rFonts w:ascii="Courier New" w:hAnsi="Courier New" w:cs="Courier New"/>
        </w:rPr>
        <w:t>d by</w:t>
      </w:r>
      <w:r w:rsidR="008D6504" w:rsidRPr="00BD3BD8">
        <w:rPr>
          <w:rFonts w:ascii="Courier New" w:hAnsi="Courier New" w:cs="Courier New"/>
        </w:rPr>
        <w:t xml:space="preserve"> </w:t>
      </w:r>
      <w:r w:rsidRPr="00BD3BD8">
        <w:rPr>
          <w:rFonts w:ascii="Courier New" w:hAnsi="Courier New" w:cs="Courier New"/>
        </w:rPr>
        <w:t>corporations</w:t>
      </w:r>
      <w:r w:rsidR="008D6504" w:rsidRPr="00BD3BD8">
        <w:rPr>
          <w:rFonts w:ascii="Courier New" w:hAnsi="Courier New" w:cs="Courier New"/>
        </w:rPr>
        <w:t xml:space="preserve"> </w:t>
      </w:r>
      <w:r w:rsidRPr="00BD3BD8">
        <w:rPr>
          <w:rFonts w:ascii="Courier New" w:hAnsi="Courier New" w:cs="Courier New"/>
        </w:rPr>
        <w:t>organized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operating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A3339">
        <w:rPr>
          <w:rFonts w:ascii="Courier New" w:hAnsi="Courier New" w:cs="Courier New"/>
        </w:rPr>
        <w:t xml:space="preserve">the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assets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excess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hundred</w:t>
      </w:r>
      <w:r w:rsidR="008D6504" w:rsidRPr="00BD3BD8">
        <w:rPr>
          <w:rFonts w:ascii="Courier New" w:hAnsi="Courier New" w:cs="Courier New"/>
        </w:rPr>
        <w:t xml:space="preserve"> </w:t>
      </w:r>
      <w:r w:rsidR="008A3339">
        <w:rPr>
          <w:rFonts w:ascii="Courier New" w:hAnsi="Courier New" w:cs="Courier New"/>
        </w:rPr>
        <w:t xml:space="preserve">million </w:t>
      </w:r>
      <w:r w:rsidRPr="00BD3BD8">
        <w:rPr>
          <w:rFonts w:ascii="Courier New" w:hAnsi="Courier New" w:cs="Courier New"/>
        </w:rPr>
        <w:t xml:space="preserve">dollars; </w:t>
      </w:r>
      <w:r w:rsidRPr="00BD3BD8">
        <w:rPr>
          <w:rFonts w:ascii="Courier New" w:hAnsi="Courier New" w:cs="Courier New"/>
        </w:rPr>
        <w:cr/>
      </w:r>
    </w:p>
    <w:p w:rsidR="00CF5652" w:rsidRPr="00BD3BD8" w:rsidRDefault="00CF5652" w:rsidP="008A3339">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DEBENTURES</w:t>
      </w:r>
      <w:r w:rsidR="008D6504" w:rsidRPr="00BD3BD8">
        <w:rPr>
          <w:rFonts w:ascii="Courier New" w:hAnsi="Courier New" w:cs="Courier New"/>
        </w:rPr>
        <w:t xml:space="preserve"> </w:t>
      </w:r>
      <w:r w:rsidR="008A3339">
        <w:rPr>
          <w:rFonts w:ascii="Courier New" w:hAnsi="Courier New" w:cs="Courier New"/>
        </w:rPr>
        <w:t>AN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8A3339">
        <w:rPr>
          <w:rFonts w:ascii="Courier New" w:hAnsi="Courier New" w:cs="Courier New"/>
        </w:rPr>
        <w:t xml:space="preserve">EVIDENCE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INDEBTEDNESS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A3339">
        <w:rPr>
          <w:rFonts w:ascii="Courier New" w:hAnsi="Courier New" w:cs="Courier New"/>
        </w:rPr>
        <w:t xml:space="preserve">CORPORATIONS.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121-----------------------</w:t>
      </w:r>
    </w:p>
    <w:p w:rsidR="008A3339" w:rsidRDefault="008A3339" w:rsidP="0021384F">
      <w:pPr>
        <w:pStyle w:val="PlainText"/>
        <w:spacing w:before="100" w:beforeAutospacing="1" w:after="100" w:afterAutospacing="1"/>
        <w:contextualSpacing/>
        <w:rPr>
          <w:rFonts w:ascii="Courier New" w:hAnsi="Courier New" w:cs="Courier New"/>
        </w:rPr>
      </w:pPr>
    </w:p>
    <w:p w:rsidR="001A723A"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formulated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8A3339">
        <w:rPr>
          <w:rFonts w:ascii="Courier New" w:hAnsi="Courier New" w:cs="Courier New"/>
        </w:rPr>
        <w:t>committee</w:t>
      </w:r>
      <w:r w:rsidR="008D6504" w:rsidRPr="00BD3BD8">
        <w:rPr>
          <w:rFonts w:ascii="Courier New" w:hAnsi="Courier New" w:cs="Courier New"/>
        </w:rPr>
        <w:t xml:space="preserve"> </w:t>
      </w:r>
      <w:r w:rsidR="008A3339">
        <w:rPr>
          <w:rFonts w:ascii="Courier New" w:hAnsi="Courier New" w:cs="Courier New"/>
        </w:rPr>
        <w:t>consisting o</w:t>
      </w:r>
      <w:r w:rsidRPr="00BD3BD8">
        <w:rPr>
          <w:rFonts w:ascii="Courier New" w:hAnsi="Courier New" w:cs="Courier New"/>
        </w:rPr>
        <w:t>f 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0B5A08">
        <w:rPr>
          <w:rFonts w:ascii="Courier New" w:hAnsi="Courier New" w:cs="Courier New"/>
        </w:rPr>
        <w:t>designee,</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B5A08">
        <w:rPr>
          <w:rFonts w:ascii="Courier New" w:hAnsi="Courier New" w:cs="Courier New"/>
        </w:rPr>
        <w:t xml:space="preserve">revenue,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B5A0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B5A08">
        <w:rPr>
          <w:rFonts w:ascii="Courier New" w:hAnsi="Courier New" w:cs="Courier New"/>
        </w:rPr>
        <w:t xml:space="preserve">the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23E27">
        <w:rPr>
          <w:rFonts w:ascii="Courier New" w:hAnsi="Courier New" w:cs="Courier New"/>
        </w:rPr>
        <w:t xml:space="preserve">administration. </w:t>
      </w:r>
      <w:r w:rsidRPr="00BD3BD8">
        <w:rPr>
          <w:rFonts w:ascii="Courier New" w:hAnsi="Courier New" w:cs="Courier New"/>
        </w:rPr>
        <w:t>In</w:t>
      </w:r>
      <w:r w:rsidR="008D6504" w:rsidRPr="00BD3BD8">
        <w:rPr>
          <w:rFonts w:ascii="Courier New" w:hAnsi="Courier New" w:cs="Courier New"/>
        </w:rPr>
        <w:t xml:space="preserve"> </w:t>
      </w:r>
      <w:r w:rsidR="00123E27">
        <w:rPr>
          <w:rFonts w:ascii="Courier New" w:hAnsi="Courier New" w:cs="Courier New"/>
        </w:rPr>
        <w:t>formulatin</w:t>
      </w:r>
      <w:r w:rsidRPr="00BD3BD8">
        <w:rPr>
          <w:rFonts w:ascii="Courier New" w:hAnsi="Courier New" w:cs="Courier New"/>
        </w:rPr>
        <w:t>g investment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23E27">
        <w:rPr>
          <w:rFonts w:ascii="Courier New" w:hAnsi="Courier New" w:cs="Courier New"/>
        </w:rPr>
        <w:t>co</w:t>
      </w:r>
      <w:r w:rsidRPr="00BD3BD8">
        <w:rPr>
          <w:rFonts w:ascii="Courier New" w:hAnsi="Courier New" w:cs="Courier New"/>
        </w:rPr>
        <w:t>mmittee</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001A723A">
        <w:rPr>
          <w:rFonts w:ascii="Courier New" w:hAnsi="Courier New" w:cs="Courier New"/>
        </w:rPr>
        <w:t xml:space="preserve">maximum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safety.</w:t>
      </w:r>
      <w:r w:rsidR="008D6504" w:rsidRPr="00BD3BD8">
        <w:rPr>
          <w:rFonts w:ascii="Courier New" w:hAnsi="Courier New" w:cs="Courier New"/>
        </w:rPr>
        <w:t xml:space="preserve"> </w:t>
      </w:r>
      <w:r w:rsidRPr="00BD3BD8">
        <w:rPr>
          <w:rFonts w:ascii="Courier New" w:hAnsi="Courier New" w:cs="Courier New"/>
        </w:rPr>
        <w:t>[{c)]</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A723A">
        <w:rPr>
          <w:rFonts w:ascii="Courier New" w:hAnsi="Courier New" w:cs="Courier New"/>
        </w:rPr>
        <w:t>determinin</w:t>
      </w:r>
      <w:r w:rsidRPr="00BD3BD8">
        <w:rPr>
          <w:rFonts w:ascii="Courier New" w:hAnsi="Courier New" w:cs="Courier New"/>
        </w:rPr>
        <w:t>g the</w:t>
      </w:r>
      <w:r w:rsidR="008D6504" w:rsidRPr="00BD3BD8">
        <w:rPr>
          <w:rFonts w:ascii="Courier New" w:hAnsi="Courier New" w:cs="Courier New"/>
        </w:rPr>
        <w:t xml:space="preserve"> </w:t>
      </w:r>
      <w:r w:rsidR="001A723A">
        <w:rPr>
          <w:rFonts w:ascii="Courier New" w:hAnsi="Courier New" w:cs="Courier New"/>
        </w:rPr>
        <w:t>am</w:t>
      </w:r>
      <w:r w:rsidRPr="00BD3BD8">
        <w:rPr>
          <w:rFonts w:ascii="Courier New" w:hAnsi="Courier New" w:cs="Courier New"/>
        </w:rPr>
        <w:t>ount and</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A723A">
        <w:rPr>
          <w:rFonts w:ascii="Courier New" w:hAnsi="Courier New" w:cs="Courier New"/>
        </w:rPr>
        <w:t>invest</w:t>
      </w:r>
      <w:r w:rsidRPr="00BD3BD8">
        <w:rPr>
          <w:rFonts w:ascii="Courier New" w:hAnsi="Courier New" w:cs="Courier New"/>
        </w:rPr>
        <w:t>ments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certificates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A723A">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A723A">
        <w:rPr>
          <w:rFonts w:ascii="Courier New" w:hAnsi="Courier New" w:cs="Courier New"/>
        </w:rPr>
        <w:t xml:space="preserve">CONSIDERATION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PARAGRAPH</w:t>
      </w:r>
      <w:r w:rsidR="008D6504" w:rsidRPr="00BD3BD8">
        <w:rPr>
          <w:rFonts w:ascii="Courier New" w:hAnsi="Courier New" w:cs="Courier New"/>
        </w:rPr>
        <w:t xml:space="preserve"> </w:t>
      </w:r>
      <w:r w:rsidR="001A723A">
        <w:rPr>
          <w:rFonts w:ascii="Courier New" w:hAnsi="Courier New" w:cs="Courier New"/>
        </w:rPr>
        <w:t>(b),</w:t>
      </w:r>
      <w:r w:rsidRPr="00BD3BD8">
        <w:rPr>
          <w:rFonts w:ascii="Courier New" w:hAnsi="Courier New" w:cs="Courier New"/>
        </w:rPr>
        <w:t>] the</w:t>
      </w:r>
      <w:r w:rsidR="008D6504" w:rsidRPr="00BD3BD8">
        <w:rPr>
          <w:rFonts w:ascii="Courier New" w:hAnsi="Courier New" w:cs="Courier New"/>
        </w:rPr>
        <w:t xml:space="preserve"> </w:t>
      </w:r>
      <w:r w:rsidR="001A723A">
        <w:rPr>
          <w:rFonts w:ascii="Courier New" w:hAnsi="Courier New" w:cs="Courier New"/>
        </w:rPr>
        <w:t>commi</w:t>
      </w:r>
      <w:r w:rsidRPr="00BD3BD8">
        <w:rPr>
          <w:rFonts w:ascii="Courier New" w:hAnsi="Courier New" w:cs="Courier New"/>
        </w:rPr>
        <w:t>ttee</w:t>
      </w:r>
      <w:r w:rsidR="008D6504" w:rsidRPr="00BD3BD8">
        <w:rPr>
          <w:rFonts w:ascii="Courier New" w:hAnsi="Courier New" w:cs="Courier New"/>
        </w:rPr>
        <w:t xml:space="preserve"> </w:t>
      </w:r>
      <w:r w:rsidRPr="004820ED">
        <w:rPr>
          <w:rFonts w:ascii="Courier New" w:hAnsi="Courier New" w:cs="Courier New"/>
          <w:u w:val="single"/>
        </w:rPr>
        <w:t>also</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1A723A">
        <w:rPr>
          <w:rFonts w:ascii="Courier New" w:hAnsi="Courier New" w:cs="Courier New"/>
        </w:rPr>
        <w:t xml:space="preserve">consider </w:t>
      </w:r>
    </w:p>
    <w:p w:rsidR="001A723A" w:rsidRDefault="001A723A" w:rsidP="0021384F">
      <w:pPr>
        <w:pStyle w:val="PlainText"/>
        <w:spacing w:before="100" w:beforeAutospacing="1" w:after="100" w:afterAutospacing="1"/>
        <w:contextualSpacing/>
        <w:rPr>
          <w:rFonts w:ascii="Courier New" w:hAnsi="Courier New" w:cs="Courier New"/>
        </w:rPr>
      </w:pPr>
    </w:p>
    <w:p w:rsidR="001A723A" w:rsidRDefault="00CF5652" w:rsidP="001A723A">
      <w:pPr>
        <w:pStyle w:val="PlainText"/>
        <w:numPr>
          <w:ilvl w:val="0"/>
          <w:numId w:val="3"/>
        </w:numPr>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1A723A">
        <w:rPr>
          <w:rFonts w:ascii="Courier New" w:hAnsi="Courier New" w:cs="Courier New"/>
        </w:rPr>
        <w:t>charact</w:t>
      </w:r>
      <w:r w:rsidRPr="00BD3BD8">
        <w:rPr>
          <w:rFonts w:ascii="Courier New" w:hAnsi="Courier New" w:cs="Courier New"/>
        </w:rPr>
        <w:t>er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A723A">
        <w:rPr>
          <w:rFonts w:ascii="Courier New" w:hAnsi="Courier New" w:cs="Courier New"/>
        </w:rPr>
        <w:t xml:space="preserve">management the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A723A">
        <w:rPr>
          <w:rFonts w:ascii="Courier New" w:hAnsi="Courier New" w:cs="Courier New"/>
        </w:rPr>
        <w:t xml:space="preserve">capital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001A723A">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1A723A">
        <w:rPr>
          <w:rFonts w:ascii="Courier New" w:hAnsi="Courier New" w:cs="Courier New"/>
        </w:rPr>
        <w:t xml:space="preserve">deposits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whose</w:t>
      </w:r>
      <w:r w:rsidR="008D6504" w:rsidRPr="00BD3BD8">
        <w:rPr>
          <w:rFonts w:ascii="Courier New" w:hAnsi="Courier New" w:cs="Courier New"/>
        </w:rPr>
        <w:t xml:space="preserve"> </w:t>
      </w:r>
      <w:r w:rsidRPr="00BD3BD8">
        <w:rPr>
          <w:rFonts w:ascii="Courier New" w:hAnsi="Courier New" w:cs="Courier New"/>
        </w:rPr>
        <w:t>certificates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1A723A">
        <w:rPr>
          <w:rFonts w:ascii="Courier New" w:hAnsi="Courier New" w:cs="Courier New"/>
        </w:rPr>
        <w:t>be made;</w:t>
      </w:r>
    </w:p>
    <w:p w:rsidR="001A723A" w:rsidRDefault="00CF5652" w:rsidP="0021384F">
      <w:pPr>
        <w:pStyle w:val="PlainText"/>
        <w:numPr>
          <w:ilvl w:val="0"/>
          <w:numId w:val="3"/>
        </w:numPr>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indirect</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private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A723A">
        <w:rPr>
          <w:rFonts w:ascii="Courier New" w:hAnsi="Courier New" w:cs="Courier New"/>
        </w:rPr>
        <w:t xml:space="preserve">public sectors 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001A723A">
        <w:rPr>
          <w:rFonts w:ascii="Courier New" w:hAnsi="Courier New" w:cs="Courier New"/>
        </w:rPr>
        <w:t>housin</w:t>
      </w:r>
      <w:r w:rsidRPr="00BD3BD8">
        <w:rPr>
          <w:rFonts w:ascii="Courier New" w:hAnsi="Courier New" w:cs="Courier New"/>
        </w:rPr>
        <w:t>g 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001A723A">
        <w:rPr>
          <w:rFonts w:ascii="Courier New" w:hAnsi="Courier New" w:cs="Courier New"/>
        </w:rPr>
        <w:t xml:space="preserve">credit, </w:t>
      </w:r>
      <w:r w:rsidRPr="001A723A">
        <w:rPr>
          <w:rFonts w:ascii="Courier New" w:hAnsi="Courier New" w:cs="Courier New"/>
        </w:rPr>
        <w:t>stimulated</w:t>
      </w:r>
      <w:r w:rsidR="008D6504" w:rsidRPr="001A723A">
        <w:rPr>
          <w:rFonts w:ascii="Courier New" w:hAnsi="Courier New" w:cs="Courier New"/>
        </w:rPr>
        <w:t xml:space="preserve"> </w:t>
      </w:r>
      <w:r w:rsidRPr="001A723A">
        <w:rPr>
          <w:rFonts w:ascii="Courier New" w:hAnsi="Courier New" w:cs="Courier New"/>
        </w:rPr>
        <w:t>business</w:t>
      </w:r>
      <w:r w:rsidR="008D6504" w:rsidRPr="001A723A">
        <w:rPr>
          <w:rFonts w:ascii="Courier New" w:hAnsi="Courier New" w:cs="Courier New"/>
        </w:rPr>
        <w:t xml:space="preserve"> </w:t>
      </w:r>
      <w:r w:rsidR="001A723A">
        <w:rPr>
          <w:rFonts w:ascii="Courier New" w:hAnsi="Courier New" w:cs="Courier New"/>
        </w:rPr>
        <w:t>activity,</w:t>
      </w:r>
      <w:r w:rsidRPr="001A723A">
        <w:rPr>
          <w:rFonts w:ascii="Courier New" w:hAnsi="Courier New" w:cs="Courier New"/>
        </w:rPr>
        <w:t xml:space="preserve"> increased</w:t>
      </w:r>
      <w:r w:rsidR="008D6504" w:rsidRPr="001A723A">
        <w:rPr>
          <w:rFonts w:ascii="Courier New" w:hAnsi="Courier New" w:cs="Courier New"/>
        </w:rPr>
        <w:t xml:space="preserve"> </w:t>
      </w:r>
      <w:r w:rsidR="001A723A">
        <w:rPr>
          <w:rFonts w:ascii="Courier New" w:hAnsi="Courier New" w:cs="Courier New"/>
        </w:rPr>
        <w:t>employment,</w:t>
      </w:r>
      <w:r w:rsidR="008D6504" w:rsidRPr="001A723A">
        <w:rPr>
          <w:rFonts w:ascii="Courier New" w:hAnsi="Courier New" w:cs="Courier New"/>
        </w:rPr>
        <w:t xml:space="preserve"> </w:t>
      </w:r>
      <w:r w:rsidRPr="001A723A">
        <w:rPr>
          <w:rFonts w:ascii="Courier New" w:hAnsi="Courier New" w:cs="Courier New"/>
        </w:rPr>
        <w:t>support</w:t>
      </w:r>
      <w:r w:rsidR="008D6504" w:rsidRPr="001A723A">
        <w:rPr>
          <w:rFonts w:ascii="Courier New" w:hAnsi="Courier New" w:cs="Courier New"/>
        </w:rPr>
        <w:t xml:space="preserve"> </w:t>
      </w:r>
      <w:r w:rsidRPr="001A723A">
        <w:rPr>
          <w:rFonts w:ascii="Courier New" w:hAnsi="Courier New" w:cs="Courier New"/>
        </w:rPr>
        <w:t>of</w:t>
      </w:r>
      <w:r w:rsidR="008D6504" w:rsidRPr="001A723A">
        <w:rPr>
          <w:rFonts w:ascii="Courier New" w:hAnsi="Courier New" w:cs="Courier New"/>
        </w:rPr>
        <w:t xml:space="preserve"> </w:t>
      </w:r>
      <w:r w:rsidR="001A723A">
        <w:rPr>
          <w:rFonts w:ascii="Courier New" w:hAnsi="Courier New" w:cs="Courier New"/>
        </w:rPr>
        <w:t xml:space="preserve">the </w:t>
      </w:r>
      <w:r w:rsidRPr="001A723A">
        <w:rPr>
          <w:rFonts w:ascii="Courier New" w:hAnsi="Courier New" w:cs="Courier New"/>
        </w:rPr>
        <w:t>market</w:t>
      </w:r>
      <w:r w:rsidR="008D6504" w:rsidRPr="001A723A">
        <w:rPr>
          <w:rFonts w:ascii="Courier New" w:hAnsi="Courier New" w:cs="Courier New"/>
        </w:rPr>
        <w:t xml:space="preserve"> </w:t>
      </w:r>
      <w:r w:rsidRPr="001A723A">
        <w:rPr>
          <w:rFonts w:ascii="Courier New" w:hAnsi="Courier New" w:cs="Courier New"/>
        </w:rPr>
        <w:t>for</w:t>
      </w:r>
      <w:r w:rsidR="008D6504" w:rsidRPr="001A723A">
        <w:rPr>
          <w:rFonts w:ascii="Courier New" w:hAnsi="Courier New" w:cs="Courier New"/>
        </w:rPr>
        <w:t xml:space="preserve"> </w:t>
      </w:r>
      <w:r w:rsidRPr="001A723A">
        <w:rPr>
          <w:rFonts w:ascii="Courier New" w:hAnsi="Courier New" w:cs="Courier New"/>
        </w:rPr>
        <w:t>state</w:t>
      </w:r>
      <w:r w:rsidR="008D6504" w:rsidRPr="001A723A">
        <w:rPr>
          <w:rFonts w:ascii="Courier New" w:hAnsi="Courier New" w:cs="Courier New"/>
        </w:rPr>
        <w:t xml:space="preserve"> </w:t>
      </w:r>
      <w:r w:rsidRPr="001A723A">
        <w:rPr>
          <w:rFonts w:ascii="Courier New" w:hAnsi="Courier New" w:cs="Courier New"/>
        </w:rPr>
        <w:t>and</w:t>
      </w:r>
      <w:r w:rsidR="008D6504" w:rsidRPr="001A723A">
        <w:rPr>
          <w:rFonts w:ascii="Courier New" w:hAnsi="Courier New" w:cs="Courier New"/>
        </w:rPr>
        <w:t xml:space="preserve"> </w:t>
      </w:r>
      <w:r w:rsidRPr="001A723A">
        <w:rPr>
          <w:rFonts w:ascii="Courier New" w:hAnsi="Courier New" w:cs="Courier New"/>
        </w:rPr>
        <w:t>local</w:t>
      </w:r>
      <w:r w:rsidR="008D6504" w:rsidRPr="001A723A">
        <w:rPr>
          <w:rFonts w:ascii="Courier New" w:hAnsi="Courier New" w:cs="Courier New"/>
        </w:rPr>
        <w:t xml:space="preserve"> </w:t>
      </w:r>
      <w:r w:rsidRPr="001A723A">
        <w:rPr>
          <w:rFonts w:ascii="Courier New" w:hAnsi="Courier New" w:cs="Courier New"/>
        </w:rPr>
        <w:t>bonds,</w:t>
      </w:r>
      <w:r w:rsidR="008D6504" w:rsidRPr="001A723A">
        <w:rPr>
          <w:rFonts w:ascii="Courier New" w:hAnsi="Courier New" w:cs="Courier New"/>
        </w:rPr>
        <w:t xml:space="preserve"> </w:t>
      </w:r>
      <w:r w:rsidRPr="001A723A">
        <w:rPr>
          <w:rFonts w:ascii="Courier New" w:hAnsi="Courier New" w:cs="Courier New"/>
        </w:rPr>
        <w:t>and</w:t>
      </w:r>
      <w:r w:rsidR="008D6504" w:rsidRPr="001A723A">
        <w:rPr>
          <w:rFonts w:ascii="Courier New" w:hAnsi="Courier New" w:cs="Courier New"/>
        </w:rPr>
        <w:t xml:space="preserve"> </w:t>
      </w:r>
      <w:r w:rsidRPr="001A723A">
        <w:rPr>
          <w:rFonts w:ascii="Courier New" w:hAnsi="Courier New" w:cs="Courier New"/>
        </w:rPr>
        <w:t>increased</w:t>
      </w:r>
      <w:r w:rsidR="008D6504" w:rsidRPr="001A723A">
        <w:rPr>
          <w:rFonts w:ascii="Courier New" w:hAnsi="Courier New" w:cs="Courier New"/>
        </w:rPr>
        <w:t xml:space="preserve"> </w:t>
      </w:r>
      <w:r w:rsidRPr="001A723A">
        <w:rPr>
          <w:rFonts w:ascii="Courier New" w:hAnsi="Courier New" w:cs="Courier New"/>
        </w:rPr>
        <w:t>public</w:t>
      </w:r>
      <w:r w:rsidR="008D6504" w:rsidRPr="001A723A">
        <w:rPr>
          <w:rFonts w:ascii="Courier New" w:hAnsi="Courier New" w:cs="Courier New"/>
        </w:rPr>
        <w:t xml:space="preserve"> </w:t>
      </w:r>
      <w:r w:rsidRPr="001A723A">
        <w:rPr>
          <w:rFonts w:ascii="Courier New" w:hAnsi="Courier New" w:cs="Courier New"/>
        </w:rPr>
        <w:t>revenue,</w:t>
      </w:r>
      <w:r w:rsidR="008D6504" w:rsidRPr="001A723A">
        <w:rPr>
          <w:rFonts w:ascii="Courier New" w:hAnsi="Courier New" w:cs="Courier New"/>
        </w:rPr>
        <w:t xml:space="preserve"> </w:t>
      </w:r>
      <w:r w:rsidR="001A723A">
        <w:rPr>
          <w:rFonts w:ascii="Courier New" w:hAnsi="Courier New" w:cs="Courier New"/>
        </w:rPr>
        <w:t xml:space="preserve">which </w:t>
      </w:r>
      <w:r w:rsidRPr="001A723A">
        <w:rPr>
          <w:rFonts w:ascii="Courier New" w:hAnsi="Courier New" w:cs="Courier New"/>
        </w:rPr>
        <w:t>might</w:t>
      </w:r>
      <w:r w:rsidR="008D6504" w:rsidRPr="001A723A">
        <w:rPr>
          <w:rFonts w:ascii="Courier New" w:hAnsi="Courier New" w:cs="Courier New"/>
        </w:rPr>
        <w:t xml:space="preserve"> </w:t>
      </w:r>
      <w:r w:rsidRPr="001A723A">
        <w:rPr>
          <w:rFonts w:ascii="Courier New" w:hAnsi="Courier New" w:cs="Courier New"/>
        </w:rPr>
        <w:t>result</w:t>
      </w:r>
      <w:r w:rsidR="008D6504" w:rsidRPr="001A723A">
        <w:rPr>
          <w:rFonts w:ascii="Courier New" w:hAnsi="Courier New" w:cs="Courier New"/>
        </w:rPr>
        <w:t xml:space="preserve"> </w:t>
      </w:r>
      <w:r w:rsidRPr="001A723A">
        <w:rPr>
          <w:rFonts w:ascii="Courier New" w:hAnsi="Courier New" w:cs="Courier New"/>
        </w:rPr>
        <w:t>from</w:t>
      </w:r>
      <w:r w:rsidR="008D6504" w:rsidRPr="001A723A">
        <w:rPr>
          <w:rFonts w:ascii="Courier New" w:hAnsi="Courier New" w:cs="Courier New"/>
        </w:rPr>
        <w:t xml:space="preserve"> </w:t>
      </w:r>
      <w:r w:rsidRPr="001A723A">
        <w:rPr>
          <w:rFonts w:ascii="Courier New" w:hAnsi="Courier New" w:cs="Courier New"/>
        </w:rPr>
        <w:t>the</w:t>
      </w:r>
      <w:r w:rsidR="008D6504" w:rsidRPr="001A723A">
        <w:rPr>
          <w:rFonts w:ascii="Courier New" w:hAnsi="Courier New" w:cs="Courier New"/>
        </w:rPr>
        <w:t xml:space="preserve"> </w:t>
      </w:r>
      <w:r w:rsidR="001A723A">
        <w:rPr>
          <w:rFonts w:ascii="Courier New" w:hAnsi="Courier New" w:cs="Courier New"/>
        </w:rPr>
        <w:t>i</w:t>
      </w:r>
      <w:r w:rsidRPr="001A723A">
        <w:rPr>
          <w:rFonts w:ascii="Courier New" w:hAnsi="Courier New" w:cs="Courier New"/>
        </w:rPr>
        <w:t>nvestment;</w:t>
      </w:r>
      <w:r w:rsidR="008D6504" w:rsidRPr="001A723A">
        <w:rPr>
          <w:rFonts w:ascii="Courier New" w:hAnsi="Courier New" w:cs="Courier New"/>
        </w:rPr>
        <w:t xml:space="preserve"> </w:t>
      </w:r>
      <w:r w:rsidRPr="001A723A">
        <w:rPr>
          <w:rFonts w:ascii="Courier New" w:hAnsi="Courier New" w:cs="Courier New"/>
        </w:rPr>
        <w:t xml:space="preserve">[AND] </w:t>
      </w:r>
      <w:r w:rsidRPr="001A723A">
        <w:rPr>
          <w:rFonts w:ascii="Courier New" w:hAnsi="Courier New" w:cs="Courier New"/>
        </w:rPr>
        <w:cr/>
      </w:r>
    </w:p>
    <w:p w:rsidR="001A723A" w:rsidRDefault="00CF5652" w:rsidP="0021384F">
      <w:pPr>
        <w:pStyle w:val="PlainText"/>
        <w:numPr>
          <w:ilvl w:val="0"/>
          <w:numId w:val="3"/>
        </w:numPr>
        <w:spacing w:before="100" w:beforeAutospacing="1" w:after="100" w:afterAutospacing="1"/>
        <w:contextualSpacing/>
        <w:rPr>
          <w:rFonts w:ascii="Courier New" w:hAnsi="Courier New" w:cs="Courier New"/>
        </w:rPr>
      </w:pPr>
      <w:r w:rsidRPr="001A723A">
        <w:rPr>
          <w:rFonts w:ascii="Courier New" w:hAnsi="Courier New" w:cs="Courier New"/>
        </w:rPr>
        <w:t>the</w:t>
      </w:r>
      <w:r w:rsidR="008D6504" w:rsidRPr="001A723A">
        <w:rPr>
          <w:rFonts w:ascii="Courier New" w:hAnsi="Courier New" w:cs="Courier New"/>
        </w:rPr>
        <w:t xml:space="preserve"> </w:t>
      </w:r>
      <w:r w:rsidRPr="001A723A">
        <w:rPr>
          <w:rFonts w:ascii="Courier New" w:hAnsi="Courier New" w:cs="Courier New"/>
        </w:rPr>
        <w:t>probable</w:t>
      </w:r>
      <w:r w:rsidR="008D6504" w:rsidRPr="001A723A">
        <w:rPr>
          <w:rFonts w:ascii="Courier New" w:hAnsi="Courier New" w:cs="Courier New"/>
        </w:rPr>
        <w:t xml:space="preserve"> </w:t>
      </w:r>
      <w:r w:rsidRPr="001A723A">
        <w:rPr>
          <w:rFonts w:ascii="Courier New" w:hAnsi="Courier New" w:cs="Courier New"/>
        </w:rPr>
        <w:t>inflationary</w:t>
      </w:r>
      <w:r w:rsidR="008D6504" w:rsidRPr="001A723A">
        <w:rPr>
          <w:rFonts w:ascii="Courier New" w:hAnsi="Courier New" w:cs="Courier New"/>
        </w:rPr>
        <w:t xml:space="preserve"> </w:t>
      </w:r>
      <w:r w:rsidRPr="001A723A">
        <w:rPr>
          <w:rFonts w:ascii="Courier New" w:hAnsi="Courier New" w:cs="Courier New"/>
        </w:rPr>
        <w:t>effect</w:t>
      </w:r>
      <w:r w:rsidR="008D6504" w:rsidRPr="001A723A">
        <w:rPr>
          <w:rFonts w:ascii="Courier New" w:hAnsi="Courier New" w:cs="Courier New"/>
        </w:rPr>
        <w:t xml:space="preserve"> </w:t>
      </w:r>
      <w:r w:rsidRPr="001A723A">
        <w:rPr>
          <w:rFonts w:ascii="Courier New" w:hAnsi="Courier New" w:cs="Courier New"/>
        </w:rPr>
        <w:t>of</w:t>
      </w:r>
      <w:r w:rsidR="008D6504" w:rsidRPr="001A723A">
        <w:rPr>
          <w:rFonts w:ascii="Courier New" w:hAnsi="Courier New" w:cs="Courier New"/>
        </w:rPr>
        <w:t xml:space="preserve"> </w:t>
      </w:r>
      <w:r w:rsidRPr="001A723A">
        <w:rPr>
          <w:rFonts w:ascii="Courier New" w:hAnsi="Courier New" w:cs="Courier New"/>
        </w:rPr>
        <w:t>the</w:t>
      </w:r>
      <w:r w:rsidR="008D6504" w:rsidRPr="001A723A">
        <w:rPr>
          <w:rFonts w:ascii="Courier New" w:hAnsi="Courier New" w:cs="Courier New"/>
        </w:rPr>
        <w:t xml:space="preserve"> </w:t>
      </w:r>
      <w:r w:rsidRPr="001A723A">
        <w:rPr>
          <w:rFonts w:ascii="Courier New" w:hAnsi="Courier New" w:cs="Courier New"/>
        </w:rPr>
        <w:t xml:space="preserve">investment; </w:t>
      </w:r>
      <w:r w:rsidRPr="001A723A">
        <w:rPr>
          <w:rFonts w:ascii="Courier New" w:hAnsi="Courier New" w:cs="Courier New"/>
        </w:rPr>
        <w:cr/>
        <w:t xml:space="preserve">and </w:t>
      </w:r>
      <w:r w:rsidRPr="001A723A">
        <w:rPr>
          <w:rFonts w:ascii="Courier New" w:hAnsi="Courier New" w:cs="Courier New"/>
        </w:rPr>
        <w:cr/>
      </w:r>
    </w:p>
    <w:p w:rsidR="00CF5652" w:rsidRPr="004820ED" w:rsidRDefault="00CF5652" w:rsidP="0021384F">
      <w:pPr>
        <w:pStyle w:val="PlainText"/>
        <w:numPr>
          <w:ilvl w:val="0"/>
          <w:numId w:val="3"/>
        </w:numPr>
        <w:spacing w:before="100" w:beforeAutospacing="1" w:after="100" w:afterAutospacing="1"/>
        <w:contextualSpacing/>
        <w:rPr>
          <w:rFonts w:ascii="Courier New" w:hAnsi="Courier New" w:cs="Courier New"/>
          <w:u w:val="single"/>
        </w:rPr>
      </w:pPr>
      <w:proofErr w:type="gramStart"/>
      <w:r w:rsidRPr="004820ED">
        <w:rPr>
          <w:rFonts w:ascii="Courier New" w:hAnsi="Courier New" w:cs="Courier New"/>
          <w:u w:val="single"/>
        </w:rPr>
        <w:t>the</w:t>
      </w:r>
      <w:proofErr w:type="gramEnd"/>
      <w:r w:rsidR="008D6504" w:rsidRPr="004820ED">
        <w:rPr>
          <w:rFonts w:ascii="Courier New" w:hAnsi="Courier New" w:cs="Courier New"/>
          <w:u w:val="single"/>
        </w:rPr>
        <w:t xml:space="preserve"> </w:t>
      </w:r>
      <w:r w:rsidRPr="004820ED">
        <w:rPr>
          <w:rFonts w:ascii="Courier New" w:hAnsi="Courier New" w:cs="Courier New"/>
          <w:u w:val="single"/>
        </w:rPr>
        <w:t>extent</w:t>
      </w:r>
      <w:r w:rsidR="008D6504" w:rsidRPr="004820ED">
        <w:rPr>
          <w:rFonts w:ascii="Courier New" w:hAnsi="Courier New" w:cs="Courier New"/>
          <w:u w:val="single"/>
        </w:rPr>
        <w:t xml:space="preserve"> </w:t>
      </w:r>
      <w:r w:rsidRPr="004820ED">
        <w:rPr>
          <w:rFonts w:ascii="Courier New" w:hAnsi="Courier New" w:cs="Courier New"/>
          <w:u w:val="single"/>
        </w:rPr>
        <w:t>to</w:t>
      </w:r>
      <w:r w:rsidR="008D6504" w:rsidRPr="004820ED">
        <w:rPr>
          <w:rFonts w:ascii="Courier New" w:hAnsi="Courier New" w:cs="Courier New"/>
          <w:u w:val="single"/>
        </w:rPr>
        <w:t xml:space="preserve"> </w:t>
      </w:r>
      <w:r w:rsidRPr="004820ED">
        <w:rPr>
          <w:rFonts w:ascii="Courier New" w:hAnsi="Courier New" w:cs="Courier New"/>
          <w:u w:val="single"/>
        </w:rPr>
        <w:t>which</w:t>
      </w:r>
      <w:r w:rsidR="008D6504" w:rsidRPr="004820ED">
        <w:rPr>
          <w:rFonts w:ascii="Courier New" w:hAnsi="Courier New" w:cs="Courier New"/>
          <w:u w:val="single"/>
        </w:rPr>
        <w:t xml:space="preserve"> </w:t>
      </w:r>
      <w:r w:rsidRPr="004820ED">
        <w:rPr>
          <w:rFonts w:ascii="Courier New" w:hAnsi="Courier New" w:cs="Courier New"/>
          <w:u w:val="single"/>
        </w:rPr>
        <w:t>such</w:t>
      </w:r>
      <w:r w:rsidR="008D6504" w:rsidRPr="004820ED">
        <w:rPr>
          <w:rFonts w:ascii="Courier New" w:hAnsi="Courier New" w:cs="Courier New"/>
          <w:u w:val="single"/>
        </w:rPr>
        <w:t xml:space="preserve"> </w:t>
      </w:r>
      <w:r w:rsidRPr="004820ED">
        <w:rPr>
          <w:rFonts w:ascii="Courier New" w:hAnsi="Courier New" w:cs="Courier New"/>
          <w:u w:val="single"/>
        </w:rPr>
        <w:t>indirect</w:t>
      </w:r>
      <w:r w:rsidR="008D6504" w:rsidRPr="004820ED">
        <w:rPr>
          <w:rFonts w:ascii="Courier New" w:hAnsi="Courier New" w:cs="Courier New"/>
          <w:u w:val="single"/>
        </w:rPr>
        <w:t xml:space="preserve"> </w:t>
      </w:r>
      <w:r w:rsidRPr="004820ED">
        <w:rPr>
          <w:rFonts w:ascii="Courier New" w:hAnsi="Courier New" w:cs="Courier New"/>
          <w:u w:val="single"/>
        </w:rPr>
        <w:t>benefits</w:t>
      </w:r>
      <w:r w:rsidR="008D6504" w:rsidRPr="004820ED">
        <w:rPr>
          <w:rFonts w:ascii="Courier New" w:hAnsi="Courier New" w:cs="Courier New"/>
          <w:u w:val="single"/>
        </w:rPr>
        <w:t xml:space="preserve"> </w:t>
      </w:r>
      <w:r w:rsidRPr="004820ED">
        <w:rPr>
          <w:rFonts w:ascii="Courier New" w:hAnsi="Courier New" w:cs="Courier New"/>
          <w:u w:val="single"/>
        </w:rPr>
        <w:t>tend</w:t>
      </w:r>
      <w:r w:rsidR="008D6504" w:rsidRPr="004820ED">
        <w:rPr>
          <w:rFonts w:ascii="Courier New" w:hAnsi="Courier New" w:cs="Courier New"/>
          <w:u w:val="single"/>
        </w:rPr>
        <w:t xml:space="preserve"> </w:t>
      </w:r>
      <w:r w:rsidRPr="004820ED">
        <w:rPr>
          <w:rFonts w:ascii="Courier New" w:hAnsi="Courier New" w:cs="Courier New"/>
          <w:u w:val="single"/>
        </w:rPr>
        <w:t>to</w:t>
      </w:r>
      <w:r w:rsidR="008D6504" w:rsidRPr="004820ED">
        <w:rPr>
          <w:rFonts w:ascii="Courier New" w:hAnsi="Courier New" w:cs="Courier New"/>
          <w:u w:val="single"/>
        </w:rPr>
        <w:t xml:space="preserve"> </w:t>
      </w:r>
      <w:r w:rsidR="001A723A" w:rsidRPr="004820ED">
        <w:rPr>
          <w:rFonts w:ascii="Courier New" w:hAnsi="Courier New" w:cs="Courier New"/>
          <w:u w:val="single"/>
        </w:rPr>
        <w:t>off</w:t>
      </w:r>
      <w:r w:rsidRPr="004820ED">
        <w:rPr>
          <w:rFonts w:ascii="Courier New" w:hAnsi="Courier New" w:cs="Courier New"/>
          <w:u w:val="single"/>
        </w:rPr>
        <w:t>set</w:t>
      </w:r>
      <w:r w:rsidR="008D6504" w:rsidRPr="004820ED">
        <w:rPr>
          <w:rFonts w:ascii="Courier New" w:hAnsi="Courier New" w:cs="Courier New"/>
          <w:u w:val="single"/>
        </w:rPr>
        <w:t xml:space="preserve"> </w:t>
      </w:r>
      <w:r w:rsidRPr="004820ED">
        <w:rPr>
          <w:rFonts w:ascii="Courier New" w:hAnsi="Courier New" w:cs="Courier New"/>
          <w:u w:val="single"/>
        </w:rPr>
        <w:t>the</w:t>
      </w:r>
      <w:r w:rsidR="008D6504" w:rsidRPr="004820ED">
        <w:rPr>
          <w:rFonts w:ascii="Courier New" w:hAnsi="Courier New" w:cs="Courier New"/>
          <w:u w:val="single"/>
        </w:rPr>
        <w:t xml:space="preserve"> </w:t>
      </w:r>
      <w:r w:rsidRPr="004820ED">
        <w:rPr>
          <w:rFonts w:ascii="Courier New" w:hAnsi="Courier New" w:cs="Courier New"/>
          <w:u w:val="single"/>
        </w:rPr>
        <w:t>difference,</w:t>
      </w:r>
      <w:r w:rsidR="008D6504" w:rsidRPr="004820ED">
        <w:rPr>
          <w:rFonts w:ascii="Courier New" w:hAnsi="Courier New" w:cs="Courier New"/>
          <w:u w:val="single"/>
        </w:rPr>
        <w:t xml:space="preserve"> </w:t>
      </w:r>
      <w:r w:rsidRPr="004820ED">
        <w:rPr>
          <w:rFonts w:ascii="Courier New" w:hAnsi="Courier New" w:cs="Courier New"/>
          <w:u w:val="single"/>
        </w:rPr>
        <w:t>if</w:t>
      </w:r>
      <w:r w:rsidR="008D6504" w:rsidRPr="004820ED">
        <w:rPr>
          <w:rFonts w:ascii="Courier New" w:hAnsi="Courier New" w:cs="Courier New"/>
          <w:u w:val="single"/>
        </w:rPr>
        <w:t xml:space="preserve"> </w:t>
      </w:r>
      <w:r w:rsidRPr="004820ED">
        <w:rPr>
          <w:rFonts w:ascii="Courier New" w:hAnsi="Courier New" w:cs="Courier New"/>
          <w:u w:val="single"/>
        </w:rPr>
        <w:t>any,</w:t>
      </w:r>
      <w:r w:rsidR="008D6504" w:rsidRPr="004820ED">
        <w:rPr>
          <w:rFonts w:ascii="Courier New" w:hAnsi="Courier New" w:cs="Courier New"/>
          <w:u w:val="single"/>
        </w:rPr>
        <w:t xml:space="preserve"> </w:t>
      </w:r>
      <w:r w:rsidRPr="004820ED">
        <w:rPr>
          <w:rFonts w:ascii="Courier New" w:hAnsi="Courier New" w:cs="Courier New"/>
          <w:u w:val="single"/>
        </w:rPr>
        <w:t>between</w:t>
      </w:r>
      <w:r w:rsidR="008D6504" w:rsidRPr="004820ED">
        <w:rPr>
          <w:rFonts w:ascii="Courier New" w:hAnsi="Courier New" w:cs="Courier New"/>
          <w:u w:val="single"/>
        </w:rPr>
        <w:t xml:space="preserve"> </w:t>
      </w:r>
      <w:r w:rsidRPr="004820ED">
        <w:rPr>
          <w:rFonts w:ascii="Courier New" w:hAnsi="Courier New" w:cs="Courier New"/>
          <w:u w:val="single"/>
        </w:rPr>
        <w:t>the</w:t>
      </w:r>
      <w:r w:rsidR="008D6504" w:rsidRPr="004820ED">
        <w:rPr>
          <w:rFonts w:ascii="Courier New" w:hAnsi="Courier New" w:cs="Courier New"/>
          <w:u w:val="single"/>
        </w:rPr>
        <w:t xml:space="preserve"> </w:t>
      </w:r>
      <w:r w:rsidRPr="004820ED">
        <w:rPr>
          <w:rFonts w:ascii="Courier New" w:hAnsi="Courier New" w:cs="Courier New"/>
          <w:u w:val="single"/>
        </w:rPr>
        <w:t>income</w:t>
      </w:r>
      <w:r w:rsidR="008D6504" w:rsidRPr="004820ED">
        <w:rPr>
          <w:rFonts w:ascii="Courier New" w:hAnsi="Courier New" w:cs="Courier New"/>
          <w:u w:val="single"/>
        </w:rPr>
        <w:t xml:space="preserve"> </w:t>
      </w:r>
      <w:r w:rsidRPr="004820ED">
        <w:rPr>
          <w:rFonts w:ascii="Courier New" w:hAnsi="Courier New" w:cs="Courier New"/>
          <w:u w:val="single"/>
        </w:rPr>
        <w:t>available</w:t>
      </w:r>
      <w:r w:rsidR="008D6504" w:rsidRPr="004820ED">
        <w:rPr>
          <w:rFonts w:ascii="Courier New" w:hAnsi="Courier New" w:cs="Courier New"/>
          <w:u w:val="single"/>
        </w:rPr>
        <w:t xml:space="preserve"> </w:t>
      </w:r>
      <w:r w:rsidRPr="004820ED">
        <w:rPr>
          <w:rFonts w:ascii="Courier New" w:hAnsi="Courier New" w:cs="Courier New"/>
          <w:u w:val="single"/>
        </w:rPr>
        <w:t>from</w:t>
      </w:r>
      <w:r w:rsidR="008D6504" w:rsidRPr="004820ED">
        <w:rPr>
          <w:rFonts w:ascii="Courier New" w:hAnsi="Courier New" w:cs="Courier New"/>
          <w:u w:val="single"/>
        </w:rPr>
        <w:t xml:space="preserve"> </w:t>
      </w:r>
      <w:r w:rsidRPr="004820ED">
        <w:rPr>
          <w:rFonts w:ascii="Courier New" w:hAnsi="Courier New" w:cs="Courier New"/>
          <w:u w:val="single"/>
        </w:rPr>
        <w:t>inv</w:t>
      </w:r>
      <w:r w:rsidR="001A723A" w:rsidRPr="004820ED">
        <w:rPr>
          <w:rFonts w:ascii="Courier New" w:hAnsi="Courier New" w:cs="Courier New"/>
          <w:u w:val="single"/>
        </w:rPr>
        <w:t>est</w:t>
      </w:r>
      <w:r w:rsidRPr="004820ED">
        <w:rPr>
          <w:rFonts w:ascii="Courier New" w:hAnsi="Courier New" w:cs="Courier New"/>
          <w:u w:val="single"/>
        </w:rPr>
        <w:t>ments</w:t>
      </w:r>
      <w:r w:rsidR="008D6504" w:rsidRPr="004820ED">
        <w:rPr>
          <w:rFonts w:ascii="Courier New" w:hAnsi="Courier New" w:cs="Courier New"/>
          <w:u w:val="single"/>
        </w:rPr>
        <w:t xml:space="preserve"> </w:t>
      </w:r>
      <w:r w:rsidRPr="004820ED">
        <w:rPr>
          <w:rFonts w:ascii="Courier New" w:hAnsi="Courier New" w:cs="Courier New"/>
          <w:u w:val="single"/>
        </w:rPr>
        <w:t>in</w:t>
      </w:r>
      <w:r w:rsidR="008D6504" w:rsidRPr="004820ED">
        <w:rPr>
          <w:rFonts w:ascii="Courier New" w:hAnsi="Courier New" w:cs="Courier New"/>
          <w:u w:val="single"/>
        </w:rPr>
        <w:t xml:space="preserve"> </w:t>
      </w:r>
      <w:r w:rsidRPr="004820ED">
        <w:rPr>
          <w:rFonts w:ascii="Courier New" w:hAnsi="Courier New" w:cs="Courier New"/>
          <w:u w:val="single"/>
        </w:rPr>
        <w:t>bank</w:t>
      </w:r>
      <w:r w:rsidR="008D6504" w:rsidRPr="004820ED">
        <w:rPr>
          <w:rFonts w:ascii="Courier New" w:hAnsi="Courier New" w:cs="Courier New"/>
          <w:u w:val="single"/>
        </w:rPr>
        <w:t xml:space="preserve"> </w:t>
      </w:r>
      <w:r w:rsidRPr="004820ED">
        <w:rPr>
          <w:rFonts w:ascii="Courier New" w:hAnsi="Courier New" w:cs="Courier New"/>
          <w:u w:val="single"/>
        </w:rPr>
        <w:t>certificates</w:t>
      </w:r>
      <w:r w:rsidR="008D6504" w:rsidRPr="004820ED">
        <w:rPr>
          <w:rFonts w:ascii="Courier New" w:hAnsi="Courier New" w:cs="Courier New"/>
          <w:u w:val="single"/>
        </w:rPr>
        <w:t xml:space="preserve"> </w:t>
      </w:r>
      <w:r w:rsidRPr="004820ED">
        <w:rPr>
          <w:rFonts w:ascii="Courier New" w:hAnsi="Courier New" w:cs="Courier New"/>
          <w:u w:val="single"/>
        </w:rPr>
        <w:t>of</w:t>
      </w:r>
      <w:r w:rsidR="008D6504" w:rsidRPr="004820ED">
        <w:rPr>
          <w:rFonts w:ascii="Courier New" w:hAnsi="Courier New" w:cs="Courier New"/>
          <w:u w:val="single"/>
        </w:rPr>
        <w:t xml:space="preserve"> </w:t>
      </w:r>
      <w:r w:rsidRPr="004820ED">
        <w:rPr>
          <w:rFonts w:ascii="Courier New" w:hAnsi="Courier New" w:cs="Courier New"/>
          <w:u w:val="single"/>
        </w:rPr>
        <w:t>deposit</w:t>
      </w:r>
      <w:r w:rsidR="008D6504" w:rsidRPr="004820ED">
        <w:rPr>
          <w:rFonts w:ascii="Courier New" w:hAnsi="Courier New" w:cs="Courier New"/>
          <w:u w:val="single"/>
        </w:rPr>
        <w:t xml:space="preserve"> </w:t>
      </w:r>
      <w:r w:rsidRPr="004820ED">
        <w:rPr>
          <w:rFonts w:ascii="Courier New" w:hAnsi="Courier New" w:cs="Courier New"/>
          <w:u w:val="single"/>
        </w:rPr>
        <w:t>and</w:t>
      </w:r>
      <w:r w:rsidR="008D6504" w:rsidRPr="004820ED">
        <w:rPr>
          <w:rFonts w:ascii="Courier New" w:hAnsi="Courier New" w:cs="Courier New"/>
          <w:u w:val="single"/>
        </w:rPr>
        <w:t xml:space="preserve"> </w:t>
      </w:r>
      <w:r w:rsidRPr="004820ED">
        <w:rPr>
          <w:rFonts w:ascii="Courier New" w:hAnsi="Courier New" w:cs="Courier New"/>
          <w:u w:val="single"/>
        </w:rPr>
        <w:t>other</w:t>
      </w:r>
      <w:r w:rsidR="008D6504" w:rsidRPr="004820ED">
        <w:rPr>
          <w:rFonts w:ascii="Courier New" w:hAnsi="Courier New" w:cs="Courier New"/>
          <w:u w:val="single"/>
        </w:rPr>
        <w:t xml:space="preserve"> </w:t>
      </w:r>
      <w:r w:rsidRPr="004820ED">
        <w:rPr>
          <w:rFonts w:ascii="Courier New" w:hAnsi="Courier New" w:cs="Courier New"/>
          <w:u w:val="single"/>
        </w:rPr>
        <w:t>permitted</w:t>
      </w:r>
      <w:r w:rsidR="008D6504" w:rsidRPr="004820ED">
        <w:rPr>
          <w:rFonts w:ascii="Courier New" w:hAnsi="Courier New" w:cs="Courier New"/>
          <w:u w:val="single"/>
        </w:rPr>
        <w:t xml:space="preserve"> </w:t>
      </w:r>
      <w:r w:rsidRPr="004820ED">
        <w:rPr>
          <w:rFonts w:ascii="Courier New" w:hAnsi="Courier New" w:cs="Courier New"/>
          <w:u w:val="single"/>
        </w:rPr>
        <w:t xml:space="preserve">investments. </w:t>
      </w:r>
      <w:r w:rsidRPr="004820ED">
        <w:rPr>
          <w:rFonts w:ascii="Courier New" w:hAnsi="Courier New" w:cs="Courier New"/>
          <w:u w:val="single"/>
        </w:rPr>
        <w:cr/>
      </w:r>
    </w:p>
    <w:p w:rsidR="00CF5652" w:rsidRPr="00BD3BD8" w:rsidRDefault="001A723A" w:rsidP="001A723A">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(c)</w:t>
      </w:r>
      <w:r w:rsidR="008D6504" w:rsidRPr="00BD3BD8">
        <w:rPr>
          <w:rFonts w:ascii="Courier New" w:hAnsi="Courier New" w:cs="Courier New"/>
        </w:rPr>
        <w:t xml:space="preserve"> </w:t>
      </w:r>
      <w:r w:rsidR="00CF5652" w:rsidRPr="00BD3BD8">
        <w:rPr>
          <w:rFonts w:ascii="Courier New" w:hAnsi="Courier New" w:cs="Courier New"/>
        </w:rPr>
        <w:t>[(</w:t>
      </w:r>
      <w:proofErr w:type="gramStart"/>
      <w:r w:rsidR="00CF5652" w:rsidRPr="00BD3BD8">
        <w:rPr>
          <w:rFonts w:ascii="Courier New" w:hAnsi="Courier New" w:cs="Courier New"/>
        </w:rPr>
        <w:t>d</w:t>
      </w:r>
      <w:proofErr w:type="gramEnd"/>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Revenue,</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consent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 xml:space="preserve">the </w:t>
      </w:r>
      <w:r w:rsidR="00CF5652" w:rsidRPr="00BD3BD8">
        <w:rPr>
          <w:rFonts w:ascii="Courier New" w:hAnsi="Courier New" w:cs="Courier New"/>
        </w:rPr>
        <w:cr/>
      </w:r>
      <w:r>
        <w:rPr>
          <w:rFonts w:ascii="Courier New" w:hAnsi="Courier New" w:cs="Courier New"/>
        </w:rPr>
        <w:t xml:space="preserve">committee </w:t>
      </w:r>
      <w:r w:rsidR="008D6504" w:rsidRPr="00BD3BD8">
        <w:rPr>
          <w:rFonts w:ascii="Courier New" w:hAnsi="Courier New" w:cs="Courier New"/>
        </w:rPr>
        <w:t xml:space="preserve"> </w:t>
      </w:r>
      <w:r w:rsidR="00CF5652" w:rsidRPr="00BD3BD8">
        <w:rPr>
          <w:rFonts w:ascii="Courier New" w:hAnsi="Courier New" w:cs="Courier New"/>
        </w:rPr>
        <w:t>may</w:t>
      </w:r>
      <w:r w:rsidR="008D6504" w:rsidRPr="00BD3BD8">
        <w:rPr>
          <w:rFonts w:ascii="Courier New" w:hAnsi="Courier New" w:cs="Courier New"/>
        </w:rPr>
        <w:t xml:space="preserve"> </w:t>
      </w:r>
      <w:r>
        <w:rPr>
          <w:rFonts w:ascii="Courier New" w:hAnsi="Courier New" w:cs="Courier New"/>
        </w:rPr>
        <w:t>enter</w:t>
      </w:r>
      <w:r w:rsidR="00CF5652" w:rsidRPr="00BD3BD8">
        <w:rPr>
          <w:rFonts w:ascii="Courier New" w:hAnsi="Courier New" w:cs="Courier New"/>
        </w:rPr>
        <w:t xml:space="preserve"> into</w:t>
      </w:r>
      <w:r w:rsidR="008D6504" w:rsidRPr="00BD3BD8">
        <w:rPr>
          <w:rFonts w:ascii="Courier New" w:hAnsi="Courier New" w:cs="Courier New"/>
        </w:rPr>
        <w:t xml:space="preserve"> </w:t>
      </w:r>
      <w:r w:rsidR="00CF5652" w:rsidRPr="00BD3BD8">
        <w:rPr>
          <w:rFonts w:ascii="Courier New" w:hAnsi="Courier New" w:cs="Courier New"/>
        </w:rPr>
        <w:t>contracts</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services</w:t>
      </w:r>
      <w:r w:rsidR="008D6504" w:rsidRPr="00BD3BD8">
        <w:rPr>
          <w:rFonts w:ascii="Courier New" w:hAnsi="Courier New" w:cs="Courier New"/>
        </w:rPr>
        <w:t xml:space="preserve"> </w:t>
      </w:r>
      <w:r w:rsidR="00CF5652" w:rsidRPr="00BD3BD8">
        <w:rPr>
          <w:rFonts w:ascii="Courier New" w:hAnsi="Courier New" w:cs="Courier New"/>
        </w:rPr>
        <w:t>providing</w:t>
      </w:r>
      <w:r w:rsidR="008D6504" w:rsidRPr="00BD3BD8">
        <w:rPr>
          <w:rFonts w:ascii="Courier New" w:hAnsi="Courier New" w:cs="Courier New"/>
        </w:rPr>
        <w:t xml:space="preserve"> </w:t>
      </w:r>
      <w:r>
        <w:rPr>
          <w:rFonts w:ascii="Courier New" w:hAnsi="Courier New" w:cs="Courier New"/>
        </w:rPr>
        <w:t xml:space="preserve">investment </w:t>
      </w:r>
      <w:r w:rsidR="00CF5652" w:rsidRPr="00BD3BD8">
        <w:rPr>
          <w:rFonts w:ascii="Courier New" w:hAnsi="Courier New" w:cs="Courier New"/>
        </w:rPr>
        <w:t>advice,</w:t>
      </w:r>
      <w:r w:rsidR="008D6504" w:rsidRPr="00BD3BD8">
        <w:rPr>
          <w:rFonts w:ascii="Courier New" w:hAnsi="Courier New" w:cs="Courier New"/>
        </w:rPr>
        <w:t xml:space="preserve"> </w:t>
      </w:r>
      <w:r w:rsidR="00CF5652" w:rsidRPr="00BD3BD8">
        <w:rPr>
          <w:rFonts w:ascii="Courier New" w:hAnsi="Courier New" w:cs="Courier New"/>
        </w:rPr>
        <w:t>custody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securities,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execution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transactions,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 xml:space="preserve">or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 xml:space="preserve">Alaska. </w:t>
      </w:r>
      <w:r w:rsidR="00CF5652" w:rsidRPr="00BD3BD8">
        <w:rPr>
          <w:rFonts w:ascii="Courier New" w:hAnsi="Courier New" w:cs="Courier New"/>
        </w:rPr>
        <w:cr/>
      </w:r>
    </w:p>
    <w:p w:rsidR="00CF5652" w:rsidRPr="00BD3BD8" w:rsidRDefault="001A723A" w:rsidP="001A723A">
      <w:pPr>
        <w:pStyle w:val="PlainText"/>
        <w:spacing w:before="100" w:beforeAutospacing="1" w:after="100" w:afterAutospacing="1"/>
        <w:ind w:left="4320"/>
        <w:contextualSpacing/>
        <w:rPr>
          <w:rFonts w:ascii="Courier New" w:hAnsi="Courier New" w:cs="Courier New"/>
        </w:rPr>
      </w:pPr>
      <w:r>
        <w:rPr>
          <w:rFonts w:ascii="Courier New" w:hAnsi="Courier New" w:cs="Courier New"/>
        </w:rPr>
        <w:t xml:space="preserve">-2- </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8919E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Pr="00BD3BD8">
        <w:rPr>
          <w:rFonts w:ascii="Courier New" w:hAnsi="Courier New" w:cs="Courier New"/>
        </w:rPr>
        <w:cr/>
      </w:r>
    </w:p>
    <w:p w:rsidR="001A723A" w:rsidRDefault="00CF5652" w:rsidP="008919E1">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001A723A">
        <w:rPr>
          <w:rFonts w:ascii="Courier New" w:hAnsi="Courier New" w:cs="Courier New"/>
        </w:rPr>
        <w:t>403</w:t>
      </w:r>
    </w:p>
    <w:p w:rsidR="001A723A" w:rsidRDefault="00CF5652" w:rsidP="008919E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A723A">
        <w:rPr>
          <w:rFonts w:ascii="Courier New" w:hAnsi="Courier New" w:cs="Courier New"/>
        </w:rPr>
        <w:t>ALASKA</w:t>
      </w:r>
    </w:p>
    <w:p w:rsidR="001A723A" w:rsidRDefault="00CF5652" w:rsidP="008919E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001A723A">
        <w:rPr>
          <w:rFonts w:ascii="Courier New" w:hAnsi="Courier New" w:cs="Courier New"/>
        </w:rPr>
        <w:t>SESSION</w:t>
      </w:r>
    </w:p>
    <w:p w:rsidR="00CF5652" w:rsidRPr="00BD3BD8" w:rsidRDefault="00CF5652" w:rsidP="008919E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lastRenderedPageBreak/>
        <w:t>A</w:t>
      </w:r>
      <w:r w:rsidR="008D6504" w:rsidRPr="00BD3BD8">
        <w:rPr>
          <w:rFonts w:ascii="Courier New" w:hAnsi="Courier New" w:cs="Courier New"/>
        </w:rPr>
        <w:t xml:space="preserve"> </w:t>
      </w:r>
      <w:r w:rsidRPr="00BD3BD8">
        <w:rPr>
          <w:rFonts w:ascii="Courier New" w:hAnsi="Courier New" w:cs="Courier New"/>
        </w:rPr>
        <w:t>BILL</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1A723A">
        <w:rPr>
          <w:rFonts w:ascii="Courier New" w:hAnsi="Courier New" w:cs="Courier New"/>
        </w:rPr>
        <w:t>providin</w:t>
      </w:r>
      <w:r w:rsidRPr="00BD3BD8">
        <w:rPr>
          <w:rFonts w:ascii="Courier New" w:hAnsi="Courier New" w:cs="Courier New"/>
        </w:rPr>
        <w:t>g 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001A723A">
        <w:rPr>
          <w:rFonts w:ascii="Courier New" w:hAnsi="Courier New" w:cs="Courier New"/>
        </w:rPr>
        <w:t>of stat</w:t>
      </w:r>
      <w:r w:rsidRPr="00BD3BD8">
        <w:rPr>
          <w:rFonts w:ascii="Courier New" w:hAnsi="Courier New" w:cs="Courier New"/>
        </w:rPr>
        <w:t>e 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1A723A">
        <w:rPr>
          <w:rFonts w:ascii="Courier New" w:hAnsi="Courier New" w:cs="Courier New"/>
        </w:rPr>
        <w:t xml:space="preserve">[OF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001A723A">
        <w:rPr>
          <w:rFonts w:ascii="Courier New" w:hAnsi="Courier New" w:cs="Courier New"/>
        </w:rPr>
        <w:t>date.”</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ENACTED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 Section</w:t>
      </w:r>
      <w:r w:rsidRPr="00BD3BD8">
        <w:rPr>
          <w:rFonts w:ascii="Courier New" w:hAnsi="Courier New" w:cs="Courier New"/>
        </w:rPr>
        <w:t xml:space="preserve"> </w:t>
      </w:r>
      <w:r w:rsidR="00CF5652" w:rsidRPr="00BD3BD8">
        <w:rPr>
          <w:rFonts w:ascii="Courier New" w:hAnsi="Courier New" w:cs="Courier New"/>
        </w:rPr>
        <w:t>1.</w:t>
      </w:r>
      <w:r w:rsidRPr="00BD3BD8">
        <w:rPr>
          <w:rFonts w:ascii="Courier New" w:hAnsi="Courier New" w:cs="Courier New"/>
        </w:rPr>
        <w:t xml:space="preserve"> </w:t>
      </w:r>
      <w:r w:rsidR="00CF5652" w:rsidRPr="00BD3BD8">
        <w:rPr>
          <w:rFonts w:ascii="Courier New" w:hAnsi="Courier New" w:cs="Courier New"/>
        </w:rPr>
        <w:t>AS</w:t>
      </w:r>
      <w:r w:rsidRPr="00BD3BD8">
        <w:rPr>
          <w:rFonts w:ascii="Courier New" w:hAnsi="Courier New" w:cs="Courier New"/>
        </w:rPr>
        <w:t xml:space="preserve"> </w:t>
      </w:r>
      <w:r w:rsidR="00CF5652" w:rsidRPr="00BD3BD8">
        <w:rPr>
          <w:rFonts w:ascii="Courier New" w:hAnsi="Courier New" w:cs="Courier New"/>
        </w:rPr>
        <w:t>37 .10.060</w:t>
      </w:r>
      <w:r w:rsidRPr="00BD3BD8">
        <w:rPr>
          <w:rFonts w:ascii="Courier New" w:hAnsi="Courier New" w:cs="Courier New"/>
        </w:rPr>
        <w:t xml:space="preserve"> </w:t>
      </w:r>
      <w:r w:rsidR="00CF5652" w:rsidRPr="00BD3BD8">
        <w:rPr>
          <w:rFonts w:ascii="Courier New" w:hAnsi="Courier New" w:cs="Courier New"/>
        </w:rPr>
        <w:t>is</w:t>
      </w:r>
      <w:r w:rsidRPr="00BD3BD8">
        <w:rPr>
          <w:rFonts w:ascii="Courier New" w:hAnsi="Courier New" w:cs="Courier New"/>
        </w:rPr>
        <w:t xml:space="preserve"> </w:t>
      </w:r>
      <w:r w:rsidR="001A723A">
        <w:rPr>
          <w:rFonts w:ascii="Courier New" w:hAnsi="Courier New" w:cs="Courier New"/>
        </w:rPr>
        <w:t>repea</w:t>
      </w:r>
      <w:r w:rsidR="00CF5652" w:rsidRPr="00BD3BD8">
        <w:rPr>
          <w:rFonts w:ascii="Courier New" w:hAnsi="Courier New" w:cs="Courier New"/>
        </w:rPr>
        <w:t>led</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re-enacted</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 xml:space="preserve">read: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37.10.060.</w:t>
      </w:r>
      <w:r w:rsidR="008D6504" w:rsidRPr="00BD3BD8">
        <w:rPr>
          <w:rFonts w:ascii="Courier New" w:hAnsi="Courier New" w:cs="Courier New"/>
        </w:rPr>
        <w:t xml:space="preserve"> </w:t>
      </w:r>
      <w:proofErr w:type="gramStart"/>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MONEY.</w:t>
      </w:r>
      <w:proofErr w:type="gramEnd"/>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8919E1">
        <w:rPr>
          <w:rFonts w:ascii="Courier New" w:hAnsi="Courier New" w:cs="Courier New"/>
        </w:rPr>
        <w:t xml:space="preserve">The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8919E1">
        <w:rPr>
          <w:rFonts w:ascii="Courier New" w:hAnsi="Courier New" w:cs="Courier New"/>
        </w:rPr>
        <w:t xml:space="preserve">deposit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8919E1">
        <w:rPr>
          <w:rFonts w:ascii="Courier New" w:hAnsi="Courier New" w:cs="Courier New"/>
        </w:rPr>
        <w:t xml:space="preserve">deposits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manner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stimulate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8919E1">
        <w:rPr>
          <w:rFonts w:ascii="Courier New" w:hAnsi="Courier New" w:cs="Courier New"/>
        </w:rPr>
        <w:t xml:space="preserve">of </w:t>
      </w:r>
      <w:r w:rsidRPr="00BD3BD8">
        <w:rPr>
          <w:rFonts w:ascii="Courier New" w:hAnsi="Courier New" w:cs="Courier New"/>
        </w:rPr>
        <w:t xml:space="preserve">Alaska. </w:t>
      </w:r>
      <w:r w:rsidRPr="00BD3BD8">
        <w:rPr>
          <w:rFonts w:ascii="Courier New" w:hAnsi="Courier New" w:cs="Courier New"/>
        </w:rPr>
        <w:cr/>
      </w:r>
    </w:p>
    <w:p w:rsidR="008919E1" w:rsidRDefault="00CF5652" w:rsidP="00891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8919E1">
        <w:rPr>
          <w:rFonts w:ascii="Courier New" w:hAnsi="Courier New" w:cs="Courier New"/>
        </w:rPr>
        <w:t>re</w:t>
      </w:r>
      <w:r w:rsidRPr="00BD3BD8">
        <w:rPr>
          <w:rFonts w:ascii="Courier New" w:hAnsi="Courier New" w:cs="Courier New"/>
        </w:rPr>
        <w:t>ceive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departme</w:t>
      </w:r>
      <w:r w:rsidR="008919E1">
        <w:rPr>
          <w:rFonts w:ascii="Courier New" w:hAnsi="Courier New" w:cs="Courier New"/>
        </w:rPr>
        <w:t xml:space="preserve">nts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safely</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entrusted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8919E1">
        <w:rPr>
          <w:rFonts w:ascii="Courier New" w:hAnsi="Courier New" w:cs="Courier New"/>
        </w:rPr>
        <w:t xml:space="preserve">law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8919E1">
        <w:rPr>
          <w:rFonts w:ascii="Courier New" w:hAnsi="Courier New" w:cs="Courier New"/>
        </w:rPr>
        <w:t xml:space="preserve">office. </w:t>
      </w:r>
      <w:r w:rsidR="008919E1">
        <w:rPr>
          <w:rFonts w:ascii="Courier New" w:hAnsi="Courier New" w:cs="Courier New"/>
        </w:rPr>
        <w:cr/>
      </w:r>
    </w:p>
    <w:p w:rsidR="00CF5652" w:rsidRPr="00BD3BD8" w:rsidRDefault="00CF5652" w:rsidP="008919E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(c)</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deposited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secured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919E1">
        <w:rPr>
          <w:rFonts w:ascii="Courier New" w:hAnsi="Courier New" w:cs="Courier New"/>
        </w:rPr>
        <w:t>accor</w:t>
      </w:r>
      <w:r w:rsidRPr="00BD3BD8">
        <w:rPr>
          <w:rFonts w:ascii="Courier New" w:hAnsi="Courier New" w:cs="Courier New"/>
        </w:rPr>
        <w:t>dance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section. </w:t>
      </w:r>
      <w:r w:rsidRPr="00BD3BD8">
        <w:rPr>
          <w:rFonts w:ascii="Courier New" w:hAnsi="Courier New" w:cs="Courier New"/>
        </w:rPr>
        <w:cr/>
      </w:r>
    </w:p>
    <w:p w:rsidR="00CF5652" w:rsidRPr="00BD3BD8" w:rsidRDefault="008919E1" w:rsidP="00512DCA">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d)</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secure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deposit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depositary</w:t>
      </w:r>
      <w:r w:rsidR="008D6504" w:rsidRPr="00BD3BD8">
        <w:rPr>
          <w:rFonts w:ascii="Courier New" w:hAnsi="Courier New" w:cs="Courier New"/>
        </w:rPr>
        <w:t xml:space="preserve"> </w:t>
      </w:r>
      <w:r w:rsidR="00CF5652" w:rsidRPr="00BD3BD8">
        <w:rPr>
          <w:rFonts w:ascii="Courier New" w:hAnsi="Courier New" w:cs="Courier New"/>
        </w:rPr>
        <w:t>bank</w:t>
      </w:r>
      <w:r w:rsidR="008D6504" w:rsidRPr="00BD3BD8">
        <w:rPr>
          <w:rFonts w:ascii="Courier New" w:hAnsi="Courier New" w:cs="Courier New"/>
        </w:rPr>
        <w:t xml:space="preserve"> </w:t>
      </w:r>
      <w:r>
        <w:rPr>
          <w:rFonts w:ascii="Courier New" w:hAnsi="Courier New" w:cs="Courier New"/>
        </w:rPr>
        <w:t>shall pledge eli</w:t>
      </w:r>
      <w:r w:rsidR="00CF5652" w:rsidRPr="00BD3BD8">
        <w:rPr>
          <w:rFonts w:ascii="Courier New" w:hAnsi="Courier New" w:cs="Courier New"/>
        </w:rPr>
        <w:t>gible collateral</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delivering</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any</w:t>
      </w:r>
      <w:r w:rsidR="008D6504" w:rsidRPr="00BD3BD8">
        <w:rPr>
          <w:rFonts w:ascii="Courier New" w:hAnsi="Courier New" w:cs="Courier New"/>
        </w:rPr>
        <w:t xml:space="preserve"> </w:t>
      </w:r>
      <w:r w:rsidR="00CF5652" w:rsidRPr="00BD3BD8">
        <w:rPr>
          <w:rFonts w:ascii="Courier New" w:hAnsi="Courier New" w:cs="Courier New"/>
        </w:rPr>
        <w:t>bank</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Reserve</w:t>
      </w:r>
      <w:r w:rsidR="008D6504" w:rsidRPr="00BD3BD8">
        <w:rPr>
          <w:rFonts w:ascii="Courier New" w:hAnsi="Courier New" w:cs="Courier New"/>
        </w:rPr>
        <w:t xml:space="preserve"> </w:t>
      </w:r>
      <w:r w:rsidR="00CF5652" w:rsidRPr="00BD3BD8">
        <w:rPr>
          <w:rFonts w:ascii="Courier New" w:hAnsi="Courier New" w:cs="Courier New"/>
        </w:rPr>
        <w:t>Bank</w:t>
      </w:r>
      <w:r w:rsidR="008D6504" w:rsidRPr="00BD3BD8">
        <w:rPr>
          <w:rFonts w:ascii="Courier New" w:hAnsi="Courier New" w:cs="Courier New"/>
        </w:rPr>
        <w:t xml:space="preserve"> </w:t>
      </w:r>
      <w:r>
        <w:rPr>
          <w:rFonts w:ascii="Courier New" w:hAnsi="Courier New" w:cs="Courier New"/>
        </w:rPr>
        <w:t xml:space="preserve">or </w:t>
      </w:r>
      <w:r w:rsidR="00CF5652" w:rsidRPr="00BD3BD8">
        <w:rPr>
          <w:rFonts w:ascii="Courier New" w:hAnsi="Courier New" w:cs="Courier New"/>
        </w:rPr>
        <w:t>branch</w:t>
      </w:r>
      <w:r w:rsidR="008D6504" w:rsidRPr="00BD3BD8">
        <w:rPr>
          <w:rFonts w:ascii="Courier New" w:hAnsi="Courier New" w:cs="Courier New"/>
        </w:rPr>
        <w:t xml:space="preserve"> </w:t>
      </w:r>
      <w:r>
        <w:rPr>
          <w:rFonts w:ascii="Courier New" w:hAnsi="Courier New" w:cs="Courier New"/>
        </w:rPr>
        <w:t>desi</w:t>
      </w:r>
      <w:r w:rsidR="00CF5652" w:rsidRPr="00BD3BD8">
        <w:rPr>
          <w:rFonts w:ascii="Courier New" w:hAnsi="Courier New" w:cs="Courier New"/>
        </w:rPr>
        <w:t>gnated 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trust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d</w:t>
      </w:r>
      <w:r w:rsidR="00CF5652" w:rsidRPr="00BD3BD8">
        <w:rPr>
          <w:rFonts w:ascii="Courier New" w:hAnsi="Courier New" w:cs="Courier New"/>
        </w:rPr>
        <w:t>epositary bank</w:t>
      </w:r>
      <w:r w:rsidR="008D6504" w:rsidRPr="00BD3BD8">
        <w:rPr>
          <w:rFonts w:ascii="Courier New" w:hAnsi="Courier New" w:cs="Courier New"/>
        </w:rPr>
        <w:t xml:space="preserve"> </w:t>
      </w:r>
      <w:r w:rsidR="00CF5652" w:rsidRPr="00BD3BD8">
        <w:rPr>
          <w:rFonts w:ascii="Courier New" w:hAnsi="Courier New" w:cs="Courier New"/>
        </w:rPr>
        <w:t>approved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department</w:t>
      </w:r>
      <w:r w:rsidR="008D6504" w:rsidRPr="00BD3BD8">
        <w:rPr>
          <w:rFonts w:ascii="Courier New" w:hAnsi="Courier New" w:cs="Courier New"/>
        </w:rPr>
        <w:t xml:space="preserve"> </w:t>
      </w:r>
      <w:r w:rsidR="00512DCA">
        <w:rPr>
          <w:rFonts w:ascii="Courier New" w:hAnsi="Courier New" w:cs="Courier New"/>
        </w:rPr>
        <w:t xml:space="preserve">[AND]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4820ED">
        <w:rPr>
          <w:rFonts w:ascii="Courier New" w:hAnsi="Courier New" w:cs="Courier New"/>
          <w:u w:val="single"/>
        </w:rPr>
        <w:t>depositary</w:t>
      </w:r>
      <w:r w:rsidR="008D6504" w:rsidRPr="004820ED">
        <w:rPr>
          <w:rFonts w:ascii="Courier New" w:hAnsi="Courier New" w:cs="Courier New"/>
          <w:u w:val="single"/>
        </w:rPr>
        <w:t xml:space="preserve"> </w:t>
      </w:r>
      <w:r w:rsidR="00CF5652" w:rsidRPr="004820ED">
        <w:rPr>
          <w:rFonts w:ascii="Courier New" w:hAnsi="Courier New" w:cs="Courier New"/>
          <w:u w:val="single"/>
        </w:rPr>
        <w:t>bank</w:t>
      </w:r>
      <w:r w:rsidR="008D6504" w:rsidRPr="00BD3BD8">
        <w:rPr>
          <w:rFonts w:ascii="Courier New" w:hAnsi="Courier New" w:cs="Courier New"/>
        </w:rPr>
        <w:t xml:space="preserve"> </w:t>
      </w:r>
      <w:r w:rsidR="00CF5652" w:rsidRPr="00BD3BD8">
        <w:rPr>
          <w:rFonts w:ascii="Courier New" w:hAnsi="Courier New" w:cs="Courier New"/>
        </w:rPr>
        <w:t>shall</w:t>
      </w:r>
      <w:r w:rsidR="008D6504" w:rsidRPr="00BD3BD8">
        <w:rPr>
          <w:rFonts w:ascii="Courier New" w:hAnsi="Courier New" w:cs="Courier New"/>
        </w:rPr>
        <w:t xml:space="preserve"> </w:t>
      </w:r>
      <w:r w:rsidR="00CF5652" w:rsidRPr="00BD3BD8">
        <w:rPr>
          <w:rFonts w:ascii="Courier New" w:hAnsi="Courier New" w:cs="Courier New"/>
        </w:rPr>
        <w:t>furnish</w:t>
      </w:r>
      <w:r w:rsidR="008D6504" w:rsidRPr="00BD3BD8">
        <w:rPr>
          <w:rFonts w:ascii="Courier New" w:hAnsi="Courier New" w:cs="Courier New"/>
        </w:rPr>
        <w:t xml:space="preserve"> </w:t>
      </w:r>
      <w:r w:rsidR="00CF5652" w:rsidRPr="00BD3BD8">
        <w:rPr>
          <w:rFonts w:ascii="Courier New" w:hAnsi="Courier New" w:cs="Courier New"/>
        </w:rPr>
        <w:t>evidence</w:t>
      </w:r>
      <w:r w:rsidR="008D6504" w:rsidRPr="00BD3BD8">
        <w:rPr>
          <w:rFonts w:ascii="Courier New" w:hAnsi="Courier New" w:cs="Courier New"/>
        </w:rPr>
        <w:t xml:space="preserve"> </w:t>
      </w:r>
      <w:r w:rsidR="00CF5652" w:rsidRPr="00BD3BD8">
        <w:rPr>
          <w:rFonts w:ascii="Courier New" w:hAnsi="Courier New" w:cs="Courier New"/>
        </w:rPr>
        <w:t>satisfactory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512DCA">
        <w:rPr>
          <w:rFonts w:ascii="Courier New" w:hAnsi="Courier New" w:cs="Courier New"/>
        </w:rPr>
        <w:t>depart</w:t>
      </w:r>
      <w:r w:rsidR="00CF5652" w:rsidRPr="00BD3BD8">
        <w:rPr>
          <w:rFonts w:ascii="Courier New" w:hAnsi="Courier New" w:cs="Courier New"/>
        </w:rPr>
        <w:t>ment</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perfected</w:t>
      </w:r>
      <w:r w:rsidR="008D6504" w:rsidRPr="00BD3BD8">
        <w:rPr>
          <w:rFonts w:ascii="Courier New" w:hAnsi="Courier New" w:cs="Courier New"/>
        </w:rPr>
        <w:t xml:space="preserve"> </w:t>
      </w:r>
      <w:r w:rsidR="00CF5652" w:rsidRPr="00BD3BD8">
        <w:rPr>
          <w:rFonts w:ascii="Courier New" w:hAnsi="Courier New" w:cs="Courier New"/>
        </w:rPr>
        <w:t>security</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 xml:space="preserve">collateral. </w:t>
      </w:r>
      <w:r w:rsidR="00CF5652" w:rsidRPr="00BD3BD8">
        <w:rPr>
          <w:rFonts w:ascii="Courier New" w:hAnsi="Courier New" w:cs="Courier New"/>
        </w:rPr>
        <w:cr/>
      </w:r>
    </w:p>
    <w:p w:rsidR="00CF5652" w:rsidRPr="00BD3BD8" w:rsidRDefault="00CF5652" w:rsidP="00512DC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12DCA">
        <w:rPr>
          <w:rFonts w:ascii="Courier New" w:hAnsi="Courier New" w:cs="Courier New"/>
        </w:rPr>
        <w:t>following w</w:t>
      </w:r>
      <w:r w:rsidRPr="00BD3BD8">
        <w:rPr>
          <w:rFonts w:ascii="Courier New" w:hAnsi="Courier New" w:cs="Courier New"/>
        </w:rPr>
        <w:t>hile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default,</w:t>
      </w:r>
      <w:r w:rsidR="008D6504" w:rsidRPr="00BD3BD8">
        <w:rPr>
          <w:rFonts w:ascii="Courier New" w:hAnsi="Courier New" w:cs="Courier New"/>
        </w:rPr>
        <w:t xml:space="preserve"> </w:t>
      </w:r>
      <w:r w:rsidR="00512DCA">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 xml:space="preserve">issued,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512DCA">
        <w:rPr>
          <w:rFonts w:ascii="Courier New" w:hAnsi="Courier New" w:cs="Courier New"/>
        </w:rPr>
        <w:tab/>
      </w:r>
      <w:r w:rsidR="00512DCA">
        <w:rPr>
          <w:rFonts w:ascii="Courier New" w:hAnsi="Courier New" w:cs="Courier New"/>
        </w:rPr>
        <w:tab/>
      </w:r>
      <w:r w:rsidR="00512DCA">
        <w:rPr>
          <w:rFonts w:ascii="Courier New" w:hAnsi="Courier New" w:cs="Courier New"/>
        </w:rPr>
        <w:tab/>
      </w:r>
      <w:r w:rsidR="00512DCA">
        <w:rPr>
          <w:rFonts w:ascii="Courier New" w:hAnsi="Courier New" w:cs="Courier New"/>
        </w:rPr>
        <w:tab/>
      </w:r>
      <w:r w:rsidR="00512DCA">
        <w:rPr>
          <w:rFonts w:ascii="Courier New" w:hAnsi="Courier New" w:cs="Courier New"/>
        </w:rPr>
        <w:tab/>
      </w:r>
      <w:r w:rsidR="00CF5652" w:rsidRPr="00BD3BD8">
        <w:rPr>
          <w:rFonts w:ascii="Courier New" w:hAnsi="Courier New" w:cs="Courier New"/>
        </w:rPr>
        <w:t>-1-</w:t>
      </w:r>
      <w:r w:rsidRPr="00BD3BD8">
        <w:rPr>
          <w:rFonts w:ascii="Courier New" w:hAnsi="Courier New" w:cs="Courier New"/>
        </w:rPr>
        <w:t xml:space="preserve"> </w:t>
      </w:r>
      <w:r w:rsidR="00512DCA">
        <w:rPr>
          <w:rFonts w:ascii="Courier New" w:hAnsi="Courier New" w:cs="Courier New"/>
        </w:rPr>
        <w:t xml:space="preserve">           </w:t>
      </w:r>
      <w:r w:rsidR="00512DCA">
        <w:rPr>
          <w:rFonts w:ascii="Courier New" w:hAnsi="Courier New" w:cs="Courier New"/>
        </w:rPr>
        <w:tab/>
      </w:r>
      <w:r w:rsidR="00512DCA">
        <w:rPr>
          <w:rFonts w:ascii="Courier New" w:hAnsi="Courier New" w:cs="Courier New"/>
        </w:rPr>
        <w:tab/>
      </w:r>
      <w:r w:rsidR="00CF5652" w:rsidRPr="00BD3BD8">
        <w:rPr>
          <w:rFonts w:ascii="Courier New" w:hAnsi="Courier New" w:cs="Courier New"/>
        </w:rPr>
        <w:t>SB</w:t>
      </w:r>
      <w:r w:rsidRPr="00BD3BD8">
        <w:rPr>
          <w:rFonts w:ascii="Courier New" w:hAnsi="Courier New" w:cs="Courier New"/>
        </w:rPr>
        <w:t xml:space="preserve"> </w:t>
      </w:r>
      <w:r w:rsidR="00512DCA">
        <w:rPr>
          <w:rFonts w:ascii="Courier New" w:hAnsi="Courier New" w:cs="Courier New"/>
        </w:rPr>
        <w:t xml:space="preserve">403 </w:t>
      </w:r>
      <w:r w:rsidR="00512DCA">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123-----------------------</w:t>
      </w:r>
    </w:p>
    <w:p w:rsidR="00512DCA" w:rsidRDefault="00512DC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made</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or created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Pr="00BD3BD8">
        <w:rPr>
          <w:rFonts w:ascii="Courier New" w:hAnsi="Courier New" w:cs="Courier New"/>
        </w:rPr>
        <w:t>1, 1970,</w:t>
      </w:r>
      <w:r w:rsidR="008D6504" w:rsidRPr="00BD3BD8">
        <w:rPr>
          <w:rFonts w:ascii="Courier New" w:hAnsi="Courier New" w:cs="Courier New"/>
        </w:rPr>
        <w:t xml:space="preserve"> </w:t>
      </w:r>
      <w:r w:rsidRPr="00BD3BD8">
        <w:rPr>
          <w:rFonts w:ascii="Courier New" w:hAnsi="Courier New" w:cs="Courier New"/>
        </w:rPr>
        <w:t>constitute</w:t>
      </w:r>
      <w:r w:rsidR="008D6504" w:rsidRPr="00BD3BD8">
        <w:rPr>
          <w:rFonts w:ascii="Courier New" w:hAnsi="Courier New" w:cs="Courier New"/>
        </w:rPr>
        <w:t xml:space="preserve"> </w:t>
      </w:r>
      <w:r w:rsidR="00512DCA">
        <w:rPr>
          <w:rFonts w:ascii="Courier New" w:hAnsi="Courier New" w:cs="Courier New"/>
        </w:rPr>
        <w:t xml:space="preserve">eligible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 of</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12DCA">
        <w:rPr>
          <w:rFonts w:ascii="Courier New" w:hAnsi="Courier New" w:cs="Courier New"/>
        </w:rPr>
        <w:t xml:space="preserve">when it has no </w:t>
      </w:r>
      <w:r w:rsidRPr="00BD3BD8">
        <w:rPr>
          <w:rFonts w:ascii="Courier New" w:hAnsi="Courier New" w:cs="Courier New"/>
        </w:rPr>
        <w:t>recognized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the unpaid</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balance</w:t>
      </w:r>
      <w:r w:rsidR="008D6504" w:rsidRPr="00BD3BD8">
        <w:rPr>
          <w:rFonts w:ascii="Courier New" w:hAnsi="Courier New" w:cs="Courier New"/>
        </w:rPr>
        <w:t xml:space="preserve"> </w:t>
      </w:r>
      <w:r w:rsidR="00512DCA">
        <w:rPr>
          <w:rFonts w:ascii="Courier New" w:hAnsi="Courier New" w:cs="Courier New"/>
        </w:rPr>
        <w:t xml:space="preserve">of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may never</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less than</w:t>
      </w:r>
      <w:r w:rsidR="008D6504" w:rsidRPr="00BD3BD8">
        <w:rPr>
          <w:rFonts w:ascii="Courier New" w:hAnsi="Courier New" w:cs="Courier New"/>
        </w:rPr>
        <w:t xml:space="preserve"> </w:t>
      </w:r>
      <w:r w:rsidRPr="00BD3BD8">
        <w:rPr>
          <w:rFonts w:ascii="Courier New" w:hAnsi="Courier New" w:cs="Courier New"/>
        </w:rPr>
        <w:t>75 per</w:t>
      </w:r>
      <w:r w:rsidR="008D6504" w:rsidRPr="00BD3BD8">
        <w:rPr>
          <w:rFonts w:ascii="Courier New" w:hAnsi="Courier New" w:cs="Courier New"/>
        </w:rPr>
        <w:t xml:space="preserve"> </w:t>
      </w:r>
      <w:r w:rsidRPr="00BD3BD8">
        <w:rPr>
          <w:rFonts w:ascii="Courier New" w:hAnsi="Courier New" w:cs="Courier New"/>
        </w:rPr>
        <w:t>cent of</w:t>
      </w:r>
      <w:r w:rsidR="008D6504" w:rsidRPr="00BD3BD8">
        <w:rPr>
          <w:rFonts w:ascii="Courier New" w:hAnsi="Courier New" w:cs="Courier New"/>
        </w:rPr>
        <w:t xml:space="preserve"> </w:t>
      </w:r>
      <w:r w:rsidRPr="00BD3BD8">
        <w:rPr>
          <w:rFonts w:ascii="Courier New" w:hAnsi="Courier New" w:cs="Courier New"/>
        </w:rPr>
        <w:t>the amount</w:t>
      </w:r>
      <w:r w:rsidR="008D6504" w:rsidRPr="00BD3BD8">
        <w:rPr>
          <w:rFonts w:ascii="Courier New" w:hAnsi="Courier New" w:cs="Courier New"/>
        </w:rPr>
        <w:t xml:space="preserve"> </w:t>
      </w:r>
      <w:r w:rsidR="00512DCA">
        <w:rPr>
          <w:rFonts w:ascii="Courier New" w:hAnsi="Courier New" w:cs="Courier New"/>
        </w:rPr>
        <w:t xml:space="preserve">of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 xml:space="preserve">secures: </w:t>
      </w:r>
      <w:r w:rsidRPr="00BD3BD8">
        <w:rPr>
          <w:rFonts w:ascii="Courier New" w:hAnsi="Courier New" w:cs="Courier New"/>
        </w:rPr>
        <w:cr/>
      </w:r>
    </w:p>
    <w:p w:rsidR="00CF5652" w:rsidRPr="00BD3BD8"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mortgages</w:t>
      </w:r>
      <w:proofErr w:type="gramEnd"/>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by Federal</w:t>
      </w:r>
      <w:r w:rsidR="008D6504" w:rsidRPr="00BD3BD8">
        <w:rPr>
          <w:rFonts w:ascii="Courier New" w:hAnsi="Courier New" w:cs="Courier New"/>
        </w:rPr>
        <w:t xml:space="preserve"> </w:t>
      </w:r>
      <w:r w:rsidR="00512DCA">
        <w:rPr>
          <w:rFonts w:ascii="Courier New" w:hAnsi="Courier New" w:cs="Courier New"/>
        </w:rPr>
        <w:t xml:space="preserve">Housing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on Alaska</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estate</w:t>
      </w:r>
      <w:r w:rsidR="008D6504" w:rsidRPr="00BD3BD8">
        <w:rPr>
          <w:rFonts w:ascii="Courier New" w:hAnsi="Courier New" w:cs="Courier New"/>
        </w:rPr>
        <w:t xml:space="preserve"> </w:t>
      </w:r>
      <w:r w:rsidR="00512DCA">
        <w:rPr>
          <w:rFonts w:ascii="Courier New" w:hAnsi="Courier New" w:cs="Courier New"/>
        </w:rPr>
        <w:t>improve</w:t>
      </w:r>
      <w:r w:rsidR="008D6504" w:rsidRPr="00BD3BD8">
        <w:rPr>
          <w:rFonts w:ascii="Courier New" w:hAnsi="Courier New" w:cs="Courier New"/>
        </w:rPr>
        <w:t xml:space="preserve"> </w:t>
      </w:r>
      <w:r w:rsidRPr="00BD3BD8">
        <w:rPr>
          <w:rFonts w:ascii="Courier New" w:hAnsi="Courier New" w:cs="Courier New"/>
        </w:rPr>
        <w:t>by not</w:t>
      </w:r>
      <w:r w:rsidR="008D6504" w:rsidRPr="00BD3BD8">
        <w:rPr>
          <w:rFonts w:ascii="Courier New" w:hAnsi="Courier New" w:cs="Courier New"/>
        </w:rPr>
        <w:t xml:space="preserve"> </w:t>
      </w:r>
      <w:r w:rsidR="00512DCA">
        <w:rPr>
          <w:rFonts w:ascii="Courier New" w:hAnsi="Courier New" w:cs="Courier New"/>
        </w:rPr>
        <w:t xml:space="preserve">more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four residential</w:t>
      </w:r>
      <w:r w:rsidR="008D6504" w:rsidRPr="00BD3BD8">
        <w:rPr>
          <w:rFonts w:ascii="Courier New" w:hAnsi="Courier New" w:cs="Courier New"/>
        </w:rPr>
        <w:t xml:space="preserve"> </w:t>
      </w:r>
      <w:r w:rsidRPr="00BD3BD8">
        <w:rPr>
          <w:rFonts w:ascii="Courier New" w:hAnsi="Courier New" w:cs="Courier New"/>
        </w:rPr>
        <w:t xml:space="preserve">units; </w:t>
      </w:r>
      <w:r w:rsidRPr="00BD3BD8">
        <w:rPr>
          <w:rFonts w:ascii="Courier New" w:hAnsi="Courier New" w:cs="Courier New"/>
        </w:rPr>
        <w:cr/>
      </w:r>
    </w:p>
    <w:p w:rsidR="00CF5652" w:rsidRPr="00BD3BD8"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proofErr w:type="gramStart"/>
      <w:r w:rsidRPr="00BD3BD8">
        <w:rPr>
          <w:rFonts w:ascii="Courier New" w:hAnsi="Courier New" w:cs="Courier New"/>
        </w:rPr>
        <w:t>the</w:t>
      </w:r>
      <w:proofErr w:type="gramEnd"/>
      <w:r w:rsidRPr="00BD3BD8">
        <w:rPr>
          <w:rFonts w:ascii="Courier New" w:hAnsi="Courier New" w:cs="Courier New"/>
        </w:rPr>
        <w:t xml:space="preserve"> guaranteed</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only of</w:t>
      </w:r>
      <w:r w:rsidR="008D6504" w:rsidRPr="00BD3BD8">
        <w:rPr>
          <w:rFonts w:ascii="Courier New" w:hAnsi="Courier New" w:cs="Courier New"/>
        </w:rPr>
        <w:t xml:space="preserve"> </w:t>
      </w:r>
      <w:r w:rsidR="00512DCA">
        <w:rPr>
          <w:rFonts w:ascii="Courier New" w:hAnsi="Courier New" w:cs="Courier New"/>
        </w:rPr>
        <w:t>loans guaran</w:t>
      </w:r>
      <w:r w:rsidRPr="00BD3BD8">
        <w:rPr>
          <w:rFonts w:ascii="Courier New" w:hAnsi="Courier New" w:cs="Courier New"/>
        </w:rPr>
        <w:t>teed</w:t>
      </w:r>
      <w:r w:rsidR="008D6504" w:rsidRPr="00BD3BD8">
        <w:rPr>
          <w:rFonts w:ascii="Courier New" w:hAnsi="Courier New" w:cs="Courier New"/>
        </w:rPr>
        <w:t xml:space="preserve"> </w:t>
      </w:r>
      <w:r w:rsidRPr="00BD3BD8">
        <w:rPr>
          <w:rFonts w:ascii="Courier New" w:hAnsi="Courier New" w:cs="Courier New"/>
        </w:rPr>
        <w:t>by the</w:t>
      </w:r>
      <w:r w:rsidR="008D6504" w:rsidRPr="00BD3BD8">
        <w:rPr>
          <w:rFonts w:ascii="Courier New" w:hAnsi="Courier New" w:cs="Courier New"/>
        </w:rPr>
        <w:t xml:space="preserve"> </w:t>
      </w:r>
      <w:r w:rsidR="00512DCA">
        <w:rPr>
          <w:rFonts w:ascii="Courier New" w:hAnsi="Courier New" w:cs="Courier New"/>
        </w:rPr>
        <w:t>Sm</w:t>
      </w:r>
      <w:r w:rsidRPr="00BD3BD8">
        <w:rPr>
          <w:rFonts w:ascii="Courier New" w:hAnsi="Courier New" w:cs="Courier New"/>
        </w:rPr>
        <w:t>all Business</w:t>
      </w:r>
      <w:r w:rsidR="008D6504" w:rsidRPr="00BD3BD8">
        <w:rPr>
          <w:rFonts w:ascii="Courier New" w:hAnsi="Courier New" w:cs="Courier New"/>
        </w:rPr>
        <w:t xml:space="preserve"> </w:t>
      </w:r>
      <w:r w:rsidRPr="00BD3BD8">
        <w:rPr>
          <w:rFonts w:ascii="Courier New" w:hAnsi="Courier New" w:cs="Courier New"/>
        </w:rPr>
        <w:t xml:space="preserve">Administration; </w:t>
      </w:r>
      <w:r w:rsidRPr="00BD3BD8">
        <w:rPr>
          <w:rFonts w:ascii="Courier New" w:hAnsi="Courier New" w:cs="Courier New"/>
        </w:rPr>
        <w:cr/>
      </w:r>
    </w:p>
    <w:p w:rsidR="00CF5652" w:rsidRPr="00BD3BD8"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proofErr w:type="gramStart"/>
      <w:r w:rsidRPr="00BD3BD8">
        <w:rPr>
          <w:rFonts w:ascii="Courier New" w:hAnsi="Courier New" w:cs="Courier New"/>
        </w:rPr>
        <w:t>fishing</w:t>
      </w:r>
      <w:proofErr w:type="gramEnd"/>
      <w:r w:rsidR="008D6504" w:rsidRPr="00BD3BD8">
        <w:rPr>
          <w:rFonts w:ascii="Courier New" w:hAnsi="Courier New" w:cs="Courier New"/>
        </w:rPr>
        <w:t xml:space="preserve"> </w:t>
      </w:r>
      <w:r w:rsidRPr="00BD3BD8">
        <w:rPr>
          <w:rFonts w:ascii="Courier New" w:hAnsi="Courier New" w:cs="Courier New"/>
        </w:rPr>
        <w:t>vessel</w:t>
      </w:r>
      <w:r w:rsidR="008D6504" w:rsidRPr="00BD3BD8">
        <w:rPr>
          <w:rFonts w:ascii="Courier New" w:hAnsi="Courier New" w:cs="Courier New"/>
        </w:rPr>
        <w:t xml:space="preserve"> </w:t>
      </w:r>
      <w:r w:rsidR="00512DCA">
        <w:rPr>
          <w:rFonts w:ascii="Courier New" w:hAnsi="Courier New" w:cs="Courier New"/>
        </w:rPr>
        <w:t>mort</w:t>
      </w:r>
      <w:r w:rsidRPr="00BD3BD8">
        <w:rPr>
          <w:rFonts w:ascii="Courier New" w:hAnsi="Courier New" w:cs="Courier New"/>
        </w:rPr>
        <w:t>gages and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00512DCA">
        <w:rPr>
          <w:rFonts w:ascii="Courier New" w:hAnsi="Courier New" w:cs="Courier New"/>
        </w:rPr>
        <w:t xml:space="preserve">by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512DCA">
        <w:rPr>
          <w:rFonts w:ascii="Courier New" w:hAnsi="Courier New" w:cs="Courier New"/>
        </w:rPr>
        <w:t xml:space="preserve">of interior; </w:t>
      </w:r>
      <w:r w:rsidR="00512DCA">
        <w:rPr>
          <w:rFonts w:ascii="Courier New" w:hAnsi="Courier New" w:cs="Courier New"/>
        </w:rPr>
        <w:cr/>
      </w:r>
    </w:p>
    <w:p w:rsidR="00CF5652" w:rsidRPr="00BD3BD8"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proofErr w:type="gramStart"/>
      <w:r w:rsidRPr="00BD3BD8">
        <w:rPr>
          <w:rFonts w:ascii="Courier New" w:hAnsi="Courier New" w:cs="Courier New"/>
        </w:rPr>
        <w:t>notes</w:t>
      </w:r>
      <w:proofErr w:type="gramEnd"/>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by Farmer's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512DCA">
        <w:rPr>
          <w:rFonts w:ascii="Courier New" w:hAnsi="Courier New" w:cs="Courier New"/>
        </w:rPr>
        <w:t xml:space="preserve">Administration,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proceeds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DCA">
        <w:rPr>
          <w:rFonts w:ascii="Courier New" w:hAnsi="Courier New" w:cs="Courier New"/>
        </w:rPr>
        <w:t>whic</w:t>
      </w:r>
      <w:r w:rsidRPr="00BD3BD8">
        <w:rPr>
          <w:rFonts w:ascii="Courier New" w:hAnsi="Courier New" w:cs="Courier New"/>
        </w:rPr>
        <w:t>h are used</w:t>
      </w:r>
      <w:r w:rsidR="008D6504" w:rsidRPr="00BD3BD8">
        <w:rPr>
          <w:rFonts w:ascii="Courier New" w:hAnsi="Courier New" w:cs="Courier New"/>
        </w:rPr>
        <w:t xml:space="preserve"> </w:t>
      </w:r>
      <w:r w:rsidRPr="00BD3BD8">
        <w:rPr>
          <w:rFonts w:ascii="Courier New" w:hAnsi="Courier New" w:cs="Courier New"/>
        </w:rPr>
        <w:t>to finance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12DCA">
        <w:rPr>
          <w:rFonts w:ascii="Courier New" w:hAnsi="Courier New" w:cs="Courier New"/>
        </w:rPr>
        <w:t>Alaska;</w:t>
      </w:r>
    </w:p>
    <w:p w:rsidR="00512DCA"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lastRenderedPageBreak/>
        <w:t>(5)</w:t>
      </w:r>
      <w:r w:rsidR="008D6504" w:rsidRPr="00BD3BD8">
        <w:rPr>
          <w:rFonts w:ascii="Courier New" w:hAnsi="Courier New" w:cs="Courier New"/>
        </w:rPr>
        <w:t xml:space="preserve"> </w:t>
      </w:r>
      <w:proofErr w:type="gramStart"/>
      <w:r w:rsidRPr="00BD3BD8">
        <w:rPr>
          <w:rFonts w:ascii="Courier New" w:hAnsi="Courier New" w:cs="Courier New"/>
        </w:rPr>
        <w:t>mortgages</w:t>
      </w:r>
      <w:proofErr w:type="gramEnd"/>
      <w:r w:rsidR="008D6504" w:rsidRPr="00BD3BD8">
        <w:rPr>
          <w:rFonts w:ascii="Courier New" w:hAnsi="Courier New" w:cs="Courier New"/>
        </w:rPr>
        <w:t xml:space="preserve"> </w:t>
      </w:r>
      <w:r w:rsidRPr="00BD3BD8">
        <w:rPr>
          <w:rFonts w:ascii="Courier New" w:hAnsi="Courier New" w:cs="Courier New"/>
        </w:rPr>
        <w:t>guaranteed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00512DCA">
        <w:rPr>
          <w:rFonts w:ascii="Courier New" w:hAnsi="Courier New" w:cs="Courier New"/>
        </w:rPr>
        <w:t>Administra</w:t>
      </w:r>
      <w:r w:rsidRPr="00BD3BD8">
        <w:rPr>
          <w:rFonts w:ascii="Courier New" w:hAnsi="Courier New" w:cs="Courier New"/>
        </w:rPr>
        <w:t>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united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on improved</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512DCA">
        <w:rPr>
          <w:rFonts w:ascii="Courier New" w:hAnsi="Courier New" w:cs="Courier New"/>
        </w:rPr>
        <w:t xml:space="preserve">real estate; </w:t>
      </w:r>
      <w:r w:rsidR="00512DCA">
        <w:rPr>
          <w:rFonts w:ascii="Courier New" w:hAnsi="Courier New" w:cs="Courier New"/>
        </w:rPr>
        <w:cr/>
      </w:r>
    </w:p>
    <w:p w:rsidR="00CF5652" w:rsidRPr="00BD3BD8"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proofErr w:type="gramStart"/>
      <w:r w:rsidRPr="00BD3BD8">
        <w:rPr>
          <w:rFonts w:ascii="Courier New" w:hAnsi="Courier New" w:cs="Courier New"/>
        </w:rPr>
        <w:t>mortgages</w:t>
      </w:r>
      <w:proofErr w:type="gramEnd"/>
      <w:r w:rsidR="008D6504" w:rsidRPr="00BD3BD8">
        <w:rPr>
          <w:rFonts w:ascii="Courier New" w:hAnsi="Courier New" w:cs="Courier New"/>
        </w:rPr>
        <w:t xml:space="preserve"> </w:t>
      </w:r>
      <w:r w:rsidRPr="00BD3BD8">
        <w:rPr>
          <w:rFonts w:ascii="Courier New" w:hAnsi="Courier New" w:cs="Courier New"/>
        </w:rPr>
        <w:t>guaranteed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DCA">
        <w:rPr>
          <w:rFonts w:ascii="Courier New" w:hAnsi="Courier New" w:cs="Courier New"/>
        </w:rPr>
        <w:t xml:space="preserve">Veteran's </w:t>
      </w:r>
      <w:r w:rsidRPr="00BD3BD8">
        <w:rPr>
          <w:rFonts w:ascii="Courier New" w:hAnsi="Courier New" w:cs="Courier New"/>
        </w:rPr>
        <w:t>Affairs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 on improved</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 xml:space="preserve">estate; </w:t>
      </w:r>
      <w:r w:rsidRPr="00BD3BD8">
        <w:rPr>
          <w:rFonts w:ascii="Courier New" w:hAnsi="Courier New" w:cs="Courier New"/>
        </w:rPr>
        <w:cr/>
      </w:r>
    </w:p>
    <w:p w:rsidR="00512DCA" w:rsidRDefault="00CF5652" w:rsidP="00512DC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00512DCA">
        <w:rPr>
          <w:rFonts w:ascii="Courier New" w:hAnsi="Courier New" w:cs="Courier New"/>
        </w:rPr>
        <w:t>the</w:t>
      </w:r>
      <w:r w:rsidRPr="00BD3BD8">
        <w:rPr>
          <w:rFonts w:ascii="Courier New" w:hAnsi="Courier New" w:cs="Courier New"/>
        </w:rPr>
        <w:t xml:space="preserve"> insured</w:t>
      </w:r>
      <w:r w:rsidR="008D6504" w:rsidRPr="00BD3BD8">
        <w:rPr>
          <w:rFonts w:ascii="Courier New" w:hAnsi="Courier New" w:cs="Courier New"/>
        </w:rPr>
        <w:t xml:space="preserve"> </w:t>
      </w:r>
      <w:r w:rsidRPr="00BD3BD8">
        <w:rPr>
          <w:rFonts w:ascii="Courier New" w:hAnsi="Courier New" w:cs="Courier New"/>
        </w:rPr>
        <w:t>portion only</w:t>
      </w:r>
      <w:r w:rsidR="008D6504" w:rsidRPr="00BD3BD8">
        <w:rPr>
          <w:rFonts w:ascii="Courier New" w:hAnsi="Courier New" w:cs="Courier New"/>
        </w:rPr>
        <w:t xml:space="preserve"> </w:t>
      </w:r>
      <w:r w:rsidRPr="00BD3BD8">
        <w:rPr>
          <w:rFonts w:ascii="Courier New" w:hAnsi="Courier New" w:cs="Courier New"/>
        </w:rPr>
        <w:t>of 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12DCA">
        <w:rPr>
          <w:rFonts w:ascii="Courier New" w:hAnsi="Courier New" w:cs="Courier New"/>
        </w:rPr>
        <w:t xml:space="preserve">Alaska </w:t>
      </w:r>
      <w:r w:rsidRPr="00BD3BD8">
        <w:rPr>
          <w:rFonts w:ascii="Courier New" w:hAnsi="Courier New" w:cs="Courier New"/>
        </w:rPr>
        <w:t>residents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are students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colleges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12DCA">
        <w:rPr>
          <w:rFonts w:ascii="Courier New" w:hAnsi="Courier New" w:cs="Courier New"/>
        </w:rPr>
        <w:t xml:space="preserve">vocational schools </w:t>
      </w:r>
      <w:r w:rsidRPr="00BD3BD8">
        <w:rPr>
          <w:rFonts w:ascii="Courier New" w:hAnsi="Courier New" w:cs="Courier New"/>
        </w:rPr>
        <w:t>if the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are insured</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00512DCA">
        <w:rPr>
          <w:rFonts w:ascii="Courier New" w:hAnsi="Courier New" w:cs="Courier New"/>
        </w:rPr>
        <w:t xml:space="preserve">by </w:t>
      </w:r>
      <w:r w:rsidRPr="00BD3BD8">
        <w:rPr>
          <w:rFonts w:ascii="Courier New" w:hAnsi="Courier New" w:cs="Courier New"/>
        </w:rPr>
        <w:t>federal insurance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12DCA">
        <w:rPr>
          <w:rFonts w:ascii="Courier New" w:hAnsi="Courier New" w:cs="Courier New"/>
        </w:rPr>
        <w:t xml:space="preserve">by a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agency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private</w:t>
      </w:r>
      <w:r w:rsidR="008D6504" w:rsidRPr="00BD3BD8">
        <w:rPr>
          <w:rFonts w:ascii="Courier New" w:hAnsi="Courier New" w:cs="Courier New"/>
        </w:rPr>
        <w:t xml:space="preserve"> </w:t>
      </w:r>
      <w:r w:rsidRPr="00BD3BD8">
        <w:rPr>
          <w:rFonts w:ascii="Courier New" w:hAnsi="Courier New" w:cs="Courier New"/>
        </w:rPr>
        <w:t>nonprofit institution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12DCA">
        <w:rPr>
          <w:rFonts w:ascii="Courier New" w:hAnsi="Courier New" w:cs="Courier New"/>
        </w:rPr>
        <w:t xml:space="preserve">organization </w:t>
      </w:r>
      <w:r w:rsidRPr="00BD3BD8">
        <w:rPr>
          <w:rFonts w:ascii="Courier New" w:hAnsi="Courier New" w:cs="Courier New"/>
        </w:rPr>
        <w:t>administering</w:t>
      </w:r>
      <w:r w:rsidR="008D6504" w:rsidRPr="00BD3BD8">
        <w:rPr>
          <w:rFonts w:ascii="Courier New" w:hAnsi="Courier New" w:cs="Courier New"/>
        </w:rPr>
        <w:t xml:space="preserve"> </w:t>
      </w:r>
      <w:r w:rsidRPr="00BD3BD8">
        <w:rPr>
          <w:rFonts w:ascii="Courier New" w:hAnsi="Courier New" w:cs="Courier New"/>
        </w:rPr>
        <w:t>a student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512DCA">
        <w:rPr>
          <w:rFonts w:ascii="Courier New" w:hAnsi="Courier New" w:cs="Courier New"/>
        </w:rPr>
        <w:t xml:space="preserve">in accordance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formal</w:t>
      </w:r>
      <w:r w:rsidR="008D6504" w:rsidRPr="00BD3BD8">
        <w:rPr>
          <w:rFonts w:ascii="Courier New" w:hAnsi="Courier New" w:cs="Courier New"/>
        </w:rPr>
        <w:t xml:space="preserve"> </w:t>
      </w:r>
      <w:r w:rsidRPr="00BD3BD8">
        <w:rPr>
          <w:rFonts w:ascii="Courier New" w:hAnsi="Courier New" w:cs="Courier New"/>
        </w:rPr>
        <w:t>agreement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 commissioner</w:t>
      </w:r>
      <w:r w:rsidR="008D6504" w:rsidRPr="00BD3BD8">
        <w:rPr>
          <w:rFonts w:ascii="Courier New" w:hAnsi="Courier New" w:cs="Courier New"/>
        </w:rPr>
        <w:t xml:space="preserve"> </w:t>
      </w:r>
      <w:r w:rsidR="00512DCA">
        <w:rPr>
          <w:rFonts w:ascii="Courier New" w:hAnsi="Courier New" w:cs="Courier New"/>
        </w:rPr>
        <w:t xml:space="preserve">of education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Higher" Education</w:t>
      </w:r>
      <w:r w:rsidR="008D6504" w:rsidRPr="00BD3BD8">
        <w:rPr>
          <w:rFonts w:ascii="Courier New" w:hAnsi="Courier New" w:cs="Courier New"/>
        </w:rPr>
        <w:t xml:space="preserve"> </w:t>
      </w:r>
      <w:r w:rsidR="00512DCA">
        <w:rPr>
          <w:rFonts w:ascii="Courier New" w:hAnsi="Courier New" w:cs="Courier New"/>
        </w:rPr>
        <w:t xml:space="preserve">Act of 1965 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vocational</w:t>
      </w:r>
      <w:r w:rsidR="008D6504" w:rsidRPr="00BD3BD8">
        <w:rPr>
          <w:rFonts w:ascii="Courier New" w:hAnsi="Courier New" w:cs="Courier New"/>
        </w:rPr>
        <w:t xml:space="preserve"> </w:t>
      </w:r>
      <w:r w:rsidRPr="00BD3BD8">
        <w:rPr>
          <w:rFonts w:ascii="Courier New" w:hAnsi="Courier New" w:cs="Courier New"/>
        </w:rPr>
        <w:t>Student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Act of</w:t>
      </w:r>
      <w:r w:rsidR="008D6504" w:rsidRPr="00BD3BD8">
        <w:rPr>
          <w:rFonts w:ascii="Courier New" w:hAnsi="Courier New" w:cs="Courier New"/>
        </w:rPr>
        <w:t xml:space="preserve"> </w:t>
      </w:r>
      <w:r w:rsidR="00512DCA">
        <w:rPr>
          <w:rFonts w:ascii="Courier New" w:hAnsi="Courier New" w:cs="Courier New"/>
        </w:rPr>
        <w:t xml:space="preserve">1965. </w:t>
      </w:r>
      <w:r w:rsidR="00512DCA">
        <w:rPr>
          <w:rFonts w:ascii="Courier New" w:hAnsi="Courier New" w:cs="Courier New"/>
        </w:rPr>
        <w:cr/>
      </w:r>
    </w:p>
    <w:p w:rsidR="00512DCA" w:rsidRDefault="00CF5652" w:rsidP="00512DC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not in</w:t>
      </w:r>
      <w:r w:rsidR="008D6504" w:rsidRPr="00BD3BD8">
        <w:rPr>
          <w:rFonts w:ascii="Courier New" w:hAnsi="Courier New" w:cs="Courier New"/>
        </w:rPr>
        <w:t xml:space="preserve"> </w:t>
      </w:r>
      <w:r w:rsidR="00512DCA">
        <w:rPr>
          <w:rFonts w:ascii="Courier New" w:hAnsi="Courier New" w:cs="Courier New"/>
        </w:rPr>
        <w:t xml:space="preserve">default, if </w:t>
      </w:r>
      <w:r w:rsidRPr="00BD3BD8">
        <w:rPr>
          <w:rFonts w:ascii="Courier New" w:hAnsi="Courier New" w:cs="Courier New"/>
        </w:rPr>
        <w:t>issued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00512DCA">
        <w:rPr>
          <w:rFonts w:ascii="Courier New" w:hAnsi="Courier New" w:cs="Courier New"/>
        </w:rPr>
        <w:t>1, 1970, constitut</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00512DCA">
        <w:rPr>
          <w:rFonts w:ascii="Courier New" w:hAnsi="Courier New" w:cs="Courier New"/>
        </w:rPr>
        <w:t xml:space="preserve">collateral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 of</w:t>
      </w:r>
      <w:r w:rsidR="008D6504" w:rsidRPr="00BD3BD8">
        <w:rPr>
          <w:rFonts w:ascii="Courier New" w:hAnsi="Courier New" w:cs="Courier New"/>
        </w:rPr>
        <w:t xml:space="preserve"> </w:t>
      </w:r>
      <w:r w:rsidRPr="00BD3BD8">
        <w:rPr>
          <w:rFonts w:ascii="Courier New" w:hAnsi="Courier New" w:cs="Courier New"/>
        </w:rPr>
        <w:t>which may</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be less than 50 per</w:t>
      </w:r>
      <w:r w:rsidR="008D6504" w:rsidRPr="00BD3BD8">
        <w:rPr>
          <w:rFonts w:ascii="Courier New" w:hAnsi="Courier New" w:cs="Courier New"/>
        </w:rPr>
        <w:t xml:space="preserve"> </w:t>
      </w:r>
      <w:r w:rsidR="00512DCA">
        <w:rPr>
          <w:rFonts w:ascii="Courier New" w:hAnsi="Courier New" w:cs="Courier New"/>
        </w:rPr>
        <w:t xml:space="preserve">cent </w:t>
      </w:r>
      <w:r w:rsidR="00512DCA">
        <w:rPr>
          <w:rFonts w:ascii="Courier New" w:hAnsi="Courier New" w:cs="Courier New"/>
        </w:rPr>
        <w:cr/>
      </w:r>
    </w:p>
    <w:p w:rsidR="00CF5652" w:rsidRPr="00BD3BD8" w:rsidRDefault="00CF5652" w:rsidP="00512DC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SB 403</w:t>
      </w:r>
      <w:r w:rsidR="008D6504" w:rsidRPr="00BD3BD8">
        <w:rPr>
          <w:rFonts w:ascii="Courier New" w:hAnsi="Courier New" w:cs="Courier New"/>
        </w:rPr>
        <w:t xml:space="preserve"> </w:t>
      </w:r>
      <w:r w:rsidR="00512DCA">
        <w:rPr>
          <w:rFonts w:ascii="Courier New" w:hAnsi="Courier New" w:cs="Courier New"/>
        </w:rPr>
        <w:tab/>
      </w:r>
      <w:r w:rsidR="00512DCA">
        <w:rPr>
          <w:rFonts w:ascii="Courier New" w:hAnsi="Courier New" w:cs="Courier New"/>
        </w:rPr>
        <w:tab/>
      </w:r>
      <w:r w:rsidR="00512DCA">
        <w:rPr>
          <w:rFonts w:ascii="Courier New" w:hAnsi="Courier New" w:cs="Courier New"/>
        </w:rPr>
        <w:tab/>
        <w:t xml:space="preserve">   -2- </w:t>
      </w:r>
      <w:r w:rsidR="00512DCA">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124-----------------------</w:t>
      </w:r>
    </w:p>
    <w:p w:rsidR="00512DCA" w:rsidRDefault="00512DC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of</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 xml:space="preserve">it secures: </w:t>
      </w:r>
      <w:r w:rsidRPr="00BD3BD8">
        <w:rPr>
          <w:rFonts w:ascii="Courier New" w:hAnsi="Courier New" w:cs="Courier New"/>
        </w:rPr>
        <w:cr/>
      </w:r>
    </w:p>
    <w:p w:rsidR="00CF5652" w:rsidRPr="00BD3BD8" w:rsidRDefault="00CF5652" w:rsidP="00512DCA">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general</w:t>
      </w:r>
      <w:proofErr w:type="gramEnd"/>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00512DCA">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DCA">
        <w:rPr>
          <w:rFonts w:ascii="Courier New" w:hAnsi="Courier New" w:cs="Courier New"/>
        </w:rPr>
        <w:t>Alaska;</w:t>
      </w:r>
      <w:r w:rsidRPr="00BD3BD8">
        <w:rPr>
          <w:rFonts w:ascii="Courier New" w:hAnsi="Courier New" w:cs="Courier New"/>
        </w:rPr>
        <w:t xml:space="preserve"> </w:t>
      </w:r>
      <w:r w:rsidRPr="00BD3BD8">
        <w:rPr>
          <w:rFonts w:ascii="Courier New" w:hAnsi="Courier New" w:cs="Courier New"/>
        </w:rPr>
        <w:cr/>
      </w:r>
    </w:p>
    <w:p w:rsidR="00CF5652" w:rsidRPr="00BD3BD8" w:rsidRDefault="00512DCA" w:rsidP="00512DCA">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(2)</w:t>
      </w:r>
      <w:r w:rsidR="008D6504" w:rsidRPr="00BD3BD8">
        <w:rPr>
          <w:rFonts w:ascii="Courier New" w:hAnsi="Courier New" w:cs="Courier New"/>
        </w:rPr>
        <w:t xml:space="preserve"> </w:t>
      </w:r>
      <w:proofErr w:type="gramStart"/>
      <w:r w:rsidR="00CF5652" w:rsidRPr="00BD3BD8">
        <w:rPr>
          <w:rFonts w:ascii="Courier New" w:hAnsi="Courier New" w:cs="Courier New"/>
        </w:rPr>
        <w:t>bonds</w:t>
      </w:r>
      <w:proofErr w:type="gramEnd"/>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Housing</w:t>
      </w:r>
      <w:r w:rsidR="008D6504" w:rsidRPr="00BD3BD8">
        <w:rPr>
          <w:rFonts w:ascii="Courier New" w:hAnsi="Courier New" w:cs="Courier New"/>
        </w:rPr>
        <w:t xml:space="preserve"> </w:t>
      </w:r>
      <w:r>
        <w:rPr>
          <w:rFonts w:ascii="Courier New" w:hAnsi="Courier New" w:cs="Courier New"/>
        </w:rPr>
        <w:t>Authority</w:t>
      </w:r>
      <w:r w:rsidR="00CF5652" w:rsidRPr="00BD3BD8">
        <w:rPr>
          <w:rFonts w:ascii="Courier New" w:hAnsi="Courier New" w:cs="Courier New"/>
        </w:rPr>
        <w:t xml:space="preserve"> </w:t>
      </w:r>
      <w:r w:rsidR="00CF5652" w:rsidRPr="00BD3BD8">
        <w:rPr>
          <w:rFonts w:ascii="Courier New" w:hAnsi="Courier New" w:cs="Courier New"/>
        </w:rPr>
        <w:cr/>
      </w:r>
    </w:p>
    <w:p w:rsidR="00512DCA" w:rsidRDefault="00CF5652" w:rsidP="00512DCA">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proofErr w:type="gramStart"/>
      <w:r w:rsidRPr="00BD3BD8">
        <w:rPr>
          <w:rFonts w:ascii="Courier New" w:hAnsi="Courier New" w:cs="Courier New"/>
        </w:rPr>
        <w:t>general</w:t>
      </w:r>
      <w:proofErr w:type="gramEnd"/>
      <w:r w:rsidR="008D6504" w:rsidRPr="00BD3BD8">
        <w:rPr>
          <w:rFonts w:ascii="Courier New" w:hAnsi="Courier New" w:cs="Courier New"/>
        </w:rPr>
        <w:t xml:space="preserve"> </w:t>
      </w:r>
      <w:r w:rsidRPr="00BD3BD8">
        <w:rPr>
          <w:rFonts w:ascii="Courier New" w:hAnsi="Courier New" w:cs="Courier New"/>
        </w:rPr>
        <w:t>obligation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DCA">
        <w:rPr>
          <w:rFonts w:ascii="Courier New" w:hAnsi="Courier New" w:cs="Courier New"/>
        </w:rPr>
        <w:t xml:space="preserve">incorporated </w:t>
      </w:r>
      <w:r w:rsidRPr="00BD3BD8">
        <w:rPr>
          <w:rFonts w:ascii="Courier New" w:hAnsi="Courier New" w:cs="Courier New"/>
        </w:rPr>
        <w:t>cities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organized</w:t>
      </w:r>
      <w:r w:rsidR="008D6504" w:rsidRPr="00BD3BD8">
        <w:rPr>
          <w:rFonts w:ascii="Courier New" w:hAnsi="Courier New" w:cs="Courier New"/>
        </w:rPr>
        <w:t xml:space="preserve"> </w:t>
      </w:r>
      <w:r w:rsidRPr="00BD3BD8">
        <w:rPr>
          <w:rFonts w:ascii="Courier New" w:hAnsi="Courier New" w:cs="Courier New"/>
        </w:rPr>
        <w:t>boroughs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2DCA">
        <w:rPr>
          <w:rFonts w:ascii="Courier New" w:hAnsi="Courier New" w:cs="Courier New"/>
        </w:rPr>
        <w:t xml:space="preserve">Alaska; </w:t>
      </w:r>
      <w:r w:rsidR="00512DCA">
        <w:rPr>
          <w:rFonts w:ascii="Courier New" w:hAnsi="Courier New" w:cs="Courier New"/>
        </w:rPr>
        <w:cr/>
      </w:r>
    </w:p>
    <w:p w:rsidR="00CF5652" w:rsidRPr="00BD3BD8" w:rsidRDefault="00CF5652" w:rsidP="00512DCA">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University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12DCA">
        <w:rPr>
          <w:rFonts w:ascii="Courier New" w:hAnsi="Courier New" w:cs="Courier New"/>
        </w:rPr>
        <w:t xml:space="preserve">bonds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University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Heating</w:t>
      </w:r>
      <w:r w:rsidR="008D6504" w:rsidRPr="00BD3BD8">
        <w:rPr>
          <w:rFonts w:ascii="Courier New" w:hAnsi="Courier New" w:cs="Courier New"/>
        </w:rPr>
        <w:t xml:space="preserve"> </w:t>
      </w:r>
      <w:r w:rsidRPr="00BD3BD8">
        <w:rPr>
          <w:rFonts w:ascii="Courier New" w:hAnsi="Courier New" w:cs="Courier New"/>
        </w:rPr>
        <w:t xml:space="preserve">Corporation. </w:t>
      </w:r>
      <w:r w:rsidRPr="00BD3BD8">
        <w:rPr>
          <w:rFonts w:ascii="Courier New" w:hAnsi="Courier New" w:cs="Courier New"/>
        </w:rPr>
        <w:cr/>
      </w:r>
    </w:p>
    <w:p w:rsidR="00CF5652" w:rsidRPr="00BD3BD8" w:rsidRDefault="00CF5652" w:rsidP="00512DC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(g)</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improved</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512DCA">
        <w:rPr>
          <w:rFonts w:ascii="Courier New" w:hAnsi="Courier New" w:cs="Courier New"/>
        </w:rPr>
        <w:t xml:space="preserve">real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default,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00512DCA">
        <w:rPr>
          <w:rFonts w:ascii="Courier New" w:hAnsi="Courier New" w:cs="Courier New"/>
        </w:rPr>
        <w:t xml:space="preserve">1,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constitute</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512DCA">
        <w:rPr>
          <w:rFonts w:ascii="Courier New" w:hAnsi="Courier New" w:cs="Courier New"/>
        </w:rPr>
        <w:t xml:space="preserve">of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recognized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12DCA">
        <w:rPr>
          <w:rFonts w:ascii="Courier New" w:hAnsi="Courier New" w:cs="Courier New"/>
        </w:rPr>
        <w:t xml:space="preserve">unpaid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balance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00512DCA">
        <w:rPr>
          <w:rFonts w:ascii="Courier New" w:hAnsi="Courier New" w:cs="Courier New"/>
        </w:rPr>
        <w:t xml:space="preserve">per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 xml:space="preserve">it secures. </w:t>
      </w:r>
      <w:r w:rsidRPr="00BD3BD8">
        <w:rPr>
          <w:rFonts w:ascii="Courier New" w:hAnsi="Courier New" w:cs="Courier New"/>
        </w:rPr>
        <w:cr/>
      </w:r>
    </w:p>
    <w:p w:rsidR="00512DCA" w:rsidRDefault="00CF5652" w:rsidP="00512DCA">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12DCA">
        <w:rPr>
          <w:rFonts w:ascii="Courier New" w:hAnsi="Courier New" w:cs="Courier New"/>
        </w:rPr>
        <w:t xml:space="preserve">secure </w:t>
      </w:r>
      <w:r w:rsidRPr="00BD3BD8">
        <w:rPr>
          <w:rFonts w:ascii="Courier New" w:hAnsi="Courier New" w:cs="Courier New"/>
        </w:rPr>
        <w:t>16</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constitutes</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00512DCA">
        <w:rPr>
          <w:rFonts w:ascii="Courier New" w:hAnsi="Courier New" w:cs="Courier New"/>
        </w:rPr>
        <w:t xml:space="preserve">collateral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512DCA">
        <w:rPr>
          <w:rFonts w:ascii="Courier New" w:hAnsi="Courier New" w:cs="Courier New"/>
        </w:rPr>
        <w:t xml:space="preserve">may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512DCA">
        <w:rPr>
          <w:rFonts w:ascii="Courier New" w:hAnsi="Courier New" w:cs="Courier New"/>
        </w:rPr>
        <w:t xml:space="preserve">less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512DCA">
        <w:rPr>
          <w:rFonts w:ascii="Courier New" w:hAnsi="Courier New" w:cs="Courier New"/>
        </w:rPr>
        <w:t xml:space="preserve">secures. </w:t>
      </w:r>
      <w:r w:rsidRPr="00BD3BD8">
        <w:rPr>
          <w:rFonts w:ascii="Courier New" w:hAnsi="Courier New" w:cs="Courier New"/>
        </w:rPr>
        <w:t>The</w:t>
      </w:r>
      <w:r w:rsidR="008D6504" w:rsidRPr="00BD3BD8">
        <w:rPr>
          <w:rFonts w:ascii="Courier New" w:hAnsi="Courier New" w:cs="Courier New"/>
        </w:rPr>
        <w:t xml:space="preserve"> </w:t>
      </w:r>
      <w:r w:rsidRPr="004820ED">
        <w:rPr>
          <w:rFonts w:ascii="Courier New" w:hAnsi="Courier New" w:cs="Courier New"/>
          <w:u w:val="single"/>
        </w:rPr>
        <w:t>commissioner</w:t>
      </w:r>
      <w:r w:rsidR="008D6504" w:rsidRPr="004820ED">
        <w:rPr>
          <w:rFonts w:ascii="Courier New" w:hAnsi="Courier New" w:cs="Courier New"/>
          <w:u w:val="single"/>
        </w:rPr>
        <w:t xml:space="preserve"> </w:t>
      </w:r>
      <w:r w:rsidRPr="004820ED">
        <w:rPr>
          <w:rFonts w:ascii="Courier New" w:hAnsi="Courier New" w:cs="Courier New"/>
          <w:u w:val="single"/>
        </w:rPr>
        <w:t>of</w:t>
      </w:r>
      <w:r w:rsidR="008D6504" w:rsidRPr="004820ED">
        <w:rPr>
          <w:rFonts w:ascii="Courier New" w:hAnsi="Courier New" w:cs="Courier New"/>
          <w:u w:val="single"/>
        </w:rPr>
        <w:t xml:space="preserve"> </w:t>
      </w:r>
      <w:r w:rsidRPr="004820ED">
        <w:rPr>
          <w:rFonts w:ascii="Courier New" w:hAnsi="Courier New" w:cs="Courier New"/>
          <w:u w:val="single"/>
        </w:rPr>
        <w:t>revenue</w:t>
      </w:r>
      <w:r w:rsidR="008D6504" w:rsidRPr="00BD3BD8">
        <w:rPr>
          <w:rFonts w:ascii="Courier New" w:hAnsi="Courier New" w:cs="Courier New"/>
        </w:rPr>
        <w:t xml:space="preserve"> </w:t>
      </w:r>
      <w:r w:rsidR="00512DCA">
        <w:rPr>
          <w:rFonts w:ascii="Courier New" w:hAnsi="Courier New" w:cs="Courier New"/>
        </w:rPr>
        <w:t>TREASUPER</w:t>
      </w:r>
      <w:r w:rsidRPr="00BD3BD8">
        <w:rPr>
          <w:rFonts w:ascii="Courier New" w:hAnsi="Courier New" w:cs="Courier New"/>
        </w:rPr>
        <w:t xml:space="preserve"> may</w:t>
      </w:r>
      <w:r w:rsidR="008D6504" w:rsidRPr="00BD3BD8">
        <w:rPr>
          <w:rFonts w:ascii="Courier New" w:hAnsi="Courier New" w:cs="Courier New"/>
        </w:rPr>
        <w:t xml:space="preserve"> </w:t>
      </w:r>
      <w:r w:rsidR="00512DCA">
        <w:rPr>
          <w:rFonts w:ascii="Courier New" w:hAnsi="Courier New" w:cs="Courier New"/>
        </w:rPr>
        <w:t xml:space="preserve">promulgate </w:t>
      </w:r>
      <w:r w:rsidRPr="00BD3BD8">
        <w:rPr>
          <w:rFonts w:ascii="Courier New" w:hAnsi="Courier New" w:cs="Courier New"/>
        </w:rPr>
        <w:t>regulations</w:t>
      </w:r>
      <w:r w:rsidR="008D6504" w:rsidRPr="00BD3BD8">
        <w:rPr>
          <w:rFonts w:ascii="Courier New" w:hAnsi="Courier New" w:cs="Courier New"/>
        </w:rPr>
        <w:t xml:space="preserve"> </w:t>
      </w:r>
      <w:r w:rsidRPr="00BD3BD8">
        <w:rPr>
          <w:rFonts w:ascii="Courier New" w:hAnsi="Courier New" w:cs="Courier New"/>
        </w:rPr>
        <w:t>approving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00512DCA">
        <w:rPr>
          <w:rFonts w:ascii="Courier New" w:hAnsi="Courier New" w:cs="Courier New"/>
        </w:rPr>
        <w:t xml:space="preserve">this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00512DCA">
        <w:rPr>
          <w:rFonts w:ascii="Courier New" w:hAnsi="Courier New" w:cs="Courier New"/>
        </w:rPr>
        <w:t xml:space="preserve">to </w:t>
      </w:r>
      <w:r w:rsidRPr="00BD3BD8">
        <w:rPr>
          <w:rFonts w:ascii="Courier New" w:hAnsi="Courier New" w:cs="Courier New"/>
        </w:rPr>
        <w:t>secure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12DCA">
        <w:rPr>
          <w:rFonts w:ascii="Courier New" w:hAnsi="Courier New" w:cs="Courier New"/>
        </w:rPr>
        <w:t>U</w:t>
      </w:r>
      <w:r w:rsidRPr="00BD3BD8">
        <w:rPr>
          <w:rFonts w:ascii="Courier New" w:hAnsi="Courier New" w:cs="Courier New"/>
        </w:rPr>
        <w:t>nited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00512DCA">
        <w:rPr>
          <w:rFonts w:ascii="Courier New" w:hAnsi="Courier New" w:cs="Courier New"/>
        </w:rPr>
        <w:t>1</w:t>
      </w:r>
      <w:r w:rsidRPr="00BD3BD8">
        <w:rPr>
          <w:rFonts w:ascii="Courier New" w:hAnsi="Courier New" w:cs="Courier New"/>
        </w:rPr>
        <w:t>,</w:t>
      </w:r>
      <w:r w:rsidR="008D6504" w:rsidRPr="00BD3BD8">
        <w:rPr>
          <w:rFonts w:ascii="Courier New" w:hAnsi="Courier New" w:cs="Courier New"/>
        </w:rPr>
        <w:t xml:space="preserve"> </w:t>
      </w:r>
      <w:r w:rsidR="00512DCA">
        <w:rPr>
          <w:rFonts w:ascii="Courier New" w:hAnsi="Courier New" w:cs="Courier New"/>
        </w:rPr>
        <w:t xml:space="preserve">1970. </w:t>
      </w:r>
      <w:r w:rsidR="00512DCA">
        <w:rPr>
          <w:rFonts w:ascii="Courier New" w:hAnsi="Courier New" w:cs="Courier New"/>
        </w:rPr>
        <w:cr/>
      </w:r>
    </w:p>
    <w:p w:rsidR="004820ED" w:rsidRDefault="00CF5652" w:rsidP="004820E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t>
      </w:r>
      <w:proofErr w:type="spellStart"/>
      <w:r w:rsidRPr="00BD3BD8">
        <w:rPr>
          <w:rFonts w:ascii="Courier New" w:hAnsi="Courier New" w:cs="Courier New"/>
        </w:rPr>
        <w:t>i</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00512DCA">
        <w:rPr>
          <w:rFonts w:ascii="Courier New" w:hAnsi="Courier New" w:cs="Courier New"/>
        </w:rPr>
        <w:t xml:space="preserve">it considers </w:t>
      </w:r>
      <w:r w:rsidRPr="00BD3BD8">
        <w:rPr>
          <w:rFonts w:ascii="Courier New" w:hAnsi="Courier New" w:cs="Courier New"/>
        </w:rPr>
        <w:t>it necessary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solvent</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512DCA">
        <w:rPr>
          <w:rFonts w:ascii="Courier New" w:hAnsi="Courier New" w:cs="Courier New"/>
        </w:rPr>
        <w:t xml:space="preserve">in </w:t>
      </w:r>
      <w:r w:rsidRPr="00BD3BD8">
        <w:rPr>
          <w:rFonts w:ascii="Courier New" w:hAnsi="Courier New" w:cs="Courier New"/>
        </w:rPr>
        <w:t>accordance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512DCA">
        <w:rPr>
          <w:rFonts w:ascii="Courier New" w:hAnsi="Courier New" w:cs="Courier New"/>
        </w:rPr>
        <w:t xml:space="preserve">section. </w:t>
      </w:r>
    </w:p>
    <w:p w:rsidR="00CF5652" w:rsidRPr="00BD3BD8" w:rsidRDefault="00CF5652" w:rsidP="004820E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(j)</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4820ED">
        <w:rPr>
          <w:rFonts w:ascii="Courier New" w:hAnsi="Courier New" w:cs="Courier New"/>
        </w:rPr>
        <w:t xml:space="preserve">inside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outside</w:t>
      </w:r>
      <w:r w:rsidR="004820ED">
        <w:rPr>
          <w:rFonts w:ascii="Courier New" w:hAnsi="Courier New" w:cs="Courier New"/>
        </w:rPr>
        <w:t xml:space="preserve"> t</w:t>
      </w:r>
      <w:r w:rsidRPr="00BD3BD8">
        <w:rPr>
          <w:rFonts w:ascii="Courier New" w:hAnsi="Courier New" w:cs="Courier New"/>
        </w:rPr>
        <w:t>he state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active</w:t>
      </w:r>
      <w:r w:rsidR="008D6504" w:rsidRPr="00BD3BD8">
        <w:rPr>
          <w:rFonts w:ascii="Courier New" w:hAnsi="Courier New" w:cs="Courier New"/>
        </w:rPr>
        <w:t xml:space="preserve"> </w:t>
      </w:r>
      <w:r w:rsidRPr="00BD3BD8">
        <w:rPr>
          <w:rFonts w:ascii="Courier New" w:hAnsi="Courier New" w:cs="Courier New"/>
        </w:rPr>
        <w:t>accounts</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004820ED">
        <w:rPr>
          <w:rFonts w:ascii="Courier New" w:hAnsi="Courier New" w:cs="Courier New"/>
        </w:rPr>
        <w:t xml:space="preserve">interest 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004820ED">
        <w:rPr>
          <w:rFonts w:ascii="Courier New" w:hAnsi="Courier New" w:cs="Courier New"/>
        </w:rPr>
        <w:t>s</w:t>
      </w:r>
      <w:r w:rsidRPr="00BD3BD8">
        <w:rPr>
          <w:rFonts w:ascii="Courier New" w:hAnsi="Courier New" w:cs="Courier New"/>
        </w:rPr>
        <w:t>tate warrants,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004820ED">
        <w:rPr>
          <w:rFonts w:ascii="Courier New" w:hAnsi="Courier New" w:cs="Courier New"/>
        </w:rPr>
        <w:t xml:space="preserve">with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section. </w:t>
      </w:r>
      <w:r w:rsidRPr="00BD3BD8">
        <w:rPr>
          <w:rFonts w:ascii="Courier New" w:hAnsi="Courier New" w:cs="Courier New"/>
        </w:rPr>
        <w:cr/>
      </w:r>
    </w:p>
    <w:p w:rsidR="00CF5652" w:rsidRPr="00BD3BD8" w:rsidRDefault="00CF5652" w:rsidP="004820ED">
      <w:pPr>
        <w:pStyle w:val="PlainText"/>
        <w:spacing w:before="100" w:beforeAutospacing="1" w:after="100" w:afterAutospacing="1"/>
        <w:ind w:left="288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004820ED">
        <w:rPr>
          <w:rFonts w:ascii="Courier New" w:hAnsi="Courier New" w:cs="Courier New"/>
        </w:rPr>
        <w:tab/>
      </w:r>
      <w:r w:rsidR="004820ED">
        <w:rPr>
          <w:rFonts w:ascii="Courier New" w:hAnsi="Courier New" w:cs="Courier New"/>
        </w:rPr>
        <w:tab/>
      </w:r>
      <w:r w:rsidR="004820ED">
        <w:rPr>
          <w:rFonts w:ascii="Courier New" w:hAnsi="Courier New" w:cs="Courier New"/>
        </w:rPr>
        <w:tab/>
      </w:r>
      <w:r w:rsidR="004820ED">
        <w:rPr>
          <w:rFonts w:ascii="Courier New" w:hAnsi="Courier New" w:cs="Courier New"/>
        </w:rPr>
        <w:tab/>
      </w:r>
      <w:r w:rsidR="004820ED">
        <w:rPr>
          <w:rFonts w:ascii="Courier New" w:hAnsi="Courier New" w:cs="Courier New"/>
        </w:rPr>
        <w:tab/>
      </w:r>
      <w:r w:rsidRPr="00BD3BD8">
        <w:rPr>
          <w:rFonts w:ascii="Courier New" w:hAnsi="Courier New" w:cs="Courier New"/>
        </w:rPr>
        <w:t>SB</w:t>
      </w:r>
      <w:r w:rsidR="008D6504" w:rsidRPr="00BD3BD8">
        <w:rPr>
          <w:rFonts w:ascii="Courier New" w:hAnsi="Courier New" w:cs="Courier New"/>
        </w:rPr>
        <w:t xml:space="preserve"> </w:t>
      </w:r>
      <w:r w:rsidR="004820ED">
        <w:rPr>
          <w:rFonts w:ascii="Courier New" w:hAnsi="Courier New" w:cs="Courier New"/>
        </w:rPr>
        <w:t xml:space="preserve">403 </w:t>
      </w:r>
      <w:r w:rsidR="004820ED">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5E3F7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820ED">
        <w:rPr>
          <w:rFonts w:ascii="Courier New" w:hAnsi="Courier New" w:cs="Courier New"/>
        </w:rPr>
        <w:t xml:space="preserve">controlling </w:t>
      </w:r>
      <w:r w:rsidRPr="00BD3BD8">
        <w:rPr>
          <w:rFonts w:ascii="Courier New" w:hAnsi="Courier New" w:cs="Courier New"/>
        </w:rPr>
        <w:t>as to</w:t>
      </w:r>
      <w:r w:rsidR="008D6504" w:rsidRPr="00BD3BD8">
        <w:rPr>
          <w:rFonts w:ascii="Courier New" w:hAnsi="Courier New" w:cs="Courier New"/>
        </w:rPr>
        <w:t xml:space="preserve"> </w:t>
      </w:r>
      <w:r w:rsidR="004820ED">
        <w:rPr>
          <w:rFonts w:ascii="Courier New" w:hAnsi="Courier New" w:cs="Courier New"/>
        </w:rPr>
        <w:t xml:space="preserve">whether </w:t>
      </w:r>
      <w:r w:rsidRPr="00BD3BD8">
        <w:rPr>
          <w:rFonts w:ascii="Courier New" w:hAnsi="Courier New" w:cs="Courier New"/>
        </w:rPr>
        <w:t>offered</w:t>
      </w:r>
      <w:r w:rsidR="008D6504" w:rsidRPr="00BD3BD8">
        <w:rPr>
          <w:rFonts w:ascii="Courier New" w:hAnsi="Courier New" w:cs="Courier New"/>
        </w:rPr>
        <w:t xml:space="preserve"> </w:t>
      </w:r>
      <w:r w:rsidR="004820ED">
        <w:rPr>
          <w:rFonts w:ascii="Courier New" w:hAnsi="Courier New" w:cs="Courier New"/>
        </w:rPr>
        <w:t>coll</w:t>
      </w:r>
      <w:r w:rsidRPr="00BD3BD8">
        <w:rPr>
          <w:rFonts w:ascii="Courier New" w:hAnsi="Courier New" w:cs="Courier New"/>
        </w:rPr>
        <w:t>ateral</w:t>
      </w:r>
      <w:r w:rsidR="008D6504" w:rsidRPr="00BD3BD8">
        <w:rPr>
          <w:rFonts w:ascii="Courier New" w:hAnsi="Courier New" w:cs="Courier New"/>
        </w:rPr>
        <w:t xml:space="preserve"> </w:t>
      </w:r>
      <w:r w:rsidRPr="00BD3BD8">
        <w:rPr>
          <w:rFonts w:ascii="Courier New" w:hAnsi="Courier New" w:cs="Courier New"/>
        </w:rPr>
        <w:t>conforms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20ED">
        <w:rPr>
          <w:rFonts w:ascii="Courier New" w:hAnsi="Courier New" w:cs="Courier New"/>
        </w:rPr>
        <w:t xml:space="preserve">requirements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5E3F75">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820ED">
        <w:rPr>
          <w:rFonts w:ascii="Courier New" w:hAnsi="Courier New" w:cs="Courier New"/>
        </w:rPr>
        <w:t>whatev</w:t>
      </w:r>
      <w:r w:rsidRPr="00BD3BD8">
        <w:rPr>
          <w:rFonts w:ascii="Courier New" w:hAnsi="Courier New" w:cs="Courier New"/>
        </w:rPr>
        <w:t>er loans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5E3F75">
        <w:rPr>
          <w:rFonts w:ascii="Courier New" w:hAnsi="Courier New" w:cs="Courier New"/>
        </w:rPr>
        <w:t>mort</w:t>
      </w:r>
      <w:r w:rsidRPr="00BD3BD8">
        <w:rPr>
          <w:rFonts w:ascii="Courier New" w:hAnsi="Courier New" w:cs="Courier New"/>
        </w:rPr>
        <w:t>gages conform</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statutes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 xml:space="preserve">made. </w:t>
      </w:r>
      <w:r w:rsidRPr="00BD3BD8">
        <w:rPr>
          <w:rFonts w:ascii="Courier New" w:hAnsi="Courier New" w:cs="Courier New"/>
        </w:rPr>
        <w:cr/>
      </w:r>
    </w:p>
    <w:p w:rsidR="00CF5652" w:rsidRPr="00BD3BD8" w:rsidRDefault="00CF5652" w:rsidP="005E3F7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005E3F75">
        <w:rPr>
          <w:rFonts w:ascii="Courier New" w:hAnsi="Courier New" w:cs="Courier New"/>
        </w:rPr>
        <w:t>otherwise</w:t>
      </w:r>
      <w:r w:rsidRPr="00BD3BD8">
        <w:rPr>
          <w:rFonts w:ascii="Courier New" w:hAnsi="Courier New" w:cs="Courier New"/>
        </w:rPr>
        <w:t xml:space="preserve"> indicated</w:t>
      </w:r>
      <w:r w:rsidR="008D6504" w:rsidRPr="00BD3BD8">
        <w:rPr>
          <w:rFonts w:ascii="Courier New" w:hAnsi="Courier New" w:cs="Courier New"/>
        </w:rPr>
        <w:t xml:space="preserve"> </w:t>
      </w:r>
      <w:r w:rsidR="005E3F75">
        <w:rPr>
          <w:rFonts w:ascii="Courier New" w:hAnsi="Courier New" w:cs="Courier New"/>
        </w:rPr>
        <w:t xml:space="preserve">“department"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E3F75">
        <w:rPr>
          <w:rFonts w:ascii="Courier New" w:hAnsi="Courier New" w:cs="Courier New"/>
        </w:rPr>
        <w:t xml:space="preserve">this </w:t>
      </w:r>
      <w:r w:rsidRPr="00BD3BD8">
        <w:rPr>
          <w:rFonts w:ascii="Courier New" w:hAnsi="Courier New" w:cs="Courier New"/>
        </w:rPr>
        <w:t>section 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3F75">
        <w:rPr>
          <w:rFonts w:ascii="Courier New" w:hAnsi="Courier New" w:cs="Courier New"/>
        </w:rPr>
        <w:t>Depar</w:t>
      </w:r>
      <w:r w:rsidRPr="00BD3BD8">
        <w:rPr>
          <w:rFonts w:ascii="Courier New" w:hAnsi="Courier New" w:cs="Courier New"/>
        </w:rPr>
        <w:t>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Revenue. </w:t>
      </w:r>
      <w:r w:rsidRPr="00BD3BD8">
        <w:rPr>
          <w:rFonts w:ascii="Courier New" w:hAnsi="Courier New" w:cs="Courier New"/>
        </w:rPr>
        <w:cr/>
      </w:r>
    </w:p>
    <w:p w:rsidR="00CF5652" w:rsidRPr="00AD4D25" w:rsidRDefault="00CF5652" w:rsidP="005E3F75">
      <w:pPr>
        <w:pStyle w:val="PlainText"/>
        <w:spacing w:before="100" w:beforeAutospacing="1" w:after="100" w:afterAutospacing="1"/>
        <w:ind w:firstLine="720"/>
        <w:contextualSpacing/>
        <w:rPr>
          <w:rFonts w:ascii="Courier New" w:hAnsi="Courier New" w:cs="Courier New"/>
          <w:u w:val="single"/>
        </w:rPr>
      </w:pPr>
      <w:r w:rsidRPr="00AD4D25">
        <w:rPr>
          <w:rFonts w:ascii="Courier New" w:hAnsi="Courier New" w:cs="Courier New"/>
          <w:u w:val="single"/>
        </w:rPr>
        <w:t>(m)</w:t>
      </w:r>
      <w:r w:rsidR="008D6504" w:rsidRPr="00AD4D25">
        <w:rPr>
          <w:rFonts w:ascii="Courier New" w:hAnsi="Courier New" w:cs="Courier New"/>
          <w:u w:val="single"/>
        </w:rPr>
        <w:t xml:space="preserve"> </w:t>
      </w:r>
      <w:r w:rsidRPr="00AD4D25">
        <w:rPr>
          <w:rFonts w:ascii="Courier New" w:hAnsi="Courier New" w:cs="Courier New"/>
          <w:u w:val="single"/>
        </w:rPr>
        <w:t>"Bank"</w:t>
      </w:r>
      <w:r w:rsidR="008D6504" w:rsidRPr="00AD4D25">
        <w:rPr>
          <w:rFonts w:ascii="Courier New" w:hAnsi="Courier New" w:cs="Courier New"/>
          <w:u w:val="single"/>
        </w:rPr>
        <w:t xml:space="preserve"> </w:t>
      </w:r>
      <w:r w:rsidRPr="00AD4D25">
        <w:rPr>
          <w:rFonts w:ascii="Courier New" w:hAnsi="Courier New" w:cs="Courier New"/>
          <w:u w:val="single"/>
        </w:rPr>
        <w:t>as</w:t>
      </w:r>
      <w:r w:rsidR="008D6504" w:rsidRPr="00AD4D25">
        <w:rPr>
          <w:rFonts w:ascii="Courier New" w:hAnsi="Courier New" w:cs="Courier New"/>
          <w:u w:val="single"/>
        </w:rPr>
        <w:t xml:space="preserve"> </w:t>
      </w:r>
      <w:r w:rsidRPr="00AD4D25">
        <w:rPr>
          <w:rFonts w:ascii="Courier New" w:hAnsi="Courier New" w:cs="Courier New"/>
          <w:u w:val="single"/>
        </w:rPr>
        <w:t>used</w:t>
      </w:r>
      <w:r w:rsidR="008D6504" w:rsidRPr="00AD4D25">
        <w:rPr>
          <w:rFonts w:ascii="Courier New" w:hAnsi="Courier New" w:cs="Courier New"/>
          <w:u w:val="single"/>
        </w:rPr>
        <w:t xml:space="preserve"> </w:t>
      </w:r>
      <w:r w:rsidRPr="00AD4D25">
        <w:rPr>
          <w:rFonts w:ascii="Courier New" w:hAnsi="Courier New" w:cs="Courier New"/>
          <w:u w:val="single"/>
        </w:rPr>
        <w:t>in</w:t>
      </w:r>
      <w:r w:rsidR="008D6504" w:rsidRPr="00AD4D25">
        <w:rPr>
          <w:rFonts w:ascii="Courier New" w:hAnsi="Courier New" w:cs="Courier New"/>
          <w:u w:val="single"/>
        </w:rPr>
        <w:t xml:space="preserve"> </w:t>
      </w:r>
      <w:r w:rsidRPr="00AD4D25">
        <w:rPr>
          <w:rFonts w:ascii="Courier New" w:hAnsi="Courier New" w:cs="Courier New"/>
          <w:u w:val="single"/>
        </w:rPr>
        <w:t>this</w:t>
      </w:r>
      <w:r w:rsidR="008D6504" w:rsidRPr="00AD4D25">
        <w:rPr>
          <w:rFonts w:ascii="Courier New" w:hAnsi="Courier New" w:cs="Courier New"/>
          <w:u w:val="single"/>
        </w:rPr>
        <w:t xml:space="preserve"> </w:t>
      </w:r>
      <w:r w:rsidRPr="00AD4D25">
        <w:rPr>
          <w:rFonts w:ascii="Courier New" w:hAnsi="Courier New" w:cs="Courier New"/>
          <w:u w:val="single"/>
        </w:rPr>
        <w:t>section</w:t>
      </w:r>
      <w:r w:rsidR="008D6504" w:rsidRPr="00AD4D25">
        <w:rPr>
          <w:rFonts w:ascii="Courier New" w:hAnsi="Courier New" w:cs="Courier New"/>
          <w:u w:val="single"/>
        </w:rPr>
        <w:t xml:space="preserve"> </w:t>
      </w:r>
      <w:r w:rsidRPr="00AD4D25">
        <w:rPr>
          <w:rFonts w:ascii="Courier New" w:hAnsi="Courier New" w:cs="Courier New"/>
          <w:u w:val="single"/>
        </w:rPr>
        <w:t>and</w:t>
      </w:r>
      <w:r w:rsidR="008D6504" w:rsidRPr="00AD4D25">
        <w:rPr>
          <w:rFonts w:ascii="Courier New" w:hAnsi="Courier New" w:cs="Courier New"/>
          <w:u w:val="single"/>
        </w:rPr>
        <w:t xml:space="preserve"> </w:t>
      </w:r>
      <w:r w:rsidRPr="00AD4D25">
        <w:rPr>
          <w:rFonts w:ascii="Courier New" w:hAnsi="Courier New" w:cs="Courier New"/>
          <w:u w:val="single"/>
        </w:rPr>
        <w:t>in</w:t>
      </w:r>
      <w:r w:rsidR="008D6504" w:rsidRPr="00AD4D25">
        <w:rPr>
          <w:rFonts w:ascii="Courier New" w:hAnsi="Courier New" w:cs="Courier New"/>
          <w:u w:val="single"/>
        </w:rPr>
        <w:t xml:space="preserve"> </w:t>
      </w:r>
      <w:r w:rsidRPr="00AD4D25">
        <w:rPr>
          <w:rFonts w:ascii="Courier New" w:hAnsi="Courier New" w:cs="Courier New"/>
          <w:u w:val="single"/>
        </w:rPr>
        <w:t>section</w:t>
      </w:r>
      <w:r w:rsidR="008D6504" w:rsidRPr="00AD4D25">
        <w:rPr>
          <w:rFonts w:ascii="Courier New" w:hAnsi="Courier New" w:cs="Courier New"/>
          <w:u w:val="single"/>
        </w:rPr>
        <w:t xml:space="preserve"> </w:t>
      </w:r>
      <w:r w:rsidRPr="00AD4D25">
        <w:rPr>
          <w:rFonts w:ascii="Courier New" w:hAnsi="Courier New" w:cs="Courier New"/>
          <w:u w:val="single"/>
        </w:rPr>
        <w:t>070</w:t>
      </w:r>
      <w:r w:rsidR="008D6504" w:rsidRPr="00AD4D25">
        <w:rPr>
          <w:rFonts w:ascii="Courier New" w:hAnsi="Courier New" w:cs="Courier New"/>
          <w:u w:val="single"/>
        </w:rPr>
        <w:t xml:space="preserve"> </w:t>
      </w:r>
      <w:r w:rsidRPr="00AD4D25">
        <w:rPr>
          <w:rFonts w:ascii="Courier New" w:hAnsi="Courier New" w:cs="Courier New"/>
          <w:u w:val="single"/>
        </w:rPr>
        <w:t>of</w:t>
      </w:r>
      <w:r w:rsidR="008D6504" w:rsidRPr="00AD4D25">
        <w:rPr>
          <w:rFonts w:ascii="Courier New" w:hAnsi="Courier New" w:cs="Courier New"/>
          <w:u w:val="single"/>
        </w:rPr>
        <w:t xml:space="preserve"> </w:t>
      </w:r>
      <w:r w:rsidR="005E3F75" w:rsidRPr="00AD4D25">
        <w:rPr>
          <w:rFonts w:ascii="Courier New" w:hAnsi="Courier New" w:cs="Courier New"/>
          <w:u w:val="single"/>
        </w:rPr>
        <w:t xml:space="preserve">this </w:t>
      </w:r>
      <w:r w:rsidRPr="00AD4D25">
        <w:rPr>
          <w:rFonts w:ascii="Courier New" w:hAnsi="Courier New" w:cs="Courier New"/>
          <w:u w:val="single"/>
        </w:rPr>
        <w:t>chapter</w:t>
      </w:r>
      <w:r w:rsidR="008D6504" w:rsidRPr="00AD4D25">
        <w:rPr>
          <w:rFonts w:ascii="Courier New" w:hAnsi="Courier New" w:cs="Courier New"/>
          <w:u w:val="single"/>
        </w:rPr>
        <w:t xml:space="preserve"> </w:t>
      </w:r>
      <w:r w:rsidRPr="00AD4D25">
        <w:rPr>
          <w:rFonts w:ascii="Courier New" w:hAnsi="Courier New" w:cs="Courier New"/>
          <w:u w:val="single"/>
        </w:rPr>
        <w:t>m</w:t>
      </w:r>
      <w:r w:rsidR="005E3F75" w:rsidRPr="00AD4D25">
        <w:rPr>
          <w:rFonts w:ascii="Courier New" w:hAnsi="Courier New" w:cs="Courier New"/>
          <w:u w:val="single"/>
        </w:rPr>
        <w:t>ean</w:t>
      </w:r>
      <w:r w:rsidRPr="00AD4D25">
        <w:rPr>
          <w:rFonts w:ascii="Courier New" w:hAnsi="Courier New" w:cs="Courier New"/>
          <w:u w:val="single"/>
        </w:rPr>
        <w:t>s a</w:t>
      </w:r>
      <w:r w:rsidR="008D6504" w:rsidRPr="00AD4D25">
        <w:rPr>
          <w:rFonts w:ascii="Courier New" w:hAnsi="Courier New" w:cs="Courier New"/>
          <w:u w:val="single"/>
        </w:rPr>
        <w:t xml:space="preserve"> </w:t>
      </w:r>
      <w:r w:rsidRPr="00AD4D25">
        <w:rPr>
          <w:rFonts w:ascii="Courier New" w:hAnsi="Courier New" w:cs="Courier New"/>
          <w:u w:val="single"/>
        </w:rPr>
        <w:t>financial</w:t>
      </w:r>
      <w:r w:rsidR="008D6504" w:rsidRPr="00AD4D25">
        <w:rPr>
          <w:rFonts w:ascii="Courier New" w:hAnsi="Courier New" w:cs="Courier New"/>
          <w:u w:val="single"/>
        </w:rPr>
        <w:t xml:space="preserve"> </w:t>
      </w:r>
      <w:r w:rsidRPr="00AD4D25">
        <w:rPr>
          <w:rFonts w:ascii="Courier New" w:hAnsi="Courier New" w:cs="Courier New"/>
          <w:u w:val="single"/>
        </w:rPr>
        <w:t>institution</w:t>
      </w:r>
      <w:r w:rsidR="008D6504" w:rsidRPr="00AD4D25">
        <w:rPr>
          <w:rFonts w:ascii="Courier New" w:hAnsi="Courier New" w:cs="Courier New"/>
          <w:u w:val="single"/>
        </w:rPr>
        <w:t xml:space="preserve"> </w:t>
      </w:r>
      <w:r w:rsidR="005E3F75" w:rsidRPr="00AD4D25">
        <w:rPr>
          <w:rFonts w:ascii="Courier New" w:hAnsi="Courier New" w:cs="Courier New"/>
          <w:u w:val="single"/>
        </w:rPr>
        <w:t>which r</w:t>
      </w:r>
      <w:r w:rsidRPr="00AD4D25">
        <w:rPr>
          <w:rFonts w:ascii="Courier New" w:hAnsi="Courier New" w:cs="Courier New"/>
          <w:u w:val="single"/>
        </w:rPr>
        <w:t xml:space="preserve">eceives deposits. </w:t>
      </w:r>
      <w:r w:rsidRPr="00AD4D25">
        <w:rPr>
          <w:rFonts w:ascii="Courier New" w:hAnsi="Courier New" w:cs="Courier New"/>
          <w:u w:val="single"/>
        </w:rPr>
        <w:cr/>
      </w:r>
    </w:p>
    <w:p w:rsidR="00CF5652" w:rsidRPr="00BD3BD8" w:rsidRDefault="00CF5652" w:rsidP="005E3F75">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 Sec.</w:t>
      </w:r>
      <w:r w:rsidR="008D6504" w:rsidRPr="00BD3BD8">
        <w:rPr>
          <w:rFonts w:ascii="Courier New" w:hAnsi="Courier New" w:cs="Courier New"/>
        </w:rPr>
        <w:t xml:space="preserve"> </w:t>
      </w:r>
      <w:r w:rsidRPr="00BD3BD8">
        <w:rPr>
          <w:rFonts w:ascii="Courier New" w:hAnsi="Courier New" w:cs="Courier New"/>
        </w:rPr>
        <w:t>2.</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AD4D25">
        <w:rPr>
          <w:rFonts w:ascii="Courier New" w:hAnsi="Courier New" w:cs="Courier New"/>
          <w:u w:val="single"/>
        </w:rPr>
        <w:t>43.05.150(b)</w:t>
      </w:r>
      <w:r w:rsidR="008D6504" w:rsidRPr="00BD3BD8">
        <w:rPr>
          <w:rFonts w:ascii="Courier New" w:hAnsi="Courier New" w:cs="Courier New"/>
        </w:rPr>
        <w:t xml:space="preserve"> </w:t>
      </w:r>
      <w:r w:rsidR="005E3F75">
        <w:rPr>
          <w:rFonts w:ascii="Courier New" w:hAnsi="Courier New" w:cs="Courier New"/>
        </w:rPr>
        <w:t>[43.05.150]</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repealed.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RE-ENACTED</w:t>
      </w:r>
      <w:r w:rsidR="008D6504" w:rsidRPr="00BD3BD8">
        <w:rPr>
          <w:rFonts w:ascii="Courier New" w:hAnsi="Courier New" w:cs="Courier New"/>
        </w:rPr>
        <w:t xml:space="preserve"> </w:t>
      </w:r>
      <w:r w:rsidR="005E3F75">
        <w:rPr>
          <w:rFonts w:ascii="Courier New" w:hAnsi="Courier New" w:cs="Courier New"/>
        </w:rPr>
        <w:t xml:space="preserve">TO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5E3F75">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43.05.150.</w:t>
      </w:r>
      <w:proofErr w:type="gramEnd"/>
      <w:r w:rsidR="008D6504" w:rsidRPr="00BD3BD8">
        <w:rPr>
          <w:rFonts w:ascii="Courier New" w:hAnsi="Courier New" w:cs="Courier New"/>
        </w:rPr>
        <w:t xml:space="preserve"> </w:t>
      </w:r>
      <w:proofErr w:type="gramStart"/>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3F75">
        <w:rPr>
          <w:rFonts w:ascii="Courier New" w:hAnsi="Courier New" w:cs="Courier New"/>
        </w:rPr>
        <w:t>DEPARTME</w:t>
      </w:r>
      <w:r w:rsidRPr="00BD3BD8">
        <w:rPr>
          <w:rFonts w:ascii="Courier New" w:hAnsi="Courier New" w:cs="Courier New"/>
        </w:rPr>
        <w:t>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E3F75">
        <w:rPr>
          <w:rFonts w:ascii="Courier New" w:hAnsi="Courier New" w:cs="Courier New"/>
        </w:rPr>
        <w:t xml:space="preserve">REVENUE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SUE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COLLECT,</w:t>
      </w:r>
      <w:r w:rsidR="008D6504" w:rsidRPr="00BD3BD8">
        <w:rPr>
          <w:rFonts w:ascii="Courier New" w:hAnsi="Courier New" w:cs="Courier New"/>
        </w:rPr>
        <w:t xml:space="preserve"> </w:t>
      </w:r>
      <w:r w:rsidRPr="00BD3BD8">
        <w:rPr>
          <w:rFonts w:ascii="Courier New" w:hAnsi="Courier New" w:cs="Courier New"/>
        </w:rPr>
        <w:t>RECEIVE,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3F75">
        <w:rPr>
          <w:rFonts w:ascii="Courier New" w:hAnsi="Courier New" w:cs="Courier New"/>
        </w:rPr>
        <w:t>TRANSMI</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3F75">
        <w:rPr>
          <w:rFonts w:ascii="Courier New" w:hAnsi="Courier New" w:cs="Courier New"/>
        </w:rPr>
        <w:t xml:space="preserve">DEPARTMENT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HONEY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5E3F75">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ENTRUSTED</w:t>
      </w:r>
      <w:r w:rsidR="008D6504" w:rsidRPr="00BD3BD8">
        <w:rPr>
          <w:rFonts w:ascii="Courier New" w:hAnsi="Courier New" w:cs="Courier New"/>
        </w:rPr>
        <w:t xml:space="preserve"> </w:t>
      </w:r>
      <w:r w:rsidR="005E3F75">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CUSTODY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OFFICE.]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Sec.</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takes</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3F75">
        <w:rPr>
          <w:rFonts w:ascii="Courier New" w:hAnsi="Courier New" w:cs="Courier New"/>
        </w:rPr>
        <w:t xml:space="preserve">approval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becomes</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005E3F75">
        <w:rPr>
          <w:rFonts w:ascii="Courier New" w:hAnsi="Courier New" w:cs="Courier New"/>
        </w:rPr>
        <w:t xml:space="preserve">approval. </w:t>
      </w:r>
      <w:r w:rsidR="005E3F75">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E3F75" w:rsidRDefault="005E3F75" w:rsidP="005E3F75">
      <w:pPr>
        <w:pStyle w:val="PlainText"/>
        <w:spacing w:before="100" w:beforeAutospacing="1" w:after="100" w:afterAutospacing="1"/>
        <w:contextualSpacing/>
        <w:jc w:val="center"/>
        <w:rPr>
          <w:rFonts w:ascii="Courier New" w:hAnsi="Courier New" w:cs="Courier New"/>
        </w:rPr>
      </w:pPr>
      <w:r>
        <w:rPr>
          <w:rFonts w:ascii="Courier New" w:hAnsi="Courier New" w:cs="Courier New"/>
        </w:rPr>
        <w:t>IN THE SENATE</w:t>
      </w:r>
    </w:p>
    <w:p w:rsidR="005E3F75" w:rsidRDefault="00CF5652" w:rsidP="005E3F75">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005E3F75">
        <w:rPr>
          <w:rFonts w:ascii="Courier New" w:hAnsi="Courier New" w:cs="Courier New"/>
        </w:rPr>
        <w:t>404</w:t>
      </w:r>
    </w:p>
    <w:p w:rsidR="005E3F75" w:rsidRDefault="00CF5652" w:rsidP="005E3F7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E3F75">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E3F75">
        <w:rPr>
          <w:rFonts w:ascii="Courier New" w:hAnsi="Courier New" w:cs="Courier New"/>
        </w:rPr>
        <w:t>ALASKA</w:t>
      </w:r>
    </w:p>
    <w:p w:rsidR="005E3F75" w:rsidRDefault="00CF5652" w:rsidP="005E3F7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005E3F75">
        <w:rPr>
          <w:rFonts w:ascii="Courier New" w:hAnsi="Courier New" w:cs="Courier New"/>
        </w:rPr>
        <w:t>SESSION</w:t>
      </w:r>
    </w:p>
    <w:p w:rsidR="005E3F75" w:rsidRDefault="00CF5652" w:rsidP="005E3F7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005E3F75">
        <w:rPr>
          <w:rFonts w:ascii="Courier New" w:hAnsi="Courier New" w:cs="Courier New"/>
        </w:rPr>
        <w:t>BILL</w:t>
      </w:r>
      <w:r w:rsidR="005E3F75">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005E3F75">
        <w:rPr>
          <w:rFonts w:ascii="Courier New" w:hAnsi="Courier New" w:cs="Courier New"/>
        </w:rPr>
        <w:t>“</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005E3F75">
        <w:rPr>
          <w:rFonts w:ascii="Courier New" w:hAnsi="Courier New" w:cs="Courier New"/>
        </w:rPr>
        <w:t xml:space="preserve">Permanent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3F75">
        <w:rPr>
          <w:rFonts w:ascii="Courier New" w:hAnsi="Courier New" w:cs="Courier New"/>
        </w:rPr>
        <w:t>providin</w:t>
      </w:r>
      <w:r w:rsidRPr="00BD3BD8">
        <w:rPr>
          <w:rFonts w:ascii="Courier New" w:hAnsi="Courier New" w:cs="Courier New"/>
        </w:rPr>
        <w:t>g for</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3F75">
        <w:rPr>
          <w:rFonts w:ascii="Courier New" w:hAnsi="Courier New" w:cs="Courier New"/>
        </w:rPr>
        <w:t>pro</w:t>
      </w:r>
      <w:r w:rsidRPr="00BD3BD8">
        <w:rPr>
          <w:rFonts w:ascii="Courier New" w:hAnsi="Courier New" w:cs="Courier New"/>
        </w:rPr>
        <w:t>viding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005E3F75">
        <w:rPr>
          <w:rFonts w:ascii="Courier New" w:hAnsi="Courier New" w:cs="Courier New"/>
        </w:rPr>
        <w:t>date.”</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ENACTED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Section</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37</w:t>
      </w:r>
      <w:r w:rsidR="008D6504" w:rsidRPr="00BD3BD8">
        <w:rPr>
          <w:rFonts w:ascii="Courier New" w:hAnsi="Courier New" w:cs="Courier New"/>
        </w:rPr>
        <w:t xml:space="preserve"> </w:t>
      </w:r>
      <w:r w:rsidRPr="00BD3BD8">
        <w:rPr>
          <w:rFonts w:ascii="Courier New" w:hAnsi="Courier New" w:cs="Courier New"/>
        </w:rPr>
        <w:t>[37.10J</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5E3F75">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12.</w:t>
      </w:r>
      <w:proofErr w:type="gramEnd"/>
      <w:r w:rsidR="008D6504" w:rsidRPr="00BD3BD8">
        <w:rPr>
          <w:rFonts w:ascii="Courier New" w:hAnsi="Courier New" w:cs="Courier New"/>
        </w:rPr>
        <w:t xml:space="preserve"> </w:t>
      </w:r>
      <w:proofErr w:type="gramStart"/>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005E3F75">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proofErr w:type="gramEnd"/>
      <w:r w:rsidRPr="00BD3BD8">
        <w:rPr>
          <w:rFonts w:ascii="Courier New" w:hAnsi="Courier New" w:cs="Courier New"/>
        </w:rPr>
        <w:cr/>
      </w:r>
    </w:p>
    <w:p w:rsidR="00CF5652" w:rsidRPr="00BD3BD8" w:rsidRDefault="00CF5652" w:rsidP="005E3F75">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1.</w:t>
      </w:r>
      <w:proofErr w:type="gramEnd"/>
      <w:r w:rsidR="008D6504" w:rsidRPr="00BD3BD8">
        <w:rPr>
          <w:rFonts w:ascii="Courier New" w:hAnsi="Courier New" w:cs="Courier New"/>
        </w:rPr>
        <w:t xml:space="preserve"> </w:t>
      </w:r>
      <w:proofErr w:type="gramStart"/>
      <w:r w:rsidRPr="00BD3BD8">
        <w:rPr>
          <w:rFonts w:ascii="Courier New" w:hAnsi="Courier New" w:cs="Courier New"/>
        </w:rPr>
        <w:t>ADMINISTRATION.</w:t>
      </w:r>
      <w:proofErr w:type="gramEnd"/>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005E3F75" w:rsidRPr="00F1779C">
        <w:rPr>
          <w:rFonts w:ascii="Courier New" w:hAnsi="Courier New" w:cs="Courier New"/>
          <w:u w:val="single"/>
        </w:rPr>
        <w:t>37.12.010</w:t>
      </w:r>
      <w:proofErr w:type="gramStart"/>
      <w:r w:rsidR="005E3F75">
        <w:rPr>
          <w:rFonts w:ascii="Courier New" w:hAnsi="Courier New" w:cs="Courier New"/>
        </w:rPr>
        <w:t>.</w:t>
      </w:r>
      <w:r w:rsidRPr="00BD3BD8">
        <w:rPr>
          <w:rFonts w:ascii="Courier New" w:hAnsi="Courier New" w:cs="Courier New"/>
        </w:rPr>
        <w:t>[</w:t>
      </w:r>
      <w:proofErr w:type="gramEnd"/>
      <w:r w:rsidRPr="00BD3BD8">
        <w:rPr>
          <w:rFonts w:ascii="Courier New" w:hAnsi="Courier New" w:cs="Courier New"/>
        </w:rPr>
        <w:t>37.10.200.J</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5E3F75">
        <w:rPr>
          <w:rFonts w:ascii="Courier New" w:hAnsi="Courier New" w:cs="Courier New"/>
        </w:rPr>
        <w:t xml:space="preserve">is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5E3F75">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E3F75">
        <w:rPr>
          <w:rFonts w:ascii="Courier New" w:hAnsi="Courier New" w:cs="Courier New"/>
        </w:rPr>
        <w:t xml:space="preserve">foreseeable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appreciate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source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revenues </w:t>
      </w:r>
      <w:r w:rsidRPr="00BD3BD8">
        <w:rPr>
          <w:rFonts w:ascii="Courier New" w:hAnsi="Courier New" w:cs="Courier New"/>
        </w:rPr>
        <w:cr/>
      </w:r>
    </w:p>
    <w:p w:rsidR="00CF5652" w:rsidRPr="00BD3BD8" w:rsidRDefault="00CF5652" w:rsidP="005E3F7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Sec.</w:t>
      </w:r>
      <w:r w:rsidR="008D6504" w:rsidRPr="00BD3BD8">
        <w:rPr>
          <w:rFonts w:ascii="Courier New" w:hAnsi="Courier New" w:cs="Courier New"/>
        </w:rPr>
        <w:t xml:space="preserve"> </w:t>
      </w:r>
      <w:r w:rsidRPr="00F1779C">
        <w:rPr>
          <w:rFonts w:ascii="Courier New" w:hAnsi="Courier New" w:cs="Courier New"/>
          <w:u w:val="single"/>
        </w:rPr>
        <w:t>37.12.020</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[37.10.210.J</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proofErr w:type="gramStart"/>
      <w:r w:rsidR="005E3F75">
        <w:rPr>
          <w:rFonts w:ascii="Courier New" w:hAnsi="Courier New" w:cs="Courier New"/>
        </w:rPr>
        <w:t>FUND</w:t>
      </w:r>
      <w:proofErr w:type="gramEnd"/>
      <w:r w:rsidR="005E3F75">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known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5E3F75">
        <w:rPr>
          <w:rFonts w:ascii="Courier New" w:hAnsi="Courier New" w:cs="Courier New"/>
        </w:rPr>
        <w:t xml:space="preserve">Resources </w:t>
      </w:r>
      <w:r w:rsidRPr="00BD3BD8">
        <w:rPr>
          <w:rFonts w:ascii="Courier New" w:hAnsi="Courier New" w:cs="Courier New"/>
        </w:rPr>
        <w:t>Permanent.</w:t>
      </w:r>
      <w:r w:rsidR="005E3F75">
        <w:rPr>
          <w:rFonts w:ascii="Courier New" w:hAnsi="Courier New" w:cs="Courier New"/>
        </w:rPr>
        <w:t xml:space="preserve"> </w:t>
      </w:r>
      <w:proofErr w:type="gramStart"/>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appropriations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time.</w:t>
      </w:r>
      <w:proofErr w:type="gramEnd"/>
      <w:r w:rsidRPr="00BD3BD8">
        <w:rPr>
          <w:rFonts w:ascii="Courier New" w:hAnsi="Courier New" w:cs="Courier New"/>
        </w:rPr>
        <w:t xml:space="preserve"> </w:t>
      </w:r>
      <w:r w:rsidRPr="00BD3BD8">
        <w:rPr>
          <w:rFonts w:ascii="Courier New" w:hAnsi="Courier New" w:cs="Courier New"/>
        </w:rPr>
        <w:cr/>
      </w:r>
    </w:p>
    <w:p w:rsidR="005E3F75" w:rsidRPr="00BD3BD8" w:rsidRDefault="00CF5652" w:rsidP="005E3F7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F1779C">
        <w:rPr>
          <w:rFonts w:ascii="Courier New" w:hAnsi="Courier New" w:cs="Courier New"/>
          <w:u w:val="single"/>
        </w:rPr>
        <w:t>37.12.030</w:t>
      </w:r>
      <w:r w:rsidRPr="00BD3BD8">
        <w:rPr>
          <w:rFonts w:ascii="Courier New" w:hAnsi="Courier New" w:cs="Courier New"/>
        </w:rPr>
        <w:t>.</w:t>
      </w:r>
      <w:r w:rsidR="008D6504" w:rsidRPr="00BD3BD8">
        <w:rPr>
          <w:rFonts w:ascii="Courier New" w:hAnsi="Courier New" w:cs="Courier New"/>
        </w:rPr>
        <w:t xml:space="preserve"> </w:t>
      </w:r>
      <w:proofErr w:type="gramStart"/>
      <w:r w:rsidR="005E3F75">
        <w:rPr>
          <w:rFonts w:ascii="Courier New" w:hAnsi="Courier New" w:cs="Courier New"/>
        </w:rPr>
        <w:t>[37 .10.220.]</w:t>
      </w:r>
      <w:proofErr w:type="gramEnd"/>
      <w:r w:rsidR="005E3F75">
        <w:rPr>
          <w:rFonts w:ascii="Courier New" w:hAnsi="Courier New" w:cs="Courier New"/>
        </w:rPr>
        <w:t xml:space="preserve"> </w:t>
      </w:r>
      <w:proofErr w:type="gramStart"/>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5E3F75">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invest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OBJECTIVE</w:t>
      </w:r>
      <w:r w:rsidR="008D6504" w:rsidRPr="00BD3BD8">
        <w:rPr>
          <w:rFonts w:ascii="Courier New" w:hAnsi="Courier New" w:cs="Courier New"/>
        </w:rPr>
        <w:t xml:space="preserve"> </w:t>
      </w:r>
      <w:r w:rsidRPr="00BD3BD8">
        <w:rPr>
          <w:rFonts w:ascii="Courier New" w:hAnsi="Courier New" w:cs="Courier New"/>
        </w:rPr>
        <w:t>OFJ</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005E3F75">
        <w:rPr>
          <w:rFonts w:ascii="Courier New" w:hAnsi="Courier New" w:cs="Courier New"/>
        </w:rPr>
        <w:t xml:space="preserve">long-term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 xml:space="preserve">return. </w:t>
      </w:r>
      <w:r w:rsidRPr="00BD3BD8">
        <w:rPr>
          <w:rFonts w:ascii="Courier New" w:hAnsi="Courier New" w:cs="Courier New"/>
        </w:rPr>
        <w:cr/>
      </w:r>
    </w:p>
    <w:p w:rsidR="005E3F75" w:rsidRPr="00BD3BD8" w:rsidRDefault="00CF5652" w:rsidP="005E3F75">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F1779C">
        <w:rPr>
          <w:rFonts w:ascii="Courier New" w:hAnsi="Courier New" w:cs="Courier New"/>
          <w:u w:val="single"/>
        </w:rPr>
        <w:t>37.12.040</w:t>
      </w:r>
      <w:r w:rsidRPr="00BD3BD8">
        <w:rPr>
          <w:rFonts w:ascii="Courier New" w:hAnsi="Courier New" w:cs="Courier New"/>
        </w:rPr>
        <w:t>.</w:t>
      </w:r>
      <w:r w:rsidR="008D6504" w:rsidRPr="00BD3BD8">
        <w:rPr>
          <w:rFonts w:ascii="Courier New" w:hAnsi="Courier New" w:cs="Courier New"/>
        </w:rPr>
        <w:t xml:space="preserve"> </w:t>
      </w:r>
      <w:proofErr w:type="gramStart"/>
      <w:r w:rsidR="005E3F75">
        <w:rPr>
          <w:rFonts w:ascii="Courier New" w:hAnsi="Courier New" w:cs="Courier New"/>
        </w:rPr>
        <w:t>[37.10.230.</w:t>
      </w:r>
      <w:r w:rsidRPr="00BD3BD8">
        <w:rPr>
          <w:rFonts w:ascii="Courier New" w:hAnsi="Courier New" w:cs="Courier New"/>
        </w:rPr>
        <w:t>]</w:t>
      </w:r>
      <w:r w:rsidR="008D6504" w:rsidRPr="00BD3BD8">
        <w:rPr>
          <w:rFonts w:ascii="Courier New" w:hAnsi="Courier New" w:cs="Courier New"/>
        </w:rPr>
        <w:t xml:space="preserve"> </w:t>
      </w:r>
      <w:r w:rsidR="005E3F75">
        <w:rPr>
          <w:rFonts w:ascii="Courier New" w:hAnsi="Courier New" w:cs="Courier New"/>
        </w:rPr>
        <w:t>MANAGEM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STANDARDS.</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3F75">
        <w:rPr>
          <w:rFonts w:ascii="Courier New" w:hAnsi="Courier New" w:cs="Courier New"/>
        </w:rPr>
        <w:t xml:space="preserve">treasurer,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managing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exercise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judgment</w:t>
      </w:r>
      <w:r w:rsidR="008D6504" w:rsidRPr="00BD3BD8">
        <w:rPr>
          <w:rFonts w:ascii="Courier New" w:hAnsi="Courier New" w:cs="Courier New"/>
        </w:rPr>
        <w:t xml:space="preserve"> </w:t>
      </w:r>
      <w:r w:rsidR="005E3F75">
        <w:rPr>
          <w:rFonts w:ascii="Courier New" w:hAnsi="Courier New" w:cs="Courier New"/>
        </w:rPr>
        <w:t>and</w:t>
      </w:r>
      <w:r w:rsidRPr="00BD3BD8">
        <w:rPr>
          <w:rFonts w:ascii="Courier New" w:hAnsi="Courier New" w:cs="Courier New"/>
        </w:rPr>
        <w:t xml:space="preserve"> care</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005E3F75">
        <w:rPr>
          <w:rFonts w:ascii="Courier New" w:hAnsi="Courier New" w:cs="Courier New"/>
        </w:rPr>
        <w:t xml:space="preserve">the </w:t>
      </w:r>
    </w:p>
    <w:p w:rsidR="005E3F75" w:rsidRPr="00BD3BD8" w:rsidRDefault="00CF5652" w:rsidP="005E3F75">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circumstances</w:t>
      </w:r>
      <w:proofErr w:type="gramEnd"/>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005E3F75">
        <w:rPr>
          <w:rFonts w:ascii="Courier New" w:hAnsi="Courier New" w:cs="Courier New"/>
        </w:rPr>
        <w:t>which</w:t>
      </w:r>
      <w:r w:rsidRPr="00BD3BD8">
        <w:rPr>
          <w:rFonts w:ascii="Courier New" w:hAnsi="Courier New" w:cs="Courier New"/>
        </w:rPr>
        <w:t xml:space="preserve"> men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ordinary</w:t>
      </w:r>
      <w:r w:rsidR="008D6504" w:rsidRPr="00BD3BD8">
        <w:rPr>
          <w:rFonts w:ascii="Courier New" w:hAnsi="Courier New" w:cs="Courier New"/>
        </w:rPr>
        <w:t xml:space="preserve"> </w:t>
      </w:r>
      <w:r w:rsidRPr="00BD3BD8">
        <w:rPr>
          <w:rFonts w:ascii="Courier New" w:hAnsi="Courier New" w:cs="Courier New"/>
        </w:rPr>
        <w:t>prudence,</w:t>
      </w:r>
      <w:r w:rsidR="008D6504" w:rsidRPr="00BD3BD8">
        <w:rPr>
          <w:rFonts w:ascii="Courier New" w:hAnsi="Courier New" w:cs="Courier New"/>
        </w:rPr>
        <w:t xml:space="preserve"> </w:t>
      </w:r>
      <w:r w:rsidR="005E3F75">
        <w:rPr>
          <w:rFonts w:ascii="Courier New" w:hAnsi="Courier New" w:cs="Courier New"/>
        </w:rPr>
        <w:t xml:space="preserve">discretion </w:t>
      </w:r>
      <w:r w:rsidR="005E3F75">
        <w:rPr>
          <w:rFonts w:ascii="Courier New" w:hAnsi="Courier New" w:cs="Courier New"/>
        </w:rPr>
        <w:cr/>
      </w:r>
      <w:r w:rsidRPr="00BD3BD8">
        <w:rPr>
          <w:rFonts w:ascii="Courier New" w:hAnsi="Courier New" w:cs="Courier New"/>
        </w:rPr>
        <w:t>intelligence,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experience</w:t>
      </w:r>
      <w:r w:rsidR="008D6504" w:rsidRPr="00BD3BD8">
        <w:rPr>
          <w:rFonts w:ascii="Courier New" w:hAnsi="Courier New" w:cs="Courier New"/>
        </w:rPr>
        <w:t xml:space="preserve"> </w:t>
      </w:r>
      <w:r w:rsidRPr="00BD3BD8">
        <w:rPr>
          <w:rFonts w:ascii="Courier New" w:hAnsi="Courier New" w:cs="Courier New"/>
        </w:rPr>
        <w:t>exercise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5E3F75">
        <w:rPr>
          <w:rFonts w:ascii="Courier New" w:hAnsi="Courier New" w:cs="Courier New"/>
        </w:rPr>
        <w:t>own</w:t>
      </w:r>
    </w:p>
    <w:p w:rsidR="005E3F75" w:rsidRPr="00BD3BD8" w:rsidRDefault="00CF5652" w:rsidP="005E3F75">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affairs</w:t>
      </w:r>
      <w:proofErr w:type="gramEnd"/>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speculation</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E3F75">
        <w:rPr>
          <w:rFonts w:ascii="Courier New" w:hAnsi="Courier New" w:cs="Courier New"/>
        </w:rPr>
        <w:t xml:space="preserve">permanent </w:t>
      </w:r>
      <w:r w:rsidRPr="00BD3BD8">
        <w:rPr>
          <w:rFonts w:ascii="Courier New" w:hAnsi="Courier New" w:cs="Courier New"/>
        </w:rPr>
        <w:t>disposition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considering</w:t>
      </w:r>
      <w:r w:rsidR="008D6504" w:rsidRPr="00BD3BD8">
        <w:rPr>
          <w:rFonts w:ascii="Courier New" w:hAnsi="Courier New" w:cs="Courier New"/>
        </w:rPr>
        <w:t xml:space="preserve"> </w:t>
      </w:r>
      <w:r w:rsidRPr="00BD3BD8">
        <w:rPr>
          <w:rFonts w:ascii="Courier New" w:hAnsi="Courier New" w:cs="Courier New"/>
        </w:rPr>
        <w:t>probable</w:t>
      </w:r>
      <w:r w:rsidR="008D6504" w:rsidRPr="00BD3BD8">
        <w:rPr>
          <w:rFonts w:ascii="Courier New" w:hAnsi="Courier New" w:cs="Courier New"/>
        </w:rPr>
        <w:t xml:space="preserve"> </w:t>
      </w:r>
      <w:r w:rsidR="005E3F75">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005E3F75">
        <w:rPr>
          <w:rFonts w:ascii="Courier New" w:hAnsi="Courier New" w:cs="Courier New"/>
        </w:rPr>
        <w:t xml:space="preserve">AS </w:t>
      </w:r>
    </w:p>
    <w:p w:rsidR="00CF5652" w:rsidRPr="00BD3BD8" w:rsidRDefault="005E3F75" w:rsidP="0021384F">
      <w:pPr>
        <w:pStyle w:val="PlainText"/>
        <w:spacing w:before="100" w:beforeAutospacing="1" w:after="100" w:afterAutospacing="1"/>
        <w:contextualSpacing/>
        <w:rPr>
          <w:rFonts w:ascii="Courier New" w:hAnsi="Courier New" w:cs="Courier New"/>
        </w:rPr>
      </w:pPr>
      <w:proofErr w:type="gramStart"/>
      <w:r>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probable</w:t>
      </w:r>
      <w:r w:rsidR="008D6504" w:rsidRPr="00BD3BD8">
        <w:rPr>
          <w:rFonts w:ascii="Courier New" w:hAnsi="Courier New" w:cs="Courier New"/>
        </w:rPr>
        <w:t xml:space="preserve"> </w:t>
      </w:r>
      <w:r w:rsidR="00CF5652" w:rsidRPr="005E3F75">
        <w:rPr>
          <w:rFonts w:ascii="Courier New" w:hAnsi="Courier New" w:cs="Courier New"/>
          <w:u w:val="single"/>
        </w:rPr>
        <w:t>appreciation</w:t>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[GROWTH]</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safety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capital.</w:t>
      </w:r>
      <w:proofErr w:type="gramEnd"/>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5E3F75">
      <w:pPr>
        <w:pStyle w:val="PlainText"/>
        <w:spacing w:before="100" w:beforeAutospacing="1" w:after="100" w:afterAutospacing="1"/>
        <w:ind w:left="288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005E3F75">
        <w:rPr>
          <w:rFonts w:ascii="Courier New" w:hAnsi="Courier New" w:cs="Courier New"/>
        </w:rPr>
        <w:tab/>
      </w:r>
      <w:r w:rsidR="005E3F75">
        <w:rPr>
          <w:rFonts w:ascii="Courier New" w:hAnsi="Courier New" w:cs="Courier New"/>
        </w:rPr>
        <w:tab/>
      </w:r>
      <w:r w:rsidR="005E3F75">
        <w:rPr>
          <w:rFonts w:ascii="Courier New" w:hAnsi="Courier New" w:cs="Courier New"/>
        </w:rPr>
        <w:tab/>
      </w:r>
      <w:r w:rsidR="005E3F75">
        <w:rPr>
          <w:rFonts w:ascii="Courier New" w:hAnsi="Courier New" w:cs="Courier New"/>
        </w:rPr>
        <w:tab/>
      </w:r>
      <w:r w:rsidR="005E3F75">
        <w:rPr>
          <w:rFonts w:ascii="Courier New" w:hAnsi="Courier New" w:cs="Courier New"/>
        </w:rPr>
        <w:tab/>
      </w:r>
      <w:r w:rsidR="005E3F75">
        <w:rPr>
          <w:rFonts w:ascii="Courier New" w:hAnsi="Courier New" w:cs="Courier New"/>
        </w:rPr>
        <w:tab/>
      </w:r>
      <w:r w:rsidRPr="00BD3BD8">
        <w:rPr>
          <w:rFonts w:ascii="Courier New" w:hAnsi="Courier New" w:cs="Courier New"/>
        </w:rPr>
        <w:t>SB</w:t>
      </w:r>
      <w:r w:rsidR="008D6504" w:rsidRPr="00BD3BD8">
        <w:rPr>
          <w:rFonts w:ascii="Courier New" w:hAnsi="Courier New" w:cs="Courier New"/>
        </w:rPr>
        <w:t xml:space="preserve"> </w:t>
      </w:r>
      <w:r w:rsidR="005E3F75">
        <w:rPr>
          <w:rFonts w:ascii="Courier New" w:hAnsi="Courier New" w:cs="Courier New"/>
        </w:rPr>
        <w:t xml:space="preserve">404 </w:t>
      </w:r>
      <w:r w:rsidR="005E3F75">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6942DE"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Sec.</w:t>
      </w:r>
      <w:r w:rsidRPr="00BD3BD8">
        <w:rPr>
          <w:rFonts w:ascii="Courier New" w:hAnsi="Courier New" w:cs="Courier New"/>
        </w:rPr>
        <w:t xml:space="preserve"> </w:t>
      </w:r>
      <w:r w:rsidR="00CF5652" w:rsidRPr="00F1779C">
        <w:rPr>
          <w:rFonts w:ascii="Courier New" w:hAnsi="Courier New" w:cs="Courier New"/>
          <w:u w:val="single"/>
        </w:rPr>
        <w:t>37.12.050</w:t>
      </w:r>
      <w:r w:rsidR="00CF5652" w:rsidRPr="00BD3BD8">
        <w:rPr>
          <w:rFonts w:ascii="Courier New" w:hAnsi="Courier New" w:cs="Courier New"/>
        </w:rPr>
        <w:t>.</w:t>
      </w:r>
      <w:r w:rsidRPr="00BD3BD8">
        <w:rPr>
          <w:rFonts w:ascii="Courier New" w:hAnsi="Courier New" w:cs="Courier New"/>
        </w:rPr>
        <w:t xml:space="preserve"> </w:t>
      </w:r>
      <w:proofErr w:type="gramStart"/>
      <w:r w:rsidR="00CF5652" w:rsidRPr="00BD3BD8">
        <w:rPr>
          <w:rFonts w:ascii="Courier New" w:hAnsi="Courier New" w:cs="Courier New"/>
        </w:rPr>
        <w:t>[31.10.2</w:t>
      </w:r>
      <w:r w:rsidR="00F1779C">
        <w:rPr>
          <w:rFonts w:ascii="Courier New" w:hAnsi="Courier New" w:cs="Courier New"/>
        </w:rPr>
        <w:t>40.]</w:t>
      </w:r>
      <w:r w:rsidRPr="00BD3BD8">
        <w:rPr>
          <w:rFonts w:ascii="Courier New" w:hAnsi="Courier New" w:cs="Courier New"/>
        </w:rPr>
        <w:t xml:space="preserve"> </w:t>
      </w:r>
      <w:r w:rsidR="00CF5652" w:rsidRPr="00BD3BD8">
        <w:rPr>
          <w:rFonts w:ascii="Courier New" w:hAnsi="Courier New" w:cs="Courier New"/>
        </w:rPr>
        <w:t>POWERS.</w:t>
      </w:r>
      <w:proofErr w:type="gramEnd"/>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powers</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state</w:t>
      </w:r>
      <w:r w:rsidRPr="00BD3BD8">
        <w:rPr>
          <w:rFonts w:ascii="Courier New" w:hAnsi="Courier New" w:cs="Courier New"/>
        </w:rPr>
        <w:t xml:space="preserve"> </w:t>
      </w:r>
      <w:r w:rsidR="00F1779C">
        <w:rPr>
          <w:rFonts w:ascii="Courier New" w:hAnsi="Courier New" w:cs="Courier New"/>
        </w:rPr>
        <w:t xml:space="preserve">with </w:t>
      </w:r>
      <w:r w:rsidR="00CF5652" w:rsidRPr="00BD3BD8">
        <w:rPr>
          <w:rFonts w:ascii="Courier New" w:hAnsi="Courier New" w:cs="Courier New"/>
        </w:rPr>
        <w:t>respect</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investments</w:t>
      </w:r>
      <w:r w:rsidRPr="00BD3BD8">
        <w:rPr>
          <w:rFonts w:ascii="Courier New" w:hAnsi="Courier New" w:cs="Courier New"/>
        </w:rPr>
        <w:t xml:space="preserve"> </w:t>
      </w:r>
      <w:r w:rsidR="00CF5652" w:rsidRPr="00BD3BD8">
        <w:rPr>
          <w:rFonts w:ascii="Courier New" w:hAnsi="Courier New" w:cs="Courier New"/>
        </w:rPr>
        <w:t>are</w:t>
      </w:r>
      <w:r w:rsidRPr="00BD3BD8">
        <w:rPr>
          <w:rFonts w:ascii="Courier New" w:hAnsi="Courier New" w:cs="Courier New"/>
        </w:rPr>
        <w:t xml:space="preserve"> </w:t>
      </w:r>
      <w:r w:rsidR="00CF5652" w:rsidRPr="00BD3BD8">
        <w:rPr>
          <w:rFonts w:ascii="Courier New" w:hAnsi="Courier New" w:cs="Courier New"/>
        </w:rPr>
        <w:t>all</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powers</w:t>
      </w:r>
      <w:r w:rsidRPr="00BD3BD8">
        <w:rPr>
          <w:rFonts w:ascii="Courier New" w:hAnsi="Courier New" w:cs="Courier New"/>
        </w:rPr>
        <w:t xml:space="preserve"> </w:t>
      </w:r>
      <w:r w:rsidR="00CF5652" w:rsidRPr="00BD3BD8">
        <w:rPr>
          <w:rFonts w:ascii="Courier New" w:hAnsi="Courier New" w:cs="Courier New"/>
        </w:rPr>
        <w:t>which</w:t>
      </w:r>
      <w:r w:rsidRPr="00BD3BD8">
        <w:rPr>
          <w:rFonts w:ascii="Courier New" w:hAnsi="Courier New" w:cs="Courier New"/>
        </w:rPr>
        <w:t xml:space="preserve"> </w:t>
      </w:r>
      <w:r w:rsidR="00CF5652" w:rsidRPr="00BD3BD8">
        <w:rPr>
          <w:rFonts w:ascii="Courier New" w:hAnsi="Courier New" w:cs="Courier New"/>
        </w:rPr>
        <w:t>a natural</w:t>
      </w:r>
      <w:r w:rsidRPr="00BD3BD8">
        <w:rPr>
          <w:rFonts w:ascii="Courier New" w:hAnsi="Courier New" w:cs="Courier New"/>
        </w:rPr>
        <w:t xml:space="preserve"> </w:t>
      </w:r>
      <w:r w:rsidR="00F1779C">
        <w:rPr>
          <w:rFonts w:ascii="Courier New" w:hAnsi="Courier New" w:cs="Courier New"/>
        </w:rPr>
        <w:t xml:space="preserve">person </w:t>
      </w:r>
      <w:r w:rsidR="00CF5652" w:rsidRPr="00BD3BD8">
        <w:rPr>
          <w:rFonts w:ascii="Courier New" w:hAnsi="Courier New" w:cs="Courier New"/>
        </w:rPr>
        <w:t>has</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dealing</w:t>
      </w:r>
      <w:r w:rsidRPr="00BD3BD8">
        <w:rPr>
          <w:rFonts w:ascii="Courier New" w:hAnsi="Courier New" w:cs="Courier New"/>
        </w:rPr>
        <w:t xml:space="preserve"> </w:t>
      </w:r>
      <w:r w:rsidR="00CF5652" w:rsidRPr="00BD3BD8">
        <w:rPr>
          <w:rFonts w:ascii="Courier New" w:hAnsi="Courier New" w:cs="Courier New"/>
        </w:rPr>
        <w:t>with</w:t>
      </w:r>
      <w:r w:rsidRPr="00BD3BD8">
        <w:rPr>
          <w:rFonts w:ascii="Courier New" w:hAnsi="Courier New" w:cs="Courier New"/>
        </w:rPr>
        <w:t xml:space="preserve"> </w:t>
      </w:r>
      <w:r w:rsidR="00CF5652" w:rsidRPr="00BD3BD8">
        <w:rPr>
          <w:rFonts w:ascii="Courier New" w:hAnsi="Courier New" w:cs="Courier New"/>
        </w:rPr>
        <w:t>his</w:t>
      </w:r>
      <w:r w:rsidRPr="00BD3BD8">
        <w:rPr>
          <w:rFonts w:ascii="Courier New" w:hAnsi="Courier New" w:cs="Courier New"/>
        </w:rPr>
        <w:t xml:space="preserve"> </w:t>
      </w:r>
      <w:r w:rsidR="00CF5652" w:rsidRPr="00BD3BD8">
        <w:rPr>
          <w:rFonts w:ascii="Courier New" w:hAnsi="Courier New" w:cs="Courier New"/>
        </w:rPr>
        <w:t>own</w:t>
      </w:r>
      <w:r w:rsidRPr="00BD3BD8">
        <w:rPr>
          <w:rFonts w:ascii="Courier New" w:hAnsi="Courier New" w:cs="Courier New"/>
        </w:rPr>
        <w:t xml:space="preserve"> </w:t>
      </w:r>
      <w:r w:rsidR="00CF5652" w:rsidRPr="00BD3BD8">
        <w:rPr>
          <w:rFonts w:ascii="Courier New" w:hAnsi="Courier New" w:cs="Courier New"/>
        </w:rPr>
        <w:t>property</w:t>
      </w:r>
      <w:r w:rsidRPr="00BD3BD8">
        <w:rPr>
          <w:rFonts w:ascii="Courier New" w:hAnsi="Courier New" w:cs="Courier New"/>
        </w:rPr>
        <w:t xml:space="preserve"> </w:t>
      </w:r>
      <w:r w:rsidR="00F1779C">
        <w:rPr>
          <w:rFonts w:ascii="Courier New" w:hAnsi="Courier New" w:cs="Courier New"/>
        </w:rPr>
        <w:t>includin</w:t>
      </w:r>
      <w:r w:rsidR="00CF5652" w:rsidRPr="00BD3BD8">
        <w:rPr>
          <w:rFonts w:ascii="Courier New" w:hAnsi="Courier New" w:cs="Courier New"/>
        </w:rPr>
        <w:t>g but</w:t>
      </w:r>
      <w:r w:rsidRPr="00BD3BD8">
        <w:rPr>
          <w:rFonts w:ascii="Courier New" w:hAnsi="Courier New" w:cs="Courier New"/>
        </w:rPr>
        <w:t xml:space="preserve"> </w:t>
      </w:r>
      <w:r w:rsidR="00CF5652" w:rsidRPr="00BD3BD8">
        <w:rPr>
          <w:rFonts w:ascii="Courier New" w:hAnsi="Courier New" w:cs="Courier New"/>
        </w:rPr>
        <w:t>not</w:t>
      </w:r>
      <w:r w:rsidRPr="00BD3BD8">
        <w:rPr>
          <w:rFonts w:ascii="Courier New" w:hAnsi="Courier New" w:cs="Courier New"/>
        </w:rPr>
        <w:t xml:space="preserve"> </w:t>
      </w:r>
      <w:r w:rsidR="00CF5652" w:rsidRPr="00BD3BD8">
        <w:rPr>
          <w:rFonts w:ascii="Courier New" w:hAnsi="Courier New" w:cs="Courier New"/>
        </w:rPr>
        <w:t>limited</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F1779C">
        <w:rPr>
          <w:rFonts w:ascii="Courier New" w:hAnsi="Courier New" w:cs="Courier New"/>
        </w:rPr>
        <w:t xml:space="preserve">the </w:t>
      </w:r>
      <w:r w:rsidR="00CF5652" w:rsidRPr="00BD3BD8">
        <w:rPr>
          <w:rFonts w:ascii="Courier New" w:hAnsi="Courier New" w:cs="Courier New"/>
        </w:rPr>
        <w:t>power</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invest,</w:t>
      </w:r>
      <w:r w:rsidRPr="00BD3BD8">
        <w:rPr>
          <w:rFonts w:ascii="Courier New" w:hAnsi="Courier New" w:cs="Courier New"/>
        </w:rPr>
        <w:t xml:space="preserve"> </w:t>
      </w:r>
      <w:r w:rsidR="00CF5652" w:rsidRPr="00BD3BD8">
        <w:rPr>
          <w:rFonts w:ascii="Courier New" w:hAnsi="Courier New" w:cs="Courier New"/>
        </w:rPr>
        <w:t>reinvest,</w:t>
      </w:r>
      <w:r w:rsidRPr="00BD3BD8">
        <w:rPr>
          <w:rFonts w:ascii="Courier New" w:hAnsi="Courier New" w:cs="Courier New"/>
        </w:rPr>
        <w:t xml:space="preserve"> </w:t>
      </w:r>
      <w:r w:rsidR="00CF5652" w:rsidRPr="00BD3BD8">
        <w:rPr>
          <w:rFonts w:ascii="Courier New" w:hAnsi="Courier New" w:cs="Courier New"/>
        </w:rPr>
        <w:t>purchase</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purchase</w:t>
      </w:r>
      <w:r w:rsidRPr="00BD3BD8">
        <w:rPr>
          <w:rFonts w:ascii="Courier New" w:hAnsi="Courier New" w:cs="Courier New"/>
        </w:rPr>
        <w:t xml:space="preserve"> </w:t>
      </w:r>
      <w:r w:rsidR="00CF5652" w:rsidRPr="00BD3BD8">
        <w:rPr>
          <w:rFonts w:ascii="Courier New" w:hAnsi="Courier New" w:cs="Courier New"/>
        </w:rPr>
        <w:t>at</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CF5652" w:rsidRPr="00BD3BD8">
        <w:rPr>
          <w:rFonts w:ascii="Courier New" w:hAnsi="Courier New" w:cs="Courier New"/>
        </w:rPr>
        <w:t>premium,</w:t>
      </w:r>
      <w:r w:rsidRPr="00BD3BD8">
        <w:rPr>
          <w:rFonts w:ascii="Courier New" w:hAnsi="Courier New" w:cs="Courier New"/>
        </w:rPr>
        <w:t xml:space="preserve"> </w:t>
      </w:r>
      <w:r w:rsidR="00F1779C">
        <w:rPr>
          <w:rFonts w:ascii="Courier New" w:hAnsi="Courier New" w:cs="Courier New"/>
        </w:rPr>
        <w:t>sell a</w:t>
      </w:r>
      <w:r w:rsidR="00CF5652" w:rsidRPr="00BD3BD8">
        <w:rPr>
          <w:rFonts w:ascii="Courier New" w:hAnsi="Courier New" w:cs="Courier New"/>
        </w:rPr>
        <w:t>nd</w:t>
      </w:r>
      <w:r w:rsidRPr="00BD3BD8">
        <w:rPr>
          <w:rFonts w:ascii="Courier New" w:hAnsi="Courier New" w:cs="Courier New"/>
        </w:rPr>
        <w:t xml:space="preserve"> </w:t>
      </w:r>
      <w:r w:rsidR="00CF5652" w:rsidRPr="00BD3BD8">
        <w:rPr>
          <w:rFonts w:ascii="Courier New" w:hAnsi="Courier New" w:cs="Courier New"/>
        </w:rPr>
        <w:t>sell</w:t>
      </w:r>
      <w:r w:rsidRPr="00BD3BD8">
        <w:rPr>
          <w:rFonts w:ascii="Courier New" w:hAnsi="Courier New" w:cs="Courier New"/>
        </w:rPr>
        <w:t xml:space="preserve"> </w:t>
      </w:r>
      <w:r w:rsidR="00CF5652" w:rsidRPr="00BD3BD8">
        <w:rPr>
          <w:rFonts w:ascii="Courier New" w:hAnsi="Courier New" w:cs="Courier New"/>
        </w:rPr>
        <w:t>at</w:t>
      </w:r>
      <w:r w:rsidRPr="00BD3BD8">
        <w:rPr>
          <w:rFonts w:ascii="Courier New" w:hAnsi="Courier New" w:cs="Courier New"/>
        </w:rPr>
        <w:t xml:space="preserve"> </w:t>
      </w:r>
      <w:r w:rsidR="00CF5652" w:rsidRPr="00BD3BD8">
        <w:rPr>
          <w:rFonts w:ascii="Courier New" w:hAnsi="Courier New" w:cs="Courier New"/>
        </w:rPr>
        <w:t>less</w:t>
      </w:r>
      <w:r w:rsidRPr="00BD3BD8">
        <w:rPr>
          <w:rFonts w:ascii="Courier New" w:hAnsi="Courier New" w:cs="Courier New"/>
        </w:rPr>
        <w:t xml:space="preserve"> </w:t>
      </w:r>
      <w:r w:rsidR="00CF5652" w:rsidRPr="00BD3BD8">
        <w:rPr>
          <w:rFonts w:ascii="Courier New" w:hAnsi="Courier New" w:cs="Courier New"/>
        </w:rPr>
        <w:t>than</w:t>
      </w:r>
      <w:r w:rsidRPr="00BD3BD8">
        <w:rPr>
          <w:rFonts w:ascii="Courier New" w:hAnsi="Courier New" w:cs="Courier New"/>
        </w:rPr>
        <w:t xml:space="preserve"> </w:t>
      </w:r>
      <w:r w:rsidR="00CF5652" w:rsidRPr="00BD3BD8">
        <w:rPr>
          <w:rFonts w:ascii="Courier New" w:hAnsi="Courier New" w:cs="Courier New"/>
        </w:rPr>
        <w:t>cost,</w:t>
      </w:r>
      <w:r w:rsidRPr="00BD3BD8">
        <w:rPr>
          <w:rFonts w:ascii="Courier New" w:hAnsi="Courier New" w:cs="Courier New"/>
        </w:rPr>
        <w:t xml:space="preserve"> </w:t>
      </w:r>
      <w:r w:rsidR="00F1779C">
        <w:rPr>
          <w:rFonts w:ascii="Courier New" w:hAnsi="Courier New" w:cs="Courier New"/>
        </w:rPr>
        <w:t>exchan</w:t>
      </w:r>
      <w:r w:rsidR="00CF5652" w:rsidRPr="00BD3BD8">
        <w:rPr>
          <w:rFonts w:ascii="Courier New" w:hAnsi="Courier New" w:cs="Courier New"/>
        </w:rPr>
        <w:t>ge,</w:t>
      </w:r>
      <w:r w:rsidRPr="00BD3BD8">
        <w:rPr>
          <w:rFonts w:ascii="Courier New" w:hAnsi="Courier New" w:cs="Courier New"/>
        </w:rPr>
        <w:t xml:space="preserve"> </w:t>
      </w:r>
      <w:r w:rsidR="00CF5652" w:rsidRPr="00BD3BD8">
        <w:rPr>
          <w:rFonts w:ascii="Courier New" w:hAnsi="Courier New" w:cs="Courier New"/>
        </w:rPr>
        <w:t>convey,</w:t>
      </w:r>
      <w:r w:rsidRPr="00BD3BD8">
        <w:rPr>
          <w:rFonts w:ascii="Courier New" w:hAnsi="Courier New" w:cs="Courier New"/>
        </w:rPr>
        <w:t xml:space="preserve"> </w:t>
      </w:r>
      <w:r w:rsidR="00CF5652" w:rsidRPr="00BD3BD8">
        <w:rPr>
          <w:rFonts w:ascii="Courier New" w:hAnsi="Courier New" w:cs="Courier New"/>
        </w:rPr>
        <w:t>transfer,</w:t>
      </w:r>
      <w:r w:rsidRPr="00BD3BD8">
        <w:rPr>
          <w:rFonts w:ascii="Courier New" w:hAnsi="Courier New" w:cs="Courier New"/>
        </w:rPr>
        <w:t xml:space="preserve"> </w:t>
      </w:r>
      <w:r w:rsidR="00CF5652" w:rsidRPr="00BD3BD8">
        <w:rPr>
          <w:rFonts w:ascii="Courier New" w:hAnsi="Courier New" w:cs="Courier New"/>
        </w:rPr>
        <w:t>lease,</w:t>
      </w:r>
      <w:r w:rsidRPr="00BD3BD8">
        <w:rPr>
          <w:rFonts w:ascii="Courier New" w:hAnsi="Courier New" w:cs="Courier New"/>
        </w:rPr>
        <w:t xml:space="preserve"> </w:t>
      </w:r>
      <w:r w:rsidR="00F1779C">
        <w:rPr>
          <w:rFonts w:ascii="Courier New" w:hAnsi="Courier New" w:cs="Courier New"/>
        </w:rPr>
        <w:t xml:space="preserve">lease </w:t>
      </w:r>
      <w:r w:rsidR="00CF5652" w:rsidRPr="00BD3BD8">
        <w:rPr>
          <w:rFonts w:ascii="Courier New" w:hAnsi="Courier New" w:cs="Courier New"/>
        </w:rPr>
        <w:t>back</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otherwise</w:t>
      </w:r>
      <w:r w:rsidRPr="00BD3BD8">
        <w:rPr>
          <w:rFonts w:ascii="Courier New" w:hAnsi="Courier New" w:cs="Courier New"/>
        </w:rPr>
        <w:t xml:space="preserve"> </w:t>
      </w:r>
      <w:r w:rsidR="00CF5652" w:rsidRPr="00BD3BD8">
        <w:rPr>
          <w:rFonts w:ascii="Courier New" w:hAnsi="Courier New" w:cs="Courier New"/>
        </w:rPr>
        <w:t>dispose,</w:t>
      </w:r>
      <w:r w:rsidRPr="00BD3BD8">
        <w:rPr>
          <w:rFonts w:ascii="Courier New" w:hAnsi="Courier New" w:cs="Courier New"/>
        </w:rPr>
        <w:t xml:space="preserve"> </w:t>
      </w:r>
      <w:r w:rsidR="00F1779C">
        <w:rPr>
          <w:rFonts w:ascii="Courier New" w:hAnsi="Courier New" w:cs="Courier New"/>
        </w:rPr>
        <w:t>re</w:t>
      </w:r>
      <w:r w:rsidR="00CF5652" w:rsidRPr="00BD3BD8">
        <w:rPr>
          <w:rFonts w:ascii="Courier New" w:hAnsi="Courier New" w:cs="Courier New"/>
        </w:rPr>
        <w:t>gister securities,</w:t>
      </w:r>
      <w:r w:rsidRPr="00BD3BD8">
        <w:rPr>
          <w:rFonts w:ascii="Courier New" w:hAnsi="Courier New" w:cs="Courier New"/>
        </w:rPr>
        <w:t xml:space="preserve"> </w:t>
      </w:r>
      <w:r w:rsidR="00CF5652" w:rsidRPr="00BD3BD8">
        <w:rPr>
          <w:rFonts w:ascii="Courier New" w:hAnsi="Courier New" w:cs="Courier New"/>
        </w:rPr>
        <w:t>vote</w:t>
      </w:r>
      <w:r w:rsidRPr="00BD3BD8">
        <w:rPr>
          <w:rFonts w:ascii="Courier New" w:hAnsi="Courier New" w:cs="Courier New"/>
        </w:rPr>
        <w:t xml:space="preserve"> </w:t>
      </w:r>
      <w:r w:rsidR="00F1779C">
        <w:rPr>
          <w:rFonts w:ascii="Courier New" w:hAnsi="Courier New" w:cs="Courier New"/>
        </w:rPr>
        <w:t>securities,</w:t>
      </w:r>
      <w:r w:rsidRPr="00BD3BD8">
        <w:rPr>
          <w:rFonts w:ascii="Courier New" w:hAnsi="Courier New" w:cs="Courier New"/>
        </w:rPr>
        <w:t xml:space="preserve"> </w:t>
      </w:r>
      <w:r w:rsidR="00F1779C">
        <w:rPr>
          <w:rFonts w:ascii="Courier New" w:hAnsi="Courier New" w:cs="Courier New"/>
        </w:rPr>
        <w:t xml:space="preserve">give </w:t>
      </w:r>
      <w:r w:rsidR="00CF5652" w:rsidRPr="00BD3BD8">
        <w:rPr>
          <w:rFonts w:ascii="Courier New" w:hAnsi="Courier New" w:cs="Courier New"/>
        </w:rPr>
        <w:t>proxies,</w:t>
      </w:r>
      <w:r w:rsidRPr="00BD3BD8">
        <w:rPr>
          <w:rFonts w:ascii="Courier New" w:hAnsi="Courier New" w:cs="Courier New"/>
        </w:rPr>
        <w:t xml:space="preserve"> </w:t>
      </w:r>
      <w:r w:rsidR="00CF5652" w:rsidRPr="00BD3BD8">
        <w:rPr>
          <w:rFonts w:ascii="Courier New" w:hAnsi="Courier New" w:cs="Courier New"/>
        </w:rPr>
        <w:t>exercise</w:t>
      </w:r>
      <w:r w:rsidRPr="00BD3BD8">
        <w:rPr>
          <w:rFonts w:ascii="Courier New" w:hAnsi="Courier New" w:cs="Courier New"/>
        </w:rPr>
        <w:t xml:space="preserve"> </w:t>
      </w:r>
      <w:r w:rsidR="00CF5652" w:rsidRPr="00BD3BD8">
        <w:rPr>
          <w:rFonts w:ascii="Courier New" w:hAnsi="Courier New" w:cs="Courier New"/>
        </w:rPr>
        <w:t>conversion</w:t>
      </w:r>
      <w:r w:rsidRPr="00BD3BD8">
        <w:rPr>
          <w:rFonts w:ascii="Courier New" w:hAnsi="Courier New" w:cs="Courier New"/>
        </w:rPr>
        <w:t xml:space="preserve"> </w:t>
      </w:r>
      <w:r w:rsidR="00F1779C">
        <w:rPr>
          <w:rFonts w:ascii="Courier New" w:hAnsi="Courier New" w:cs="Courier New"/>
        </w:rPr>
        <w:t>privile</w:t>
      </w:r>
      <w:r w:rsidR="00CF5652" w:rsidRPr="00BD3BD8">
        <w:rPr>
          <w:rFonts w:ascii="Courier New" w:hAnsi="Courier New" w:cs="Courier New"/>
        </w:rPr>
        <w:t>ges,</w:t>
      </w:r>
      <w:r w:rsidRPr="00BD3BD8">
        <w:rPr>
          <w:rFonts w:ascii="Courier New" w:hAnsi="Courier New" w:cs="Courier New"/>
        </w:rPr>
        <w:t xml:space="preserve"> </w:t>
      </w:r>
      <w:r w:rsidR="00F1779C">
        <w:rPr>
          <w:rFonts w:ascii="Courier New" w:hAnsi="Courier New" w:cs="Courier New"/>
        </w:rPr>
        <w:t>subscriptions</w:t>
      </w:r>
      <w:r w:rsidRPr="00BD3BD8">
        <w:rPr>
          <w:rFonts w:ascii="Courier New" w:hAnsi="Courier New" w:cs="Courier New"/>
        </w:rPr>
        <w:t xml:space="preserve"> </w:t>
      </w:r>
      <w:r w:rsidR="00F1779C">
        <w:rPr>
          <w:rFonts w:ascii="Courier New" w:hAnsi="Courier New" w:cs="Courier New"/>
        </w:rPr>
        <w:t>ri</w:t>
      </w:r>
      <w:r w:rsidR="00CF5652" w:rsidRPr="00BD3BD8">
        <w:rPr>
          <w:rFonts w:ascii="Courier New" w:hAnsi="Courier New" w:cs="Courier New"/>
        </w:rPr>
        <w:t>ghts and</w:t>
      </w:r>
      <w:r w:rsidRPr="00BD3BD8">
        <w:rPr>
          <w:rFonts w:ascii="Courier New" w:hAnsi="Courier New" w:cs="Courier New"/>
        </w:rPr>
        <w:t xml:space="preserve"> </w:t>
      </w:r>
      <w:r w:rsidR="00F1779C">
        <w:rPr>
          <w:rFonts w:ascii="Courier New" w:hAnsi="Courier New" w:cs="Courier New"/>
        </w:rPr>
        <w:t xml:space="preserve">other </w:t>
      </w:r>
      <w:r w:rsidR="00CF5652" w:rsidRPr="00BD3BD8">
        <w:rPr>
          <w:rFonts w:ascii="Courier New" w:hAnsi="Courier New" w:cs="Courier New"/>
        </w:rPr>
        <w:t>options,</w:t>
      </w:r>
      <w:r w:rsidRPr="00BD3BD8">
        <w:rPr>
          <w:rFonts w:ascii="Courier New" w:hAnsi="Courier New" w:cs="Courier New"/>
        </w:rPr>
        <w:t xml:space="preserve"> </w:t>
      </w:r>
      <w:r w:rsidR="00CF5652" w:rsidRPr="00BD3BD8">
        <w:rPr>
          <w:rFonts w:ascii="Courier New" w:hAnsi="Courier New" w:cs="Courier New"/>
        </w:rPr>
        <w:t>consent</w:t>
      </w:r>
      <w:r w:rsidRPr="00BD3BD8">
        <w:rPr>
          <w:rFonts w:ascii="Courier New" w:hAnsi="Courier New" w:cs="Courier New"/>
        </w:rPr>
        <w:t xml:space="preserve"> </w:t>
      </w:r>
      <w:r w:rsidR="00CF5652" w:rsidRPr="00BD3BD8">
        <w:rPr>
          <w:rFonts w:ascii="Courier New" w:hAnsi="Courier New" w:cs="Courier New"/>
        </w:rPr>
        <w:t>or</w:t>
      </w:r>
      <w:r w:rsidRPr="00BD3BD8">
        <w:rPr>
          <w:rFonts w:ascii="Courier New" w:hAnsi="Courier New" w:cs="Courier New"/>
        </w:rPr>
        <w:t xml:space="preserve"> </w:t>
      </w:r>
      <w:r w:rsidR="00CF5652" w:rsidRPr="00BD3BD8">
        <w:rPr>
          <w:rFonts w:ascii="Courier New" w:hAnsi="Courier New" w:cs="Courier New"/>
        </w:rPr>
        <w:t>otherwise</w:t>
      </w:r>
      <w:r w:rsidRPr="00BD3BD8">
        <w:rPr>
          <w:rFonts w:ascii="Courier New" w:hAnsi="Courier New" w:cs="Courier New"/>
        </w:rPr>
        <w:t xml:space="preserve"> </w:t>
      </w:r>
      <w:r w:rsidR="00F1779C">
        <w:rPr>
          <w:rFonts w:ascii="Courier New" w:hAnsi="Courier New" w:cs="Courier New"/>
        </w:rPr>
        <w:t>participate</w:t>
      </w:r>
      <w:r w:rsidR="00CF5652" w:rsidRPr="00BD3BD8">
        <w:rPr>
          <w:rFonts w:ascii="Courier New" w:hAnsi="Courier New" w:cs="Courier New"/>
        </w:rPr>
        <w:t xml:space="preserve"> in</w:t>
      </w:r>
      <w:r w:rsidRPr="00BD3BD8">
        <w:rPr>
          <w:rFonts w:ascii="Courier New" w:hAnsi="Courier New" w:cs="Courier New"/>
        </w:rPr>
        <w:t xml:space="preserve"> </w:t>
      </w:r>
      <w:r w:rsidR="00CF5652" w:rsidRPr="00BD3BD8">
        <w:rPr>
          <w:rFonts w:ascii="Courier New" w:hAnsi="Courier New" w:cs="Courier New"/>
        </w:rPr>
        <w:t>corporate</w:t>
      </w:r>
      <w:r w:rsidRPr="00BD3BD8">
        <w:rPr>
          <w:rFonts w:ascii="Courier New" w:hAnsi="Courier New" w:cs="Courier New"/>
        </w:rPr>
        <w:t xml:space="preserve"> </w:t>
      </w:r>
      <w:r w:rsidR="00F1779C">
        <w:rPr>
          <w:rFonts w:ascii="Courier New" w:hAnsi="Courier New" w:cs="Courier New"/>
        </w:rPr>
        <w:t>reorganization</w:t>
      </w:r>
      <w:r w:rsidR="006942DE">
        <w:rPr>
          <w:rFonts w:ascii="Courier New" w:hAnsi="Courier New" w:cs="Courier New"/>
        </w:rPr>
        <w:t xml:space="preserve"> </w:t>
      </w:r>
      <w:r w:rsidR="00CF5652" w:rsidRPr="00BD3BD8">
        <w:rPr>
          <w:rFonts w:ascii="Courier New" w:hAnsi="Courier New" w:cs="Courier New"/>
        </w:rPr>
        <w:t>or</w:t>
      </w:r>
      <w:r w:rsidRPr="00BD3BD8">
        <w:rPr>
          <w:rFonts w:ascii="Courier New" w:hAnsi="Courier New" w:cs="Courier New"/>
        </w:rPr>
        <w:t xml:space="preserve"> </w:t>
      </w:r>
      <w:r w:rsidR="00CF5652" w:rsidRPr="00BD3BD8">
        <w:rPr>
          <w:rFonts w:ascii="Courier New" w:hAnsi="Courier New" w:cs="Courier New"/>
        </w:rPr>
        <w:t>other</w:t>
      </w:r>
      <w:r w:rsidRPr="00BD3BD8">
        <w:rPr>
          <w:rFonts w:ascii="Courier New" w:hAnsi="Courier New" w:cs="Courier New"/>
        </w:rPr>
        <w:t xml:space="preserve"> </w:t>
      </w:r>
      <w:r w:rsidR="006942DE">
        <w:rPr>
          <w:rFonts w:ascii="Courier New" w:hAnsi="Courier New" w:cs="Courier New"/>
        </w:rPr>
        <w:t>chan</w:t>
      </w:r>
      <w:r w:rsidR="00CF5652" w:rsidRPr="00BD3BD8">
        <w:rPr>
          <w:rFonts w:ascii="Courier New" w:hAnsi="Courier New" w:cs="Courier New"/>
        </w:rPr>
        <w:t>ges affecting</w:t>
      </w:r>
      <w:r w:rsidRPr="00BD3BD8">
        <w:rPr>
          <w:rFonts w:ascii="Courier New" w:hAnsi="Courier New" w:cs="Courier New"/>
        </w:rPr>
        <w:t xml:space="preserve"> </w:t>
      </w:r>
      <w:r w:rsidR="00CF5652" w:rsidRPr="00BD3BD8">
        <w:rPr>
          <w:rFonts w:ascii="Courier New" w:hAnsi="Courier New" w:cs="Courier New"/>
        </w:rPr>
        <w:t>corporate</w:t>
      </w:r>
      <w:r w:rsidRPr="00BD3BD8">
        <w:rPr>
          <w:rFonts w:ascii="Courier New" w:hAnsi="Courier New" w:cs="Courier New"/>
        </w:rPr>
        <w:t xml:space="preserve"> </w:t>
      </w:r>
      <w:r w:rsidR="00CF5652" w:rsidRPr="00BD3BD8">
        <w:rPr>
          <w:rFonts w:ascii="Courier New" w:hAnsi="Courier New" w:cs="Courier New"/>
        </w:rPr>
        <w:t>securities,</w:t>
      </w:r>
      <w:r w:rsidRPr="00BD3BD8">
        <w:rPr>
          <w:rFonts w:ascii="Courier New" w:hAnsi="Courier New" w:cs="Courier New"/>
        </w:rPr>
        <w:t xml:space="preserve"> </w:t>
      </w:r>
      <w:r w:rsidR="00CF5652" w:rsidRPr="00BD3BD8">
        <w:rPr>
          <w:rFonts w:ascii="Courier New" w:hAnsi="Courier New" w:cs="Courier New"/>
        </w:rPr>
        <w:t>pay</w:t>
      </w:r>
      <w:r w:rsidRPr="00BD3BD8">
        <w:rPr>
          <w:rFonts w:ascii="Courier New" w:hAnsi="Courier New" w:cs="Courier New"/>
        </w:rPr>
        <w:t xml:space="preserve"> </w:t>
      </w:r>
      <w:r w:rsidR="00CF5652" w:rsidRPr="00BD3BD8">
        <w:rPr>
          <w:rFonts w:ascii="Courier New" w:hAnsi="Courier New" w:cs="Courier New"/>
        </w:rPr>
        <w:t>assessments</w:t>
      </w:r>
      <w:r w:rsidRPr="00BD3BD8">
        <w:rPr>
          <w:rFonts w:ascii="Courier New" w:hAnsi="Courier New" w:cs="Courier New"/>
        </w:rPr>
        <w:t xml:space="preserve"> </w:t>
      </w:r>
      <w:r w:rsidR="006942DE">
        <w:rPr>
          <w:rFonts w:ascii="Courier New" w:hAnsi="Courier New" w:cs="Courier New"/>
        </w:rPr>
        <w:t>or chan</w:t>
      </w:r>
      <w:r w:rsidR="00CF5652" w:rsidRPr="00BD3BD8">
        <w:rPr>
          <w:rFonts w:ascii="Courier New" w:hAnsi="Courier New" w:cs="Courier New"/>
        </w:rPr>
        <w:t>ges,</w:t>
      </w:r>
      <w:r w:rsidRPr="00BD3BD8">
        <w:rPr>
          <w:rFonts w:ascii="Courier New" w:hAnsi="Courier New" w:cs="Courier New"/>
        </w:rPr>
        <w:t xml:space="preserve"> </w:t>
      </w:r>
      <w:r w:rsidR="00CF5652" w:rsidRPr="00BD3BD8">
        <w:rPr>
          <w:rFonts w:ascii="Courier New" w:hAnsi="Courier New" w:cs="Courier New"/>
        </w:rPr>
        <w:t>enforce</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compromise</w:t>
      </w:r>
      <w:r w:rsidRPr="00BD3BD8">
        <w:rPr>
          <w:rFonts w:ascii="Courier New" w:hAnsi="Courier New" w:cs="Courier New"/>
        </w:rPr>
        <w:t xml:space="preserve"> </w:t>
      </w:r>
      <w:r w:rsidR="00CF5652" w:rsidRPr="00BD3BD8">
        <w:rPr>
          <w:rFonts w:ascii="Courier New" w:hAnsi="Courier New" w:cs="Courier New"/>
        </w:rPr>
        <w:t>claims,</w:t>
      </w:r>
      <w:r w:rsidRPr="00BD3BD8">
        <w:rPr>
          <w:rFonts w:ascii="Courier New" w:hAnsi="Courier New" w:cs="Courier New"/>
        </w:rPr>
        <w:t xml:space="preserve"> </w:t>
      </w:r>
      <w:r w:rsidR="00CF5652" w:rsidRPr="00BD3BD8">
        <w:rPr>
          <w:rFonts w:ascii="Courier New" w:hAnsi="Courier New" w:cs="Courier New"/>
        </w:rPr>
        <w:t>make,</w:t>
      </w:r>
      <w:r w:rsidRPr="00BD3BD8">
        <w:rPr>
          <w:rFonts w:ascii="Courier New" w:hAnsi="Courier New" w:cs="Courier New"/>
        </w:rPr>
        <w:t xml:space="preserve"> </w:t>
      </w:r>
      <w:r w:rsidR="00CF5652" w:rsidRPr="00BD3BD8">
        <w:rPr>
          <w:rFonts w:ascii="Courier New" w:hAnsi="Courier New" w:cs="Courier New"/>
        </w:rPr>
        <w:t>execute,</w:t>
      </w:r>
      <w:r w:rsidRPr="00BD3BD8">
        <w:rPr>
          <w:rFonts w:ascii="Courier New" w:hAnsi="Courier New" w:cs="Courier New"/>
        </w:rPr>
        <w:t xml:space="preserve"> </w:t>
      </w:r>
      <w:r w:rsidR="006942DE">
        <w:rPr>
          <w:rFonts w:ascii="Courier New" w:hAnsi="Courier New" w:cs="Courier New"/>
        </w:rPr>
        <w:t xml:space="preserve">acknowledge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deliver</w:t>
      </w:r>
      <w:r w:rsidRPr="00BD3BD8">
        <w:rPr>
          <w:rFonts w:ascii="Courier New" w:hAnsi="Courier New" w:cs="Courier New"/>
        </w:rPr>
        <w:t xml:space="preserve"> </w:t>
      </w:r>
      <w:r w:rsidR="00CF5652" w:rsidRPr="00BD3BD8">
        <w:rPr>
          <w:rFonts w:ascii="Courier New" w:hAnsi="Courier New" w:cs="Courier New"/>
        </w:rPr>
        <w:t>documents</w:t>
      </w:r>
      <w:r w:rsidRPr="00BD3BD8">
        <w:rPr>
          <w:rFonts w:ascii="Courier New" w:hAnsi="Courier New" w:cs="Courier New"/>
        </w:rPr>
        <w:t xml:space="preserve"> </w:t>
      </w:r>
      <w:r w:rsidR="006942DE">
        <w:rPr>
          <w:rFonts w:ascii="Courier New" w:hAnsi="Courier New" w:cs="Courier New"/>
        </w:rPr>
        <w:t>of tra</w:t>
      </w:r>
      <w:r w:rsidR="00CF5652" w:rsidRPr="00BD3BD8">
        <w:rPr>
          <w:rFonts w:ascii="Courier New" w:hAnsi="Courier New" w:cs="Courier New"/>
        </w:rPr>
        <w:t>nsfer,</w:t>
      </w:r>
      <w:r w:rsidRPr="00BD3BD8">
        <w:rPr>
          <w:rFonts w:ascii="Courier New" w:hAnsi="Courier New" w:cs="Courier New"/>
        </w:rPr>
        <w:t xml:space="preserve"> </w:t>
      </w:r>
      <w:r w:rsidR="00CF5652" w:rsidRPr="00BD3BD8">
        <w:rPr>
          <w:rFonts w:ascii="Courier New" w:hAnsi="Courier New" w:cs="Courier New"/>
        </w:rPr>
        <w:t>conveyances</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other</w:t>
      </w:r>
      <w:r w:rsidRPr="00BD3BD8">
        <w:rPr>
          <w:rFonts w:ascii="Courier New" w:hAnsi="Courier New" w:cs="Courier New"/>
        </w:rPr>
        <w:t xml:space="preserve"> </w:t>
      </w:r>
      <w:r w:rsidR="006942DE">
        <w:rPr>
          <w:rFonts w:ascii="Courier New" w:hAnsi="Courier New" w:cs="Courier New"/>
        </w:rPr>
        <w:t xml:space="preserve">instruments </w:t>
      </w:r>
      <w:r w:rsidR="00CF5652" w:rsidRPr="00BD3BD8">
        <w:rPr>
          <w:rFonts w:ascii="Courier New" w:hAnsi="Courier New" w:cs="Courier New"/>
        </w:rPr>
        <w:t>necessary</w:t>
      </w:r>
      <w:r w:rsidRPr="00BD3BD8">
        <w:rPr>
          <w:rFonts w:ascii="Courier New" w:hAnsi="Courier New" w:cs="Courier New"/>
        </w:rPr>
        <w:t xml:space="preserve"> </w:t>
      </w:r>
      <w:r w:rsidR="00CF5652" w:rsidRPr="00BD3BD8">
        <w:rPr>
          <w:rFonts w:ascii="Courier New" w:hAnsi="Courier New" w:cs="Courier New"/>
        </w:rPr>
        <w:t>or</w:t>
      </w:r>
      <w:r w:rsidRPr="00BD3BD8">
        <w:rPr>
          <w:rFonts w:ascii="Courier New" w:hAnsi="Courier New" w:cs="Courier New"/>
        </w:rPr>
        <w:t xml:space="preserve"> </w:t>
      </w:r>
      <w:r w:rsidR="00CF5652" w:rsidRPr="00BD3BD8">
        <w:rPr>
          <w:rFonts w:ascii="Courier New" w:hAnsi="Courier New" w:cs="Courier New"/>
        </w:rPr>
        <w:t>appropriate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carry</w:t>
      </w:r>
      <w:r w:rsidRPr="00BD3BD8">
        <w:rPr>
          <w:rFonts w:ascii="Courier New" w:hAnsi="Courier New" w:cs="Courier New"/>
        </w:rPr>
        <w:t xml:space="preserve"> </w:t>
      </w:r>
      <w:r w:rsidR="00CF5652" w:rsidRPr="00BD3BD8">
        <w:rPr>
          <w:rFonts w:ascii="Courier New" w:hAnsi="Courier New" w:cs="Courier New"/>
        </w:rPr>
        <w:t>out</w:t>
      </w:r>
      <w:r w:rsidRPr="00BD3BD8">
        <w:rPr>
          <w:rFonts w:ascii="Courier New" w:hAnsi="Courier New" w:cs="Courier New"/>
        </w:rPr>
        <w:t xml:space="preserve"> </w:t>
      </w:r>
      <w:r w:rsidR="00CF5652" w:rsidRPr="00BD3BD8">
        <w:rPr>
          <w:rFonts w:ascii="Courier New" w:hAnsi="Courier New" w:cs="Courier New"/>
        </w:rPr>
        <w:t>such</w:t>
      </w:r>
      <w:r w:rsidRPr="00BD3BD8">
        <w:rPr>
          <w:rFonts w:ascii="Courier New" w:hAnsi="Courier New" w:cs="Courier New"/>
        </w:rPr>
        <w:t xml:space="preserve"> </w:t>
      </w:r>
      <w:r w:rsidR="006942DE">
        <w:rPr>
          <w:rFonts w:ascii="Courier New" w:hAnsi="Courier New" w:cs="Courier New"/>
        </w:rPr>
        <w:t xml:space="preserve">powers. </w:t>
      </w:r>
      <w:r w:rsidR="006942DE">
        <w:rPr>
          <w:rFonts w:ascii="Courier New" w:hAnsi="Courier New" w:cs="Courier New"/>
        </w:rPr>
        <w:cr/>
      </w:r>
    </w:p>
    <w:p w:rsidR="006942DE" w:rsidRDefault="00CF5652" w:rsidP="006942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AD4D25">
        <w:rPr>
          <w:rFonts w:ascii="Courier New" w:hAnsi="Courier New" w:cs="Courier New"/>
          <w:u w:val="single"/>
        </w:rPr>
        <w:t>37.12.060.</w:t>
      </w:r>
      <w:r w:rsidR="008D6504" w:rsidRPr="00BD3BD8">
        <w:rPr>
          <w:rFonts w:ascii="Courier New" w:hAnsi="Courier New" w:cs="Courier New"/>
        </w:rPr>
        <w:t xml:space="preserve"> </w:t>
      </w:r>
      <w:r w:rsidRPr="00BD3BD8">
        <w:rPr>
          <w:rFonts w:ascii="Courier New" w:hAnsi="Courier New" w:cs="Courier New"/>
        </w:rPr>
        <w:t>[37.10.250.J</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006942DE">
        <w:rPr>
          <w:rFonts w:ascii="Courier New" w:hAnsi="Courier New" w:cs="Courier New"/>
        </w:rPr>
        <w:t>OF</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006942DE">
        <w:rPr>
          <w:rFonts w:ascii="Courier New" w:hAnsi="Courier New" w:cs="Courier New"/>
        </w:rPr>
        <w:t xml:space="preserve">The </w:t>
      </w:r>
      <w:r w:rsidRPr="00BD3BD8">
        <w:rPr>
          <w:rFonts w:ascii="Courier New" w:hAnsi="Courier New" w:cs="Courier New"/>
        </w:rPr>
        <w:t>treasurer</w:t>
      </w:r>
      <w:r w:rsidR="008D6504" w:rsidRPr="00BD3BD8">
        <w:rPr>
          <w:rFonts w:ascii="Courier New" w:hAnsi="Courier New" w:cs="Courier New"/>
        </w:rPr>
        <w:t xml:space="preserve"> </w:t>
      </w:r>
      <w:r w:rsidR="006942DE">
        <w:rPr>
          <w:rFonts w:ascii="Courier New" w:hAnsi="Courier New" w:cs="Courier New"/>
        </w:rPr>
        <w:t xml:space="preserve">shall: </w:t>
      </w:r>
      <w:r w:rsidR="006942DE">
        <w:rPr>
          <w:rFonts w:ascii="Courier New" w:hAnsi="Courier New" w:cs="Courier New"/>
        </w:rPr>
        <w:cr/>
      </w:r>
    </w:p>
    <w:p w:rsidR="00CF5652" w:rsidRPr="00BD3BD8" w:rsidRDefault="00CF5652" w:rsidP="006942DE">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custodian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6942DE">
        <w:rPr>
          <w:rFonts w:ascii="Courier New" w:hAnsi="Courier New" w:cs="Courier New"/>
        </w:rPr>
        <w:t xml:space="preserve">for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safekeeping</w:t>
      </w:r>
      <w:r w:rsidR="008D6504" w:rsidRPr="00BD3BD8">
        <w:rPr>
          <w:rFonts w:ascii="Courier New" w:hAnsi="Courier New" w:cs="Courier New"/>
        </w:rPr>
        <w:t xml:space="preserve"> </w:t>
      </w:r>
      <w:r w:rsidRPr="00BD3BD8">
        <w:rPr>
          <w:rFonts w:ascii="Courier New" w:hAnsi="Courier New" w:cs="Courier New"/>
        </w:rPr>
        <w:t>[SAFE</w:t>
      </w:r>
      <w:r w:rsidR="008D6504" w:rsidRPr="00BD3BD8">
        <w:rPr>
          <w:rFonts w:ascii="Courier New" w:hAnsi="Courier New" w:cs="Courier New"/>
        </w:rPr>
        <w:t xml:space="preserve"> </w:t>
      </w:r>
      <w:r w:rsidR="006942DE">
        <w:rPr>
          <w:rFonts w:ascii="Courier New" w:hAnsi="Courier New" w:cs="Courier New"/>
        </w:rPr>
        <w:t>KEEPING]</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6942DE">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Collect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dividends,</w:t>
      </w:r>
      <w:r w:rsidR="008D6504" w:rsidRPr="00BD3BD8">
        <w:rPr>
          <w:rFonts w:ascii="Courier New" w:hAnsi="Courier New" w:cs="Courier New"/>
        </w:rPr>
        <w:t xml:space="preserve"> </w:t>
      </w:r>
      <w:r w:rsidRPr="00BD3BD8">
        <w:rPr>
          <w:rFonts w:ascii="Courier New" w:hAnsi="Courier New" w:cs="Courier New"/>
        </w:rPr>
        <w:t>rents,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006942DE">
        <w:rPr>
          <w:rFonts w:ascii="Courier New" w:hAnsi="Courier New" w:cs="Courier New"/>
        </w:rPr>
        <w:t>in</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collect</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proceeds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42DE">
        <w:rPr>
          <w:rFonts w:ascii="Courier New" w:hAnsi="Courier New" w:cs="Courier New"/>
        </w:rPr>
        <w:t xml:space="preserve">sale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investments; </w:t>
      </w:r>
      <w:r w:rsidRPr="00BD3BD8">
        <w:rPr>
          <w:rFonts w:ascii="Courier New" w:hAnsi="Courier New" w:cs="Courier New"/>
        </w:rPr>
        <w:cr/>
      </w:r>
    </w:p>
    <w:p w:rsidR="00CF5652" w:rsidRPr="00BD3BD8" w:rsidRDefault="00CF5652" w:rsidP="006942DE">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Manage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006942DE">
        <w:rPr>
          <w:rFonts w:ascii="Courier New" w:hAnsi="Courier New" w:cs="Courier New"/>
        </w:rPr>
        <w:t>doin</w:t>
      </w:r>
      <w:r w:rsidRPr="00BD3BD8">
        <w:rPr>
          <w:rFonts w:ascii="Courier New" w:hAnsi="Courier New" w:cs="Courier New"/>
        </w:rPr>
        <w:t>g exercise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42DE">
        <w:rPr>
          <w:rFonts w:ascii="Courier New" w:hAnsi="Courier New" w:cs="Courier New"/>
        </w:rPr>
        <w:t xml:space="preserve">state's </w:t>
      </w:r>
      <w:r w:rsidRPr="00BD3BD8">
        <w:rPr>
          <w:rFonts w:ascii="Courier New" w:hAnsi="Courier New" w:cs="Courier New"/>
        </w:rPr>
        <w:t>powers</w:t>
      </w:r>
      <w:r w:rsidR="008D6504" w:rsidRPr="00BD3BD8">
        <w:rPr>
          <w:rFonts w:ascii="Courier New" w:hAnsi="Courier New" w:cs="Courier New"/>
        </w:rPr>
        <w:t xml:space="preserve"> </w:t>
      </w:r>
      <w:r w:rsidR="006942DE">
        <w:rPr>
          <w:rFonts w:ascii="Courier New" w:hAnsi="Courier New" w:cs="Courier New"/>
        </w:rPr>
        <w:t>respectin</w:t>
      </w:r>
      <w:r w:rsidRPr="00BD3BD8">
        <w:rPr>
          <w:rFonts w:ascii="Courier New" w:hAnsi="Courier New" w:cs="Courier New"/>
        </w:rPr>
        <w:t>g the</w:t>
      </w:r>
      <w:r w:rsidR="008D6504" w:rsidRPr="00BD3BD8">
        <w:rPr>
          <w:rFonts w:ascii="Courier New" w:hAnsi="Courier New" w:cs="Courier New"/>
        </w:rPr>
        <w:t xml:space="preserve"> </w:t>
      </w:r>
      <w:r w:rsidRPr="00BD3BD8">
        <w:rPr>
          <w:rFonts w:ascii="Courier New" w:hAnsi="Courier New" w:cs="Courier New"/>
        </w:rPr>
        <w:t xml:space="preserve">investments; </w:t>
      </w:r>
      <w:r w:rsidRPr="00BD3BD8">
        <w:rPr>
          <w:rFonts w:ascii="Courier New" w:hAnsi="Courier New" w:cs="Courier New"/>
        </w:rPr>
        <w:cr/>
      </w:r>
    </w:p>
    <w:p w:rsidR="00CF5652" w:rsidRPr="00BD3BD8" w:rsidRDefault="00CF5652" w:rsidP="006942DE">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Maintain</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accounts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records; </w:t>
      </w:r>
      <w:r w:rsidRPr="00BD3BD8">
        <w:rPr>
          <w:rFonts w:ascii="Courier New" w:hAnsi="Courier New" w:cs="Courier New"/>
        </w:rPr>
        <w:cr/>
      </w:r>
    </w:p>
    <w:p w:rsidR="00CF5652" w:rsidRPr="00BD3BD8" w:rsidRDefault="00CF5652" w:rsidP="006942DE">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Prepare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submit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monthly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006942DE">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disclosing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detailed</w:t>
      </w:r>
      <w:r w:rsidR="008D6504" w:rsidRPr="00BD3BD8">
        <w:rPr>
          <w:rFonts w:ascii="Courier New" w:hAnsi="Courier New" w:cs="Courier New"/>
        </w:rPr>
        <w:t xml:space="preserve"> </w:t>
      </w:r>
      <w:r w:rsidR="006942DE">
        <w:rPr>
          <w:rFonts w:ascii="Courier New" w:hAnsi="Courier New" w:cs="Courier New"/>
        </w:rPr>
        <w:t xml:space="preserve">summary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purchased,</w:t>
      </w:r>
      <w:r w:rsidR="008D6504" w:rsidRPr="00BD3BD8">
        <w:rPr>
          <w:rFonts w:ascii="Courier New" w:hAnsi="Courier New" w:cs="Courier New"/>
        </w:rPr>
        <w:t xml:space="preserve"> </w:t>
      </w:r>
      <w:r w:rsidRPr="00BD3BD8">
        <w:rPr>
          <w:rFonts w:ascii="Courier New" w:hAnsi="Courier New" w:cs="Courier New"/>
        </w:rPr>
        <w:t>sold,</w:t>
      </w:r>
      <w:r w:rsidR="008D6504" w:rsidRPr="00BD3BD8">
        <w:rPr>
          <w:rFonts w:ascii="Courier New" w:hAnsi="Courier New" w:cs="Courier New"/>
        </w:rPr>
        <w:t xml:space="preserve"> </w:t>
      </w:r>
      <w:r w:rsidRPr="00BD3BD8">
        <w:rPr>
          <w:rFonts w:ascii="Courier New" w:hAnsi="Courier New" w:cs="Courier New"/>
        </w:rPr>
        <w:t>exchanged,</w:t>
      </w:r>
      <w:r w:rsidR="008D6504" w:rsidRPr="00BD3BD8">
        <w:rPr>
          <w:rFonts w:ascii="Courier New" w:hAnsi="Courier New" w:cs="Courier New"/>
        </w:rPr>
        <w:t xml:space="preserve"> </w:t>
      </w:r>
      <w:r w:rsidRPr="00BD3BD8">
        <w:rPr>
          <w:rFonts w:ascii="Courier New" w:hAnsi="Courier New" w:cs="Courier New"/>
        </w:rPr>
        <w:t>conveyed,</w:t>
      </w:r>
      <w:r w:rsidR="006942DE">
        <w:rPr>
          <w:rFonts w:ascii="Courier New" w:hAnsi="Courier New" w:cs="Courier New"/>
        </w:rPr>
        <w:t xml:space="preserve"> transferred, </w:t>
      </w:r>
      <w:r w:rsidRPr="00BD3BD8">
        <w:rPr>
          <w:rFonts w:ascii="Courier New" w:hAnsi="Courier New" w:cs="Courier New"/>
        </w:rPr>
        <w:t>leased,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942DE">
        <w:rPr>
          <w:rFonts w:ascii="Courier New" w:hAnsi="Courier New" w:cs="Courier New"/>
        </w:rPr>
        <w:t>otherwise</w:t>
      </w:r>
      <w:r w:rsidR="008D6504" w:rsidRPr="00BD3BD8">
        <w:rPr>
          <w:rFonts w:ascii="Courier New" w:hAnsi="Courier New" w:cs="Courier New"/>
        </w:rPr>
        <w:t xml:space="preserve"> </w:t>
      </w:r>
      <w:r w:rsidRPr="00BD3BD8">
        <w:rPr>
          <w:rFonts w:ascii="Courier New" w:hAnsi="Courier New" w:cs="Courier New"/>
        </w:rPr>
        <w:t>acquired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disposed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stating the</w:t>
      </w:r>
      <w:r w:rsidR="008D6504" w:rsidRPr="00BD3BD8">
        <w:rPr>
          <w:rFonts w:ascii="Courier New" w:hAnsi="Courier New" w:cs="Courier New"/>
        </w:rPr>
        <w:t xml:space="preserve"> </w:t>
      </w:r>
      <w:r w:rsidR="006942DE">
        <w:rPr>
          <w:rFonts w:ascii="Courier New" w:hAnsi="Courier New" w:cs="Courier New"/>
        </w:rPr>
        <w:t>investment</w:t>
      </w:r>
      <w:r w:rsidRPr="00BD3BD8">
        <w:rPr>
          <w:rFonts w:ascii="Courier New" w:hAnsi="Courier New" w:cs="Courier New"/>
        </w:rPr>
        <w:t>s acquired</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disposed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dates</w:t>
      </w:r>
      <w:r w:rsidR="008D6504" w:rsidRPr="00BD3BD8">
        <w:rPr>
          <w:rFonts w:ascii="Courier New" w:hAnsi="Courier New" w:cs="Courier New"/>
        </w:rPr>
        <w:t xml:space="preserve"> </w:t>
      </w:r>
      <w:r w:rsidR="006942DE">
        <w:rPr>
          <w:rFonts w:ascii="Courier New" w:hAnsi="Courier New" w:cs="Courier New"/>
        </w:rPr>
        <w:t xml:space="preserve">of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prices</w:t>
      </w:r>
      <w:r w:rsidR="008D6504" w:rsidRPr="00BD3BD8">
        <w:rPr>
          <w:rFonts w:ascii="Courier New" w:hAnsi="Courier New" w:cs="Courier New"/>
        </w:rPr>
        <w:t xml:space="preserve"> </w:t>
      </w:r>
      <w:r w:rsidR="006942DE">
        <w:rPr>
          <w:rFonts w:ascii="Courier New" w:hAnsi="Courier New" w:cs="Courier New"/>
        </w:rPr>
        <w:t xml:space="preserve">paid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gain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loss,</w:t>
      </w:r>
      <w:r w:rsidR="008D6504" w:rsidRPr="00BD3BD8">
        <w:rPr>
          <w:rFonts w:ascii="Courier New" w:hAnsi="Courier New" w:cs="Courier New"/>
        </w:rPr>
        <w:t xml:space="preserve"> </w:t>
      </w:r>
      <w:r w:rsidRPr="00BD3BD8">
        <w:rPr>
          <w:rFonts w:ascii="Courier New" w:hAnsi="Courier New" w:cs="Courier New"/>
        </w:rPr>
        <w:t>and</w:t>
      </w:r>
      <w:r w:rsidR="006942DE">
        <w:rPr>
          <w:rFonts w:ascii="Courier New" w:hAnsi="Courier New" w:cs="Courier New"/>
        </w:rPr>
        <w:t xml:space="preserve"> </w:t>
      </w: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names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brokers,</w:t>
      </w:r>
      <w:r w:rsidR="008D6504" w:rsidRPr="00BD3BD8">
        <w:rPr>
          <w:rFonts w:ascii="Courier New" w:hAnsi="Courier New" w:cs="Courier New"/>
        </w:rPr>
        <w:t xml:space="preserve"> </w:t>
      </w:r>
      <w:r w:rsidR="006942DE">
        <w:rPr>
          <w:rFonts w:ascii="Courier New" w:hAnsi="Courier New" w:cs="Courier New"/>
        </w:rPr>
        <w:t xml:space="preserve">dealers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contractors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6942DE">
        <w:rPr>
          <w:rFonts w:ascii="Courier New" w:hAnsi="Courier New" w:cs="Courier New"/>
        </w:rPr>
        <w:t>engage</w:t>
      </w:r>
      <w:r w:rsidRPr="00BD3BD8">
        <w:rPr>
          <w:rFonts w:ascii="Courier New" w:hAnsi="Courier New" w:cs="Courier New"/>
        </w:rPr>
        <w:t>d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942DE">
        <w:rPr>
          <w:rFonts w:ascii="Courier New" w:hAnsi="Courier New" w:cs="Courier New"/>
        </w:rPr>
        <w:t>transactions;</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52175B">
      <w:pPr>
        <w:pStyle w:val="PlainText"/>
        <w:spacing w:before="100" w:beforeAutospacing="1" w:after="100" w:afterAutospacing="1"/>
        <w:ind w:left="3600" w:firstLine="720"/>
        <w:contextualSpacing/>
        <w:rPr>
          <w:rFonts w:ascii="Courier New" w:hAnsi="Courier New" w:cs="Courier New"/>
        </w:rPr>
      </w:pPr>
      <w:r w:rsidRPr="00BD3BD8">
        <w:rPr>
          <w:rFonts w:ascii="Courier New" w:hAnsi="Courier New" w:cs="Courier New"/>
        </w:rPr>
        <w:t xml:space="preserve">-2-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SB</w:t>
      </w:r>
      <w:r w:rsidR="008D6504" w:rsidRPr="00BD3BD8">
        <w:rPr>
          <w:rFonts w:ascii="Courier New" w:hAnsi="Courier New" w:cs="Courier New"/>
        </w:rPr>
        <w:t xml:space="preserve"> </w:t>
      </w:r>
      <w:r w:rsidR="0052175B">
        <w:rPr>
          <w:rFonts w:ascii="Courier New" w:hAnsi="Courier New" w:cs="Courier New"/>
        </w:rPr>
        <w:t xml:space="preserve">404 </w:t>
      </w:r>
      <w:r w:rsidR="0052175B">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128-----------------------</w:t>
      </w:r>
    </w:p>
    <w:p w:rsidR="0052175B" w:rsidRDefault="0052175B" w:rsidP="0021384F">
      <w:pPr>
        <w:pStyle w:val="PlainText"/>
        <w:spacing w:before="100" w:beforeAutospacing="1" w:after="100" w:afterAutospacing="1"/>
        <w:contextualSpacing/>
        <w:rPr>
          <w:rFonts w:ascii="Courier New" w:hAnsi="Courier New" w:cs="Courier New"/>
        </w:rPr>
      </w:pPr>
    </w:p>
    <w:p w:rsidR="00CF5652" w:rsidRPr="00BD3BD8" w:rsidRDefault="0052175B" w:rsidP="0052175B">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6)</w:t>
      </w:r>
      <w:r w:rsidR="008D6504" w:rsidRPr="00BD3BD8">
        <w:rPr>
          <w:rFonts w:ascii="Courier New" w:hAnsi="Courier New" w:cs="Courier New"/>
        </w:rPr>
        <w:t xml:space="preserve"> </w:t>
      </w:r>
      <w:r w:rsidR="00CF5652" w:rsidRPr="00BD3BD8">
        <w:rPr>
          <w:rFonts w:ascii="Courier New" w:hAnsi="Courier New" w:cs="Courier New"/>
        </w:rPr>
        <w:t>Cause</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Pr>
          <w:rFonts w:ascii="Courier New" w:hAnsi="Courier New" w:cs="Courier New"/>
        </w:rPr>
        <w:t xml:space="preserve">annual </w:t>
      </w:r>
      <w:r w:rsidR="00CF5652" w:rsidRPr="00BD3BD8">
        <w:rPr>
          <w:rFonts w:ascii="Courier New" w:hAnsi="Courier New" w:cs="Courier New"/>
        </w:rPr>
        <w:t>audit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a licensed</w:t>
      </w:r>
      <w:r w:rsidR="008D6504" w:rsidRPr="00BD3BD8">
        <w:rPr>
          <w:rFonts w:ascii="Courier New" w:hAnsi="Courier New" w:cs="Courier New"/>
        </w:rPr>
        <w:t xml:space="preserve"> </w:t>
      </w:r>
      <w:r>
        <w:rPr>
          <w:rFonts w:ascii="Courier New" w:hAnsi="Courier New" w:cs="Courier New"/>
        </w:rPr>
        <w:t>certi</w:t>
      </w:r>
      <w:r w:rsidR="00CF5652" w:rsidRPr="00BD3BD8">
        <w:rPr>
          <w:rFonts w:ascii="Courier New" w:hAnsi="Courier New" w:cs="Courier New"/>
        </w:rPr>
        <w:t>fied</w:t>
      </w:r>
      <w:r w:rsidR="008D6504" w:rsidRPr="00BD3BD8">
        <w:rPr>
          <w:rFonts w:ascii="Courier New" w:hAnsi="Courier New" w:cs="Courier New"/>
        </w:rPr>
        <w:t xml:space="preserve"> </w:t>
      </w:r>
      <w:r w:rsidR="00CF5652" w:rsidRPr="00BD3BD8">
        <w:rPr>
          <w:rFonts w:ascii="Courier New" w:hAnsi="Courier New" w:cs="Courier New"/>
        </w:rPr>
        <w:t>public</w:t>
      </w:r>
      <w:r w:rsidR="008D6504" w:rsidRPr="00BD3BD8">
        <w:rPr>
          <w:rFonts w:ascii="Courier New" w:hAnsi="Courier New" w:cs="Courier New"/>
        </w:rPr>
        <w:t xml:space="preserve"> </w:t>
      </w:r>
      <w:r w:rsidR="00CF5652" w:rsidRPr="00BD3BD8">
        <w:rPr>
          <w:rFonts w:ascii="Courier New" w:hAnsi="Courier New" w:cs="Courier New"/>
        </w:rPr>
        <w:t>accountant</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ho</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employee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 xml:space="preserve">submit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auditor's</w:t>
      </w:r>
      <w:r w:rsidR="008D6504" w:rsidRPr="00BD3BD8">
        <w:rPr>
          <w:rFonts w:ascii="Courier New" w:hAnsi="Courier New" w:cs="Courier New"/>
        </w:rPr>
        <w:t xml:space="preserve"> </w:t>
      </w:r>
      <w:r w:rsidR="00CF5652" w:rsidRPr="00BD3BD8">
        <w:rPr>
          <w:rFonts w:ascii="Courier New" w:hAnsi="Courier New" w:cs="Courier New"/>
        </w:rPr>
        <w:t>report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governor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Pr>
          <w:rFonts w:ascii="Courier New" w:hAnsi="Courier New" w:cs="Courier New"/>
        </w:rPr>
        <w:t>ad</w:t>
      </w:r>
      <w:r w:rsidR="00CF5652" w:rsidRPr="00BD3BD8">
        <w:rPr>
          <w:rFonts w:ascii="Courier New" w:hAnsi="Courier New" w:cs="Courier New"/>
        </w:rPr>
        <w:t>visory</w:t>
      </w:r>
      <w:r w:rsidR="008D6504" w:rsidRPr="00BD3BD8">
        <w:rPr>
          <w:rFonts w:ascii="Courier New" w:hAnsi="Courier New" w:cs="Courier New"/>
        </w:rPr>
        <w:t xml:space="preserve"> </w:t>
      </w:r>
      <w:r w:rsidR="00CF5652" w:rsidRPr="00BD3BD8">
        <w:rPr>
          <w:rFonts w:ascii="Courier New" w:hAnsi="Courier New" w:cs="Courier New"/>
        </w:rPr>
        <w:t xml:space="preserve">committee; </w:t>
      </w:r>
      <w:r w:rsidR="00CF5652" w:rsidRPr="00BD3BD8">
        <w:rPr>
          <w:rFonts w:ascii="Courier New" w:hAnsi="Courier New" w:cs="Courier New"/>
        </w:rPr>
        <w:cr/>
      </w:r>
    </w:p>
    <w:p w:rsidR="00CF5652" w:rsidRPr="00BD3BD8" w:rsidRDefault="00CF5652" w:rsidP="0052175B">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Cause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examination'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52175B">
        <w:rPr>
          <w:rFonts w:ascii="Courier New" w:hAnsi="Courier New" w:cs="Courier New"/>
        </w:rPr>
        <w:t xml:space="preserve">qualified </w:t>
      </w:r>
      <w:r w:rsidRPr="00BD3BD8">
        <w:rPr>
          <w:rFonts w:ascii="Courier New" w:hAnsi="Courier New" w:cs="Courier New"/>
        </w:rPr>
        <w:t>fund</w:t>
      </w:r>
      <w:r w:rsidR="008D6504" w:rsidRPr="00BD3BD8">
        <w:rPr>
          <w:rFonts w:ascii="Courier New" w:hAnsi="Courier New" w:cs="Courier New"/>
        </w:rPr>
        <w:t xml:space="preserve"> </w:t>
      </w:r>
      <w:r w:rsidR="0052175B">
        <w:rPr>
          <w:rFonts w:ascii="Courier New" w:hAnsi="Courier New" w:cs="Courier New"/>
        </w:rPr>
        <w:t>evaluation</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evaluator's</w:t>
      </w:r>
      <w:r w:rsidR="008D6504" w:rsidRPr="00BD3BD8">
        <w:rPr>
          <w:rFonts w:ascii="Courier New" w:hAnsi="Courier New" w:cs="Courier New"/>
        </w:rPr>
        <w:t xml:space="preserve"> </w:t>
      </w:r>
      <w:r w:rsidR="0052175B">
        <w:rPr>
          <w:rFonts w:ascii="Courier New" w:hAnsi="Courier New" w:cs="Courier New"/>
        </w:rPr>
        <w:t>res</w:t>
      </w:r>
      <w:r w:rsidRPr="00BD3BD8">
        <w:rPr>
          <w:rFonts w:ascii="Courier New" w:hAnsi="Courier New" w:cs="Courier New"/>
        </w:rPr>
        <w:t>ort shall</w:t>
      </w:r>
      <w:r w:rsidR="008D6504" w:rsidRPr="00BD3BD8">
        <w:rPr>
          <w:rFonts w:ascii="Courier New" w:hAnsi="Courier New" w:cs="Courier New"/>
        </w:rPr>
        <w:t xml:space="preserve"> </w:t>
      </w:r>
      <w:r w:rsidR="0052175B">
        <w:rPr>
          <w:rFonts w:ascii="Courier New" w:hAnsi="Courier New" w:cs="Courier New"/>
        </w:rPr>
        <w:t>in</w:t>
      </w:r>
      <w:r w:rsidRPr="00BD3BD8">
        <w:rPr>
          <w:rFonts w:ascii="Courier New" w:hAnsi="Courier New" w:cs="Courier New"/>
        </w:rPr>
        <w:t>clude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52175B">
        <w:rPr>
          <w:rFonts w:ascii="Courier New" w:hAnsi="Courier New" w:cs="Courier New"/>
        </w:rPr>
        <w:t xml:space="preserve">evaluation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practices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2175B">
        <w:rPr>
          <w:rFonts w:ascii="Courier New" w:hAnsi="Courier New" w:cs="Courier New"/>
        </w:rPr>
        <w:t>sp</w:t>
      </w:r>
      <w:r w:rsidRPr="00BD3BD8">
        <w:rPr>
          <w:rFonts w:ascii="Courier New" w:hAnsi="Courier New" w:cs="Courier New"/>
        </w:rPr>
        <w:t>ecific investments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2175B">
        <w:rPr>
          <w:rFonts w:ascii="Courier New" w:hAnsi="Courier New" w:cs="Courier New"/>
        </w:rPr>
        <w:t xml:space="preserve">fund </w:t>
      </w:r>
      <w:r w:rsidRPr="00BD3BD8">
        <w:rPr>
          <w:rFonts w:ascii="Courier New" w:hAnsi="Courier New" w:cs="Courier New"/>
        </w:rPr>
        <w:t>in</w:t>
      </w:r>
      <w:r w:rsidR="008D6504" w:rsidRPr="00BD3BD8">
        <w:rPr>
          <w:rFonts w:ascii="Courier New" w:hAnsi="Courier New" w:cs="Courier New"/>
        </w:rPr>
        <w:t xml:space="preserve"> </w:t>
      </w:r>
      <w:r w:rsidR="0052175B">
        <w:rPr>
          <w:rFonts w:ascii="Courier New" w:hAnsi="Courier New" w:cs="Courier New"/>
        </w:rPr>
        <w:t>li</w:t>
      </w:r>
      <w:r w:rsidRPr="00BD3BD8">
        <w:rPr>
          <w:rFonts w:ascii="Courier New" w:hAnsi="Courier New" w:cs="Courier New"/>
        </w:rPr>
        <w:t>ght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objective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2175B">
        <w:rPr>
          <w:rFonts w:ascii="Courier New" w:hAnsi="Courier New" w:cs="Courier New"/>
        </w:rPr>
        <w:t>mana</w:t>
      </w:r>
      <w:r w:rsidRPr="00BD3BD8">
        <w:rPr>
          <w:rFonts w:ascii="Courier New" w:hAnsi="Courier New" w:cs="Courier New"/>
        </w:rPr>
        <w:t>gement standards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2175B">
        <w:rPr>
          <w:rFonts w:ascii="Courier New" w:hAnsi="Courier New" w:cs="Courier New"/>
        </w:rPr>
        <w:t xml:space="preserve">the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submitted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2175B">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52175B">
        <w:rPr>
          <w:rFonts w:ascii="Courier New" w:hAnsi="Courier New" w:cs="Courier New"/>
        </w:rPr>
        <w:t>invest</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0052175B">
        <w:rPr>
          <w:rFonts w:ascii="Courier New" w:hAnsi="Courier New" w:cs="Courier New"/>
        </w:rPr>
        <w:t>committee, a</w:t>
      </w:r>
      <w:r w:rsidRPr="00BD3BD8">
        <w:rPr>
          <w:rFonts w:ascii="Courier New" w:hAnsi="Courier New" w:cs="Courier New"/>
        </w:rPr>
        <w:t>nd the</w:t>
      </w:r>
      <w:r w:rsidR="008D6504" w:rsidRPr="00BD3BD8">
        <w:rPr>
          <w:rFonts w:ascii="Courier New" w:hAnsi="Courier New" w:cs="Courier New"/>
        </w:rPr>
        <w:t xml:space="preserve"> </w:t>
      </w:r>
      <w:r w:rsidRPr="00BD3BD8">
        <w:rPr>
          <w:rFonts w:ascii="Courier New" w:hAnsi="Courier New" w:cs="Courier New"/>
        </w:rPr>
        <w:t xml:space="preserve">legislature.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cr/>
        <w:t>Sec:</w:t>
      </w:r>
      <w:r w:rsidR="008D6504" w:rsidRPr="00BD3BD8">
        <w:rPr>
          <w:rFonts w:ascii="Courier New" w:hAnsi="Courier New" w:cs="Courier New"/>
        </w:rPr>
        <w:t xml:space="preserve"> </w:t>
      </w:r>
      <w:r w:rsidRPr="00BD3BD8">
        <w:rPr>
          <w:rFonts w:ascii="Courier New" w:hAnsi="Courier New" w:cs="Courier New"/>
        </w:rPr>
        <w:t>37.12.070.</w:t>
      </w:r>
      <w:r w:rsidR="008D6504" w:rsidRPr="00BD3BD8">
        <w:rPr>
          <w:rFonts w:ascii="Courier New" w:hAnsi="Courier New" w:cs="Courier New"/>
        </w:rPr>
        <w:t xml:space="preserve"> </w:t>
      </w:r>
      <w:proofErr w:type="gramStart"/>
      <w:r w:rsidR="00AD4D25" w:rsidRPr="00AD4D25">
        <w:rPr>
          <w:rFonts w:ascii="Courier New" w:hAnsi="Courier New" w:cs="Courier New"/>
          <w:u w:val="single"/>
        </w:rPr>
        <w:t>[37.10.260.]</w:t>
      </w:r>
      <w:r w:rsidR="008D6504" w:rsidRPr="00BD3BD8">
        <w:rPr>
          <w:rFonts w:ascii="Courier New" w:hAnsi="Courier New" w:cs="Courier New"/>
        </w:rPr>
        <w:t xml:space="preserve"> </w:t>
      </w:r>
      <w:r w:rsidRPr="00BD3BD8">
        <w:rPr>
          <w:rFonts w:ascii="Courier New" w:hAnsi="Courier New" w:cs="Courier New"/>
        </w:rPr>
        <w:t>CONTRACTS.</w:t>
      </w:r>
      <w:proofErr w:type="gramEnd"/>
      <w:r w:rsidR="008D6504" w:rsidRPr="00BD3BD8">
        <w:rPr>
          <w:rFonts w:ascii="Courier New" w:hAnsi="Courier New" w:cs="Courier New"/>
        </w:rPr>
        <w:t xml:space="preserve"> </w:t>
      </w:r>
      <w:r w:rsidR="0052175B">
        <w:rPr>
          <w:rFonts w:ascii="Courier New" w:hAnsi="Courier New" w:cs="Courier New"/>
        </w:rPr>
        <w:t>(</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2175B">
        <w:rPr>
          <w:rFonts w:ascii="Courier New" w:hAnsi="Courier New" w:cs="Courier New"/>
        </w:rPr>
        <w:t xml:space="preserve">treasurer may </w:t>
      </w:r>
      <w:r w:rsidRPr="00BD3BD8">
        <w:rPr>
          <w:rFonts w:ascii="Courier New" w:hAnsi="Courier New" w:cs="Courier New"/>
        </w:rPr>
        <w:t>contract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Pr="00BD3BD8">
        <w:rPr>
          <w:rFonts w:ascii="Courier New" w:hAnsi="Courier New" w:cs="Courier New"/>
        </w:rPr>
        <w:t>persons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 xml:space="preserve">elsewhere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perform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specified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250(1)</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 </w:t>
      </w:r>
      <w:r w:rsidRPr="00BD3BD8">
        <w:rPr>
          <w:rFonts w:ascii="Courier New" w:hAnsi="Courier New" w:cs="Courier New"/>
        </w:rPr>
        <w:cr/>
        <w:t>of</w:t>
      </w:r>
      <w:r w:rsidR="008D6504" w:rsidRPr="00BD3BD8">
        <w:rPr>
          <w:rFonts w:ascii="Courier New" w:hAnsi="Courier New" w:cs="Courier New"/>
        </w:rPr>
        <w:t xml:space="preserve"> </w:t>
      </w:r>
      <w:r w:rsidR="0052175B">
        <w:rPr>
          <w:rFonts w:ascii="Courier New" w:hAnsi="Courier New" w:cs="Courier New"/>
        </w:rPr>
        <w:t>t</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52175B">
        <w:rPr>
          <w:rFonts w:ascii="Courier New" w:hAnsi="Courier New" w:cs="Courier New"/>
        </w:rPr>
        <w:t>w</w:t>
      </w:r>
      <w:r w:rsidRPr="00BD3BD8">
        <w:rPr>
          <w:rFonts w:ascii="Courier New" w:hAnsi="Courier New" w:cs="Courier New"/>
        </w:rPr>
        <w:t>hen</w:t>
      </w:r>
      <w:r w:rsidR="0052175B">
        <w:rPr>
          <w:rFonts w:ascii="Courier New" w:hAnsi="Courier New" w:cs="Courier New"/>
        </w:rPr>
        <w:t xml:space="preserve"> </w:t>
      </w:r>
      <w:r w:rsidRPr="00AD4D25">
        <w:rPr>
          <w:rFonts w:ascii="Courier New" w:hAnsi="Courier New" w:cs="Courier New"/>
          <w:u w:val="single"/>
        </w:rPr>
        <w:t>contracts are</w:t>
      </w:r>
      <w:r w:rsidR="008D6504" w:rsidRPr="00AD4D25">
        <w:rPr>
          <w:rFonts w:ascii="Courier New" w:hAnsi="Courier New" w:cs="Courier New"/>
          <w:u w:val="single"/>
        </w:rPr>
        <w:t xml:space="preserve"> </w:t>
      </w:r>
      <w:r w:rsidRPr="00AD4D25">
        <w:rPr>
          <w:rFonts w:ascii="Courier New" w:hAnsi="Courier New" w:cs="Courier New"/>
          <w:u w:val="single"/>
        </w:rPr>
        <w:t>made</w:t>
      </w:r>
      <w:r w:rsidR="008D6504" w:rsidRPr="00AD4D25">
        <w:rPr>
          <w:rFonts w:ascii="Courier New" w:hAnsi="Courier New" w:cs="Courier New"/>
          <w:u w:val="single"/>
        </w:rPr>
        <w:t xml:space="preserve"> </w:t>
      </w:r>
      <w:r w:rsidRPr="00AD4D25">
        <w:rPr>
          <w:rFonts w:ascii="Courier New" w:hAnsi="Courier New" w:cs="Courier New"/>
          <w:u w:val="single"/>
        </w:rPr>
        <w:t>with</w:t>
      </w:r>
      <w:r w:rsidR="008D6504" w:rsidRPr="00AD4D25">
        <w:rPr>
          <w:rFonts w:ascii="Courier New" w:hAnsi="Courier New" w:cs="Courier New"/>
          <w:u w:val="single"/>
        </w:rPr>
        <w:t xml:space="preserve"> </w:t>
      </w:r>
      <w:r w:rsidRPr="00AD4D25">
        <w:rPr>
          <w:rFonts w:ascii="Courier New" w:hAnsi="Courier New" w:cs="Courier New"/>
          <w:u w:val="single"/>
        </w:rPr>
        <w:t>respect</w:t>
      </w:r>
      <w:r w:rsidR="008D6504" w:rsidRPr="00AD4D25">
        <w:rPr>
          <w:rFonts w:ascii="Courier New" w:hAnsi="Courier New" w:cs="Courier New"/>
          <w:u w:val="single"/>
        </w:rPr>
        <w:t xml:space="preserve"> </w:t>
      </w:r>
      <w:r w:rsidR="0052175B" w:rsidRPr="00AD4D25">
        <w:rPr>
          <w:rFonts w:ascii="Courier New" w:hAnsi="Courier New" w:cs="Courier New"/>
          <w:u w:val="single"/>
        </w:rPr>
        <w:t>to</w:t>
      </w:r>
      <w:r w:rsidR="0052175B">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specified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250(3)</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AD4D25">
        <w:rPr>
          <w:rFonts w:ascii="Courier New" w:hAnsi="Courier New" w:cs="Courier New"/>
          <w:u w:val="single"/>
        </w:rPr>
        <w:t>chapter</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52175B">
        <w:rPr>
          <w:rFonts w:ascii="Courier New" w:hAnsi="Courier New" w:cs="Courier New"/>
        </w:rPr>
        <w:t xml:space="preserve">CONTRACTED </w:t>
      </w:r>
      <w:r w:rsidRPr="00BD3BD8">
        <w:rPr>
          <w:rFonts w:ascii="Courier New" w:hAnsi="Courier New" w:cs="Courier New"/>
        </w:rPr>
        <w:t>NO</w:t>
      </w:r>
      <w:r w:rsidR="008D6504" w:rsidRPr="00BD3BD8">
        <w:rPr>
          <w:rFonts w:ascii="Courier New" w:hAnsi="Courier New" w:cs="Courier New"/>
        </w:rPr>
        <w:t xml:space="preserve"> </w:t>
      </w:r>
      <w:r w:rsidR="0052175B">
        <w:rPr>
          <w:rFonts w:ascii="Courier New" w:hAnsi="Courier New" w:cs="Courier New"/>
        </w:rPr>
        <w:t>FEW</w:t>
      </w:r>
      <w:r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managers</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engaged</w:t>
      </w:r>
      <w:r w:rsidR="008D6504" w:rsidRPr="00BD3BD8">
        <w:rPr>
          <w:rFonts w:ascii="Courier New" w:hAnsi="Courier New" w:cs="Courier New"/>
        </w:rPr>
        <w:t xml:space="preserve"> </w:t>
      </w:r>
      <w:r w:rsidR="0052175B">
        <w:rPr>
          <w:rFonts w:ascii="Courier New" w:hAnsi="Courier New" w:cs="Courier New"/>
        </w:rPr>
        <w:t xml:space="preserve">[;] </w:t>
      </w:r>
      <w:r w:rsidR="0052175B" w:rsidRPr="00AD4D25">
        <w:rPr>
          <w:rFonts w:ascii="Courier New" w:hAnsi="Courier New" w:cs="Courier New"/>
          <w:u w:val="single"/>
        </w:rPr>
        <w:t xml:space="preserve">and </w:t>
      </w:r>
      <w:r w:rsidRPr="00AD4D25">
        <w:rPr>
          <w:rFonts w:ascii="Courier New" w:hAnsi="Courier New" w:cs="Courier New"/>
          <w:u w:val="single"/>
        </w:rPr>
        <w:t>separate</w:t>
      </w:r>
      <w:r w:rsidR="008D6504" w:rsidRPr="00AD4D25">
        <w:rPr>
          <w:rFonts w:ascii="Courier New" w:hAnsi="Courier New" w:cs="Courier New"/>
          <w:u w:val="single"/>
        </w:rPr>
        <w:t xml:space="preserve"> </w:t>
      </w:r>
      <w:r w:rsidRPr="00AD4D25">
        <w:rPr>
          <w:rFonts w:ascii="Courier New" w:hAnsi="Courier New" w:cs="Courier New"/>
          <w:u w:val="single"/>
        </w:rPr>
        <w:t>portions</w:t>
      </w:r>
      <w:r w:rsidR="008D6504" w:rsidRPr="00AD4D25">
        <w:rPr>
          <w:rFonts w:ascii="Courier New" w:hAnsi="Courier New" w:cs="Courier New"/>
          <w:u w:val="single"/>
        </w:rPr>
        <w:t xml:space="preserve"> </w:t>
      </w:r>
      <w:r w:rsidRPr="00AD4D25">
        <w:rPr>
          <w:rFonts w:ascii="Courier New" w:hAnsi="Courier New" w:cs="Courier New"/>
          <w:u w:val="single"/>
        </w:rPr>
        <w:t>of</w:t>
      </w:r>
      <w:r w:rsidR="008D6504" w:rsidRPr="00AD4D25">
        <w:rPr>
          <w:rFonts w:ascii="Courier New" w:hAnsi="Courier New" w:cs="Courier New"/>
          <w:u w:val="single"/>
        </w:rPr>
        <w:t xml:space="preserve"> </w:t>
      </w:r>
      <w:r w:rsidRPr="00AD4D25">
        <w:rPr>
          <w:rFonts w:ascii="Courier New" w:hAnsi="Courier New" w:cs="Courier New"/>
          <w:u w:val="single"/>
        </w:rPr>
        <w:t>the</w:t>
      </w:r>
      <w:r w:rsidR="008D6504" w:rsidRPr="00AD4D25">
        <w:rPr>
          <w:rFonts w:ascii="Courier New" w:hAnsi="Courier New" w:cs="Courier New"/>
          <w:u w:val="single"/>
        </w:rPr>
        <w:t xml:space="preserve"> </w:t>
      </w:r>
      <w:r w:rsidRPr="00AD4D25">
        <w:rPr>
          <w:rFonts w:ascii="Courier New" w:hAnsi="Courier New" w:cs="Courier New"/>
          <w:u w:val="single"/>
        </w:rPr>
        <w:t>fund</w:t>
      </w:r>
      <w:r w:rsidR="008D6504" w:rsidRPr="00AD4D25">
        <w:rPr>
          <w:rFonts w:ascii="Courier New" w:hAnsi="Courier New" w:cs="Courier New"/>
          <w:u w:val="single"/>
        </w:rPr>
        <w:t xml:space="preserve"> </w:t>
      </w:r>
      <w:r w:rsidR="0052175B" w:rsidRPr="00AD4D25">
        <w:rPr>
          <w:rFonts w:ascii="Courier New" w:hAnsi="Courier New" w:cs="Courier New"/>
          <w:u w:val="single"/>
        </w:rPr>
        <w:t>shall</w:t>
      </w:r>
      <w:r w:rsidRPr="00AD4D25">
        <w:rPr>
          <w:rFonts w:ascii="Courier New" w:hAnsi="Courier New" w:cs="Courier New"/>
          <w:u w:val="single"/>
        </w:rPr>
        <w:t xml:space="preserve"> be</w:t>
      </w:r>
      <w:r w:rsidR="008D6504" w:rsidRPr="00AD4D25">
        <w:rPr>
          <w:rFonts w:ascii="Courier New" w:hAnsi="Courier New" w:cs="Courier New"/>
          <w:u w:val="single"/>
        </w:rPr>
        <w:t xml:space="preserve"> </w:t>
      </w:r>
      <w:r w:rsidRPr="00AD4D25">
        <w:rPr>
          <w:rFonts w:ascii="Courier New" w:hAnsi="Courier New" w:cs="Courier New"/>
          <w:u w:val="single"/>
        </w:rPr>
        <w:t>allocated</w:t>
      </w:r>
      <w:r w:rsidR="008D6504" w:rsidRPr="00AD4D25">
        <w:rPr>
          <w:rFonts w:ascii="Courier New" w:hAnsi="Courier New" w:cs="Courier New"/>
          <w:u w:val="single"/>
        </w:rPr>
        <w:t xml:space="preserve"> </w:t>
      </w:r>
      <w:r w:rsidRPr="00AD4D25">
        <w:rPr>
          <w:rFonts w:ascii="Courier New" w:hAnsi="Courier New" w:cs="Courier New"/>
          <w:u w:val="single"/>
        </w:rPr>
        <w:t>to</w:t>
      </w:r>
      <w:r w:rsidR="008D6504" w:rsidRPr="00AD4D25">
        <w:rPr>
          <w:rFonts w:ascii="Courier New" w:hAnsi="Courier New" w:cs="Courier New"/>
          <w:u w:val="single"/>
        </w:rPr>
        <w:t xml:space="preserve"> </w:t>
      </w:r>
      <w:r w:rsidRPr="00AD4D25">
        <w:rPr>
          <w:rFonts w:ascii="Courier New" w:hAnsi="Courier New" w:cs="Courier New"/>
          <w:u w:val="single"/>
        </w:rPr>
        <w:t>each</w:t>
      </w:r>
      <w:r w:rsidR="008D6504" w:rsidRPr="00AD4D25">
        <w:rPr>
          <w:rFonts w:ascii="Courier New" w:hAnsi="Courier New" w:cs="Courier New"/>
          <w:u w:val="single"/>
        </w:rPr>
        <w:t xml:space="preserve"> </w:t>
      </w:r>
      <w:r w:rsidRPr="00AD4D25">
        <w:rPr>
          <w:rFonts w:ascii="Courier New" w:hAnsi="Courier New" w:cs="Courier New"/>
          <w:u w:val="single"/>
        </w:rPr>
        <w:t>of</w:t>
      </w:r>
      <w:r w:rsidR="008D6504" w:rsidRPr="00AD4D25">
        <w:rPr>
          <w:rFonts w:ascii="Courier New" w:hAnsi="Courier New" w:cs="Courier New"/>
          <w:u w:val="single"/>
        </w:rPr>
        <w:t xml:space="preserve"> </w:t>
      </w:r>
      <w:r w:rsidRPr="00AD4D25">
        <w:rPr>
          <w:rFonts w:ascii="Courier New" w:hAnsi="Courier New" w:cs="Courier New"/>
          <w:u w:val="single"/>
        </w:rPr>
        <w:t>them</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proofErr w:type="gramStart"/>
      <w:r w:rsidRPr="00BD3BD8">
        <w:rPr>
          <w:rFonts w:ascii="Courier New" w:hAnsi="Courier New" w:cs="Courier New"/>
        </w:rPr>
        <w:t>to</w:t>
      </w:r>
      <w:proofErr w:type="gramEnd"/>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AD4D25">
        <w:rPr>
          <w:rFonts w:ascii="Courier New" w:hAnsi="Courier New" w:cs="Courier New"/>
          <w:u w:val="single"/>
        </w:rPr>
        <w:t>treasurer</w:t>
      </w:r>
      <w:r w:rsidR="008D6504" w:rsidRPr="00BD3BD8">
        <w:rPr>
          <w:rFonts w:ascii="Courier New" w:hAnsi="Courier New" w:cs="Courier New"/>
        </w:rPr>
        <w:t xml:space="preserve"> </w:t>
      </w:r>
      <w:r w:rsidR="0052175B">
        <w:rPr>
          <w:rFonts w:ascii="Courier New" w:hAnsi="Courier New" w:cs="Courier New"/>
        </w:rPr>
        <w:t>[COMM</w:t>
      </w:r>
      <w:r w:rsidRPr="00BD3BD8">
        <w:rPr>
          <w:rFonts w:ascii="Courier New" w:hAnsi="Courier New" w:cs="Courier New"/>
        </w:rPr>
        <w:t>ISSIONER]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advice</w:t>
      </w:r>
      <w:r w:rsidR="008D6504" w:rsidRPr="00BD3BD8">
        <w:rPr>
          <w:rFonts w:ascii="Courier New" w:hAnsi="Courier New" w:cs="Courier New"/>
        </w:rPr>
        <w:t xml:space="preserve"> </w:t>
      </w:r>
      <w:r w:rsidR="0052175B">
        <w:rPr>
          <w:rFonts w:ascii="Courier New" w:hAnsi="Courier New" w:cs="Courier New"/>
        </w:rPr>
        <w:t xml:space="preserve">and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services;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Contracts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0052175B">
        <w:rPr>
          <w:rFonts w:ascii="Courier New" w:hAnsi="Courier New" w:cs="Courier New"/>
        </w:rPr>
        <w:t>provi</w:t>
      </w:r>
      <w:r w:rsidRPr="00BD3BD8">
        <w:rPr>
          <w:rFonts w:ascii="Courier New" w:hAnsi="Courier New" w:cs="Courier New"/>
        </w:rPr>
        <w:t>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compensation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2175B">
        <w:rPr>
          <w:rFonts w:ascii="Courier New" w:hAnsi="Courier New" w:cs="Courier New"/>
        </w:rPr>
        <w:t>reim</w:t>
      </w:r>
      <w:r w:rsidRPr="00BD3BD8">
        <w:rPr>
          <w:rFonts w:ascii="Courier New" w:hAnsi="Courier New" w:cs="Courier New"/>
        </w:rPr>
        <w:t>bursement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expenses.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AD4D25">
        <w:rPr>
          <w:rFonts w:ascii="Courier New" w:hAnsi="Courier New" w:cs="Courier New"/>
          <w:u w:val="single"/>
        </w:rPr>
        <w:t>37.12.080</w:t>
      </w:r>
      <w:r w:rsidRPr="00BD3BD8">
        <w:rPr>
          <w:rFonts w:ascii="Courier New" w:hAnsi="Courier New" w:cs="Courier New"/>
        </w:rPr>
        <w:t>.</w:t>
      </w:r>
      <w:r w:rsidR="008D6504" w:rsidRPr="00BD3BD8">
        <w:rPr>
          <w:rFonts w:ascii="Courier New" w:hAnsi="Courier New" w:cs="Courier New"/>
        </w:rPr>
        <w:t xml:space="preserve"> </w:t>
      </w:r>
      <w:proofErr w:type="gramStart"/>
      <w:r w:rsidR="0052175B">
        <w:rPr>
          <w:rFonts w:ascii="Courier New" w:hAnsi="Courier New" w:cs="Courier New"/>
        </w:rPr>
        <w:t>[37.10.270.]</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proofErr w:type="gramEnd"/>
      <w:r w:rsidRPr="00BD3BD8">
        <w:rPr>
          <w:rFonts w:ascii="Courier New" w:hAnsi="Courier New" w:cs="Courier New"/>
        </w:rPr>
        <w:t xml:space="preserve"> </w:t>
      </w:r>
      <w:r w:rsidRPr="00BD3BD8">
        <w:rPr>
          <w:rFonts w:ascii="Courier New" w:hAnsi="Courier New" w:cs="Courier New"/>
        </w:rPr>
        <w:c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deducting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the </w:t>
      </w:r>
      <w:r w:rsidRPr="00BD3BD8">
        <w:rPr>
          <w:rFonts w:ascii="Courier New" w:hAnsi="Courier New" w:cs="Courier New"/>
        </w:rPr>
        <w:cr/>
      </w:r>
    </w:p>
    <w:p w:rsidR="0052175B" w:rsidRDefault="00CF5652" w:rsidP="005217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00AD4D25" w:rsidRPr="00AD4D25">
        <w:rPr>
          <w:rFonts w:ascii="Courier New" w:hAnsi="Courier New" w:cs="Courier New"/>
          <w:u w:val="single"/>
        </w:rPr>
        <w:t>37</w:t>
      </w:r>
      <w:r w:rsidRPr="00AD4D25">
        <w:rPr>
          <w:rFonts w:ascii="Courier New" w:hAnsi="Courier New" w:cs="Courier New"/>
          <w:u w:val="single"/>
        </w:rPr>
        <w:t>.12.090.</w:t>
      </w:r>
      <w:r w:rsidR="008D6504" w:rsidRPr="00AD4D25">
        <w:rPr>
          <w:rFonts w:ascii="Courier New" w:hAnsi="Courier New" w:cs="Courier New"/>
          <w:u w:val="single"/>
        </w:rPr>
        <w:t xml:space="preserve"> </w:t>
      </w:r>
      <w:proofErr w:type="gramStart"/>
      <w:r w:rsidR="0052175B">
        <w:rPr>
          <w:rFonts w:ascii="Courier New" w:hAnsi="Courier New" w:cs="Courier New"/>
        </w:rPr>
        <w:t>[37.10.280.</w:t>
      </w:r>
      <w:r w:rsidRPr="00BD3BD8">
        <w:rPr>
          <w:rFonts w:ascii="Courier New" w:hAnsi="Courier New" w:cs="Courier New"/>
        </w:rPr>
        <w:t>]</w:t>
      </w:r>
      <w:r w:rsidR="008D6504" w:rsidRPr="00BD3BD8">
        <w:rPr>
          <w:rFonts w:ascii="Courier New" w:hAnsi="Courier New" w:cs="Courier New"/>
        </w:rPr>
        <w:t xml:space="preserve"> </w:t>
      </w:r>
      <w:r w:rsidR="0052175B">
        <w:rPr>
          <w:rFonts w:ascii="Courier New" w:hAnsi="Courier New" w:cs="Courier New"/>
        </w:rPr>
        <w:t>WITHDRAW</w:t>
      </w:r>
      <w:r w:rsidRPr="00BD3BD8">
        <w:rPr>
          <w:rFonts w:ascii="Courier New" w:hAnsi="Courier New" w:cs="Courier New"/>
        </w:rPr>
        <w:t>ALS.</w:t>
      </w:r>
      <w:proofErr w:type="gramEnd"/>
      <w:r w:rsidR="008D6504" w:rsidRPr="00BD3BD8">
        <w:rPr>
          <w:rFonts w:ascii="Courier New" w:hAnsi="Courier New" w:cs="Courier New"/>
        </w:rPr>
        <w:t xml:space="preserve"> </w:t>
      </w:r>
      <w:r w:rsidR="0052175B">
        <w:rPr>
          <w:rFonts w:ascii="Courier New" w:hAnsi="Courier New" w:cs="Courier New"/>
        </w:rPr>
        <w:t xml:space="preserve">(a) Expenses of administration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AD4D25">
        <w:rPr>
          <w:rFonts w:ascii="Courier New" w:hAnsi="Courier New" w:cs="Courier New"/>
          <w:u w:val="single"/>
        </w:rPr>
        <w:t>Sixty</w:t>
      </w:r>
      <w:r w:rsidR="008D6504" w:rsidRPr="00AD4D25">
        <w:rPr>
          <w:rFonts w:ascii="Courier New" w:hAnsi="Courier New" w:cs="Courier New"/>
          <w:u w:val="single"/>
        </w:rPr>
        <w:t xml:space="preserve"> </w:t>
      </w:r>
      <w:r w:rsidRPr="00AD4D25">
        <w:rPr>
          <w:rFonts w:ascii="Courier New" w:hAnsi="Courier New" w:cs="Courier New"/>
          <w:u w:val="single"/>
        </w:rPr>
        <w:t>days</w:t>
      </w:r>
      <w:r w:rsidR="008D6504" w:rsidRPr="00AD4D25">
        <w:rPr>
          <w:rFonts w:ascii="Courier New" w:hAnsi="Courier New" w:cs="Courier New"/>
          <w:u w:val="single"/>
        </w:rPr>
        <w:t xml:space="preserve"> </w:t>
      </w:r>
      <w:r w:rsidRPr="00AD4D25">
        <w:rPr>
          <w:rFonts w:ascii="Courier New" w:hAnsi="Courier New" w:cs="Courier New"/>
          <w:u w:val="single"/>
        </w:rPr>
        <w:t>after</w:t>
      </w:r>
      <w:r w:rsidR="008D6504" w:rsidRPr="00AD4D25">
        <w:rPr>
          <w:rFonts w:ascii="Courier New" w:hAnsi="Courier New" w:cs="Courier New"/>
          <w:u w:val="single"/>
        </w:rPr>
        <w:t xml:space="preserve"> </w:t>
      </w:r>
      <w:r w:rsidRPr="00AD4D25">
        <w:rPr>
          <w:rFonts w:ascii="Courier New" w:hAnsi="Courier New" w:cs="Courier New"/>
          <w:u w:val="single"/>
        </w:rPr>
        <w:t>the</w:t>
      </w:r>
      <w:r w:rsidR="008D6504" w:rsidRPr="00AD4D25">
        <w:rPr>
          <w:rFonts w:ascii="Courier New" w:hAnsi="Courier New" w:cs="Courier New"/>
          <w:u w:val="single"/>
        </w:rPr>
        <w:t xml:space="preserve"> </w:t>
      </w:r>
      <w:r w:rsidRPr="00AD4D25">
        <w:rPr>
          <w:rFonts w:ascii="Courier New" w:hAnsi="Courier New" w:cs="Courier New"/>
          <w:u w:val="single"/>
        </w:rPr>
        <w:t>end</w:t>
      </w:r>
      <w:r w:rsidR="008D6504" w:rsidRPr="00AD4D25">
        <w:rPr>
          <w:rFonts w:ascii="Courier New" w:hAnsi="Courier New" w:cs="Courier New"/>
          <w:u w:val="single"/>
        </w:rPr>
        <w:t xml:space="preserve"> </w:t>
      </w:r>
      <w:r w:rsidRPr="00AD4D25">
        <w:rPr>
          <w:rFonts w:ascii="Courier New" w:hAnsi="Courier New" w:cs="Courier New"/>
          <w:u w:val="single"/>
        </w:rPr>
        <w:t>of</w:t>
      </w:r>
      <w:r w:rsidR="008D6504" w:rsidRPr="00AD4D25">
        <w:rPr>
          <w:rFonts w:ascii="Courier New" w:hAnsi="Courier New" w:cs="Courier New"/>
          <w:u w:val="single"/>
        </w:rPr>
        <w:t xml:space="preserve"> </w:t>
      </w:r>
      <w:r w:rsidRPr="00AD4D25">
        <w:rPr>
          <w:rFonts w:ascii="Courier New" w:hAnsi="Courier New" w:cs="Courier New"/>
          <w:u w:val="single"/>
        </w:rPr>
        <w:t>each</w:t>
      </w:r>
      <w:r w:rsidR="008D6504" w:rsidRPr="00AD4D25">
        <w:rPr>
          <w:rFonts w:ascii="Courier New" w:hAnsi="Courier New" w:cs="Courier New"/>
          <w:u w:val="single"/>
        </w:rPr>
        <w:t xml:space="preserve"> </w:t>
      </w:r>
      <w:r w:rsidR="0052175B" w:rsidRPr="00AD4D25">
        <w:rPr>
          <w:rFonts w:ascii="Courier New" w:hAnsi="Courier New" w:cs="Courier New"/>
          <w:u w:val="single"/>
        </w:rPr>
        <w:t>fis</w:t>
      </w:r>
      <w:r w:rsidRPr="00AD4D25">
        <w:rPr>
          <w:rFonts w:ascii="Courier New" w:hAnsi="Courier New" w:cs="Courier New"/>
          <w:u w:val="single"/>
        </w:rPr>
        <w:t>cal</w:t>
      </w:r>
      <w:r w:rsidR="008D6504" w:rsidRPr="00AD4D25">
        <w:rPr>
          <w:rFonts w:ascii="Courier New" w:hAnsi="Courier New" w:cs="Courier New"/>
          <w:u w:val="single"/>
        </w:rPr>
        <w:t xml:space="preserve"> </w:t>
      </w:r>
      <w:r w:rsidRPr="00AD4D25">
        <w:rPr>
          <w:rFonts w:ascii="Courier New" w:hAnsi="Courier New" w:cs="Courier New"/>
          <w:u w:val="single"/>
        </w:rPr>
        <w:t>year,</w:t>
      </w:r>
      <w:r w:rsidR="008D6504" w:rsidRPr="00AD4D25">
        <w:rPr>
          <w:rFonts w:ascii="Courier New" w:hAnsi="Courier New" w:cs="Courier New"/>
          <w:u w:val="single"/>
        </w:rPr>
        <w:t xml:space="preserve"> </w:t>
      </w:r>
      <w:r w:rsidR="0052175B" w:rsidRPr="00AD4D25">
        <w:rPr>
          <w:rFonts w:ascii="Courier New" w:hAnsi="Courier New" w:cs="Courier New"/>
          <w:u w:val="single"/>
        </w:rPr>
        <w:t>w</w:t>
      </w:r>
      <w:r w:rsidRPr="00AD4D25">
        <w:rPr>
          <w:rFonts w:ascii="Courier New" w:hAnsi="Courier New" w:cs="Courier New"/>
          <w:u w:val="single"/>
        </w:rPr>
        <w:t>hether</w:t>
      </w:r>
      <w:r w:rsidR="008D6504" w:rsidRPr="00AD4D25">
        <w:rPr>
          <w:rFonts w:ascii="Courier New" w:hAnsi="Courier New" w:cs="Courier New"/>
          <w:u w:val="single"/>
        </w:rPr>
        <w:t xml:space="preserve"> </w:t>
      </w:r>
      <w:r w:rsidRPr="00AD4D25">
        <w:rPr>
          <w:rFonts w:ascii="Courier New" w:hAnsi="Courier New" w:cs="Courier New"/>
          <w:u w:val="single"/>
        </w:rPr>
        <w:t>or</w:t>
      </w:r>
      <w:r w:rsidR="008D6504" w:rsidRPr="00AD4D25">
        <w:rPr>
          <w:rFonts w:ascii="Courier New" w:hAnsi="Courier New" w:cs="Courier New"/>
          <w:u w:val="single"/>
        </w:rPr>
        <w:t xml:space="preserve"> </w:t>
      </w:r>
      <w:r w:rsidR="0052175B" w:rsidRPr="00AD4D25">
        <w:rPr>
          <w:rFonts w:ascii="Courier New" w:hAnsi="Courier New" w:cs="Courier New"/>
          <w:u w:val="single"/>
        </w:rPr>
        <w:t xml:space="preserve">not </w:t>
      </w:r>
      <w:r w:rsidRPr="00AD4D25">
        <w:rPr>
          <w:rFonts w:ascii="Courier New" w:hAnsi="Courier New" w:cs="Courier New"/>
          <w:u w:val="single"/>
        </w:rPr>
        <w:t>provided</w:t>
      </w:r>
      <w:r w:rsidR="008D6504" w:rsidRPr="00AD4D25">
        <w:rPr>
          <w:rFonts w:ascii="Courier New" w:hAnsi="Courier New" w:cs="Courier New"/>
          <w:u w:val="single"/>
        </w:rPr>
        <w:t xml:space="preserve"> </w:t>
      </w:r>
      <w:r w:rsidRPr="00AD4D25">
        <w:rPr>
          <w:rFonts w:ascii="Courier New" w:hAnsi="Courier New" w:cs="Courier New"/>
          <w:u w:val="single"/>
        </w:rPr>
        <w:t>by</w:t>
      </w:r>
      <w:r w:rsidR="008D6504" w:rsidRPr="00AD4D25">
        <w:rPr>
          <w:rFonts w:ascii="Courier New" w:hAnsi="Courier New" w:cs="Courier New"/>
          <w:u w:val="single"/>
        </w:rPr>
        <w:t xml:space="preserve"> </w:t>
      </w:r>
      <w:r w:rsidRPr="00AD4D25">
        <w:rPr>
          <w:rFonts w:ascii="Courier New" w:hAnsi="Courier New" w:cs="Courier New"/>
          <w:u w:val="single"/>
        </w:rPr>
        <w:t>income</w:t>
      </w:r>
      <w:r w:rsidR="008D6504" w:rsidRPr="00AD4D25">
        <w:rPr>
          <w:rFonts w:ascii="Courier New" w:hAnsi="Courier New" w:cs="Courier New"/>
          <w:u w:val="single"/>
        </w:rPr>
        <w:t xml:space="preserve"> </w:t>
      </w:r>
      <w:r w:rsidRPr="00AD4D25">
        <w:rPr>
          <w:rFonts w:ascii="Courier New" w:hAnsi="Courier New" w:cs="Courier New"/>
          <w:u w:val="single"/>
        </w:rPr>
        <w:t>and</w:t>
      </w:r>
      <w:r w:rsidR="008D6504" w:rsidRPr="00AD4D25">
        <w:rPr>
          <w:rFonts w:ascii="Courier New" w:hAnsi="Courier New" w:cs="Courier New"/>
          <w:u w:val="single"/>
        </w:rPr>
        <w:t xml:space="preserve"> </w:t>
      </w:r>
      <w:r w:rsidRPr="00AD4D25">
        <w:rPr>
          <w:rFonts w:ascii="Courier New" w:hAnsi="Courier New" w:cs="Courier New"/>
          <w:u w:val="single"/>
        </w:rPr>
        <w:t>capital</w:t>
      </w:r>
      <w:r w:rsidR="0052175B" w:rsidRPr="00AD4D25">
        <w:rPr>
          <w:rFonts w:ascii="Courier New" w:hAnsi="Courier New" w:cs="Courier New"/>
          <w:u w:val="single"/>
        </w:rPr>
        <w:t xml:space="preserve"> appreciation</w:t>
      </w:r>
      <w:r w:rsidRPr="00AD4D25">
        <w:rPr>
          <w:rFonts w:ascii="Courier New" w:hAnsi="Courier New" w:cs="Courier New"/>
          <w:u w:val="single"/>
        </w:rPr>
        <w:t xml:space="preserve"> an</w:t>
      </w:r>
      <w:r w:rsidR="008D6504" w:rsidRPr="00AD4D25">
        <w:rPr>
          <w:rFonts w:ascii="Courier New" w:hAnsi="Courier New" w:cs="Courier New"/>
          <w:u w:val="single"/>
        </w:rPr>
        <w:t xml:space="preserve"> </w:t>
      </w:r>
      <w:r w:rsidRPr="00AD4D25">
        <w:rPr>
          <w:rFonts w:ascii="Courier New" w:hAnsi="Courier New" w:cs="Courier New"/>
          <w:u w:val="single"/>
        </w:rPr>
        <w:t>amount</w:t>
      </w:r>
      <w:r w:rsidR="008D6504" w:rsidRPr="00AD4D25">
        <w:rPr>
          <w:rFonts w:ascii="Courier New" w:hAnsi="Courier New" w:cs="Courier New"/>
          <w:u w:val="single"/>
        </w:rPr>
        <w:t xml:space="preserve"> </w:t>
      </w:r>
      <w:r w:rsidRPr="00AD4D25">
        <w:rPr>
          <w:rFonts w:ascii="Courier New" w:hAnsi="Courier New" w:cs="Courier New"/>
          <w:u w:val="single"/>
        </w:rPr>
        <w:t>in</w:t>
      </w:r>
      <w:r w:rsidR="008D6504" w:rsidRPr="00AD4D25">
        <w:rPr>
          <w:rFonts w:ascii="Courier New" w:hAnsi="Courier New" w:cs="Courier New"/>
          <w:u w:val="single"/>
        </w:rPr>
        <w:t xml:space="preserve"> </w:t>
      </w:r>
      <w:r w:rsidRPr="00AD4D25">
        <w:rPr>
          <w:rFonts w:ascii="Courier New" w:hAnsi="Courier New" w:cs="Courier New"/>
          <w:u w:val="single"/>
        </w:rPr>
        <w:t>cash,</w:t>
      </w:r>
      <w:r w:rsidR="008D6504" w:rsidRPr="00AD4D25">
        <w:rPr>
          <w:rFonts w:ascii="Courier New" w:hAnsi="Courier New" w:cs="Courier New"/>
          <w:u w:val="single"/>
        </w:rPr>
        <w:t xml:space="preserve"> </w:t>
      </w:r>
      <w:r w:rsidRPr="00AD4D25">
        <w:rPr>
          <w:rFonts w:ascii="Courier New" w:hAnsi="Courier New" w:cs="Courier New"/>
          <w:u w:val="single"/>
        </w:rPr>
        <w:t>or</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52175B">
      <w:pPr>
        <w:pStyle w:val="PlainText"/>
        <w:spacing w:before="100" w:beforeAutospacing="1" w:after="100" w:afterAutospacing="1"/>
        <w:ind w:left="288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0052175B">
        <w:rPr>
          <w:rFonts w:ascii="Courier New" w:hAnsi="Courier New" w:cs="Courier New"/>
        </w:rPr>
        <w:tab/>
      </w:r>
      <w:r w:rsidR="0052175B">
        <w:rPr>
          <w:rFonts w:ascii="Courier New" w:hAnsi="Courier New" w:cs="Courier New"/>
        </w:rPr>
        <w:tab/>
      </w:r>
      <w:r w:rsidR="0052175B">
        <w:rPr>
          <w:rFonts w:ascii="Courier New" w:hAnsi="Courier New" w:cs="Courier New"/>
        </w:rPr>
        <w:tab/>
      </w:r>
      <w:r w:rsidR="0052175B">
        <w:rPr>
          <w:rFonts w:ascii="Courier New" w:hAnsi="Courier New" w:cs="Courier New"/>
        </w:rPr>
        <w:tab/>
      </w:r>
      <w:r w:rsidR="0052175B">
        <w:rPr>
          <w:rFonts w:ascii="Courier New" w:hAnsi="Courier New" w:cs="Courier New"/>
        </w:rPr>
        <w:tab/>
      </w:r>
      <w:r w:rsidR="0052175B">
        <w:rPr>
          <w:rFonts w:ascii="Courier New" w:hAnsi="Courier New" w:cs="Courier New"/>
        </w:rPr>
        <w:tab/>
      </w:r>
      <w:r w:rsidRPr="00BD3BD8">
        <w:rPr>
          <w:rFonts w:ascii="Courier New" w:hAnsi="Courier New" w:cs="Courier New"/>
        </w:rPr>
        <w:t>SB</w:t>
      </w:r>
      <w:r w:rsidR="008D6504" w:rsidRPr="00BD3BD8">
        <w:rPr>
          <w:rFonts w:ascii="Courier New" w:hAnsi="Courier New" w:cs="Courier New"/>
        </w:rPr>
        <w:t xml:space="preserve"> </w:t>
      </w:r>
      <w:r w:rsidR="0052175B">
        <w:rPr>
          <w:rFonts w:ascii="Courier New" w:hAnsi="Courier New" w:cs="Courier New"/>
        </w:rPr>
        <w:t xml:space="preserve">404 </w:t>
      </w:r>
      <w:r w:rsidR="0052175B">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129-----------------------</w:t>
      </w:r>
    </w:p>
    <w:p w:rsidR="0052175B" w:rsidRDefault="0052175B" w:rsidP="0021384F">
      <w:pPr>
        <w:pStyle w:val="PlainText"/>
        <w:spacing w:before="100" w:beforeAutospacing="1" w:after="100" w:afterAutospacing="1"/>
        <w:contextualSpacing/>
        <w:rPr>
          <w:rFonts w:ascii="Courier New" w:hAnsi="Courier New" w:cs="Courier New"/>
        </w:rPr>
      </w:pPr>
    </w:p>
    <w:p w:rsidR="00CF5652" w:rsidRPr="00AD4D25" w:rsidRDefault="0052175B" w:rsidP="0021384F">
      <w:pPr>
        <w:pStyle w:val="PlainText"/>
        <w:spacing w:before="100" w:beforeAutospacing="1" w:after="100" w:afterAutospacing="1"/>
        <w:contextualSpacing/>
        <w:rPr>
          <w:rFonts w:ascii="Courier New" w:hAnsi="Courier New" w:cs="Courier New"/>
          <w:u w:val="single"/>
        </w:rPr>
      </w:pPr>
      <w:r w:rsidRPr="00AD4D25">
        <w:rPr>
          <w:rFonts w:ascii="Courier New" w:hAnsi="Courier New" w:cs="Courier New"/>
          <w:u w:val="single"/>
        </w:rPr>
        <w:t>securities</w:t>
      </w:r>
      <w:r w:rsidR="00CF5652" w:rsidRPr="00AD4D25">
        <w:rPr>
          <w:rFonts w:ascii="Courier New" w:hAnsi="Courier New" w:cs="Courier New"/>
          <w:u w:val="single"/>
        </w:rPr>
        <w:t xml:space="preserve"> at</w:t>
      </w:r>
      <w:r w:rsidR="008D6504" w:rsidRPr="00AD4D25">
        <w:rPr>
          <w:rFonts w:ascii="Courier New" w:hAnsi="Courier New" w:cs="Courier New"/>
          <w:u w:val="single"/>
        </w:rPr>
        <w:t xml:space="preserve"> </w:t>
      </w:r>
      <w:r w:rsidR="00CF5652" w:rsidRPr="00AD4D25">
        <w:rPr>
          <w:rFonts w:ascii="Courier New" w:hAnsi="Courier New" w:cs="Courier New"/>
          <w:u w:val="single"/>
        </w:rPr>
        <w:t>market</w:t>
      </w:r>
      <w:r w:rsidR="008D6504" w:rsidRPr="00AD4D25">
        <w:rPr>
          <w:rFonts w:ascii="Courier New" w:hAnsi="Courier New" w:cs="Courier New"/>
          <w:u w:val="single"/>
        </w:rPr>
        <w:t xml:space="preserve"> </w:t>
      </w:r>
      <w:r w:rsidR="00CF5652" w:rsidRPr="00AD4D25">
        <w:rPr>
          <w:rFonts w:ascii="Courier New" w:hAnsi="Courier New" w:cs="Courier New"/>
          <w:u w:val="single"/>
        </w:rPr>
        <w:t>value</w:t>
      </w:r>
      <w:r w:rsidR="008D6504" w:rsidRPr="00AD4D25">
        <w:rPr>
          <w:rFonts w:ascii="Courier New" w:hAnsi="Courier New" w:cs="Courier New"/>
          <w:u w:val="single"/>
        </w:rPr>
        <w:t xml:space="preserve"> </w:t>
      </w:r>
      <w:r w:rsidR="00CF5652" w:rsidRPr="00AD4D25">
        <w:rPr>
          <w:rFonts w:ascii="Courier New" w:hAnsi="Courier New" w:cs="Courier New"/>
          <w:u w:val="single"/>
        </w:rPr>
        <w:t>as</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date</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transfer,</w:t>
      </w:r>
      <w:r w:rsidR="008D6504" w:rsidRPr="00AD4D25">
        <w:rPr>
          <w:rFonts w:ascii="Courier New" w:hAnsi="Courier New" w:cs="Courier New"/>
          <w:u w:val="single"/>
        </w:rPr>
        <w:t xml:space="preserve"> </w:t>
      </w:r>
      <w:r w:rsidR="00CF5652" w:rsidRPr="00AD4D25">
        <w:rPr>
          <w:rFonts w:ascii="Courier New" w:hAnsi="Courier New" w:cs="Courier New"/>
          <w:u w:val="single"/>
        </w:rPr>
        <w:t>or</w:t>
      </w:r>
      <w:r w:rsidR="008D6504" w:rsidRPr="00AD4D25">
        <w:rPr>
          <w:rFonts w:ascii="Courier New" w:hAnsi="Courier New" w:cs="Courier New"/>
          <w:u w:val="single"/>
        </w:rPr>
        <w:t xml:space="preserve"> </w:t>
      </w:r>
      <w:r w:rsidR="00CF5652" w:rsidRPr="00AD4D25">
        <w:rPr>
          <w:rFonts w:ascii="Courier New" w:hAnsi="Courier New" w:cs="Courier New"/>
          <w:u w:val="single"/>
        </w:rPr>
        <w:t>both,</w:t>
      </w:r>
      <w:r w:rsidR="008D6504" w:rsidRPr="00AD4D25">
        <w:rPr>
          <w:rFonts w:ascii="Courier New" w:hAnsi="Courier New" w:cs="Courier New"/>
          <w:u w:val="single"/>
        </w:rPr>
        <w:t xml:space="preserve"> </w:t>
      </w:r>
      <w:r w:rsidRPr="00AD4D25">
        <w:rPr>
          <w:rFonts w:ascii="Courier New" w:hAnsi="Courier New" w:cs="Courier New"/>
          <w:u w:val="single"/>
        </w:rPr>
        <w:t xml:space="preserve">equal </w:t>
      </w:r>
      <w:r w:rsidR="00CF5652" w:rsidRPr="00AD4D25">
        <w:rPr>
          <w:rFonts w:ascii="Courier New" w:hAnsi="Courier New" w:cs="Courier New"/>
          <w:u w:val="single"/>
        </w:rPr>
        <w:t>and</w:t>
      </w:r>
      <w:r w:rsidR="008D6504" w:rsidRPr="00AD4D25">
        <w:rPr>
          <w:rFonts w:ascii="Courier New" w:hAnsi="Courier New" w:cs="Courier New"/>
          <w:u w:val="single"/>
        </w:rPr>
        <w:t xml:space="preserve"> </w:t>
      </w:r>
      <w:r w:rsidR="00CF5652" w:rsidRPr="00AD4D25">
        <w:rPr>
          <w:rFonts w:ascii="Courier New" w:hAnsi="Courier New" w:cs="Courier New"/>
          <w:u w:val="single"/>
        </w:rPr>
        <w:t>limited</w:t>
      </w:r>
      <w:r w:rsidR="008D6504" w:rsidRPr="00AD4D25">
        <w:rPr>
          <w:rFonts w:ascii="Courier New" w:hAnsi="Courier New" w:cs="Courier New"/>
          <w:u w:val="single"/>
        </w:rPr>
        <w:t xml:space="preserve"> </w:t>
      </w:r>
      <w:r w:rsidR="00CF5652" w:rsidRPr="00AD4D25">
        <w:rPr>
          <w:rFonts w:ascii="Courier New" w:hAnsi="Courier New" w:cs="Courier New"/>
          <w:u w:val="single"/>
        </w:rPr>
        <w:t>to</w:t>
      </w:r>
      <w:r w:rsidR="008D6504" w:rsidRPr="00AD4D25">
        <w:rPr>
          <w:rFonts w:ascii="Courier New" w:hAnsi="Courier New" w:cs="Courier New"/>
          <w:u w:val="single"/>
        </w:rPr>
        <w:t xml:space="preserve"> </w:t>
      </w:r>
      <w:r w:rsidR="00CF5652" w:rsidRPr="00AD4D25">
        <w:rPr>
          <w:rFonts w:ascii="Courier New" w:hAnsi="Courier New" w:cs="Courier New"/>
          <w:u w:val="single"/>
        </w:rPr>
        <w:t>five</w:t>
      </w:r>
      <w:r w:rsidR="008D6504" w:rsidRPr="00AD4D25">
        <w:rPr>
          <w:rFonts w:ascii="Courier New" w:hAnsi="Courier New" w:cs="Courier New"/>
          <w:u w:val="single"/>
        </w:rPr>
        <w:t xml:space="preserve"> </w:t>
      </w:r>
      <w:r w:rsidR="00CF5652" w:rsidRPr="00AD4D25">
        <w:rPr>
          <w:rFonts w:ascii="Courier New" w:hAnsi="Courier New" w:cs="Courier New"/>
          <w:u w:val="single"/>
        </w:rPr>
        <w:t>per</w:t>
      </w:r>
      <w:r w:rsidR="008D6504" w:rsidRPr="00AD4D25">
        <w:rPr>
          <w:rFonts w:ascii="Courier New" w:hAnsi="Courier New" w:cs="Courier New"/>
          <w:u w:val="single"/>
        </w:rPr>
        <w:t xml:space="preserve"> </w:t>
      </w:r>
      <w:r w:rsidR="00CF5652" w:rsidRPr="00AD4D25">
        <w:rPr>
          <w:rFonts w:ascii="Courier New" w:hAnsi="Courier New" w:cs="Courier New"/>
          <w:u w:val="single"/>
        </w:rPr>
        <w:t>cent</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mean</w:t>
      </w:r>
      <w:r w:rsidR="008D6504" w:rsidRPr="00AD4D25">
        <w:rPr>
          <w:rFonts w:ascii="Courier New" w:hAnsi="Courier New" w:cs="Courier New"/>
          <w:u w:val="single"/>
        </w:rPr>
        <w:t xml:space="preserve"> </w:t>
      </w:r>
      <w:r w:rsidR="00CF5652" w:rsidRPr="00AD4D25">
        <w:rPr>
          <w:rFonts w:ascii="Courier New" w:hAnsi="Courier New" w:cs="Courier New"/>
          <w:u w:val="single"/>
        </w:rPr>
        <w:t>average</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determined market</w:t>
      </w:r>
      <w:r w:rsidR="008D6504" w:rsidRPr="00AD4D25">
        <w:rPr>
          <w:rFonts w:ascii="Courier New" w:hAnsi="Courier New" w:cs="Courier New"/>
          <w:u w:val="single"/>
        </w:rPr>
        <w:t xml:space="preserve"> </w:t>
      </w:r>
      <w:r w:rsidR="00CF5652" w:rsidRPr="00AD4D25">
        <w:rPr>
          <w:rFonts w:ascii="Courier New" w:hAnsi="Courier New" w:cs="Courier New"/>
          <w:u w:val="single"/>
        </w:rPr>
        <w:lastRenderedPageBreak/>
        <w:t>value</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fund</w:t>
      </w:r>
      <w:r w:rsidR="008D6504" w:rsidRPr="00AD4D25">
        <w:rPr>
          <w:rFonts w:ascii="Courier New" w:hAnsi="Courier New" w:cs="Courier New"/>
          <w:u w:val="single"/>
        </w:rPr>
        <w:t xml:space="preserve"> </w:t>
      </w:r>
      <w:r w:rsidR="00CF5652" w:rsidRPr="00AD4D25">
        <w:rPr>
          <w:rFonts w:ascii="Courier New" w:hAnsi="Courier New" w:cs="Courier New"/>
          <w:u w:val="single"/>
        </w:rPr>
        <w:t>at</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end</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that</w:t>
      </w:r>
      <w:r w:rsidR="008D6504" w:rsidRPr="00AD4D25">
        <w:rPr>
          <w:rFonts w:ascii="Courier New" w:hAnsi="Courier New" w:cs="Courier New"/>
          <w:u w:val="single"/>
        </w:rPr>
        <w:t xml:space="preserve"> </w:t>
      </w:r>
      <w:r w:rsidR="00CF5652" w:rsidRPr="00AD4D25">
        <w:rPr>
          <w:rFonts w:ascii="Courier New" w:hAnsi="Courier New" w:cs="Courier New"/>
          <w:u w:val="single"/>
        </w:rPr>
        <w:t>fiscal</w:t>
      </w:r>
      <w:r w:rsidR="008D6504" w:rsidRPr="00AD4D25">
        <w:rPr>
          <w:rFonts w:ascii="Courier New" w:hAnsi="Courier New" w:cs="Courier New"/>
          <w:u w:val="single"/>
        </w:rPr>
        <w:t xml:space="preserve"> </w:t>
      </w:r>
      <w:r w:rsidRPr="00AD4D25">
        <w:rPr>
          <w:rFonts w:ascii="Courier New" w:hAnsi="Courier New" w:cs="Courier New"/>
          <w:u w:val="single"/>
        </w:rPr>
        <w:t>year</w:t>
      </w:r>
      <w:r w:rsidR="00CF5652" w:rsidRPr="00AD4D25">
        <w:rPr>
          <w:rFonts w:ascii="Courier New" w:hAnsi="Courier New" w:cs="Courier New"/>
          <w:u w:val="single"/>
        </w:rPr>
        <w:t xml:space="preserve"> and</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Pr="00AD4D25">
        <w:rPr>
          <w:rFonts w:ascii="Courier New" w:hAnsi="Courier New" w:cs="Courier New"/>
          <w:u w:val="single"/>
        </w:rPr>
        <w:t>deter</w:t>
      </w:r>
      <w:r w:rsidR="00CF5652" w:rsidRPr="00AD4D25">
        <w:rPr>
          <w:rFonts w:ascii="Courier New" w:hAnsi="Courier New" w:cs="Courier New"/>
          <w:u w:val="single"/>
        </w:rPr>
        <w:t>mined</w:t>
      </w:r>
      <w:r w:rsidR="008D6504" w:rsidRPr="00AD4D25">
        <w:rPr>
          <w:rFonts w:ascii="Courier New" w:hAnsi="Courier New" w:cs="Courier New"/>
          <w:u w:val="single"/>
        </w:rPr>
        <w:t xml:space="preserve"> </w:t>
      </w:r>
      <w:r w:rsidR="00CF5652" w:rsidRPr="00AD4D25">
        <w:rPr>
          <w:rFonts w:ascii="Courier New" w:hAnsi="Courier New" w:cs="Courier New"/>
          <w:u w:val="single"/>
        </w:rPr>
        <w:t>market</w:t>
      </w:r>
      <w:r w:rsidR="008D6504" w:rsidRPr="00AD4D25">
        <w:rPr>
          <w:rFonts w:ascii="Courier New" w:hAnsi="Courier New" w:cs="Courier New"/>
          <w:u w:val="single"/>
        </w:rPr>
        <w:t xml:space="preserve"> </w:t>
      </w:r>
      <w:r w:rsidR="00CF5652" w:rsidRPr="00AD4D25">
        <w:rPr>
          <w:rFonts w:ascii="Courier New" w:hAnsi="Courier New" w:cs="Courier New"/>
          <w:u w:val="single"/>
        </w:rPr>
        <w:t>values</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fund</w:t>
      </w:r>
      <w:r w:rsidR="008D6504" w:rsidRPr="00AD4D25">
        <w:rPr>
          <w:rFonts w:ascii="Courier New" w:hAnsi="Courier New" w:cs="Courier New"/>
          <w:u w:val="single"/>
        </w:rPr>
        <w:t xml:space="preserve"> </w:t>
      </w:r>
      <w:r w:rsidR="00CF5652" w:rsidRPr="00AD4D25">
        <w:rPr>
          <w:rFonts w:ascii="Courier New" w:hAnsi="Courier New" w:cs="Courier New"/>
          <w:u w:val="single"/>
        </w:rPr>
        <w:t>at</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ends</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two</w:t>
      </w:r>
      <w:r w:rsidR="008D6504" w:rsidRPr="00AD4D25">
        <w:rPr>
          <w:rFonts w:ascii="Courier New" w:hAnsi="Courier New" w:cs="Courier New"/>
          <w:u w:val="single"/>
        </w:rPr>
        <w:t xml:space="preserve"> </w:t>
      </w:r>
      <w:r w:rsidRPr="00AD4D25">
        <w:rPr>
          <w:rFonts w:ascii="Courier New" w:hAnsi="Courier New" w:cs="Courier New"/>
          <w:u w:val="single"/>
        </w:rPr>
        <w:t xml:space="preserve">(necessarily, </w:t>
      </w:r>
      <w:r w:rsidR="00CF5652" w:rsidRPr="00AD4D25">
        <w:rPr>
          <w:rFonts w:ascii="Courier New" w:hAnsi="Courier New" w:cs="Courier New"/>
          <w:u w:val="single"/>
        </w:rPr>
        <w:t>none</w:t>
      </w:r>
      <w:r w:rsidR="008D6504" w:rsidRPr="00AD4D25">
        <w:rPr>
          <w:rFonts w:ascii="Courier New" w:hAnsi="Courier New" w:cs="Courier New"/>
          <w:u w:val="single"/>
        </w:rPr>
        <w:t xml:space="preserve"> </w:t>
      </w:r>
      <w:r w:rsidR="00CF5652" w:rsidRPr="00AD4D25">
        <w:rPr>
          <w:rFonts w:ascii="Courier New" w:hAnsi="Courier New" w:cs="Courier New"/>
          <w:u w:val="single"/>
        </w:rPr>
        <w:t>and</w:t>
      </w:r>
      <w:r w:rsidR="008D6504" w:rsidRPr="00AD4D25">
        <w:rPr>
          <w:rFonts w:ascii="Courier New" w:hAnsi="Courier New" w:cs="Courier New"/>
          <w:u w:val="single"/>
        </w:rPr>
        <w:t xml:space="preserve"> </w:t>
      </w:r>
      <w:r w:rsidR="00CF5652" w:rsidRPr="00AD4D25">
        <w:rPr>
          <w:rFonts w:ascii="Courier New" w:hAnsi="Courier New" w:cs="Courier New"/>
          <w:u w:val="single"/>
        </w:rPr>
        <w:t>one,</w:t>
      </w:r>
      <w:r w:rsidR="008D6504" w:rsidRPr="00AD4D25">
        <w:rPr>
          <w:rFonts w:ascii="Courier New" w:hAnsi="Courier New" w:cs="Courier New"/>
          <w:u w:val="single"/>
        </w:rPr>
        <w:t xml:space="preserve"> </w:t>
      </w:r>
      <w:r w:rsidR="00CF5652" w:rsidRPr="00AD4D25">
        <w:rPr>
          <w:rFonts w:ascii="Courier New" w:hAnsi="Courier New" w:cs="Courier New"/>
          <w:u w:val="single"/>
        </w:rPr>
        <w:t>at</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ends</w:t>
      </w:r>
      <w:r w:rsidR="008D6504" w:rsidRPr="00AD4D25">
        <w:rPr>
          <w:rFonts w:ascii="Courier New" w:hAnsi="Courier New" w:cs="Courier New"/>
          <w:u w:val="single"/>
        </w:rPr>
        <w:t xml:space="preserve"> </w:t>
      </w:r>
      <w:r w:rsidR="00CF5652" w:rsidRPr="00AD4D25">
        <w:rPr>
          <w:rFonts w:ascii="Courier New" w:hAnsi="Courier New" w:cs="Courier New"/>
          <w:u w:val="single"/>
        </w:rPr>
        <w:t>of</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first</w:t>
      </w:r>
      <w:r w:rsidR="008D6504" w:rsidRPr="00AD4D25">
        <w:rPr>
          <w:rFonts w:ascii="Courier New" w:hAnsi="Courier New" w:cs="Courier New"/>
          <w:u w:val="single"/>
        </w:rPr>
        <w:t xml:space="preserve"> </w:t>
      </w:r>
      <w:r w:rsidR="00CF5652" w:rsidRPr="00AD4D25">
        <w:rPr>
          <w:rFonts w:ascii="Courier New" w:hAnsi="Courier New" w:cs="Courier New"/>
          <w:u w:val="single"/>
        </w:rPr>
        <w:t>and</w:t>
      </w:r>
      <w:r w:rsidR="008D6504" w:rsidRPr="00AD4D25">
        <w:rPr>
          <w:rFonts w:ascii="Courier New" w:hAnsi="Courier New" w:cs="Courier New"/>
          <w:u w:val="single"/>
        </w:rPr>
        <w:t xml:space="preserve"> </w:t>
      </w:r>
      <w:r w:rsidR="00CF5652" w:rsidRPr="00AD4D25">
        <w:rPr>
          <w:rFonts w:ascii="Courier New" w:hAnsi="Courier New" w:cs="Courier New"/>
          <w:u w:val="single"/>
        </w:rPr>
        <w:t>second</w:t>
      </w:r>
      <w:r w:rsidR="008D6504" w:rsidRPr="00AD4D25">
        <w:rPr>
          <w:rFonts w:ascii="Courier New" w:hAnsi="Courier New" w:cs="Courier New"/>
          <w:u w:val="single"/>
        </w:rPr>
        <w:t xml:space="preserve"> </w:t>
      </w:r>
      <w:r w:rsidR="00CF5652" w:rsidRPr="00AD4D25">
        <w:rPr>
          <w:rFonts w:ascii="Courier New" w:hAnsi="Courier New" w:cs="Courier New"/>
          <w:u w:val="single"/>
        </w:rPr>
        <w:t>fiscal</w:t>
      </w:r>
      <w:r w:rsidR="008D6504" w:rsidRPr="00AD4D25">
        <w:rPr>
          <w:rFonts w:ascii="Courier New" w:hAnsi="Courier New" w:cs="Courier New"/>
          <w:u w:val="single"/>
        </w:rPr>
        <w:t xml:space="preserve"> </w:t>
      </w:r>
      <w:r w:rsidRPr="00AD4D25">
        <w:rPr>
          <w:rFonts w:ascii="Courier New" w:hAnsi="Courier New" w:cs="Courier New"/>
          <w:u w:val="single"/>
        </w:rPr>
        <w:t xml:space="preserve">years, </w:t>
      </w:r>
      <w:r w:rsidR="00CF5652" w:rsidRPr="00AD4D25">
        <w:rPr>
          <w:rFonts w:ascii="Courier New" w:hAnsi="Courier New" w:cs="Courier New"/>
          <w:u w:val="single"/>
        </w:rPr>
        <w:t>respectively)</w:t>
      </w:r>
      <w:r w:rsidR="008D6504" w:rsidRPr="00AD4D25">
        <w:rPr>
          <w:rFonts w:ascii="Courier New" w:hAnsi="Courier New" w:cs="Courier New"/>
          <w:u w:val="single"/>
        </w:rPr>
        <w:t xml:space="preserve"> </w:t>
      </w:r>
      <w:r w:rsidR="00CF5652" w:rsidRPr="00AD4D25">
        <w:rPr>
          <w:rFonts w:ascii="Courier New" w:hAnsi="Courier New" w:cs="Courier New"/>
          <w:u w:val="single"/>
        </w:rPr>
        <w:t>preceding</w:t>
      </w:r>
      <w:r w:rsidR="008D6504" w:rsidRPr="00AD4D25">
        <w:rPr>
          <w:rFonts w:ascii="Courier New" w:hAnsi="Courier New" w:cs="Courier New"/>
          <w:u w:val="single"/>
        </w:rPr>
        <w:t xml:space="preserve"> </w:t>
      </w:r>
      <w:r w:rsidR="00CF5652" w:rsidRPr="00AD4D25">
        <w:rPr>
          <w:rFonts w:ascii="Courier New" w:hAnsi="Courier New" w:cs="Courier New"/>
          <w:u w:val="single"/>
        </w:rPr>
        <w:t>years</w:t>
      </w:r>
      <w:r w:rsidR="008D6504" w:rsidRPr="00AD4D25">
        <w:rPr>
          <w:rFonts w:ascii="Courier New" w:hAnsi="Courier New" w:cs="Courier New"/>
          <w:u w:val="single"/>
        </w:rPr>
        <w:t xml:space="preserve"> </w:t>
      </w:r>
      <w:r w:rsidR="00CF5652" w:rsidRPr="00AD4D25">
        <w:rPr>
          <w:rFonts w:ascii="Courier New" w:hAnsi="Courier New" w:cs="Courier New"/>
          <w:u w:val="single"/>
        </w:rPr>
        <w:t>shall</w:t>
      </w:r>
      <w:r w:rsidR="008D6504" w:rsidRPr="00AD4D25">
        <w:rPr>
          <w:rFonts w:ascii="Courier New" w:hAnsi="Courier New" w:cs="Courier New"/>
          <w:u w:val="single"/>
        </w:rPr>
        <w:t xml:space="preserve"> </w:t>
      </w:r>
      <w:r w:rsidR="00AD4D25">
        <w:rPr>
          <w:rFonts w:ascii="Courier New" w:hAnsi="Courier New" w:cs="Courier New"/>
          <w:u w:val="single"/>
        </w:rPr>
        <w:t>be</w:t>
      </w:r>
      <w:r w:rsidR="00CF5652" w:rsidRPr="00AD4D25">
        <w:rPr>
          <w:rFonts w:ascii="Courier New" w:hAnsi="Courier New" w:cs="Courier New"/>
          <w:u w:val="single"/>
        </w:rPr>
        <w:t xml:space="preserve"> withdrawn</w:t>
      </w:r>
      <w:r w:rsidR="008D6504" w:rsidRPr="00AD4D25">
        <w:rPr>
          <w:rFonts w:ascii="Courier New" w:hAnsi="Courier New" w:cs="Courier New"/>
          <w:u w:val="single"/>
        </w:rPr>
        <w:t xml:space="preserve"> </w:t>
      </w:r>
      <w:r w:rsidR="00CF5652" w:rsidRPr="00AD4D25">
        <w:rPr>
          <w:rFonts w:ascii="Courier New" w:hAnsi="Courier New" w:cs="Courier New"/>
          <w:u w:val="single"/>
        </w:rPr>
        <w:t>from</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fund</w:t>
      </w:r>
      <w:r w:rsidR="008D6504" w:rsidRPr="00AD4D25">
        <w:rPr>
          <w:rFonts w:ascii="Courier New" w:hAnsi="Courier New" w:cs="Courier New"/>
          <w:u w:val="single"/>
        </w:rPr>
        <w:t xml:space="preserve"> </w:t>
      </w:r>
      <w:r w:rsidRPr="00AD4D25">
        <w:rPr>
          <w:rFonts w:ascii="Courier New" w:hAnsi="Courier New" w:cs="Courier New"/>
          <w:u w:val="single"/>
        </w:rPr>
        <w:t xml:space="preserve">and </w:t>
      </w:r>
      <w:r w:rsidR="00CF5652" w:rsidRPr="00AD4D25">
        <w:rPr>
          <w:rFonts w:ascii="Courier New" w:hAnsi="Courier New" w:cs="Courier New"/>
          <w:u w:val="single"/>
        </w:rPr>
        <w:t>transferred</w:t>
      </w:r>
      <w:r w:rsidR="008D6504" w:rsidRPr="00AD4D25">
        <w:rPr>
          <w:rFonts w:ascii="Courier New" w:hAnsi="Courier New" w:cs="Courier New"/>
          <w:u w:val="single"/>
        </w:rPr>
        <w:t xml:space="preserve"> </w:t>
      </w:r>
      <w:r w:rsidR="00CF5652" w:rsidRPr="00AD4D25">
        <w:rPr>
          <w:rFonts w:ascii="Courier New" w:hAnsi="Courier New" w:cs="Courier New"/>
          <w:u w:val="single"/>
        </w:rPr>
        <w:t>to</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general</w:t>
      </w:r>
      <w:r w:rsidR="008D6504" w:rsidRPr="00AD4D25">
        <w:rPr>
          <w:rFonts w:ascii="Courier New" w:hAnsi="Courier New" w:cs="Courier New"/>
          <w:u w:val="single"/>
        </w:rPr>
        <w:t xml:space="preserve"> </w:t>
      </w:r>
      <w:r w:rsidR="00CF5652" w:rsidRPr="00AD4D25">
        <w:rPr>
          <w:rFonts w:ascii="Courier New" w:hAnsi="Courier New" w:cs="Courier New"/>
          <w:u w:val="single"/>
        </w:rPr>
        <w:t xml:space="preserve">fund. </w:t>
      </w:r>
      <w:r w:rsidR="00CF5652" w:rsidRPr="00AD4D25">
        <w:rPr>
          <w:rFonts w:ascii="Courier New" w:hAnsi="Courier New" w:cs="Courier New"/>
          <w:u w:val="single"/>
        </w:rPr>
        <w:cr/>
      </w:r>
    </w:p>
    <w:p w:rsidR="00CF5652" w:rsidRPr="00BD3BD8" w:rsidRDefault="0052175B" w:rsidP="00875BED">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(b)</w:t>
      </w:r>
      <w:r w:rsidR="008D6504" w:rsidRPr="00BD3BD8">
        <w:rPr>
          <w:rFonts w:ascii="Courier New" w:hAnsi="Courier New" w:cs="Courier New"/>
        </w:rPr>
        <w:t xml:space="preserve"> </w:t>
      </w:r>
      <w:r w:rsidR="00CF5652" w:rsidRPr="00BD3BD8">
        <w:rPr>
          <w:rFonts w:ascii="Courier New" w:hAnsi="Courier New" w:cs="Courier New"/>
        </w:rPr>
        <w:t>SIXTY</w:t>
      </w:r>
      <w:r w:rsidR="008D6504" w:rsidRPr="00BD3BD8">
        <w:rPr>
          <w:rFonts w:ascii="Courier New" w:hAnsi="Courier New" w:cs="Courier New"/>
        </w:rPr>
        <w:t xml:space="preserve"> </w:t>
      </w:r>
      <w:r w:rsidR="00CF5652" w:rsidRPr="00BD3BD8">
        <w:rPr>
          <w:rFonts w:ascii="Courier New" w:hAnsi="Courier New" w:cs="Courier New"/>
        </w:rPr>
        <w:t>DAYS</w:t>
      </w:r>
      <w:r w:rsidR="008D6504" w:rsidRPr="00BD3BD8">
        <w:rPr>
          <w:rFonts w:ascii="Courier New" w:hAnsi="Courier New" w:cs="Courier New"/>
        </w:rPr>
        <w:t xml:space="preserve"> </w:t>
      </w:r>
      <w:r w:rsidR="00CF5652" w:rsidRPr="00BD3BD8">
        <w:rPr>
          <w:rFonts w:ascii="Courier New" w:hAnsi="Courier New" w:cs="Courier New"/>
        </w:rPr>
        <w:t>AFTER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END</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EAC</w:t>
      </w:r>
      <w:r w:rsidR="00CF5652" w:rsidRPr="00BD3BD8">
        <w:rPr>
          <w:rFonts w:ascii="Courier New" w:hAnsi="Courier New" w:cs="Courier New"/>
        </w:rPr>
        <w:t>H</w:t>
      </w:r>
      <w:r w:rsidR="008D6504" w:rsidRPr="00BD3BD8">
        <w:rPr>
          <w:rFonts w:ascii="Courier New" w:hAnsi="Courier New" w:cs="Courier New"/>
        </w:rPr>
        <w:t xml:space="preserve"> </w:t>
      </w:r>
      <w:r w:rsidR="00CF5652" w:rsidRPr="00BD3BD8">
        <w:rPr>
          <w:rFonts w:ascii="Courier New" w:hAnsi="Courier New" w:cs="Courier New"/>
        </w:rPr>
        <w:t>FISCAL</w:t>
      </w:r>
      <w:r w:rsidR="008D6504" w:rsidRPr="00BD3BD8">
        <w:rPr>
          <w:rFonts w:ascii="Courier New" w:hAnsi="Courier New" w:cs="Courier New"/>
        </w:rPr>
        <w:t xml:space="preserve"> </w:t>
      </w:r>
      <w:r w:rsidR="00CF5652" w:rsidRPr="00BD3BD8">
        <w:rPr>
          <w:rFonts w:ascii="Courier New" w:hAnsi="Courier New" w:cs="Courier New"/>
        </w:rPr>
        <w:t>YEAR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875BED">
        <w:rPr>
          <w:rFonts w:ascii="Courier New" w:hAnsi="Courier New" w:cs="Courier New"/>
        </w:rPr>
        <w:t xml:space="preserve">AMOUNT, </w:t>
      </w:r>
      <w:r w:rsidR="00CF5652" w:rsidRPr="00BD3BD8">
        <w:rPr>
          <w:rFonts w:ascii="Courier New" w:hAnsi="Courier New" w:cs="Courier New"/>
        </w:rPr>
        <w:t>WHETHER</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PROVIDED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INCOME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sidR="00CF5652" w:rsidRPr="00BD3BD8">
        <w:rPr>
          <w:rFonts w:ascii="Courier New" w:hAnsi="Courier New" w:cs="Courier New"/>
        </w:rPr>
        <w:t>APPRECIATION,</w:t>
      </w:r>
      <w:r w:rsidR="008D6504" w:rsidRPr="00BD3BD8">
        <w:rPr>
          <w:rFonts w:ascii="Courier New" w:hAnsi="Courier New" w:cs="Courier New"/>
        </w:rPr>
        <w:t xml:space="preserve"> </w:t>
      </w:r>
      <w:r w:rsidR="00CF5652" w:rsidRPr="00BD3BD8">
        <w:rPr>
          <w:rFonts w:ascii="Courier New" w:hAnsi="Courier New" w:cs="Courier New"/>
        </w:rPr>
        <w:t>SHALL</w:t>
      </w:r>
      <w:r w:rsidR="008D6504" w:rsidRPr="00BD3BD8">
        <w:rPr>
          <w:rFonts w:ascii="Courier New" w:hAnsi="Courier New" w:cs="Courier New"/>
        </w:rPr>
        <w:t xml:space="preserve"> </w:t>
      </w:r>
      <w:r w:rsidR="00875BED">
        <w:rPr>
          <w:rFonts w:ascii="Courier New" w:hAnsi="Courier New" w:cs="Courier New"/>
        </w:rPr>
        <w:t xml:space="preserve">BE </w:t>
      </w:r>
      <w:r w:rsidR="00CF5652" w:rsidRPr="00BD3BD8">
        <w:rPr>
          <w:rFonts w:ascii="Courier New" w:hAnsi="Courier New" w:cs="Courier New"/>
        </w:rPr>
        <w:t>WITHDRAWN</w:t>
      </w:r>
      <w:r w:rsidR="008D6504" w:rsidRPr="00BD3BD8">
        <w:rPr>
          <w:rFonts w:ascii="Courier New" w:hAnsi="Courier New" w:cs="Courier New"/>
        </w:rPr>
        <w:t xml:space="preserve"> </w:t>
      </w:r>
      <w:r w:rsidR="00875BED">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TRANSFERRED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GENERAL</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875BED">
        <w:rPr>
          <w:rFonts w:ascii="Courier New" w:hAnsi="Courier New" w:cs="Courier New"/>
        </w:rPr>
        <w:t xml:space="preserve">THE </w:t>
      </w:r>
      <w:r w:rsidR="00CF5652" w:rsidRPr="00BD3BD8">
        <w:rPr>
          <w:rFonts w:ascii="Courier New" w:hAnsi="Courier New" w:cs="Courier New"/>
        </w:rPr>
        <w:t>AMOUNT</w:t>
      </w:r>
      <w:r w:rsidR="008D6504" w:rsidRPr="00BD3BD8">
        <w:rPr>
          <w:rFonts w:ascii="Courier New" w:hAnsi="Courier New" w:cs="Courier New"/>
        </w:rPr>
        <w:t xml:space="preserve"> </w:t>
      </w:r>
      <w:r w:rsidR="00CF5652" w:rsidRPr="00BD3BD8">
        <w:rPr>
          <w:rFonts w:ascii="Courier New" w:hAnsi="Courier New" w:cs="Courier New"/>
        </w:rPr>
        <w:t>SHALL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CASH</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875BED">
        <w:rPr>
          <w:rFonts w:ascii="Courier New" w:hAnsi="Courier New" w:cs="Courier New"/>
        </w:rPr>
        <w:t>SE</w:t>
      </w:r>
      <w:r w:rsidR="00CF5652" w:rsidRPr="00BD3BD8">
        <w:rPr>
          <w:rFonts w:ascii="Courier New" w:hAnsi="Courier New" w:cs="Courier New"/>
        </w:rPr>
        <w:t>CURITIES AT</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sidR="00CF5652" w:rsidRPr="00BD3BD8">
        <w:rPr>
          <w:rFonts w:ascii="Courier New" w:hAnsi="Courier New" w:cs="Courier New"/>
        </w:rPr>
        <w:t>VALUE</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875BED">
        <w:rPr>
          <w:rFonts w:ascii="Courier New" w:hAnsi="Courier New" w:cs="Courier New"/>
        </w:rPr>
        <w:t xml:space="preserve">DATE,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BOTH,</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SHALL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CALCULATED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FOLLOW</w:t>
      </w:r>
      <w:r w:rsidR="00CF5652" w:rsidRPr="00BD3BD8">
        <w:rPr>
          <w:rFonts w:ascii="Courier New" w:hAnsi="Courier New" w:cs="Courier New"/>
        </w:rPr>
        <w:t xml:space="preserve">ING MANNER: </w:t>
      </w:r>
      <w:r w:rsidR="00CF5652" w:rsidRPr="00BD3BD8">
        <w:rPr>
          <w:rFonts w:ascii="Courier New" w:hAnsi="Courier New" w:cs="Courier New"/>
        </w:rPr>
        <w:cr/>
      </w:r>
    </w:p>
    <w:p w:rsidR="00CF5652" w:rsidRPr="00BD3BD8" w:rsidRDefault="00CF5652" w:rsidP="00875BED">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RESPECT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00875BED">
        <w:rPr>
          <w:rFonts w:ascii="Courier New" w:hAnsi="Courier New" w:cs="Courier New"/>
        </w:rPr>
        <w:t xml:space="preserve">SHALL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EQUAL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DETERM</w:t>
      </w:r>
      <w:r w:rsidRPr="00BD3BD8">
        <w:rPr>
          <w:rFonts w:ascii="Courier New" w:hAnsi="Courier New" w:cs="Courier New"/>
        </w:rPr>
        <w:t>INED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875BED">
        <w:rPr>
          <w:rFonts w:ascii="Courier New" w:hAnsi="Courier New" w:cs="Courier New"/>
        </w:rPr>
        <w:t xml:space="preserve">OF THE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 xml:space="preserve">END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 xml:space="preserve">YEAR; </w:t>
      </w:r>
      <w:r w:rsidRPr="00BD3BD8">
        <w:rPr>
          <w:rFonts w:ascii="Courier New" w:hAnsi="Courier New" w:cs="Courier New"/>
        </w:rPr>
        <w:cr/>
      </w:r>
    </w:p>
    <w:p w:rsidR="00CF5652" w:rsidRPr="00BD3BD8" w:rsidRDefault="00CF5652" w:rsidP="00875BED">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RESPECT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00875BED">
        <w:rPr>
          <w:rFonts w:ascii="Courier New" w:hAnsi="Courier New" w:cs="Courier New"/>
        </w:rPr>
        <w:t xml:space="preserve">SHALL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EQUAL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00875BED">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DETER</w:t>
      </w:r>
      <w:r w:rsidRPr="00BD3BD8">
        <w:rPr>
          <w:rFonts w:ascii="Courier New" w:hAnsi="Courier New" w:cs="Courier New"/>
        </w:rPr>
        <w:t>MINED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DETER</w:t>
      </w:r>
      <w:r w:rsidRPr="00BD3BD8">
        <w:rPr>
          <w:rFonts w:ascii="Courier New" w:hAnsi="Courier New" w:cs="Courier New"/>
        </w:rPr>
        <w:t>MINED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 xml:space="preserve">YEAR; </w:t>
      </w:r>
      <w:r w:rsidRPr="00BD3BD8">
        <w:rPr>
          <w:rFonts w:ascii="Courier New" w:hAnsi="Courier New" w:cs="Courier New"/>
        </w:rPr>
        <w:cr/>
      </w:r>
    </w:p>
    <w:p w:rsidR="00CF5652" w:rsidRPr="00BD3BD8" w:rsidRDefault="00CF5652" w:rsidP="00875BED">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THIRD</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SUCCEEDING-</w:t>
      </w:r>
      <w:r w:rsidR="008D6504" w:rsidRPr="00BD3BD8">
        <w:rPr>
          <w:rFonts w:ascii="Courier New" w:hAnsi="Courier New" w:cs="Courier New"/>
        </w:rPr>
        <w:t xml:space="preserve"> </w:t>
      </w:r>
      <w:r w:rsidR="00875BED">
        <w:rPr>
          <w:rFonts w:ascii="Courier New" w:hAnsi="Courier New" w:cs="Courier New"/>
        </w:rPr>
        <w:t xml:space="preserve">FISCAL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EQUAL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75BED">
        <w:rPr>
          <w:rFonts w:ascii="Courier New" w:hAnsi="Courier New" w:cs="Courier New"/>
        </w:rPr>
        <w:t xml:space="preserve">THE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DETERMINED</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00875BED">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PRECEDING</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00875BED">
        <w:rPr>
          <w:rFonts w:ascii="Courier New" w:hAnsi="Courier New" w:cs="Courier New"/>
        </w:rPr>
        <w:t>]</w:t>
      </w:r>
      <w:r w:rsidRPr="00BD3BD8">
        <w:rPr>
          <w:rFonts w:ascii="Courier New" w:hAnsi="Courier New" w:cs="Courier New"/>
        </w:rPr>
        <w:cr/>
      </w:r>
    </w:p>
    <w:p w:rsidR="00875BED" w:rsidRPr="00AD4D25" w:rsidRDefault="00875BED" w:rsidP="00875BED">
      <w:pPr>
        <w:pStyle w:val="PlainText"/>
        <w:spacing w:before="100" w:beforeAutospacing="1" w:after="100" w:afterAutospacing="1"/>
        <w:ind w:left="720"/>
        <w:contextualSpacing/>
        <w:rPr>
          <w:rFonts w:ascii="Courier New" w:hAnsi="Courier New" w:cs="Courier New"/>
          <w:u w:val="single"/>
        </w:rPr>
      </w:pPr>
      <w:r>
        <w:rPr>
          <w:rFonts w:ascii="Courier New" w:hAnsi="Courier New" w:cs="Courier New"/>
        </w:rPr>
        <w:cr/>
      </w:r>
      <w:r w:rsidR="00CF5652" w:rsidRPr="00AD4D25">
        <w:rPr>
          <w:rFonts w:ascii="Courier New" w:hAnsi="Courier New" w:cs="Courier New"/>
          <w:u w:val="single"/>
        </w:rPr>
        <w:t>(c)</w:t>
      </w:r>
      <w:r w:rsidR="008D6504" w:rsidRPr="00AD4D25">
        <w:rPr>
          <w:rFonts w:ascii="Courier New" w:hAnsi="Courier New" w:cs="Courier New"/>
          <w:u w:val="single"/>
        </w:rPr>
        <w:t xml:space="preserve"> </w:t>
      </w:r>
      <w:r w:rsidR="00CF5652" w:rsidRPr="00AD4D25">
        <w:rPr>
          <w:rFonts w:ascii="Courier New" w:hAnsi="Courier New" w:cs="Courier New"/>
          <w:u w:val="single"/>
        </w:rPr>
        <w:t>There</w:t>
      </w:r>
      <w:r w:rsidR="008D6504" w:rsidRPr="00AD4D25">
        <w:rPr>
          <w:rFonts w:ascii="Courier New" w:hAnsi="Courier New" w:cs="Courier New"/>
          <w:u w:val="single"/>
        </w:rPr>
        <w:t xml:space="preserve"> </w:t>
      </w:r>
      <w:r w:rsidR="00CF5652" w:rsidRPr="00AD4D25">
        <w:rPr>
          <w:rFonts w:ascii="Courier New" w:hAnsi="Courier New" w:cs="Courier New"/>
          <w:u w:val="single"/>
        </w:rPr>
        <w:t>shall</w:t>
      </w:r>
      <w:r w:rsidR="008D6504" w:rsidRPr="00AD4D25">
        <w:rPr>
          <w:rFonts w:ascii="Courier New" w:hAnsi="Courier New" w:cs="Courier New"/>
          <w:u w:val="single"/>
        </w:rPr>
        <w:t xml:space="preserve"> </w:t>
      </w:r>
      <w:r w:rsidR="00CF5652" w:rsidRPr="00AD4D25">
        <w:rPr>
          <w:rFonts w:ascii="Courier New" w:hAnsi="Courier New" w:cs="Courier New"/>
          <w:u w:val="single"/>
        </w:rPr>
        <w:t>be</w:t>
      </w:r>
      <w:r w:rsidR="008D6504" w:rsidRPr="00AD4D25">
        <w:rPr>
          <w:rFonts w:ascii="Courier New" w:hAnsi="Courier New" w:cs="Courier New"/>
          <w:u w:val="single"/>
        </w:rPr>
        <w:t xml:space="preserve"> </w:t>
      </w:r>
      <w:r w:rsidR="00CF5652" w:rsidRPr="00AD4D25">
        <w:rPr>
          <w:rFonts w:ascii="Courier New" w:hAnsi="Courier New" w:cs="Courier New"/>
          <w:u w:val="single"/>
        </w:rPr>
        <w:t>no</w:t>
      </w:r>
      <w:r w:rsidR="008D6504" w:rsidRPr="00AD4D25">
        <w:rPr>
          <w:rFonts w:ascii="Courier New" w:hAnsi="Courier New" w:cs="Courier New"/>
          <w:u w:val="single"/>
        </w:rPr>
        <w:t xml:space="preserve"> </w:t>
      </w:r>
      <w:r w:rsidR="00CF5652" w:rsidRPr="00AD4D25">
        <w:rPr>
          <w:rFonts w:ascii="Courier New" w:hAnsi="Courier New" w:cs="Courier New"/>
          <w:u w:val="single"/>
        </w:rPr>
        <w:t>other</w:t>
      </w:r>
      <w:r w:rsidR="008D6504" w:rsidRPr="00AD4D25">
        <w:rPr>
          <w:rFonts w:ascii="Courier New" w:hAnsi="Courier New" w:cs="Courier New"/>
          <w:u w:val="single"/>
        </w:rPr>
        <w:t xml:space="preserve"> </w:t>
      </w:r>
      <w:r w:rsidR="00CF5652" w:rsidRPr="00AD4D25">
        <w:rPr>
          <w:rFonts w:ascii="Courier New" w:hAnsi="Courier New" w:cs="Courier New"/>
          <w:u w:val="single"/>
        </w:rPr>
        <w:t>withdrawals</w:t>
      </w:r>
      <w:r w:rsidR="008D6504" w:rsidRPr="00AD4D25">
        <w:rPr>
          <w:rFonts w:ascii="Courier New" w:hAnsi="Courier New" w:cs="Courier New"/>
          <w:u w:val="single"/>
        </w:rPr>
        <w:t xml:space="preserve"> </w:t>
      </w:r>
      <w:r w:rsidR="00CF5652" w:rsidRPr="00AD4D25">
        <w:rPr>
          <w:rFonts w:ascii="Courier New" w:hAnsi="Courier New" w:cs="Courier New"/>
          <w:u w:val="single"/>
        </w:rPr>
        <w:t>from</w:t>
      </w:r>
      <w:r w:rsidR="008D6504" w:rsidRPr="00AD4D25">
        <w:rPr>
          <w:rFonts w:ascii="Courier New" w:hAnsi="Courier New" w:cs="Courier New"/>
          <w:u w:val="single"/>
        </w:rPr>
        <w:t xml:space="preserve"> </w:t>
      </w:r>
      <w:r w:rsidR="00CF5652" w:rsidRPr="00AD4D25">
        <w:rPr>
          <w:rFonts w:ascii="Courier New" w:hAnsi="Courier New" w:cs="Courier New"/>
          <w:u w:val="single"/>
        </w:rPr>
        <w:t>the</w:t>
      </w:r>
      <w:r w:rsidR="008D6504" w:rsidRPr="00AD4D25">
        <w:rPr>
          <w:rFonts w:ascii="Courier New" w:hAnsi="Courier New" w:cs="Courier New"/>
          <w:u w:val="single"/>
        </w:rPr>
        <w:t xml:space="preserve"> </w:t>
      </w:r>
      <w:r w:rsidR="00CF5652" w:rsidRPr="00AD4D25">
        <w:rPr>
          <w:rFonts w:ascii="Courier New" w:hAnsi="Courier New" w:cs="Courier New"/>
          <w:u w:val="single"/>
        </w:rPr>
        <w:t xml:space="preserve">fund. </w:t>
      </w:r>
      <w:r w:rsidR="00CF5652" w:rsidRPr="00AD4D25">
        <w:rPr>
          <w:rFonts w:ascii="Courier New" w:hAnsi="Courier New" w:cs="Courier New"/>
          <w:u w:val="single"/>
        </w:rPr>
        <w:cr/>
      </w:r>
    </w:p>
    <w:p w:rsidR="00875BED" w:rsidRPr="00BD3BD8" w:rsidRDefault="00CF5652" w:rsidP="00875BE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AD4D25">
        <w:rPr>
          <w:rFonts w:ascii="Courier New" w:hAnsi="Courier New" w:cs="Courier New"/>
          <w:u w:val="single"/>
        </w:rPr>
        <w:t>37.12.100</w:t>
      </w:r>
      <w:r w:rsidRPr="00BD3BD8">
        <w:rPr>
          <w:rFonts w:ascii="Courier New" w:hAnsi="Courier New" w:cs="Courier New"/>
        </w:rPr>
        <w:t>.</w:t>
      </w:r>
      <w:r w:rsidR="008D6504" w:rsidRPr="00BD3BD8">
        <w:rPr>
          <w:rFonts w:ascii="Courier New" w:hAnsi="Courier New" w:cs="Courier New"/>
        </w:rPr>
        <w:t xml:space="preserve"> </w:t>
      </w:r>
      <w:r w:rsidR="00875BED">
        <w:rPr>
          <w:rFonts w:ascii="Courier New" w:hAnsi="Courier New" w:cs="Courier New"/>
        </w:rPr>
        <w:t>[37.10.290.]</w:t>
      </w:r>
      <w:r w:rsidR="008D6504" w:rsidRPr="00BD3BD8">
        <w:rPr>
          <w:rFonts w:ascii="Courier New" w:hAnsi="Courier New" w:cs="Courier New"/>
        </w:rPr>
        <w:t xml:space="preserve"> </w:t>
      </w:r>
      <w:r w:rsidRPr="00BD3BD8">
        <w:rPr>
          <w:rFonts w:ascii="Courier New" w:hAnsi="Courier New" w:cs="Courier New"/>
        </w:rPr>
        <w:t>TRANSFER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75BED">
        <w:rPr>
          <w:rFonts w:ascii="Courier New" w:hAnsi="Courier New" w:cs="Courier New"/>
        </w:rPr>
        <w:t>FUND</w:t>
      </w:r>
      <w:r w:rsidR="008D6504" w:rsidRPr="00BD3BD8">
        <w:rPr>
          <w:rFonts w:ascii="Courier New" w:hAnsi="Courier New" w:cs="Courier New"/>
        </w:rPr>
        <w:t xml:space="preserve"> </w:t>
      </w:r>
      <w:r w:rsidR="00875BED">
        <w:rPr>
          <w:rFonts w:ascii="Courier New" w:hAnsi="Courier New" w:cs="Courier New"/>
        </w:rPr>
        <w:t>u</w:t>
      </w:r>
      <w:r w:rsidRPr="00BD3BD8">
        <w:rPr>
          <w:rFonts w:ascii="Courier New" w:hAnsi="Courier New" w:cs="Courier New"/>
        </w:rPr>
        <w:t>pon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75BED">
        <w:rPr>
          <w:rFonts w:ascii="Courier New" w:hAnsi="Courier New" w:cs="Courier New"/>
        </w:rPr>
        <w:t xml:space="preserve">effective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00875BED">
        <w:rPr>
          <w:rFonts w:ascii="Courier New" w:hAnsi="Courier New" w:cs="Courier New"/>
        </w:rPr>
        <w:t>appropriatin</w:t>
      </w:r>
      <w:r w:rsidRPr="00BD3BD8">
        <w:rPr>
          <w:rFonts w:ascii="Courier New" w:hAnsi="Courier New" w:cs="Courier New"/>
        </w:rPr>
        <w:t>g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AD4D25">
        <w:rPr>
          <w:rFonts w:ascii="Courier New" w:hAnsi="Courier New" w:cs="Courier New"/>
        </w:rPr>
        <w:t xml:space="preserve">the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00875BED">
        <w:rPr>
          <w:rFonts w:ascii="Courier New" w:hAnsi="Courier New" w:cs="Courier New"/>
        </w:rPr>
        <w:t xml:space="preserve">shall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transferred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875BED">
        <w:rPr>
          <w:rFonts w:ascii="Courier New" w:hAnsi="Courier New" w:cs="Courier New"/>
        </w:rPr>
        <w:t xml:space="preserve">as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date,</w:t>
      </w:r>
      <w:r w:rsidR="00875BED">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 xml:space="preserve">both. </w:t>
      </w:r>
      <w:r w:rsidRPr="00BD3BD8">
        <w:rPr>
          <w:rFonts w:ascii="Courier New" w:hAnsi="Courier New" w:cs="Courier New"/>
        </w:rPr>
        <w:cr/>
      </w:r>
    </w:p>
    <w:p w:rsidR="00CF5652" w:rsidRPr="00BD3BD8" w:rsidRDefault="00CF5652" w:rsidP="00875BED">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2.</w:t>
      </w:r>
      <w:proofErr w:type="gramEnd"/>
      <w:r w:rsidR="008D6504" w:rsidRPr="00BD3BD8">
        <w:rPr>
          <w:rFonts w:ascii="Courier New" w:hAnsi="Courier New" w:cs="Courier New"/>
        </w:rPr>
        <w:t xml:space="preserve"> </w:t>
      </w:r>
      <w:proofErr w:type="gramStart"/>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00AD4D25">
        <w:rPr>
          <w:rFonts w:ascii="Courier New" w:hAnsi="Courier New" w:cs="Courier New"/>
        </w:rPr>
        <w:t>CO</w:t>
      </w:r>
      <w:r w:rsidR="00875BED">
        <w:rPr>
          <w:rFonts w:ascii="Courier New" w:hAnsi="Courier New" w:cs="Courier New"/>
        </w:rPr>
        <w:t>M</w:t>
      </w:r>
      <w:r w:rsidRPr="00BD3BD8">
        <w:rPr>
          <w:rFonts w:ascii="Courier New" w:hAnsi="Courier New" w:cs="Courier New"/>
        </w:rPr>
        <w:t>MITTEE.</w:t>
      </w:r>
      <w:proofErr w:type="gramEnd"/>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SB</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00875BED">
        <w:rPr>
          <w:rFonts w:ascii="Courier New" w:hAnsi="Courier New" w:cs="Courier New"/>
        </w:rPr>
        <w:tab/>
      </w:r>
      <w:r w:rsidR="00875BED">
        <w:rPr>
          <w:rFonts w:ascii="Courier New" w:hAnsi="Courier New" w:cs="Courier New"/>
        </w:rPr>
        <w:tab/>
      </w:r>
      <w:r w:rsidR="00875BED">
        <w:rPr>
          <w:rFonts w:ascii="Courier New" w:hAnsi="Courier New" w:cs="Courier New"/>
        </w:rPr>
        <w:tab/>
      </w:r>
      <w:r w:rsidR="00875BED">
        <w:rPr>
          <w:rFonts w:ascii="Courier New" w:hAnsi="Courier New" w:cs="Courier New"/>
        </w:rPr>
        <w:tab/>
      </w:r>
      <w:r w:rsidR="00875BED">
        <w:rPr>
          <w:rFonts w:ascii="Courier New" w:hAnsi="Courier New" w:cs="Courier New"/>
        </w:rPr>
        <w:tab/>
        <w:t>-4-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AD4D25" w:rsidRDefault="00AD4D25" w:rsidP="0021384F">
      <w:pPr>
        <w:pStyle w:val="PlainText"/>
        <w:spacing w:before="100" w:beforeAutospacing="1" w:after="100" w:afterAutospacing="1"/>
        <w:contextualSpacing/>
        <w:rPr>
          <w:rFonts w:ascii="Courier New" w:hAnsi="Courier New" w:cs="Courier New"/>
        </w:rPr>
      </w:pPr>
    </w:p>
    <w:p w:rsidR="00CF5652" w:rsidRPr="00BD3BD8" w:rsidRDefault="00AD4D25" w:rsidP="00170E2C">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Sec.</w:t>
      </w:r>
      <w:r w:rsidR="008D6504" w:rsidRPr="00BD3BD8">
        <w:rPr>
          <w:rFonts w:ascii="Courier New" w:hAnsi="Courier New" w:cs="Courier New"/>
        </w:rPr>
        <w:t xml:space="preserve"> </w:t>
      </w:r>
      <w:r w:rsidR="00CF5652" w:rsidRPr="00170E2C">
        <w:rPr>
          <w:rFonts w:ascii="Courier New" w:hAnsi="Courier New" w:cs="Courier New"/>
          <w:u w:val="single"/>
        </w:rPr>
        <w:t>37.12.200.</w:t>
      </w:r>
      <w:r w:rsidR="008D6504" w:rsidRPr="00BD3BD8">
        <w:rPr>
          <w:rFonts w:ascii="Courier New" w:hAnsi="Courier New" w:cs="Courier New"/>
        </w:rPr>
        <w:t xml:space="preserve"> </w:t>
      </w:r>
      <w:r>
        <w:rPr>
          <w:rFonts w:ascii="Courier New" w:hAnsi="Courier New" w:cs="Courier New"/>
        </w:rPr>
        <w:t>[37.10.300.]</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ADVISORY</w:t>
      </w:r>
      <w:r w:rsidR="008D6504" w:rsidRPr="00BD3BD8">
        <w:rPr>
          <w:rFonts w:ascii="Courier New" w:hAnsi="Courier New" w:cs="Courier New"/>
        </w:rPr>
        <w:t xml:space="preserve"> </w:t>
      </w:r>
      <w:r>
        <w:rPr>
          <w:rFonts w:ascii="Courier New" w:hAnsi="Courier New" w:cs="Courier New"/>
        </w:rPr>
        <w:t>COMMI</w:t>
      </w:r>
      <w:r w:rsidR="00170E2C">
        <w:rPr>
          <w:rFonts w:ascii="Courier New" w:hAnsi="Courier New" w:cs="Courier New"/>
        </w:rPr>
        <w:t xml:space="preserve">TTEE.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within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Treasury,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170E2C">
        <w:rPr>
          <w:rFonts w:ascii="Courier New" w:hAnsi="Courier New" w:cs="Courier New"/>
        </w:rPr>
        <w:t xml:space="preserve">Investment </w:t>
      </w:r>
      <w:r w:rsidR="00CF5652" w:rsidRPr="00BD3BD8">
        <w:rPr>
          <w:rFonts w:ascii="Courier New" w:hAnsi="Courier New" w:cs="Courier New"/>
        </w:rPr>
        <w:t>Advisory</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comprised</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treasurer,</w:t>
      </w:r>
      <w:r w:rsidR="008D6504" w:rsidRPr="00BD3BD8">
        <w:rPr>
          <w:rFonts w:ascii="Courier New" w:hAnsi="Courier New" w:cs="Courier New"/>
        </w:rPr>
        <w:t xml:space="preserve"> </w:t>
      </w:r>
      <w:r w:rsidR="00CF5652" w:rsidRPr="00BD3BD8">
        <w:rPr>
          <w:rFonts w:ascii="Courier New" w:hAnsi="Courier New" w:cs="Courier New"/>
        </w:rPr>
        <w:t>who</w:t>
      </w:r>
      <w:r w:rsidR="008D6504" w:rsidRPr="00BD3BD8">
        <w:rPr>
          <w:rFonts w:ascii="Courier New" w:hAnsi="Courier New" w:cs="Courier New"/>
        </w:rPr>
        <w:t xml:space="preserve"> </w:t>
      </w:r>
      <w:r w:rsidR="00CF5652" w:rsidRPr="00BD3BD8">
        <w:rPr>
          <w:rFonts w:ascii="Courier New" w:hAnsi="Courier New" w:cs="Courier New"/>
        </w:rPr>
        <w:t>shall</w:t>
      </w:r>
      <w:r w:rsidR="008D6504" w:rsidRPr="00BD3BD8">
        <w:rPr>
          <w:rFonts w:ascii="Courier New" w:hAnsi="Courier New" w:cs="Courier New"/>
        </w:rPr>
        <w:t xml:space="preserve"> </w:t>
      </w:r>
      <w:r w:rsidR="00CF5652" w:rsidRPr="00BD3BD8">
        <w:rPr>
          <w:rFonts w:ascii="Courier New" w:hAnsi="Courier New" w:cs="Courier New"/>
        </w:rPr>
        <w:t>serve</w:t>
      </w:r>
      <w:r w:rsidR="008D6504" w:rsidRPr="00BD3BD8">
        <w:rPr>
          <w:rFonts w:ascii="Courier New" w:hAnsi="Courier New" w:cs="Courier New"/>
        </w:rPr>
        <w:t xml:space="preserve"> </w:t>
      </w:r>
      <w:r w:rsidR="00170E2C">
        <w:rPr>
          <w:rFonts w:ascii="Courier New" w:hAnsi="Courier New" w:cs="Courier New"/>
        </w:rPr>
        <w:t xml:space="preserve">as </w:t>
      </w:r>
      <w:r w:rsidR="00CF5652" w:rsidRPr="00BD3BD8">
        <w:rPr>
          <w:rFonts w:ascii="Courier New" w:hAnsi="Courier New" w:cs="Courier New"/>
        </w:rPr>
        <w:t>chairman,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commissioner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administration,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commissioner</w:t>
      </w:r>
      <w:r w:rsidR="008D6504" w:rsidRPr="00BD3BD8">
        <w:rPr>
          <w:rFonts w:ascii="Courier New" w:hAnsi="Courier New" w:cs="Courier New"/>
        </w:rPr>
        <w:t xml:space="preserve"> </w:t>
      </w:r>
      <w:r w:rsidR="00170E2C">
        <w:rPr>
          <w:rFonts w:ascii="Courier New" w:hAnsi="Courier New" w:cs="Courier New"/>
        </w:rPr>
        <w:t xml:space="preserve">of </w:t>
      </w:r>
      <w:r w:rsidR="00CF5652" w:rsidRPr="00BD3BD8">
        <w:rPr>
          <w:rFonts w:ascii="Courier New" w:hAnsi="Courier New" w:cs="Courier New"/>
        </w:rPr>
        <w:t>commerce,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170E2C">
        <w:rPr>
          <w:rFonts w:ascii="Courier New" w:hAnsi="Courier New" w:cs="Courier New"/>
        </w:rPr>
        <w:t>com</w:t>
      </w:r>
      <w:r w:rsidR="00CF5652" w:rsidRPr="00BD3BD8">
        <w:rPr>
          <w:rFonts w:ascii="Courier New" w:hAnsi="Courier New" w:cs="Courier New"/>
        </w:rPr>
        <w:t>missioner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economic</w:t>
      </w:r>
      <w:r w:rsidR="008D6504" w:rsidRPr="00BD3BD8">
        <w:rPr>
          <w:rFonts w:ascii="Courier New" w:hAnsi="Courier New" w:cs="Courier New"/>
        </w:rPr>
        <w:t xml:space="preserve"> </w:t>
      </w:r>
      <w:r w:rsidR="00CF5652" w:rsidRPr="00BD3BD8">
        <w:rPr>
          <w:rFonts w:ascii="Courier New" w:hAnsi="Courier New" w:cs="Courier New"/>
        </w:rPr>
        <w:t>development,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commissioner</w:t>
      </w:r>
      <w:r w:rsidR="008D6504" w:rsidRPr="00BD3BD8">
        <w:rPr>
          <w:rFonts w:ascii="Courier New" w:hAnsi="Courier New" w:cs="Courier New"/>
        </w:rPr>
        <w:t xml:space="preserve"> </w:t>
      </w:r>
      <w:r w:rsidR="00170E2C">
        <w:rPr>
          <w:rFonts w:ascii="Courier New" w:hAnsi="Courier New" w:cs="Courier New"/>
        </w:rPr>
        <w:t>of revenue</w:t>
      </w:r>
      <w:r w:rsidR="00CF5652" w:rsidRPr="00BD3BD8">
        <w:rPr>
          <w:rFonts w:ascii="Courier New" w:hAnsi="Courier New" w:cs="Courier New"/>
        </w:rPr>
        <w:t xml:space="preserve"> the</w:t>
      </w:r>
      <w:r w:rsidR="008D6504" w:rsidRPr="00BD3BD8">
        <w:rPr>
          <w:rFonts w:ascii="Courier New" w:hAnsi="Courier New" w:cs="Courier New"/>
        </w:rPr>
        <w:t xml:space="preserve"> </w:t>
      </w:r>
      <w:r w:rsidR="00CF5652" w:rsidRPr="00BD3BD8">
        <w:rPr>
          <w:rFonts w:ascii="Courier New" w:hAnsi="Courier New" w:cs="Courier New"/>
        </w:rPr>
        <w:t>president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Senate,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speaker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House</w:t>
      </w:r>
      <w:r w:rsidR="008D6504" w:rsidRPr="00BD3BD8">
        <w:rPr>
          <w:rFonts w:ascii="Courier New" w:hAnsi="Courier New" w:cs="Courier New"/>
        </w:rPr>
        <w:t xml:space="preserve"> </w:t>
      </w:r>
      <w:r w:rsidR="00170E2C">
        <w:rPr>
          <w:rFonts w:ascii="Courier New" w:hAnsi="Courier New" w:cs="Courier New"/>
        </w:rPr>
        <w:t xml:space="preserve">of </w:t>
      </w:r>
      <w:r w:rsidR="00CF5652" w:rsidRPr="00BD3BD8">
        <w:rPr>
          <w:rFonts w:ascii="Courier New" w:hAnsi="Courier New" w:cs="Courier New"/>
        </w:rPr>
        <w:t>Representatives,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two</w:t>
      </w:r>
      <w:r w:rsidR="008D6504" w:rsidRPr="00BD3BD8">
        <w:rPr>
          <w:rFonts w:ascii="Courier New" w:hAnsi="Courier New" w:cs="Courier New"/>
        </w:rPr>
        <w:t xml:space="preserve"> </w:t>
      </w:r>
      <w:r w:rsidR="00CF5652" w:rsidRPr="00BD3BD8">
        <w:rPr>
          <w:rFonts w:ascii="Courier New" w:hAnsi="Courier New" w:cs="Courier New"/>
        </w:rPr>
        <w:t>members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public</w:t>
      </w:r>
      <w:r w:rsidR="008D6504" w:rsidRPr="00BD3BD8">
        <w:rPr>
          <w:rFonts w:ascii="Courier New" w:hAnsi="Courier New" w:cs="Courier New"/>
        </w:rPr>
        <w:t xml:space="preserve"> </w:t>
      </w:r>
      <w:r w:rsidR="00CF5652" w:rsidRPr="00BD3BD8">
        <w:rPr>
          <w:rFonts w:ascii="Courier New" w:hAnsi="Courier New" w:cs="Courier New"/>
        </w:rPr>
        <w:t>appointed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170E2C">
        <w:rPr>
          <w:rFonts w:ascii="Courier New" w:hAnsi="Courier New" w:cs="Courier New"/>
        </w:rPr>
        <w:t xml:space="preserve">the, governor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serve</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his</w:t>
      </w:r>
      <w:r w:rsidR="008D6504" w:rsidRPr="00BD3BD8">
        <w:rPr>
          <w:rFonts w:ascii="Courier New" w:hAnsi="Courier New" w:cs="Courier New"/>
        </w:rPr>
        <w:t xml:space="preserve"> </w:t>
      </w:r>
      <w:r w:rsidR="00CF5652" w:rsidRPr="00BD3BD8">
        <w:rPr>
          <w:rFonts w:ascii="Courier New" w:hAnsi="Courier New" w:cs="Courier New"/>
        </w:rPr>
        <w:t xml:space="preserve">pleasure. </w:t>
      </w:r>
      <w:r w:rsidR="00CF5652" w:rsidRPr="00BD3BD8">
        <w:rPr>
          <w:rFonts w:ascii="Courier New" w:hAnsi="Courier New" w:cs="Courier New"/>
        </w:rPr>
        <w:cr/>
      </w:r>
    </w:p>
    <w:p w:rsidR="00CF5652" w:rsidRPr="00BD3BD8" w:rsidRDefault="00CF5652" w:rsidP="00170E2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170E2C">
        <w:rPr>
          <w:rFonts w:ascii="Courier New" w:hAnsi="Courier New" w:cs="Courier New"/>
          <w:u w:val="single"/>
        </w:rPr>
        <w:t>37.12.210.</w:t>
      </w:r>
      <w:r w:rsidR="008D6504" w:rsidRPr="00170E2C">
        <w:rPr>
          <w:rFonts w:ascii="Courier New" w:hAnsi="Courier New" w:cs="Courier New"/>
          <w:u w:val="single"/>
        </w:rPr>
        <w:t xml:space="preserve"> </w:t>
      </w:r>
      <w:r w:rsidR="00170E2C">
        <w:rPr>
          <w:rFonts w:ascii="Courier New" w:hAnsi="Courier New" w:cs="Courier New"/>
        </w:rPr>
        <w:t>[37.10.310.]</w:t>
      </w:r>
      <w:r w:rsidR="008D6504" w:rsidRPr="00BD3BD8">
        <w:rPr>
          <w:rFonts w:ascii="Courier New" w:hAnsi="Courier New" w:cs="Courier New"/>
        </w:rPr>
        <w:t xml:space="preserve"> </w:t>
      </w:r>
      <w:r w:rsidRPr="00BD3BD8">
        <w:rPr>
          <w:rFonts w:ascii="Courier New" w:hAnsi="Courier New" w:cs="Courier New"/>
        </w:rPr>
        <w:t>FUNCTION.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170E2C">
        <w:rPr>
          <w:rFonts w:ascii="Courier New" w:hAnsi="Courier New" w:cs="Courier New"/>
        </w:rPr>
        <w:t xml:space="preserve">advise 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respect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170E2C">
        <w:rPr>
          <w:rFonts w:ascii="Courier New" w:hAnsi="Courier New" w:cs="Courier New"/>
        </w:rPr>
        <w:t xml:space="preserve">Resources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 xml:space="preserve">Fund. </w:t>
      </w:r>
      <w:r w:rsidRPr="00BD3BD8">
        <w:rPr>
          <w:rFonts w:ascii="Courier New" w:hAnsi="Courier New" w:cs="Courier New"/>
        </w:rPr>
        <w:cr/>
      </w:r>
    </w:p>
    <w:p w:rsidR="00CF5652" w:rsidRPr="00BD3BD8" w:rsidRDefault="00170E2C" w:rsidP="00170E2C">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lastRenderedPageBreak/>
        <w:t>S</w:t>
      </w:r>
      <w:r w:rsidR="00CF5652" w:rsidRPr="00BD3BD8">
        <w:rPr>
          <w:rFonts w:ascii="Courier New" w:hAnsi="Courier New" w:cs="Courier New"/>
        </w:rPr>
        <w:t>ec.</w:t>
      </w:r>
      <w:r w:rsidR="008D6504" w:rsidRPr="00BD3BD8">
        <w:rPr>
          <w:rFonts w:ascii="Courier New" w:hAnsi="Courier New" w:cs="Courier New"/>
        </w:rPr>
        <w:t xml:space="preserve"> </w:t>
      </w:r>
      <w:r w:rsidR="00CF5652" w:rsidRPr="00170E2C">
        <w:rPr>
          <w:rFonts w:ascii="Courier New" w:hAnsi="Courier New" w:cs="Courier New"/>
          <w:u w:val="single"/>
        </w:rPr>
        <w:t>37.12.220</w:t>
      </w:r>
      <w:r w:rsidR="00CF5652" w:rsidRPr="00BD3BD8">
        <w:rPr>
          <w:rFonts w:ascii="Courier New" w:hAnsi="Courier New" w:cs="Courier New"/>
        </w:rPr>
        <w:t>.</w:t>
      </w:r>
      <w:r w:rsidR="008D6504" w:rsidRPr="00BD3BD8">
        <w:rPr>
          <w:rFonts w:ascii="Courier New" w:hAnsi="Courier New" w:cs="Courier New"/>
        </w:rPr>
        <w:t xml:space="preserve"> </w:t>
      </w:r>
      <w:proofErr w:type="gramStart"/>
      <w:r>
        <w:rPr>
          <w:rFonts w:ascii="Courier New" w:hAnsi="Courier New" w:cs="Courier New"/>
        </w:rPr>
        <w:t>[37.10.320.]</w:t>
      </w:r>
      <w:r w:rsidR="008D6504" w:rsidRPr="00BD3BD8">
        <w:rPr>
          <w:rFonts w:ascii="Courier New" w:hAnsi="Courier New" w:cs="Courier New"/>
        </w:rPr>
        <w:t xml:space="preserve"> </w:t>
      </w:r>
      <w:r w:rsidR="00CF5652" w:rsidRPr="00BD3BD8">
        <w:rPr>
          <w:rFonts w:ascii="Courier New" w:hAnsi="Courier New" w:cs="Courier New"/>
        </w:rPr>
        <w:t>QUORUM.</w:t>
      </w:r>
      <w:proofErr w:type="gramEnd"/>
      <w:r w:rsidR="008D6504" w:rsidRPr="00BD3BD8">
        <w:rPr>
          <w:rFonts w:ascii="Courier New" w:hAnsi="Courier New" w:cs="Courier New"/>
        </w:rPr>
        <w:t xml:space="preserve"> </w:t>
      </w:r>
      <w:r w:rsidR="00CF5652" w:rsidRPr="00BD3BD8">
        <w:rPr>
          <w:rFonts w:ascii="Courier New" w:hAnsi="Courier New" w:cs="Courier New"/>
        </w:rPr>
        <w:t>Five</w:t>
      </w:r>
      <w:r w:rsidR="008D6504" w:rsidRPr="00BD3BD8">
        <w:rPr>
          <w:rFonts w:ascii="Courier New" w:hAnsi="Courier New" w:cs="Courier New"/>
        </w:rPr>
        <w:t xml:space="preserve"> </w:t>
      </w:r>
      <w:r w:rsidR="00CF5652" w:rsidRPr="00BD3BD8">
        <w:rPr>
          <w:rFonts w:ascii="Courier New" w:hAnsi="Courier New" w:cs="Courier New"/>
        </w:rPr>
        <w:t>members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w:t>
      </w:r>
      <w:r>
        <w:rPr>
          <w:rFonts w:ascii="Courier New" w:hAnsi="Courier New" w:cs="Courier New"/>
        </w:rPr>
        <w:t xml:space="preserve">ee </w:t>
      </w:r>
      <w:r w:rsidR="00CF5652" w:rsidRPr="00BD3BD8">
        <w:rPr>
          <w:rFonts w:ascii="Courier New" w:hAnsi="Courier New" w:cs="Courier New"/>
        </w:rPr>
        <w:t>constitute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quorum</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conduct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business</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 xml:space="preserve">meeting. </w:t>
      </w:r>
      <w:r w:rsidR="00CF5652" w:rsidRPr="00BD3BD8">
        <w:rPr>
          <w:rFonts w:ascii="Courier New" w:hAnsi="Courier New" w:cs="Courier New"/>
        </w:rPr>
        <w:cr/>
      </w:r>
    </w:p>
    <w:p w:rsidR="00CF5652" w:rsidRPr="00BD3BD8" w:rsidRDefault="00CF5652" w:rsidP="00170E2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37.12.230.</w:t>
      </w:r>
      <w:r w:rsidR="008D6504" w:rsidRPr="00BD3BD8">
        <w:rPr>
          <w:rFonts w:ascii="Courier New" w:hAnsi="Courier New" w:cs="Courier New"/>
        </w:rPr>
        <w:t xml:space="preserve"> </w:t>
      </w:r>
      <w:proofErr w:type="gramStart"/>
      <w:r w:rsidR="00170E2C">
        <w:rPr>
          <w:rFonts w:ascii="Courier New" w:hAnsi="Courier New" w:cs="Courier New"/>
        </w:rPr>
        <w:t>[37.10.330.]</w:t>
      </w:r>
      <w:r w:rsidR="008D6504" w:rsidRPr="00BD3BD8">
        <w:rPr>
          <w:rFonts w:ascii="Courier New" w:hAnsi="Courier New" w:cs="Courier New"/>
        </w:rPr>
        <w:t xml:space="preserve"> </w:t>
      </w:r>
      <w:r w:rsidRPr="00BD3BD8">
        <w:rPr>
          <w:rFonts w:ascii="Courier New" w:hAnsi="Courier New" w:cs="Courier New"/>
        </w:rPr>
        <w:t>EXPENSES.</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170E2C">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receive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entitled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travel</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70E2C">
        <w:rPr>
          <w:rFonts w:ascii="Courier New" w:hAnsi="Courier New" w:cs="Courier New"/>
        </w:rPr>
        <w:t xml:space="preserve">per </w:t>
      </w:r>
      <w:r w:rsidRPr="00BD3BD8">
        <w:rPr>
          <w:rFonts w:ascii="Courier New" w:hAnsi="Courier New" w:cs="Courier New"/>
        </w:rPr>
        <w:t>diem</w:t>
      </w:r>
      <w:r w:rsidR="008D6504" w:rsidRPr="00BD3BD8">
        <w:rPr>
          <w:rFonts w:ascii="Courier New" w:hAnsi="Courier New" w:cs="Courier New"/>
        </w:rPr>
        <w:t xml:space="preserve"> </w:t>
      </w:r>
      <w:r w:rsidRPr="00BD3BD8">
        <w:rPr>
          <w:rFonts w:ascii="Courier New" w:hAnsi="Courier New" w:cs="Courier New"/>
        </w:rPr>
        <w:t>authorized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boards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commissions. </w:t>
      </w:r>
      <w:r w:rsidRPr="00BD3BD8">
        <w:rPr>
          <w:rFonts w:ascii="Courier New" w:hAnsi="Courier New" w:cs="Courier New"/>
        </w:rPr>
        <w:cr/>
      </w:r>
    </w:p>
    <w:p w:rsidR="00CF5652" w:rsidRPr="00BD3BD8" w:rsidRDefault="00CF5652" w:rsidP="00170E2C">
      <w:pPr>
        <w:pStyle w:val="PlainText"/>
        <w:spacing w:before="100" w:beforeAutospacing="1" w:after="100" w:afterAutospacing="1"/>
        <w:ind w:left="720" w:firstLine="720"/>
        <w:contextualSpacing/>
        <w:rPr>
          <w:rFonts w:ascii="Courier New" w:hAnsi="Courier New" w:cs="Courier New"/>
        </w:rPr>
      </w:pPr>
      <w:proofErr w:type="gramStart"/>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3.</w:t>
      </w:r>
      <w:proofErr w:type="gramEnd"/>
      <w:r w:rsidR="008D6504" w:rsidRPr="00BD3BD8">
        <w:rPr>
          <w:rFonts w:ascii="Courier New" w:hAnsi="Courier New" w:cs="Courier New"/>
        </w:rPr>
        <w:t xml:space="preserve"> </w:t>
      </w:r>
      <w:proofErr w:type="gramStart"/>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PROVISIONS.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170E2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37.12.300.</w:t>
      </w:r>
      <w:r w:rsidR="008D6504" w:rsidRPr="00BD3BD8">
        <w:rPr>
          <w:rFonts w:ascii="Courier New" w:hAnsi="Courier New" w:cs="Courier New"/>
        </w:rPr>
        <w:t xml:space="preserve"> </w:t>
      </w:r>
      <w:proofErr w:type="gramStart"/>
      <w:r w:rsidRPr="00BD3BD8">
        <w:rPr>
          <w:rFonts w:ascii="Courier New" w:hAnsi="Courier New" w:cs="Courier New"/>
        </w:rPr>
        <w:t>[37.10.340.J</w:t>
      </w:r>
      <w:r w:rsidR="008D6504" w:rsidRPr="00BD3BD8">
        <w:rPr>
          <w:rFonts w:ascii="Courier New" w:hAnsi="Courier New" w:cs="Courier New"/>
        </w:rPr>
        <w:t xml:space="preserve"> </w:t>
      </w:r>
      <w:r w:rsidRPr="00BD3BD8">
        <w:rPr>
          <w:rFonts w:ascii="Courier New" w:hAnsi="Courier New" w:cs="Courier New"/>
        </w:rPr>
        <w:t>DEFINITIONS.</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chapter </w:t>
      </w:r>
      <w:r w:rsidRPr="00BD3BD8">
        <w:rPr>
          <w:rFonts w:ascii="Courier New" w:hAnsi="Courier New" w:cs="Courier New"/>
        </w:rPr>
        <w:cr/>
      </w:r>
    </w:p>
    <w:p w:rsidR="00CF5652" w:rsidRPr="00BD3BD8" w:rsidRDefault="00CF5652" w:rsidP="00170E2C">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00170E2C">
        <w:rPr>
          <w:rFonts w:ascii="Courier New" w:hAnsi="Courier New" w:cs="Courier New"/>
        </w:rPr>
        <w:t>“</w:t>
      </w:r>
      <w:proofErr w:type="gramStart"/>
      <w:r w:rsidRPr="00BD3BD8">
        <w:rPr>
          <w:rFonts w:ascii="Courier New" w:hAnsi="Courier New" w:cs="Courier New"/>
        </w:rPr>
        <w:t>treasurer</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officer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70E2C">
        <w:rPr>
          <w:rFonts w:ascii="Courier New" w:hAnsi="Courier New" w:cs="Courier New"/>
        </w:rPr>
        <w:t xml:space="preserve">the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Treasury; </w:t>
      </w:r>
      <w:r w:rsidRPr="00BD3BD8">
        <w:rPr>
          <w:rFonts w:ascii="Courier New" w:hAnsi="Courier New" w:cs="Courier New"/>
        </w:rPr>
        <w:cr/>
      </w:r>
    </w:p>
    <w:p w:rsidR="00CF5652" w:rsidRPr="00BD3BD8" w:rsidRDefault="00CF5652" w:rsidP="00170E2C">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 xml:space="preserve">incurred </w:t>
      </w:r>
      <w:r w:rsidRPr="00BD3BD8">
        <w:rPr>
          <w:rFonts w:ascii="Courier New" w:hAnsi="Courier New" w:cs="Courier New"/>
        </w:rPr>
        <w:cr/>
      </w:r>
      <w:r w:rsidR="00170E2C">
        <w:rPr>
          <w:rFonts w:ascii="Courier New" w:hAnsi="Courier New" w:cs="Courier New"/>
        </w:rPr>
        <w:t>durin</w:t>
      </w:r>
      <w:r w:rsidRPr="00BD3BD8">
        <w:rPr>
          <w:rFonts w:ascii="Courier New" w:hAnsi="Courier New" w:cs="Courier New"/>
        </w:rPr>
        <w:t>g the</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contracts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70E2C">
        <w:rPr>
          <w:rFonts w:ascii="Courier New" w:hAnsi="Courier New" w:cs="Courier New"/>
        </w:rPr>
        <w:t xml:space="preserve">managerial, </w:t>
      </w:r>
      <w:r w:rsidRPr="00BD3BD8">
        <w:rPr>
          <w:rFonts w:ascii="Courier New" w:hAnsi="Courier New" w:cs="Courier New"/>
        </w:rPr>
        <w:t>advisory,</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appraisal,</w:t>
      </w:r>
      <w:r w:rsidR="008D6504" w:rsidRPr="00BD3BD8">
        <w:rPr>
          <w:rFonts w:ascii="Courier New" w:hAnsi="Courier New" w:cs="Courier New"/>
        </w:rPr>
        <w:t xml:space="preserve"> </w:t>
      </w:r>
      <w:r w:rsidR="00170E2C">
        <w:rPr>
          <w:rFonts w:ascii="Courier New" w:hAnsi="Courier New" w:cs="Courier New"/>
        </w:rPr>
        <w:t>accountin</w:t>
      </w:r>
      <w:r w:rsidRPr="00BD3BD8">
        <w:rPr>
          <w:rFonts w:ascii="Courier New" w:hAnsi="Courier New" w:cs="Courier New"/>
        </w:rPr>
        <w:t>g,</w:t>
      </w:r>
      <w:r w:rsidR="008D6504" w:rsidRPr="00BD3BD8">
        <w:rPr>
          <w:rFonts w:ascii="Courier New" w:hAnsi="Courier New" w:cs="Courier New"/>
        </w:rPr>
        <w:t xml:space="preserve"> </w:t>
      </w:r>
      <w:r w:rsidRPr="00BD3BD8">
        <w:rPr>
          <w:rFonts w:ascii="Courier New" w:hAnsi="Courier New" w:cs="Courier New"/>
        </w:rPr>
        <w:t>auditing,</w:t>
      </w:r>
      <w:r w:rsidR="008D6504" w:rsidRPr="00BD3BD8">
        <w:rPr>
          <w:rFonts w:ascii="Courier New" w:hAnsi="Courier New" w:cs="Courier New"/>
        </w:rPr>
        <w:t xml:space="preserve"> </w:t>
      </w:r>
      <w:r w:rsidRPr="00BD3BD8">
        <w:rPr>
          <w:rFonts w:ascii="Courier New" w:hAnsi="Courier New" w:cs="Courier New"/>
        </w:rPr>
        <w:t>performance</w:t>
      </w:r>
      <w:r w:rsidR="008D6504" w:rsidRPr="00BD3BD8">
        <w:rPr>
          <w:rFonts w:ascii="Courier New" w:hAnsi="Courier New" w:cs="Courier New"/>
        </w:rPr>
        <w:t xml:space="preserve"> </w:t>
      </w:r>
      <w:r w:rsidR="00170E2C">
        <w:rPr>
          <w:rFonts w:ascii="Courier New" w:hAnsi="Courier New" w:cs="Courier New"/>
        </w:rPr>
        <w:t>evalua</w:t>
      </w:r>
      <w:r w:rsidRPr="00BD3BD8">
        <w:rPr>
          <w:rFonts w:ascii="Courier New" w:hAnsi="Courier New" w:cs="Courier New"/>
        </w:rPr>
        <w:t>tion</w:t>
      </w:r>
      <w:r w:rsidR="008D6504" w:rsidRPr="00BD3BD8">
        <w:rPr>
          <w:rFonts w:ascii="Courier New" w:hAnsi="Courier New" w:cs="Courier New"/>
        </w:rPr>
        <w:t xml:space="preserve"> </w:t>
      </w:r>
      <w:r w:rsidR="00170E2C">
        <w:rPr>
          <w:rFonts w:ascii="Courier New" w:hAnsi="Courier New" w:cs="Courier New"/>
        </w:rPr>
        <w:t>[EVALUATIONS]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custodial,</w:t>
      </w:r>
      <w:r w:rsidR="008D6504" w:rsidRPr="00BD3BD8">
        <w:rPr>
          <w:rFonts w:ascii="Courier New" w:hAnsi="Courier New" w:cs="Courier New"/>
        </w:rPr>
        <w:t xml:space="preserve"> </w:t>
      </w:r>
      <w:r w:rsidRPr="00BD3BD8">
        <w:rPr>
          <w:rFonts w:ascii="Courier New" w:hAnsi="Courier New" w:cs="Courier New"/>
        </w:rPr>
        <w:t>execution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00170E2C">
        <w:rPr>
          <w:rFonts w:ascii="Courier New" w:hAnsi="Courier New" w:cs="Courier New"/>
        </w:rPr>
        <w:t xml:space="preserve">brokerage,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 xml:space="preserve">services; </w:t>
      </w:r>
      <w:r w:rsidRPr="00BD3BD8">
        <w:rPr>
          <w:rFonts w:ascii="Courier New" w:hAnsi="Courier New" w:cs="Courier New"/>
        </w:rPr>
        <w:cr/>
      </w:r>
    </w:p>
    <w:p w:rsidR="00170E2C" w:rsidRDefault="00CF5652" w:rsidP="00170E2C">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fiscal</w:t>
      </w:r>
      <w:proofErr w:type="gramEnd"/>
      <w:r w:rsidR="008D6504" w:rsidRPr="00BD3BD8">
        <w:rPr>
          <w:rFonts w:ascii="Courier New" w:hAnsi="Courier New" w:cs="Courier New"/>
        </w:rPr>
        <w:t xml:space="preserve"> </w:t>
      </w:r>
      <w:r w:rsidR="00170E2C">
        <w:rPr>
          <w:rFonts w:ascii="Courier New" w:hAnsi="Courier New" w:cs="Courier New"/>
        </w:rPr>
        <w:t>year”</w:t>
      </w:r>
      <w:r w:rsidRPr="00BD3BD8">
        <w:rPr>
          <w:rFonts w:ascii="Courier New" w:hAnsi="Courier New" w:cs="Courier New"/>
        </w:rPr>
        <w:t xml:space="preserve"> 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170E2C">
        <w:rPr>
          <w:rFonts w:ascii="Courier New" w:hAnsi="Courier New" w:cs="Courier New"/>
        </w:rPr>
        <w:t xml:space="preserve">which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 to</w:t>
      </w:r>
      <w:r w:rsidR="008D6504" w:rsidRPr="00BD3BD8">
        <w:rPr>
          <w:rFonts w:ascii="Courier New" w:hAnsi="Courier New" w:cs="Courier New"/>
        </w:rPr>
        <w:t xml:space="preserve"> </w:t>
      </w:r>
      <w:r w:rsidRPr="00BD3BD8">
        <w:rPr>
          <w:rFonts w:ascii="Courier New" w:hAnsi="Courier New" w:cs="Courier New"/>
        </w:rPr>
        <w:t>June</w:t>
      </w:r>
      <w:r w:rsidR="008D6504" w:rsidRPr="00BD3BD8">
        <w:rPr>
          <w:rFonts w:ascii="Courier New" w:hAnsi="Courier New" w:cs="Courier New"/>
        </w:rPr>
        <w:t xml:space="preserve"> </w:t>
      </w:r>
      <w:r w:rsidR="00170E2C">
        <w:rPr>
          <w:rFonts w:ascii="Courier New" w:hAnsi="Courier New" w:cs="Courier New"/>
        </w:rPr>
        <w:t xml:space="preserve">30; </w:t>
      </w:r>
      <w:r w:rsidR="00170E2C">
        <w:rPr>
          <w:rFonts w:ascii="Courier New" w:hAnsi="Courier New" w:cs="Courier New"/>
        </w:rPr>
        <w:cr/>
      </w:r>
    </w:p>
    <w:p w:rsidR="00CF5652" w:rsidRPr="00BD3BD8" w:rsidRDefault="00170E2C" w:rsidP="00170E2C">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4)</w:t>
      </w:r>
      <w:r w:rsidR="008D6504" w:rsidRPr="00BD3BD8">
        <w:rPr>
          <w:rFonts w:ascii="Courier New" w:hAnsi="Courier New" w:cs="Courier New"/>
        </w:rPr>
        <w:t xml:space="preserve"> </w:t>
      </w:r>
      <w:r w:rsidR="00CF5652" w:rsidRPr="00BD3BD8">
        <w:rPr>
          <w:rFonts w:ascii="Courier New" w:hAnsi="Courier New" w:cs="Courier New"/>
        </w:rPr>
        <w:t>"</w:t>
      </w:r>
      <w:proofErr w:type="gramStart"/>
      <w:r w:rsidR="00CF5652" w:rsidRPr="00BD3BD8">
        <w:rPr>
          <w:rFonts w:ascii="Courier New" w:hAnsi="Courier New" w:cs="Courier New"/>
        </w:rPr>
        <w:t>fund</w:t>
      </w:r>
      <w:proofErr w:type="gramEnd"/>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means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Resources</w:t>
      </w:r>
      <w:r w:rsidR="008D6504" w:rsidRPr="00BD3BD8">
        <w:rPr>
          <w:rFonts w:ascii="Courier New" w:hAnsi="Courier New" w:cs="Courier New"/>
        </w:rPr>
        <w:t xml:space="preserve"> </w:t>
      </w:r>
      <w:r>
        <w:rPr>
          <w:rFonts w:ascii="Courier New" w:hAnsi="Courier New" w:cs="Courier New"/>
        </w:rPr>
        <w:t>Permane</w:t>
      </w:r>
      <w:r w:rsidR="00CF5652" w:rsidRPr="00BD3BD8">
        <w:rPr>
          <w:rFonts w:ascii="Courier New" w:hAnsi="Courier New" w:cs="Courier New"/>
        </w:rPr>
        <w:t>nt</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Pr>
          <w:rFonts w:ascii="Courier New" w:hAnsi="Courier New" w:cs="Courier New"/>
        </w:rPr>
        <w:t xml:space="preserve">and </w:t>
      </w:r>
      <w:r w:rsidR="00CF5652" w:rsidRPr="00BD3BD8">
        <w:rPr>
          <w:rFonts w:ascii="Courier New" w:hAnsi="Courier New" w:cs="Courier New"/>
        </w:rPr>
        <w:t>includes</w:t>
      </w:r>
      <w:r w:rsidR="008D6504" w:rsidRPr="00BD3BD8">
        <w:rPr>
          <w:rFonts w:ascii="Courier New" w:hAnsi="Courier New" w:cs="Courier New"/>
        </w:rPr>
        <w:t xml:space="preserve"> </w:t>
      </w:r>
      <w:r w:rsidR="00CF5652" w:rsidRPr="00BD3BD8">
        <w:rPr>
          <w:rFonts w:ascii="Courier New" w:hAnsi="Courier New" w:cs="Courier New"/>
        </w:rPr>
        <w:t>income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Pr>
          <w:rFonts w:ascii="Courier New" w:hAnsi="Courier New" w:cs="Courier New"/>
        </w:rPr>
        <w:t xml:space="preserve">appreciation; </w:t>
      </w:r>
      <w:r>
        <w:rPr>
          <w:rFonts w:ascii="Courier New" w:hAnsi="Courier New" w:cs="Courier New"/>
        </w:rPr>
        <w:cr/>
      </w:r>
    </w:p>
    <w:p w:rsidR="00CF5652" w:rsidRPr="00BD3BD8" w:rsidRDefault="00CF5652" w:rsidP="00170E2C">
      <w:pPr>
        <w:pStyle w:val="PlainText"/>
        <w:spacing w:before="100" w:beforeAutospacing="1" w:after="100" w:afterAutospacing="1"/>
        <w:ind w:left="2880"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00170E2C">
        <w:rPr>
          <w:rFonts w:ascii="Courier New" w:hAnsi="Courier New" w:cs="Courier New"/>
        </w:rPr>
        <w:tab/>
      </w:r>
      <w:r w:rsidR="00170E2C">
        <w:rPr>
          <w:rFonts w:ascii="Courier New" w:hAnsi="Courier New" w:cs="Courier New"/>
        </w:rPr>
        <w:tab/>
      </w:r>
      <w:r w:rsidR="00170E2C">
        <w:rPr>
          <w:rFonts w:ascii="Courier New" w:hAnsi="Courier New" w:cs="Courier New"/>
        </w:rPr>
        <w:tab/>
      </w:r>
      <w:r w:rsidR="00170E2C">
        <w:rPr>
          <w:rFonts w:ascii="Courier New" w:hAnsi="Courier New" w:cs="Courier New"/>
        </w:rPr>
        <w:tab/>
      </w:r>
      <w:r w:rsidR="00170E2C">
        <w:rPr>
          <w:rFonts w:ascii="Courier New" w:hAnsi="Courier New" w:cs="Courier New"/>
        </w:rPr>
        <w:tab/>
      </w:r>
      <w:r w:rsidRPr="00BD3BD8">
        <w:rPr>
          <w:rFonts w:ascii="Courier New" w:hAnsi="Courier New" w:cs="Courier New"/>
        </w:rPr>
        <w:t>SB</w:t>
      </w:r>
      <w:r w:rsidR="008D6504" w:rsidRPr="00BD3BD8">
        <w:rPr>
          <w:rFonts w:ascii="Courier New" w:hAnsi="Courier New" w:cs="Courier New"/>
        </w:rPr>
        <w:t xml:space="preserve"> </w:t>
      </w:r>
      <w:r w:rsidR="00170E2C">
        <w:rPr>
          <w:rFonts w:ascii="Courier New" w:hAnsi="Courier New" w:cs="Courier New"/>
        </w:rPr>
        <w:t xml:space="preserve">404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3F7613">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003F7613">
        <w:rPr>
          <w:rFonts w:ascii="Courier New" w:hAnsi="Courier New" w:cs="Courier New"/>
        </w:rPr>
        <w:t>"</w:t>
      </w:r>
      <w:proofErr w:type="gramStart"/>
      <w:r w:rsidR="003F7613">
        <w:rPr>
          <w:rFonts w:ascii="Courier New" w:hAnsi="Courier New" w:cs="Courier New"/>
        </w:rPr>
        <w:t>investments</w:t>
      </w:r>
      <w:proofErr w:type="gramEnd"/>
      <w:r w:rsidR="003F7613">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3F7613">
        <w:rPr>
          <w:rFonts w:ascii="Courier New" w:hAnsi="Courier New" w:cs="Courier New"/>
        </w:rPr>
        <w:t>in</w:t>
      </w:r>
      <w:r w:rsidRPr="00BD3BD8">
        <w:rPr>
          <w:rFonts w:ascii="Courier New" w:hAnsi="Courier New" w:cs="Courier New"/>
        </w:rPr>
        <w:t>cludes</w:t>
      </w:r>
      <w:r w:rsidR="008D6504" w:rsidRPr="00BD3BD8">
        <w:rPr>
          <w:rFonts w:ascii="Courier New" w:hAnsi="Courier New" w:cs="Courier New"/>
        </w:rPr>
        <w:t xml:space="preserve"> </w:t>
      </w:r>
      <w:r w:rsidRPr="00BD3BD8">
        <w:rPr>
          <w:rFonts w:ascii="Courier New" w:hAnsi="Courier New" w:cs="Courier New"/>
        </w:rPr>
        <w:t xml:space="preserve">cash; </w:t>
      </w:r>
      <w:r w:rsidRPr="00BD3BD8">
        <w:rPr>
          <w:rFonts w:ascii="Courier New" w:hAnsi="Courier New" w:cs="Courier New"/>
        </w:rPr>
        <w:cr/>
      </w:r>
    </w:p>
    <w:p w:rsidR="00CF5652" w:rsidRPr="00BD3BD8" w:rsidRDefault="00CF5652" w:rsidP="003F7613">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003F7613">
        <w:rPr>
          <w:rFonts w:ascii="Courier New" w:hAnsi="Courier New" w:cs="Courier New"/>
        </w:rPr>
        <w:t>“manage”,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3F7613">
        <w:rPr>
          <w:rFonts w:ascii="Courier New" w:hAnsi="Courier New" w:cs="Courier New"/>
        </w:rPr>
        <w:t>resp</w:t>
      </w:r>
      <w:r w:rsidRPr="00BD3BD8">
        <w:rPr>
          <w:rFonts w:ascii="Courier New" w:hAnsi="Courier New" w:cs="Courier New"/>
        </w:rPr>
        <w:t>ect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includes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3F7613">
        <w:rPr>
          <w:rFonts w:ascii="Courier New" w:hAnsi="Courier New" w:cs="Courier New"/>
        </w:rPr>
        <w:t xml:space="preserve">is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selection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classes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selection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F7613">
        <w:rPr>
          <w:rFonts w:ascii="Courier New" w:hAnsi="Courier New" w:cs="Courier New"/>
        </w:rPr>
        <w:t>in</w:t>
      </w:r>
      <w:r w:rsidRPr="00BD3BD8">
        <w:rPr>
          <w:rFonts w:ascii="Courier New" w:hAnsi="Courier New" w:cs="Courier New"/>
        </w:rPr>
        <w:t>vestments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classes,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acquisition,</w:t>
      </w:r>
      <w:r w:rsidR="008D6504" w:rsidRPr="00BD3BD8">
        <w:rPr>
          <w:rFonts w:ascii="Courier New" w:hAnsi="Courier New" w:cs="Courier New"/>
        </w:rPr>
        <w:t xml:space="preserve"> </w:t>
      </w:r>
      <w:r w:rsidR="003F7613">
        <w:rPr>
          <w:rFonts w:ascii="Courier New" w:hAnsi="Courier New" w:cs="Courier New"/>
        </w:rPr>
        <w:t xml:space="preserve">retention, </w:t>
      </w:r>
      <w:r w:rsidRPr="00BD3BD8">
        <w:rPr>
          <w:rFonts w:ascii="Courier New" w:hAnsi="Courier New" w:cs="Courier New"/>
        </w:rPr>
        <w:t>disposition,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exchange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investments; </w:t>
      </w:r>
      <w:r w:rsidRPr="00BD3BD8">
        <w:rPr>
          <w:rFonts w:ascii="Courier New" w:hAnsi="Courier New" w:cs="Courier New"/>
        </w:rPr>
        <w:cr/>
      </w:r>
    </w:p>
    <w:p w:rsidR="00CF5652" w:rsidRPr="00BD3BD8" w:rsidRDefault="00CF5652" w:rsidP="003F7613">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maximum</w:t>
      </w:r>
      <w:proofErr w:type="gramEnd"/>
      <w:r w:rsidR="008D6504" w:rsidRPr="00BD3BD8">
        <w:rPr>
          <w:rFonts w:ascii="Courier New" w:hAnsi="Courier New" w:cs="Courier New"/>
        </w:rPr>
        <w:t xml:space="preserve"> </w:t>
      </w:r>
      <w:r w:rsidRPr="00BD3BD8">
        <w:rPr>
          <w:rFonts w:ascii="Courier New" w:hAnsi="Courier New" w:cs="Courier New"/>
        </w:rPr>
        <w:t>long-term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 xml:space="preserve">LONG </w:t>
      </w:r>
      <w:r w:rsidRPr="00BD3BD8">
        <w:rPr>
          <w:rFonts w:ascii="Courier New" w:hAnsi="Courier New" w:cs="Courier New"/>
        </w:rPr>
        <w:cr/>
        <w:t>TERM</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policy</w:t>
      </w:r>
      <w:r w:rsidR="003F7613">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central</w:t>
      </w:r>
      <w:r w:rsidR="008D6504" w:rsidRPr="00BD3BD8">
        <w:rPr>
          <w:rFonts w:ascii="Courier New" w:hAnsi="Courier New" w:cs="Courier New"/>
        </w:rPr>
        <w:t xml:space="preserve"> </w:t>
      </w:r>
      <w:r w:rsidR="003F7613">
        <w:rPr>
          <w:rFonts w:ascii="Courier New" w:hAnsi="Courier New" w:cs="Courier New"/>
        </w:rPr>
        <w:t>ob</w:t>
      </w:r>
      <w:r w:rsidRPr="00BD3BD8">
        <w:rPr>
          <w:rFonts w:ascii="Courier New" w:hAnsi="Courier New" w:cs="Courier New"/>
        </w:rPr>
        <w:t>jective</w:t>
      </w:r>
      <w:r w:rsidR="008D6504" w:rsidRPr="00BD3BD8">
        <w:rPr>
          <w:rFonts w:ascii="Courier New" w:hAnsi="Courier New" w:cs="Courier New"/>
        </w:rPr>
        <w:t xml:space="preserve"> </w:t>
      </w:r>
      <w:r w:rsidRPr="00BD3BD8">
        <w:rPr>
          <w:rFonts w:ascii="Courier New" w:hAnsi="Courier New" w:cs="Courier New"/>
        </w:rPr>
        <w:t>growth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3F7613">
        <w:rPr>
          <w:rFonts w:ascii="Courier New" w:hAnsi="Courier New" w:cs="Courier New"/>
        </w:rPr>
        <w:t xml:space="preserve">whether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 xml:space="preserve">appreciation; </w:t>
      </w:r>
      <w:r w:rsidRPr="00BD3BD8">
        <w:rPr>
          <w:rFonts w:ascii="Courier New" w:hAnsi="Courier New" w:cs="Courier New"/>
        </w:rPr>
        <w:cr/>
      </w:r>
    </w:p>
    <w:p w:rsidR="00CF5652" w:rsidRPr="00BD3BD8" w:rsidRDefault="00CF5652" w:rsidP="00E22F9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(8)</w:t>
      </w:r>
      <w:r w:rsidR="008D6504" w:rsidRPr="00BD3BD8">
        <w:rPr>
          <w:rFonts w:ascii="Courier New" w:hAnsi="Courier New" w:cs="Courier New"/>
        </w:rPr>
        <w:t xml:space="preserve"> </w:t>
      </w:r>
      <w:r w:rsidR="003F7613">
        <w:rPr>
          <w:rFonts w:ascii="Courier New" w:hAnsi="Courier New" w:cs="Courier New"/>
        </w:rPr>
        <w:t>“</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applied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3F7613">
        <w:rPr>
          <w:rFonts w:ascii="Courier New" w:hAnsi="Courier New" w:cs="Courier New"/>
        </w:rPr>
        <w:t xml:space="preserve">shall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perpetual</w:t>
      </w:r>
      <w:r w:rsidR="008D6504" w:rsidRPr="00BD3BD8">
        <w:rPr>
          <w:rFonts w:ascii="Courier New" w:hAnsi="Courier New" w:cs="Courier New"/>
        </w:rPr>
        <w:t xml:space="preserve"> </w:t>
      </w:r>
      <w:r w:rsidRPr="00BD3BD8">
        <w:rPr>
          <w:rFonts w:ascii="Courier New" w:hAnsi="Courier New" w:cs="Courier New"/>
        </w:rPr>
        <w:t>existence,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3F7613">
        <w:rPr>
          <w:rFonts w:ascii="Courier New" w:hAnsi="Courier New" w:cs="Courier New"/>
        </w:rPr>
        <w:t>subje</w:t>
      </w:r>
      <w:r w:rsidRPr="00BD3BD8">
        <w:rPr>
          <w:rFonts w:ascii="Courier New" w:hAnsi="Courier New" w:cs="Courier New"/>
        </w:rPr>
        <w:t>ct to</w:t>
      </w:r>
      <w:r w:rsidR="008D6504" w:rsidRPr="00BD3BD8">
        <w:rPr>
          <w:rFonts w:ascii="Courier New" w:hAnsi="Courier New" w:cs="Courier New"/>
        </w:rPr>
        <w:t xml:space="preserve"> </w:t>
      </w:r>
      <w:r w:rsidRPr="00BD3BD8">
        <w:rPr>
          <w:rFonts w:ascii="Courier New" w:hAnsi="Courier New" w:cs="Courier New"/>
        </w:rPr>
        <w:t>invasion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3F7613">
        <w:rPr>
          <w:rFonts w:ascii="Courier New" w:hAnsi="Courier New" w:cs="Courier New"/>
        </w:rPr>
        <w:t>divers</w:t>
      </w:r>
      <w:r w:rsidRPr="00BD3BD8">
        <w:rPr>
          <w:rFonts w:ascii="Courier New" w:hAnsi="Courier New" w:cs="Courier New"/>
        </w:rPr>
        <w:t>ion,</w:t>
      </w:r>
      <w:r w:rsidR="008D6504" w:rsidRPr="00BD3BD8">
        <w:rPr>
          <w:rFonts w:ascii="Courier New" w:hAnsi="Courier New" w:cs="Courier New"/>
        </w:rPr>
        <w:t xml:space="preserve"> </w:t>
      </w:r>
      <w:r w:rsidR="003F7613">
        <w:rPr>
          <w:rFonts w:ascii="Courier New" w:hAnsi="Courier New" w:cs="Courier New"/>
        </w:rPr>
        <w:t xml:space="preserve">and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kept</w:t>
      </w:r>
      <w:r w:rsidR="008D6504" w:rsidRPr="00BD3BD8">
        <w:rPr>
          <w:rFonts w:ascii="Courier New" w:hAnsi="Courier New" w:cs="Courier New"/>
        </w:rPr>
        <w:t xml:space="preserve"> </w:t>
      </w:r>
      <w:r w:rsidRPr="00BD3BD8">
        <w:rPr>
          <w:rFonts w:ascii="Courier New" w:hAnsi="Courier New" w:cs="Courier New"/>
        </w:rPr>
        <w:t>intact</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3F7613">
        <w:rPr>
          <w:rFonts w:ascii="Courier New" w:hAnsi="Courier New" w:cs="Courier New"/>
        </w:rPr>
        <w:t>wi</w:t>
      </w:r>
      <w:r w:rsidRPr="00BD3BD8">
        <w:rPr>
          <w:rFonts w:ascii="Courier New" w:hAnsi="Courier New" w:cs="Courier New"/>
        </w:rPr>
        <w:t>thdrawals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090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22F9A">
        <w:rPr>
          <w:rFonts w:ascii="Courier New" w:hAnsi="Courier New" w:cs="Courier New"/>
        </w:rPr>
        <w:t xml:space="preserve">this </w:t>
      </w:r>
      <w:r w:rsidRPr="00BD3BD8">
        <w:rPr>
          <w:rFonts w:ascii="Courier New" w:hAnsi="Courier New" w:cs="Courier New"/>
        </w:rPr>
        <w:t xml:space="preserve">chapter; </w:t>
      </w:r>
      <w:r w:rsidRPr="00BD3BD8">
        <w:rPr>
          <w:rFonts w:ascii="Courier New" w:hAnsi="Courier New" w:cs="Courier New"/>
        </w:rPr>
        <w:cr/>
      </w:r>
    </w:p>
    <w:p w:rsidR="00CF5652" w:rsidRPr="00BD3BD8" w:rsidRDefault="00CF5652" w:rsidP="00E22F9A">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(9)</w:t>
      </w:r>
      <w:r w:rsidR="008D6504" w:rsidRPr="00BD3BD8">
        <w:rPr>
          <w:rFonts w:ascii="Courier New" w:hAnsi="Courier New" w:cs="Courier New"/>
        </w:rPr>
        <w:t xml:space="preserve"> </w:t>
      </w:r>
      <w:r w:rsidR="00E22F9A">
        <w:rPr>
          <w:rFonts w:ascii="Courier New" w:hAnsi="Courier New" w:cs="Courier New"/>
        </w:rPr>
        <w:t>“</w:t>
      </w:r>
      <w:proofErr w:type="gramStart"/>
      <w:r w:rsidR="00E22F9A">
        <w:rPr>
          <w:rFonts w:ascii="Courier New" w:hAnsi="Courier New" w:cs="Courier New"/>
        </w:rPr>
        <w:t>committee</w:t>
      </w:r>
      <w:proofErr w:type="gramEnd"/>
      <w:r w:rsidR="00E22F9A">
        <w:rPr>
          <w:rFonts w:ascii="Courier New" w:hAnsi="Courier New" w:cs="Courier New"/>
        </w:rPr>
        <w:t>”</w:t>
      </w:r>
      <w:r w:rsidR="008D6504" w:rsidRPr="00BD3BD8">
        <w:rPr>
          <w:rFonts w:ascii="Courier New" w:hAnsi="Courier New" w:cs="Courier New"/>
        </w:rPr>
        <w:t xml:space="preserve"> </w:t>
      </w:r>
      <w:r w:rsidR="00E22F9A">
        <w:rPr>
          <w:rFonts w:ascii="Courier New" w:hAnsi="Courier New" w:cs="Courier New"/>
        </w:rPr>
        <w:t>[“</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me</w:t>
      </w:r>
      <w:r w:rsidR="00E22F9A">
        <w:rPr>
          <w:rFonts w:ascii="Courier New" w:hAnsi="Courier New" w:cs="Courier New"/>
        </w:rPr>
        <w:t xml:space="preserve">ans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00E22F9A">
        <w:rPr>
          <w:rFonts w:ascii="Courier New" w:hAnsi="Courier New" w:cs="Courier New"/>
        </w:rPr>
        <w:t xml:space="preserve">committee. </w:t>
      </w:r>
      <w:r w:rsidR="00E22F9A">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E22F9A">
        <w:rPr>
          <w:rFonts w:ascii="Courier New" w:hAnsi="Courier New" w:cs="Courier New"/>
        </w:rPr>
        <w:t>* Sec.</w:t>
      </w:r>
      <w:r w:rsidRPr="00BD3BD8">
        <w:rPr>
          <w:rFonts w:ascii="Courier New" w:hAnsi="Courier New" w:cs="Courier New"/>
        </w:rPr>
        <w:t xml:space="preserve"> </w:t>
      </w:r>
      <w:r w:rsidR="00CF5652" w:rsidRPr="00BD3BD8">
        <w:rPr>
          <w:rFonts w:ascii="Courier New" w:hAnsi="Courier New" w:cs="Courier New"/>
        </w:rPr>
        <w:t>2.</w:t>
      </w:r>
      <w:r w:rsidRPr="00BD3BD8">
        <w:rPr>
          <w:rFonts w:ascii="Courier New" w:hAnsi="Courier New" w:cs="Courier New"/>
        </w:rPr>
        <w:t xml:space="preserve"> </w:t>
      </w:r>
      <w:r w:rsidR="00CF5652" w:rsidRPr="00BD3BD8">
        <w:rPr>
          <w:rFonts w:ascii="Courier New" w:hAnsi="Courier New" w:cs="Courier New"/>
        </w:rPr>
        <w:t>This</w:t>
      </w:r>
      <w:r w:rsidRPr="00BD3BD8">
        <w:rPr>
          <w:rFonts w:ascii="Courier New" w:hAnsi="Courier New" w:cs="Courier New"/>
        </w:rPr>
        <w:t xml:space="preserve"> </w:t>
      </w:r>
      <w:r w:rsidR="00CF5652" w:rsidRPr="00BD3BD8">
        <w:rPr>
          <w:rFonts w:ascii="Courier New" w:hAnsi="Courier New" w:cs="Courier New"/>
        </w:rPr>
        <w:t>Act</w:t>
      </w:r>
      <w:r w:rsidRPr="00BD3BD8">
        <w:rPr>
          <w:rFonts w:ascii="Courier New" w:hAnsi="Courier New" w:cs="Courier New"/>
        </w:rPr>
        <w:t xml:space="preserve"> </w:t>
      </w:r>
      <w:r w:rsidR="00CF5652" w:rsidRPr="00BD3BD8">
        <w:rPr>
          <w:rFonts w:ascii="Courier New" w:hAnsi="Courier New" w:cs="Courier New"/>
        </w:rPr>
        <w:t>takes</w:t>
      </w:r>
      <w:r w:rsidRPr="00BD3BD8">
        <w:rPr>
          <w:rFonts w:ascii="Courier New" w:hAnsi="Courier New" w:cs="Courier New"/>
        </w:rPr>
        <w:t xml:space="preserve"> </w:t>
      </w:r>
      <w:r w:rsidR="00CF5652" w:rsidRPr="00BD3BD8">
        <w:rPr>
          <w:rFonts w:ascii="Courier New" w:hAnsi="Courier New" w:cs="Courier New"/>
        </w:rPr>
        <w:t>effect</w:t>
      </w:r>
      <w:r w:rsidRPr="00BD3BD8">
        <w:rPr>
          <w:rFonts w:ascii="Courier New" w:hAnsi="Courier New" w:cs="Courier New"/>
        </w:rPr>
        <w:t xml:space="preserve"> </w:t>
      </w:r>
      <w:r w:rsidR="00CF5652" w:rsidRPr="00BD3BD8">
        <w:rPr>
          <w:rFonts w:ascii="Courier New" w:hAnsi="Courier New" w:cs="Courier New"/>
        </w:rPr>
        <w:t>July</w:t>
      </w:r>
      <w:r w:rsidRPr="00BD3BD8">
        <w:rPr>
          <w:rFonts w:ascii="Courier New" w:hAnsi="Courier New" w:cs="Courier New"/>
        </w:rPr>
        <w:t xml:space="preserve"> </w:t>
      </w:r>
      <w:r w:rsidR="00E22F9A">
        <w:rPr>
          <w:rFonts w:ascii="Courier New" w:hAnsi="Courier New" w:cs="Courier New"/>
        </w:rPr>
        <w:t>1</w:t>
      </w:r>
      <w:r w:rsidR="00CF5652" w:rsidRPr="00BD3BD8">
        <w:rPr>
          <w:rFonts w:ascii="Courier New" w:hAnsi="Courier New" w:cs="Courier New"/>
        </w:rPr>
        <w:t>,</w:t>
      </w:r>
      <w:r w:rsidRPr="00BD3BD8">
        <w:rPr>
          <w:rFonts w:ascii="Courier New" w:hAnsi="Courier New" w:cs="Courier New"/>
        </w:rPr>
        <w:t xml:space="preserve"> </w:t>
      </w:r>
      <w:r w:rsidR="00E22F9A">
        <w:rPr>
          <w:rFonts w:ascii="Courier New" w:hAnsi="Courier New" w:cs="Courier New"/>
        </w:rPr>
        <w:t>1970.</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E22F9A">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lastRenderedPageBreak/>
        <w:t>SB</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00E22F9A">
        <w:rPr>
          <w:rFonts w:ascii="Courier New" w:hAnsi="Courier New" w:cs="Courier New"/>
        </w:rPr>
        <w:t>-6-</w:t>
      </w:r>
      <w:r w:rsidR="00E22F9A">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22F9A" w:rsidRDefault="00E22F9A" w:rsidP="00E22F9A">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 THE SENATE</w:t>
      </w:r>
    </w:p>
    <w:p w:rsidR="00E22F9A" w:rsidRDefault="00CF5652" w:rsidP="00E22F9A">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RULES</w:t>
      </w:r>
      <w:r w:rsidR="008D6504" w:rsidRPr="00BD3BD8">
        <w:rPr>
          <w:rFonts w:ascii="Courier New" w:hAnsi="Courier New" w:cs="Courier New"/>
        </w:rPr>
        <w:t xml:space="preserve"> </w:t>
      </w:r>
      <w:r w:rsidR="00E22F9A">
        <w:rPr>
          <w:rFonts w:ascii="Courier New" w:hAnsi="Courier New" w:cs="Courier New"/>
        </w:rPr>
        <w:t>COM</w:t>
      </w:r>
      <w:r w:rsidRPr="00BD3BD8">
        <w:rPr>
          <w:rFonts w:ascii="Courier New" w:hAnsi="Courier New" w:cs="Courier New"/>
        </w:rPr>
        <w:t>MITTEE</w:t>
      </w:r>
      <w:r w:rsidR="008D6504" w:rsidRPr="00BD3BD8">
        <w:rPr>
          <w:rFonts w:ascii="Courier New" w:hAnsi="Courier New" w:cs="Courier New"/>
        </w:rPr>
        <w:t xml:space="preserve"> </w:t>
      </w:r>
      <w:r w:rsidR="00E22F9A">
        <w:rPr>
          <w:rFonts w:ascii="Courier New" w:hAnsi="Courier New" w:cs="Courier New"/>
        </w:rPr>
        <w:t>BY REQUEST OF THE GOVERNOR</w:t>
      </w:r>
    </w:p>
    <w:p w:rsidR="00CF5652" w:rsidRPr="00BD3BD8" w:rsidRDefault="00CF5652" w:rsidP="00E22F9A">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JOINT</w:t>
      </w:r>
      <w:r w:rsidR="008D6504" w:rsidRPr="00BD3BD8">
        <w:rPr>
          <w:rFonts w:ascii="Courier New" w:hAnsi="Courier New" w:cs="Courier New"/>
        </w:rPr>
        <w:t xml:space="preserve"> </w:t>
      </w:r>
      <w:r w:rsidRPr="00BD3BD8">
        <w:rPr>
          <w:rFonts w:ascii="Courier New" w:hAnsi="Courier New" w:cs="Courier New"/>
        </w:rPr>
        <w:t>RESOLUTION</w:t>
      </w:r>
      <w:r w:rsidR="008D6504" w:rsidRPr="00BD3BD8">
        <w:rPr>
          <w:rFonts w:ascii="Courier New" w:hAnsi="Courier New" w:cs="Courier New"/>
        </w:rPr>
        <w:t xml:space="preserve"> </w:t>
      </w:r>
      <w:r w:rsidRPr="00BD3BD8">
        <w:rPr>
          <w:rFonts w:ascii="Courier New" w:hAnsi="Courier New" w:cs="Courier New"/>
        </w:rPr>
        <w:t>NO.</w:t>
      </w:r>
      <w:proofErr w:type="gramEnd"/>
      <w:r w:rsidR="008D6504" w:rsidRPr="00BD3BD8">
        <w:rPr>
          <w:rFonts w:ascii="Courier New" w:hAnsi="Courier New" w:cs="Courier New"/>
        </w:rPr>
        <w:t xml:space="preserve"> </w:t>
      </w:r>
      <w:r w:rsidRPr="00BD3BD8">
        <w:rPr>
          <w:rFonts w:ascii="Courier New" w:hAnsi="Courier New" w:cs="Courier New"/>
        </w:rPr>
        <w:t>74</w:t>
      </w:r>
      <w:r w:rsidRPr="00BD3BD8">
        <w:rPr>
          <w:rFonts w:ascii="Courier New" w:hAnsi="Courier New" w:cs="Courier New"/>
        </w:rPr>
        <w:cr/>
        <w:t>IN</w:t>
      </w:r>
      <w:r w:rsidR="008D6504" w:rsidRPr="00BD3BD8">
        <w:rPr>
          <w:rFonts w:ascii="Courier New" w:hAnsi="Courier New" w:cs="Courier New"/>
        </w:rPr>
        <w:t xml:space="preserve"> </w:t>
      </w:r>
      <w:r w:rsidRPr="00BD3BD8">
        <w:rPr>
          <w:rFonts w:ascii="Courier New" w:hAnsi="Courier New" w:cs="Courier New"/>
        </w:rPr>
        <w:t>THE 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proofErr w:type="gramStart"/>
      <w:r w:rsidR="00E22F9A">
        <w:rPr>
          <w:rFonts w:ascii="Courier New" w:hAnsi="Courier New" w:cs="Courier New"/>
        </w:rPr>
        <w:t xml:space="preserve">ALASKA </w:t>
      </w:r>
      <w:r w:rsidR="00E22F9A">
        <w:rPr>
          <w:rFonts w:ascii="Courier New" w:hAnsi="Courier New" w:cs="Courier New"/>
        </w:rPr>
        <w:cr/>
        <w:t>S</w:t>
      </w:r>
      <w:r w:rsidRPr="00BD3BD8">
        <w:rPr>
          <w:rFonts w:ascii="Courier New" w:hAnsi="Courier New" w:cs="Courier New"/>
        </w:rPr>
        <w:t>IXTH</w:t>
      </w:r>
      <w:proofErr w:type="gramEnd"/>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 SECOND</w:t>
      </w:r>
      <w:r w:rsidR="008D6504" w:rsidRPr="00BD3BD8">
        <w:rPr>
          <w:rFonts w:ascii="Courier New" w:hAnsi="Courier New" w:cs="Courier New"/>
        </w:rPr>
        <w:t xml:space="preserve"> </w:t>
      </w:r>
      <w:r w:rsidRPr="00BD3BD8">
        <w:rPr>
          <w:rFonts w:ascii="Courier New" w:hAnsi="Courier New" w:cs="Courier New"/>
        </w:rPr>
        <w:t xml:space="preserve">SESSION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Proposing</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D4BD5">
        <w:rPr>
          <w:rFonts w:ascii="Courier New" w:hAnsi="Courier New" w:cs="Courier New"/>
        </w:rPr>
        <w:t xml:space="preserve">the </w:t>
      </w:r>
      <w:r w:rsidRPr="00BD3BD8">
        <w:rPr>
          <w:rFonts w:ascii="Courier New" w:hAnsi="Courier New" w:cs="Courier New"/>
        </w:rPr>
        <w:t>Constitution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D4BD5">
        <w:rPr>
          <w:rFonts w:ascii="Courier New" w:hAnsi="Courier New" w:cs="Courier New"/>
        </w:rPr>
        <w:t xml:space="preserve">Alaska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ED4BD5">
        <w:rPr>
          <w:rFonts w:ascii="Courier New" w:hAnsi="Courier New" w:cs="Courier New"/>
        </w:rPr>
        <w:t xml:space="preserve">Resources </w:t>
      </w:r>
      <w:r w:rsidRPr="00BD3BD8">
        <w:rPr>
          <w:rFonts w:ascii="Courier New" w:hAnsi="Courier New" w:cs="Courier New"/>
        </w:rPr>
        <w:t>Permanent</w:t>
      </w:r>
      <w:r w:rsidR="00ED4BD5">
        <w:rPr>
          <w:rFonts w:ascii="Courier New" w:hAnsi="Courier New" w:cs="Courier New"/>
        </w:rPr>
        <w:t xml:space="preserve"> </w:t>
      </w:r>
      <w:r w:rsidRPr="00BD3BD8">
        <w:rPr>
          <w:rFonts w:ascii="Courier New" w:hAnsi="Courier New" w:cs="Courier New"/>
        </w:rPr>
        <w:t>Fund.</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RESOLVED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D4BD5">
        <w:rPr>
          <w:rFonts w:ascii="Courier New" w:hAnsi="Courier New" w:cs="Courier New"/>
        </w:rPr>
        <w:t>AL</w:t>
      </w:r>
      <w:r w:rsidRPr="00BD3BD8">
        <w:rPr>
          <w:rFonts w:ascii="Courier New" w:hAnsi="Courier New" w:cs="Courier New"/>
        </w:rPr>
        <w:t xml:space="preserve">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IX</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Constitution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ED4BD5">
        <w:rPr>
          <w:rFonts w:ascii="Courier New" w:hAnsi="Courier New" w:cs="Courier New"/>
        </w:rPr>
        <w:t xml:space="preserve">of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 xml:space="preserve">read: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15.</w:t>
      </w:r>
      <w:proofErr w:type="gramEnd"/>
      <w:r w:rsidR="008D6504" w:rsidRPr="00BD3BD8">
        <w:rPr>
          <w:rFonts w:ascii="Courier New" w:hAnsi="Courier New" w:cs="Courier New"/>
        </w:rPr>
        <w:t xml:space="preserve"> </w:t>
      </w:r>
      <w:proofErr w:type="gramStart"/>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00ED4BD5">
        <w:rPr>
          <w:rFonts w:ascii="Courier New" w:hAnsi="Courier New" w:cs="Courier New"/>
        </w:rPr>
        <w:t>PERM</w:t>
      </w:r>
      <w:r w:rsidRPr="00BD3BD8">
        <w:rPr>
          <w:rFonts w:ascii="Courier New" w:hAnsi="Courier New" w:cs="Courier New"/>
        </w:rPr>
        <w:t>ANENT</w:t>
      </w:r>
      <w:r w:rsidR="008D6504" w:rsidRPr="00BD3BD8">
        <w:rPr>
          <w:rFonts w:ascii="Courier New" w:hAnsi="Courier New" w:cs="Courier New"/>
        </w:rPr>
        <w:t xml:space="preserve"> </w:t>
      </w:r>
      <w:r w:rsidRPr="00BD3BD8">
        <w:rPr>
          <w:rFonts w:ascii="Courier New" w:hAnsi="Courier New" w:cs="Courier New"/>
        </w:rPr>
        <w:t>FUND.</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D4BD5">
        <w:rPr>
          <w:rFonts w:ascii="Courier New" w:hAnsi="Courier New" w:cs="Courier New"/>
        </w:rPr>
        <w:t xml:space="preserve">Alaska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00ED4BD5">
        <w:rPr>
          <w:rFonts w:ascii="Courier New" w:hAnsi="Courier New" w:cs="Courier New"/>
        </w:rPr>
        <w:t xml:space="preserve">Session </w:t>
      </w:r>
      <w:r w:rsidRPr="00BD3BD8">
        <w:rPr>
          <w:rFonts w:ascii="Courier New" w:hAnsi="Courier New" w:cs="Courier New"/>
        </w:rPr>
        <w:t>of</w:t>
      </w:r>
      <w:r w:rsidR="008D6504" w:rsidRPr="00BD3BD8">
        <w:rPr>
          <w:rFonts w:ascii="Courier New" w:hAnsi="Courier New" w:cs="Courier New"/>
        </w:rPr>
        <w:t xml:space="preserve"> </w:t>
      </w:r>
      <w:r w:rsidR="00ED4BD5">
        <w:rPr>
          <w:rFonts w:ascii="Courier New" w:hAnsi="Courier New" w:cs="Courier New"/>
        </w:rPr>
        <w:t xml:space="preserve">the </w:t>
      </w:r>
      <w:r w:rsidRPr="00BD3BD8">
        <w:rPr>
          <w:rFonts w:ascii="Courier New" w:hAnsi="Courier New" w:cs="Courier New"/>
        </w:rPr>
        <w:t>Sixth</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additions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ED4BD5">
        <w:rPr>
          <w:rFonts w:ascii="Courier New" w:hAnsi="Courier New" w:cs="Courier New"/>
        </w:rPr>
        <w:t xml:space="preserve">appropriations,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shal</w:t>
      </w:r>
      <w:r w:rsidR="00ED4BD5">
        <w:rPr>
          <w:rFonts w:ascii="Courier New" w:hAnsi="Courier New" w:cs="Courier New"/>
        </w:rPr>
        <w:t xml:space="preserve">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long-term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00ED4BD5">
        <w:rPr>
          <w:rFonts w:ascii="Courier New" w:hAnsi="Courier New" w:cs="Courier New"/>
        </w:rPr>
        <w:t xml:space="preserve">Investments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accordance</w:t>
      </w:r>
      <w:r w:rsidR="008D6504" w:rsidRPr="00BD3BD8">
        <w:rPr>
          <w:rFonts w:ascii="Courier New" w:hAnsi="Courier New" w:cs="Courier New"/>
        </w:rPr>
        <w:t xml:space="preserve"> </w:t>
      </w:r>
      <w:r w:rsidR="00ED4BD5">
        <w:rPr>
          <w:rFonts w:ascii="Courier New" w:hAnsi="Courier New" w:cs="Courier New"/>
        </w:rPr>
        <w:t>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standards</w:t>
      </w:r>
      <w:r w:rsidR="008D6504" w:rsidRPr="00BD3BD8">
        <w:rPr>
          <w:rFonts w:ascii="Courier New" w:hAnsi="Courier New" w:cs="Courier New"/>
        </w:rPr>
        <w:t xml:space="preserve"> </w:t>
      </w:r>
      <w:r w:rsidRPr="00BD3BD8">
        <w:rPr>
          <w:rFonts w:ascii="Courier New" w:hAnsi="Courier New" w:cs="Courier New"/>
        </w:rPr>
        <w:t>observed</w:t>
      </w:r>
      <w:r w:rsidR="008D6504" w:rsidRPr="00BD3BD8">
        <w:rPr>
          <w:rFonts w:ascii="Courier New" w:hAnsi="Courier New" w:cs="Courier New"/>
        </w:rPr>
        <w:t xml:space="preserve"> </w:t>
      </w:r>
      <w:r w:rsidR="00ED4BD5">
        <w:rPr>
          <w:rFonts w:ascii="Courier New" w:hAnsi="Courier New" w:cs="Courier New"/>
        </w:rPr>
        <w:t xml:space="preserve">by </w:t>
      </w:r>
      <w:r w:rsidRPr="00BD3BD8">
        <w:rPr>
          <w:rFonts w:ascii="Courier New" w:hAnsi="Courier New" w:cs="Courier New"/>
        </w:rPr>
        <w:t>men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ordinary</w:t>
      </w:r>
      <w:r w:rsidR="008D6504" w:rsidRPr="00BD3BD8">
        <w:rPr>
          <w:rFonts w:ascii="Courier New" w:hAnsi="Courier New" w:cs="Courier New"/>
        </w:rPr>
        <w:t xml:space="preserve"> </w:t>
      </w:r>
      <w:r w:rsidRPr="00BD3BD8">
        <w:rPr>
          <w:rFonts w:ascii="Courier New" w:hAnsi="Courier New" w:cs="Courier New"/>
        </w:rPr>
        <w:t>prudence,</w:t>
      </w:r>
      <w:r w:rsidR="008D6504" w:rsidRPr="00BD3BD8">
        <w:rPr>
          <w:rFonts w:ascii="Courier New" w:hAnsi="Courier New" w:cs="Courier New"/>
        </w:rPr>
        <w:t xml:space="preserve"> </w:t>
      </w:r>
      <w:r w:rsidRPr="00BD3BD8">
        <w:rPr>
          <w:rFonts w:ascii="Courier New" w:hAnsi="Courier New" w:cs="Courier New"/>
        </w:rPr>
        <w:t>discretion,</w:t>
      </w:r>
      <w:r w:rsidR="008D6504" w:rsidRPr="00BD3BD8">
        <w:rPr>
          <w:rFonts w:ascii="Courier New" w:hAnsi="Courier New" w:cs="Courier New"/>
        </w:rPr>
        <w:t xml:space="preserve"> </w:t>
      </w:r>
      <w:r w:rsidRPr="00BD3BD8">
        <w:rPr>
          <w:rFonts w:ascii="Courier New" w:hAnsi="Courier New" w:cs="Courier New"/>
        </w:rPr>
        <w:t>intelligence,</w:t>
      </w:r>
      <w:r w:rsidR="008D6504" w:rsidRPr="00BD3BD8">
        <w:rPr>
          <w:rFonts w:ascii="Courier New" w:hAnsi="Courier New" w:cs="Courier New"/>
        </w:rPr>
        <w:t xml:space="preserve"> </w:t>
      </w:r>
      <w:r w:rsidR="00ED4BD5">
        <w:rPr>
          <w:rFonts w:ascii="Courier New" w:hAnsi="Courier New" w:cs="Courier New"/>
        </w:rPr>
        <w:t xml:space="preserve">and </w:t>
      </w:r>
      <w:r w:rsidRPr="00BD3BD8">
        <w:rPr>
          <w:rFonts w:ascii="Courier New" w:hAnsi="Courier New" w:cs="Courier New"/>
        </w:rPr>
        <w:t>experience,</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investing,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speculating with,</w:t>
      </w:r>
      <w:r w:rsidR="008D6504" w:rsidRPr="00BD3BD8">
        <w:rPr>
          <w:rFonts w:ascii="Courier New" w:hAnsi="Courier New" w:cs="Courier New"/>
        </w:rPr>
        <w:t xml:space="preserve"> </w:t>
      </w:r>
      <w:r w:rsidR="00ED4BD5">
        <w:rPr>
          <w:rFonts w:ascii="Courier New" w:hAnsi="Courier New" w:cs="Courier New"/>
        </w:rPr>
        <w:t xml:space="preserve">their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becomes</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00ED4BD5">
        <w:rPr>
          <w:rFonts w:ascii="Courier New" w:hAnsi="Courier New" w:cs="Courier New"/>
        </w:rPr>
        <w:t xml:space="preserve">equal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ED4BD5">
        <w:rPr>
          <w:rFonts w:ascii="Courier New" w:hAnsi="Courier New" w:cs="Courier New"/>
        </w:rPr>
        <w:t>be withdraw</w:t>
      </w:r>
      <w:r w:rsidRPr="00BD3BD8">
        <w:rPr>
          <w:rFonts w:ascii="Courier New" w:hAnsi="Courier New" w:cs="Courier New"/>
        </w:rPr>
        <w:t>n 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annually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thereafter</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sub</w:t>
      </w:r>
      <w:r w:rsidR="00ED4BD5">
        <w:rPr>
          <w:rFonts w:ascii="Courier New" w:hAnsi="Courier New" w:cs="Courier New"/>
        </w:rPr>
        <w:t>j</w:t>
      </w:r>
      <w:r w:rsidRPr="00BD3BD8">
        <w:rPr>
          <w:rFonts w:ascii="Courier New" w:hAnsi="Courier New" w:cs="Courier New"/>
        </w:rPr>
        <w:t>ect</w:t>
      </w:r>
      <w:r w:rsidR="008D6504" w:rsidRPr="00BD3BD8">
        <w:rPr>
          <w:rFonts w:ascii="Courier New" w:hAnsi="Courier New" w:cs="Courier New"/>
        </w:rPr>
        <w:t xml:space="preserve"> </w:t>
      </w:r>
      <w:r w:rsidR="00ED4BD5">
        <w:rPr>
          <w:rFonts w:ascii="Courier New" w:hAnsi="Courier New" w:cs="Courier New"/>
        </w:rPr>
        <w:t xml:space="preserve">to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withdrawals</w:t>
      </w:r>
      <w:r w:rsidR="008D6504" w:rsidRPr="00BD3BD8">
        <w:rPr>
          <w:rFonts w:ascii="Courier New" w:hAnsi="Courier New" w:cs="Courier New"/>
        </w:rPr>
        <w:t xml:space="preserve"> </w:t>
      </w:r>
      <w:r w:rsidR="00ED4BD5">
        <w:rPr>
          <w:rFonts w:ascii="Courier New" w:hAnsi="Courier New" w:cs="Courier New"/>
        </w:rPr>
        <w:t xml:space="preserve">may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00ED4BD5">
        <w:rPr>
          <w:rFonts w:ascii="Courier New" w:hAnsi="Courier New" w:cs="Courier New"/>
        </w:rPr>
        <w:t xml:space="preserve">of </w:t>
      </w:r>
      <w:r w:rsidRPr="00BD3BD8">
        <w:rPr>
          <w:rFonts w:ascii="Courier New" w:hAnsi="Courier New" w:cs="Courier New"/>
        </w:rPr>
        <w:t xml:space="preserve">administration. </w:t>
      </w:r>
      <w:r w:rsidRPr="00BD3BD8">
        <w:rPr>
          <w:rFonts w:ascii="Courier New" w:hAnsi="Courier New" w:cs="Courier New"/>
        </w:rPr>
        <w:cr/>
      </w:r>
    </w:p>
    <w:p w:rsidR="00ED4BD5"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2.</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resolution</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00ED4BD5">
        <w:rPr>
          <w:rFonts w:ascii="Courier New" w:hAnsi="Courier New" w:cs="Courier New"/>
        </w:rPr>
        <w:t xml:space="preserve">be </w:t>
      </w:r>
      <w:r w:rsidRPr="00BD3BD8">
        <w:rPr>
          <w:rFonts w:ascii="Courier New" w:hAnsi="Courier New" w:cs="Courier New"/>
        </w:rPr>
        <w:t>placed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voters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00ED4BD5">
        <w:rPr>
          <w:rFonts w:ascii="Courier New" w:hAnsi="Courier New" w:cs="Courier New"/>
        </w:rPr>
        <w:t xml:space="preserve">state-wide </w:t>
      </w:r>
      <w:r w:rsidRPr="00BD3BD8">
        <w:rPr>
          <w:rFonts w:ascii="Courier New" w:hAnsi="Courier New" w:cs="Courier New"/>
        </w:rPr>
        <w:t>election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conformity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art</w:t>
      </w:r>
      <w:proofErr w:type="gramEnd"/>
      <w:r w:rsidRPr="00BD3BD8">
        <w:rPr>
          <w:rFonts w:ascii="Courier New" w:hAnsi="Courier New" w:cs="Courier New"/>
        </w:rPr>
        <w:t>.</w:t>
      </w:r>
      <w:r w:rsidR="008D6504" w:rsidRPr="00BD3BD8">
        <w:rPr>
          <w:rFonts w:ascii="Courier New" w:hAnsi="Courier New" w:cs="Courier New"/>
        </w:rPr>
        <w:t xml:space="preserve"> </w:t>
      </w:r>
      <w:proofErr w:type="gramStart"/>
      <w:r w:rsidRPr="00BD3BD8">
        <w:rPr>
          <w:rFonts w:ascii="Courier New" w:hAnsi="Courier New" w:cs="Courier New"/>
        </w:rPr>
        <w:t>XIII</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D4BD5">
        <w:rPr>
          <w:rFonts w:ascii="Courier New" w:hAnsi="Courier New" w:cs="Courier New"/>
        </w:rPr>
        <w:t>Constitution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election</w:t>
      </w:r>
      <w:r w:rsidR="008D6504" w:rsidRPr="00BD3BD8">
        <w:rPr>
          <w:rFonts w:ascii="Courier New" w:hAnsi="Courier New" w:cs="Courier New"/>
        </w:rPr>
        <w:t xml:space="preserve"> </w:t>
      </w:r>
      <w:r w:rsidR="00ED4BD5">
        <w:rPr>
          <w:rFonts w:ascii="Courier New" w:hAnsi="Courier New" w:cs="Courier New"/>
        </w:rPr>
        <w:t>laws.</w:t>
      </w:r>
      <w:proofErr w:type="gramEnd"/>
      <w:r w:rsidR="00ED4BD5">
        <w:rPr>
          <w:rFonts w:ascii="Courier New" w:hAnsi="Courier New" w:cs="Courier New"/>
        </w:rPr>
        <w:t xml:space="preserve"> </w:t>
      </w:r>
      <w:r w:rsidR="00ED4BD5">
        <w:rPr>
          <w:rFonts w:ascii="Courier New" w:hAnsi="Courier New" w:cs="Courier New"/>
        </w:rPr>
        <w:cr/>
      </w:r>
    </w:p>
    <w:p w:rsidR="00CF5652" w:rsidRPr="00BD3BD8" w:rsidRDefault="00CF5652" w:rsidP="00ED4BD5">
      <w:pPr>
        <w:pStyle w:val="PlainText"/>
        <w:spacing w:before="100" w:beforeAutospacing="1" w:after="100" w:afterAutospacing="1"/>
        <w:ind w:left="2880" w:firstLine="720"/>
        <w:contextualSpacing/>
        <w:rPr>
          <w:rFonts w:ascii="Courier New" w:hAnsi="Courier New" w:cs="Courier New"/>
        </w:rPr>
      </w:pPr>
      <w:r w:rsidRPr="00BD3BD8">
        <w:rPr>
          <w:rFonts w:ascii="Courier New" w:hAnsi="Courier New" w:cs="Courier New"/>
        </w:rPr>
        <w:t>-l-</w:t>
      </w:r>
      <w:r w:rsidR="00ED4BD5">
        <w:rPr>
          <w:rFonts w:ascii="Courier New" w:hAnsi="Courier New" w:cs="Courier New"/>
        </w:rPr>
        <w:tab/>
      </w:r>
      <w:r w:rsidR="00ED4BD5">
        <w:rPr>
          <w:rFonts w:ascii="Courier New" w:hAnsi="Courier New" w:cs="Courier New"/>
        </w:rPr>
        <w:tab/>
      </w:r>
      <w:r w:rsidR="00ED4BD5">
        <w:rPr>
          <w:rFonts w:ascii="Courier New" w:hAnsi="Courier New" w:cs="Courier New"/>
        </w:rPr>
        <w:tab/>
      </w:r>
      <w:r w:rsidR="00ED4BD5">
        <w:rPr>
          <w:rFonts w:ascii="Courier New" w:hAnsi="Courier New" w:cs="Courier New"/>
        </w:rPr>
        <w:tab/>
      </w:r>
      <w:r w:rsidR="00ED4BD5">
        <w:rPr>
          <w:rFonts w:ascii="Courier New" w:hAnsi="Courier New" w:cs="Courier New"/>
        </w:rPr>
        <w:tab/>
      </w:r>
      <w:r w:rsidR="00ED4BD5">
        <w:rPr>
          <w:rFonts w:ascii="Courier New" w:hAnsi="Courier New" w:cs="Courier New"/>
        </w:rPr>
        <w:tab/>
      </w:r>
      <w:r w:rsidR="008D6504" w:rsidRPr="00BD3BD8">
        <w:rPr>
          <w:rFonts w:ascii="Courier New" w:hAnsi="Courier New" w:cs="Courier New"/>
        </w:rPr>
        <w:t xml:space="preserve"> </w:t>
      </w:r>
      <w:r w:rsidRPr="00BD3BD8">
        <w:rPr>
          <w:rFonts w:ascii="Courier New" w:hAnsi="Courier New" w:cs="Courier New"/>
        </w:rPr>
        <w:t>SJR</w:t>
      </w:r>
      <w:r w:rsidR="008D6504" w:rsidRPr="00BD3BD8">
        <w:rPr>
          <w:rFonts w:ascii="Courier New" w:hAnsi="Courier New" w:cs="Courier New"/>
        </w:rPr>
        <w:t xml:space="preserve"> </w:t>
      </w:r>
      <w:r w:rsidR="00ED4BD5">
        <w:rPr>
          <w:rFonts w:ascii="Courier New" w:hAnsi="Courier New" w:cs="Courier New"/>
        </w:rPr>
        <w:t xml:space="preserve">74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133-----------------------</w:t>
      </w:r>
    </w:p>
    <w:p w:rsidR="003020DF" w:rsidRDefault="003020DF" w:rsidP="0021384F">
      <w:pPr>
        <w:pStyle w:val="PlainText"/>
        <w:spacing w:before="100" w:beforeAutospacing="1" w:after="100" w:afterAutospacing="1"/>
        <w:contextualSpacing/>
        <w:rPr>
          <w:rFonts w:ascii="Courier New" w:hAnsi="Courier New" w:cs="Courier New"/>
        </w:rPr>
      </w:pPr>
    </w:p>
    <w:p w:rsidR="00CF5652" w:rsidRPr="000E349B" w:rsidRDefault="00CF5652" w:rsidP="0021384F">
      <w:pPr>
        <w:pStyle w:val="PlainText"/>
        <w:spacing w:before="100" w:beforeAutospacing="1" w:after="100" w:afterAutospacing="1"/>
        <w:contextualSpacing/>
        <w:rPr>
          <w:rFonts w:ascii="Courier New" w:hAnsi="Courier New" w:cs="Courier New"/>
          <w:u w:val="single"/>
        </w:rPr>
      </w:pPr>
      <w:r w:rsidRPr="000E349B">
        <w:rPr>
          <w:rFonts w:ascii="Courier New" w:hAnsi="Courier New" w:cs="Courier New"/>
          <w:u w:val="single"/>
        </w:rPr>
        <w:t>A.</w:t>
      </w:r>
      <w:r w:rsidR="008D6504" w:rsidRPr="000E349B">
        <w:rPr>
          <w:rFonts w:ascii="Courier New" w:hAnsi="Courier New" w:cs="Courier New"/>
          <w:u w:val="single"/>
        </w:rPr>
        <w:t xml:space="preserve"> </w:t>
      </w:r>
      <w:r w:rsidRPr="000E349B">
        <w:rPr>
          <w:rFonts w:ascii="Courier New" w:hAnsi="Courier New" w:cs="Courier New"/>
          <w:u w:val="single"/>
        </w:rPr>
        <w:t>Senate</w:t>
      </w:r>
      <w:r w:rsidR="008D6504" w:rsidRPr="000E349B">
        <w:rPr>
          <w:rFonts w:ascii="Courier New" w:hAnsi="Courier New" w:cs="Courier New"/>
          <w:u w:val="single"/>
        </w:rPr>
        <w:t xml:space="preserve"> </w:t>
      </w:r>
      <w:r w:rsidRPr="000E349B">
        <w:rPr>
          <w:rFonts w:ascii="Courier New" w:hAnsi="Courier New" w:cs="Courier New"/>
          <w:u w:val="single"/>
        </w:rPr>
        <w:t>Bill</w:t>
      </w:r>
      <w:r w:rsidR="008D6504" w:rsidRPr="000E349B">
        <w:rPr>
          <w:rFonts w:ascii="Courier New" w:hAnsi="Courier New" w:cs="Courier New"/>
          <w:u w:val="single"/>
        </w:rPr>
        <w:t xml:space="preserve"> </w:t>
      </w:r>
      <w:r w:rsidRPr="000E349B">
        <w:rPr>
          <w:rFonts w:ascii="Courier New" w:hAnsi="Courier New" w:cs="Courier New"/>
          <w:u w:val="single"/>
        </w:rPr>
        <w:t xml:space="preserve">401 </w:t>
      </w:r>
      <w:r w:rsidRPr="000E349B">
        <w:rPr>
          <w:rFonts w:ascii="Courier New" w:hAnsi="Courier New" w:cs="Courier New"/>
          <w:u w:val="single"/>
        </w:rPr>
        <w:cr/>
      </w:r>
    </w:p>
    <w:p w:rsidR="00CF5652" w:rsidRPr="00BD3BD8" w:rsidRDefault="003020D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The</w:t>
      </w:r>
      <w:r w:rsidR="00CF5652" w:rsidRPr="00BD3BD8">
        <w:rPr>
          <w:rFonts w:ascii="Courier New" w:hAnsi="Courier New" w:cs="Courier New"/>
        </w:rPr>
        <w:t>re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Pr>
          <w:rFonts w:ascii="Courier New" w:hAnsi="Courier New" w:cs="Courier New"/>
        </w:rPr>
        <w:t>Commi</w:t>
      </w:r>
      <w:r w:rsidR="00CF5652" w:rsidRPr="00BD3BD8">
        <w:rPr>
          <w:rFonts w:ascii="Courier New" w:hAnsi="Courier New" w:cs="Courier New"/>
        </w:rPr>
        <w:t>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Senate</w:t>
      </w:r>
      <w:r w:rsidR="008D6504" w:rsidRPr="00BD3BD8">
        <w:rPr>
          <w:rFonts w:ascii="Courier New" w:hAnsi="Courier New" w:cs="Courier New"/>
        </w:rPr>
        <w:t xml:space="preserve"> </w:t>
      </w:r>
      <w:r w:rsidR="00CF5652" w:rsidRPr="00BD3BD8">
        <w:rPr>
          <w:rFonts w:ascii="Courier New" w:hAnsi="Courier New" w:cs="Courier New"/>
        </w:rPr>
        <w:t>Bill</w:t>
      </w:r>
      <w:r w:rsidR="008D6504" w:rsidRPr="00BD3BD8">
        <w:rPr>
          <w:rFonts w:ascii="Courier New" w:hAnsi="Courier New" w:cs="Courier New"/>
        </w:rPr>
        <w:t xml:space="preserve"> </w:t>
      </w:r>
      <w:r w:rsidR="00CF5652" w:rsidRPr="00BD3BD8">
        <w:rPr>
          <w:rFonts w:ascii="Courier New" w:hAnsi="Courier New" w:cs="Courier New"/>
        </w:rPr>
        <w:t>401.</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Governor's</w:t>
      </w:r>
      <w:r w:rsidR="008D6504" w:rsidRPr="00BD3BD8">
        <w:rPr>
          <w:rFonts w:ascii="Courier New" w:hAnsi="Courier New" w:cs="Courier New"/>
        </w:rPr>
        <w:t xml:space="preserve"> </w:t>
      </w:r>
      <w:r w:rsidR="00CF5652" w:rsidRPr="00BD3BD8">
        <w:rPr>
          <w:rFonts w:ascii="Courier New" w:hAnsi="Courier New" w:cs="Courier New"/>
        </w:rPr>
        <w:t>final</w:t>
      </w:r>
      <w:r w:rsidR="008D6504" w:rsidRPr="00BD3BD8">
        <w:rPr>
          <w:rFonts w:ascii="Courier New" w:hAnsi="Courier New" w:cs="Courier New"/>
        </w:rPr>
        <w:t xml:space="preserve"> </w:t>
      </w:r>
      <w:r w:rsidR="00CF5652" w:rsidRPr="00BD3BD8">
        <w:rPr>
          <w:rFonts w:ascii="Courier New" w:hAnsi="Courier New" w:cs="Courier New"/>
        </w:rPr>
        <w:t>product</w:t>
      </w:r>
      <w:r w:rsidR="008D6504" w:rsidRPr="00BD3BD8">
        <w:rPr>
          <w:rFonts w:ascii="Courier New" w:hAnsi="Courier New" w:cs="Courier New"/>
        </w:rPr>
        <w:t xml:space="preserve"> </w:t>
      </w:r>
      <w:r w:rsidR="00CF5652" w:rsidRPr="00BD3BD8">
        <w:rPr>
          <w:rFonts w:ascii="Courier New" w:hAnsi="Courier New" w:cs="Courier New"/>
        </w:rPr>
        <w:t>(long</w:t>
      </w:r>
      <w:r w:rsidR="008D6504" w:rsidRPr="00BD3BD8">
        <w:rPr>
          <w:rFonts w:ascii="Courier New" w:hAnsi="Courier New" w:cs="Courier New"/>
        </w:rPr>
        <w:t xml:space="preserve"> </w:t>
      </w:r>
      <w:r w:rsidR="00CF5652" w:rsidRPr="00BD3BD8">
        <w:rPr>
          <w:rFonts w:ascii="Courier New" w:hAnsi="Courier New" w:cs="Courier New"/>
        </w:rPr>
        <w:t>form)</w:t>
      </w:r>
      <w:r w:rsidR="008D6504" w:rsidRPr="00BD3BD8">
        <w:rPr>
          <w:rFonts w:ascii="Courier New" w:hAnsi="Courier New" w:cs="Courier New"/>
        </w:rPr>
        <w:t xml:space="preserve"> </w:t>
      </w:r>
      <w:r w:rsidR="00CF5652" w:rsidRPr="00BD3BD8">
        <w:rPr>
          <w:rFonts w:ascii="Courier New" w:hAnsi="Courier New" w:cs="Courier New"/>
        </w:rPr>
        <w:t>had</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transmitted</w:t>
      </w:r>
      <w:r w:rsidR="008D6504" w:rsidRPr="00BD3BD8">
        <w:rPr>
          <w:rFonts w:ascii="Courier New" w:hAnsi="Courier New" w:cs="Courier New"/>
        </w:rPr>
        <w:t xml:space="preserve"> </w:t>
      </w:r>
      <w:r w:rsidR="000D0ADD">
        <w:rPr>
          <w:rFonts w:ascii="Courier New" w:hAnsi="Courier New" w:cs="Courier New"/>
        </w:rPr>
        <w:t xml:space="preserve">to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Chairman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Senate</w:t>
      </w:r>
      <w:r w:rsidR="008D6504" w:rsidRPr="00BD3BD8">
        <w:rPr>
          <w:rFonts w:ascii="Courier New" w:hAnsi="Courier New" w:cs="Courier New"/>
        </w:rPr>
        <w:t xml:space="preserve"> </w:t>
      </w:r>
      <w:r w:rsidR="00CF5652" w:rsidRPr="00BD3BD8">
        <w:rPr>
          <w:rFonts w:ascii="Courier New" w:hAnsi="Courier New" w:cs="Courier New"/>
        </w:rPr>
        <w:t>Special</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0D0ADD">
        <w:rPr>
          <w:rFonts w:ascii="Courier New" w:hAnsi="Courier New" w:cs="Courier New"/>
        </w:rPr>
        <w:t xml:space="preserve">by </w:t>
      </w:r>
      <w:r w:rsidR="00CF5652" w:rsidRPr="00BD3BD8">
        <w:rPr>
          <w:rFonts w:ascii="Courier New" w:hAnsi="Courier New" w:cs="Courier New"/>
        </w:rPr>
        <w:t>letter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February</w:t>
      </w:r>
      <w:r w:rsidR="008D6504" w:rsidRPr="00BD3BD8">
        <w:rPr>
          <w:rFonts w:ascii="Courier New" w:hAnsi="Courier New" w:cs="Courier New"/>
        </w:rPr>
        <w:t xml:space="preserve"> </w:t>
      </w:r>
      <w:r w:rsidR="00CF5652" w:rsidRPr="00BD3BD8">
        <w:rPr>
          <w:rFonts w:ascii="Courier New" w:hAnsi="Courier New" w:cs="Courier New"/>
        </w:rPr>
        <w:t xml:space="preserve">26. </w:t>
      </w:r>
      <w:r w:rsidR="00CF5652" w:rsidRPr="00BD3BD8">
        <w:rPr>
          <w:rFonts w:ascii="Courier New" w:hAnsi="Courier New" w:cs="Courier New"/>
        </w:rPr>
        <w:cr/>
      </w:r>
    </w:p>
    <w:p w:rsidR="000D0ADD" w:rsidRPr="000E349B" w:rsidRDefault="00CF5652" w:rsidP="0021384F">
      <w:pPr>
        <w:pStyle w:val="PlainText"/>
        <w:spacing w:before="100" w:beforeAutospacing="1" w:after="100" w:afterAutospacing="1"/>
        <w:contextualSpacing/>
        <w:rPr>
          <w:rFonts w:ascii="Courier New" w:hAnsi="Courier New" w:cs="Courier New"/>
          <w:u w:val="single"/>
        </w:rPr>
      </w:pPr>
      <w:r w:rsidRPr="000E349B">
        <w:rPr>
          <w:rFonts w:ascii="Courier New" w:hAnsi="Courier New" w:cs="Courier New"/>
          <w:u w:val="single"/>
        </w:rPr>
        <w:t>B.</w:t>
      </w:r>
      <w:r w:rsidR="008D6504" w:rsidRPr="000E349B">
        <w:rPr>
          <w:rFonts w:ascii="Courier New" w:hAnsi="Courier New" w:cs="Courier New"/>
          <w:u w:val="single"/>
        </w:rPr>
        <w:t xml:space="preserve"> </w:t>
      </w:r>
      <w:r w:rsidRPr="000E349B">
        <w:rPr>
          <w:rFonts w:ascii="Courier New" w:hAnsi="Courier New" w:cs="Courier New"/>
          <w:u w:val="single"/>
        </w:rPr>
        <w:t>Senate</w:t>
      </w:r>
      <w:r w:rsidR="008D6504" w:rsidRPr="000E349B">
        <w:rPr>
          <w:rFonts w:ascii="Courier New" w:hAnsi="Courier New" w:cs="Courier New"/>
          <w:u w:val="single"/>
        </w:rPr>
        <w:t xml:space="preserve"> </w:t>
      </w:r>
      <w:r w:rsidRPr="000E349B">
        <w:rPr>
          <w:rFonts w:ascii="Courier New" w:hAnsi="Courier New" w:cs="Courier New"/>
          <w:u w:val="single"/>
        </w:rPr>
        <w:t>Bill</w:t>
      </w:r>
      <w:r w:rsidR="008D6504" w:rsidRPr="000E349B">
        <w:rPr>
          <w:rFonts w:ascii="Courier New" w:hAnsi="Courier New" w:cs="Courier New"/>
          <w:u w:val="single"/>
        </w:rPr>
        <w:t xml:space="preserve"> </w:t>
      </w:r>
      <w:r w:rsidR="000D0ADD" w:rsidRPr="000E349B">
        <w:rPr>
          <w:rFonts w:ascii="Courier New" w:hAnsi="Courier New" w:cs="Courier New"/>
          <w:u w:val="single"/>
        </w:rPr>
        <w:t xml:space="preserve">402 </w:t>
      </w:r>
      <w:r w:rsidR="000D0ADD" w:rsidRPr="000E349B">
        <w:rPr>
          <w:rFonts w:ascii="Courier New" w:hAnsi="Courier New" w:cs="Courier New"/>
          <w:u w:val="single"/>
        </w:rPr>
        <w:cr/>
      </w:r>
    </w:p>
    <w:p w:rsidR="000D0AD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0D0ADD">
        <w:rPr>
          <w:rFonts w:ascii="Courier New" w:hAnsi="Courier New" w:cs="Courier New"/>
        </w:rPr>
        <w:t xml:space="preserve">does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differ,</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material</w:t>
      </w:r>
      <w:r w:rsidR="008D6504" w:rsidRPr="00BD3BD8">
        <w:rPr>
          <w:rFonts w:ascii="Courier New" w:hAnsi="Courier New" w:cs="Courier New"/>
        </w:rPr>
        <w:t xml:space="preserve"> </w:t>
      </w:r>
      <w:r w:rsidR="000D0ADD">
        <w:rPr>
          <w:rFonts w:ascii="Courier New" w:hAnsi="Courier New" w:cs="Courier New"/>
        </w:rPr>
        <w:t>resp</w:t>
      </w:r>
      <w:r w:rsidRPr="00BD3BD8">
        <w:rPr>
          <w:rFonts w:ascii="Courier New" w:hAnsi="Courier New" w:cs="Courier New"/>
        </w:rPr>
        <w:t>ect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D0ADD">
        <w:rPr>
          <w:rFonts w:ascii="Courier New" w:hAnsi="Courier New" w:cs="Courier New"/>
        </w:rPr>
        <w:t xml:space="preserve">Governor's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form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0D0ADD">
        <w:rPr>
          <w:rFonts w:ascii="Courier New" w:hAnsi="Courier New" w:cs="Courier New"/>
        </w:rPr>
        <w:t>402.</w:t>
      </w:r>
    </w:p>
    <w:p w:rsidR="000D0ADD" w:rsidRDefault="000D0ADD" w:rsidP="0021384F">
      <w:pPr>
        <w:pStyle w:val="PlainText"/>
        <w:spacing w:before="100" w:beforeAutospacing="1" w:after="100" w:afterAutospacing="1"/>
        <w:contextualSpacing/>
        <w:rPr>
          <w:rFonts w:ascii="Courier New" w:hAnsi="Courier New" w:cs="Courier New"/>
        </w:rPr>
      </w:pPr>
    </w:p>
    <w:p w:rsidR="00CF5652" w:rsidRPr="000E349B" w:rsidRDefault="00CF5652" w:rsidP="0021384F">
      <w:pPr>
        <w:pStyle w:val="PlainText"/>
        <w:spacing w:before="100" w:beforeAutospacing="1" w:after="100" w:afterAutospacing="1"/>
        <w:contextualSpacing/>
        <w:rPr>
          <w:rFonts w:ascii="Courier New" w:hAnsi="Courier New" w:cs="Courier New"/>
          <w:u w:val="single"/>
        </w:rPr>
      </w:pPr>
      <w:r w:rsidRPr="000E349B">
        <w:rPr>
          <w:rFonts w:ascii="Courier New" w:hAnsi="Courier New" w:cs="Courier New"/>
          <w:u w:val="single"/>
        </w:rPr>
        <w:t>C.</w:t>
      </w:r>
      <w:r w:rsidR="008D6504" w:rsidRPr="000E349B">
        <w:rPr>
          <w:rFonts w:ascii="Courier New" w:hAnsi="Courier New" w:cs="Courier New"/>
          <w:u w:val="single"/>
        </w:rPr>
        <w:t xml:space="preserve"> </w:t>
      </w:r>
      <w:r w:rsidRPr="000E349B">
        <w:rPr>
          <w:rFonts w:ascii="Courier New" w:hAnsi="Courier New" w:cs="Courier New"/>
          <w:u w:val="single"/>
        </w:rPr>
        <w:t>Senate</w:t>
      </w:r>
      <w:r w:rsidR="008D6504" w:rsidRPr="000E349B">
        <w:rPr>
          <w:rFonts w:ascii="Courier New" w:hAnsi="Courier New" w:cs="Courier New"/>
          <w:u w:val="single"/>
        </w:rPr>
        <w:t xml:space="preserve"> </w:t>
      </w:r>
      <w:r w:rsidRPr="000E349B">
        <w:rPr>
          <w:rFonts w:ascii="Courier New" w:hAnsi="Courier New" w:cs="Courier New"/>
          <w:u w:val="single"/>
        </w:rPr>
        <w:t>Bill</w:t>
      </w:r>
      <w:r w:rsidR="008D6504" w:rsidRPr="000E349B">
        <w:rPr>
          <w:rFonts w:ascii="Courier New" w:hAnsi="Courier New" w:cs="Courier New"/>
          <w:u w:val="single"/>
        </w:rPr>
        <w:t xml:space="preserve"> </w:t>
      </w:r>
      <w:r w:rsidR="000D0ADD" w:rsidRPr="000E349B">
        <w:rPr>
          <w:rFonts w:ascii="Courier New" w:hAnsi="Courier New" w:cs="Courier New"/>
          <w:u w:val="single"/>
        </w:rPr>
        <w:t xml:space="preserve">403 </w:t>
      </w:r>
    </w:p>
    <w:p w:rsidR="000D0ADD"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0D0ADD"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T</w:t>
      </w:r>
      <w:r w:rsidR="00CF5652" w:rsidRPr="00BD3BD8">
        <w:rPr>
          <w:rFonts w:ascii="Courier New" w:hAnsi="Courier New" w:cs="Courier New"/>
        </w:rPr>
        <w:t>here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Pr>
          <w:rFonts w:ascii="Courier New" w:hAnsi="Courier New" w:cs="Courier New"/>
        </w:rPr>
        <w:t>a Commi</w:t>
      </w:r>
      <w:r w:rsidR="00CF5652" w:rsidRPr="00BD3BD8">
        <w:rPr>
          <w:rFonts w:ascii="Courier New" w:hAnsi="Courier New" w:cs="Courier New"/>
        </w:rPr>
        <w:t>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Senate</w:t>
      </w:r>
      <w:r w:rsidR="008D6504" w:rsidRPr="00BD3BD8">
        <w:rPr>
          <w:rFonts w:ascii="Courier New" w:hAnsi="Courier New" w:cs="Courier New"/>
        </w:rPr>
        <w:t xml:space="preserve"> </w:t>
      </w:r>
      <w:r w:rsidR="00CF5652" w:rsidRPr="00BD3BD8">
        <w:rPr>
          <w:rFonts w:ascii="Courier New" w:hAnsi="Courier New" w:cs="Courier New"/>
        </w:rPr>
        <w:t>Bill</w:t>
      </w:r>
      <w:r w:rsidR="008D6504" w:rsidRPr="00BD3BD8">
        <w:rPr>
          <w:rFonts w:ascii="Courier New" w:hAnsi="Courier New" w:cs="Courier New"/>
        </w:rPr>
        <w:t xml:space="preserve"> </w:t>
      </w:r>
      <w:r w:rsidR="00CF5652" w:rsidRPr="00BD3BD8">
        <w:rPr>
          <w:rFonts w:ascii="Courier New" w:hAnsi="Courier New" w:cs="Courier New"/>
        </w:rPr>
        <w:t>403.</w:t>
      </w:r>
      <w:r w:rsidR="008D6504" w:rsidRPr="00BD3BD8">
        <w:rPr>
          <w:rFonts w:ascii="Courier New" w:hAnsi="Courier New" w:cs="Courier New"/>
        </w:rPr>
        <w:t xml:space="preserve"> </w:t>
      </w:r>
      <w:r>
        <w:rPr>
          <w:rFonts w:ascii="Courier New" w:hAnsi="Courier New" w:cs="Courier New"/>
        </w:rPr>
        <w:t>T</w:t>
      </w:r>
      <w:r w:rsidR="000E349B">
        <w:rPr>
          <w:rFonts w:ascii="Courier New" w:hAnsi="Courier New" w:cs="Courier New"/>
        </w:rPr>
        <w:t xml:space="preserve">hat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sidR="00CF5652" w:rsidRPr="00BD3BD8">
        <w:rPr>
          <w:rFonts w:ascii="Courier New" w:hAnsi="Courier New" w:cs="Courier New"/>
        </w:rPr>
        <w:t>differs</w:t>
      </w:r>
      <w:r w:rsidR="008D6504" w:rsidRPr="00BD3BD8">
        <w:rPr>
          <w:rFonts w:ascii="Courier New" w:hAnsi="Courier New" w:cs="Courier New"/>
        </w:rPr>
        <w:t xml:space="preserve"> </w:t>
      </w:r>
      <w:r w:rsidR="00CF5652" w:rsidRPr="00BD3BD8">
        <w:rPr>
          <w:rFonts w:ascii="Courier New" w:hAnsi="Courier New" w:cs="Courier New"/>
        </w:rPr>
        <w:t>substantially</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 xml:space="preserve">long </w:t>
      </w:r>
      <w:r w:rsidR="00CF5652" w:rsidRPr="00BD3BD8">
        <w:rPr>
          <w:rFonts w:ascii="Courier New" w:hAnsi="Courier New" w:cs="Courier New"/>
        </w:rPr>
        <w:t>form</w:t>
      </w:r>
      <w:r w:rsidR="008D6504" w:rsidRPr="00BD3BD8">
        <w:rPr>
          <w:rFonts w:ascii="Courier New" w:hAnsi="Courier New" w:cs="Courier New"/>
        </w:rPr>
        <w:t xml:space="preserve"> </w:t>
      </w:r>
      <w:r w:rsidR="00CF5652" w:rsidRPr="00BD3BD8">
        <w:rPr>
          <w:rFonts w:ascii="Courier New" w:hAnsi="Courier New" w:cs="Courier New"/>
        </w:rPr>
        <w:t>proposed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Governor.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differences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0E349B">
        <w:rPr>
          <w:rFonts w:ascii="Courier New" w:hAnsi="Courier New" w:cs="Courier New"/>
        </w:rPr>
        <w:t xml:space="preserve">as </w:t>
      </w:r>
      <w:r w:rsidR="00CF5652" w:rsidRPr="00BD3BD8">
        <w:rPr>
          <w:rFonts w:ascii="Courier New" w:hAnsi="Courier New" w:cs="Courier New"/>
        </w:rPr>
        <w:t xml:space="preserve">follows: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titl</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ac</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Commi</w:t>
      </w:r>
      <w:r w:rsidRPr="00BD3BD8">
        <w:rPr>
          <w:rFonts w:ascii="Courier New" w:hAnsi="Courier New" w:cs="Courier New"/>
        </w:rPr>
        <w:t>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0E349B">
        <w:rPr>
          <w:rFonts w:ascii="Courier New" w:hAnsi="Courier New" w:cs="Courier New"/>
        </w:rPr>
        <w:t xml:space="preserve">retains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form</w:t>
      </w:r>
      <w:r w:rsidR="008D6504" w:rsidRPr="00BD3BD8">
        <w:rPr>
          <w:rFonts w:ascii="Courier New" w:hAnsi="Courier New" w:cs="Courier New"/>
        </w:rPr>
        <w:t xml:space="preserve"> </w:t>
      </w:r>
      <w:r w:rsidR="000E349B">
        <w:rPr>
          <w:rFonts w:ascii="Courier New" w:hAnsi="Courier New" w:cs="Courier New"/>
        </w:rPr>
        <w:t xml:space="preserve">does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contain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 xml:space="preserve">words.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37.10. 060</w:t>
      </w:r>
      <w:proofErr w:type="gramStart"/>
      <w:r w:rsidRPr="00BD3BD8">
        <w:rPr>
          <w:rFonts w:ascii="Courier New" w:hAnsi="Courier New" w:cs="Courier New"/>
        </w:rPr>
        <w:t>.(</w:t>
      </w:r>
      <w:proofErr w:type="gramEnd"/>
      <w:r w:rsidRPr="00BD3BD8">
        <w:rPr>
          <w:rFonts w:ascii="Courier New" w:hAnsi="Courier New" w:cs="Courier New"/>
        </w:rPr>
        <w:t>c)</w:t>
      </w:r>
      <w:r w:rsidR="008D6504" w:rsidRPr="00BD3BD8">
        <w:rPr>
          <w:rFonts w:ascii="Courier New" w:hAnsi="Courier New" w:cs="Courier New"/>
        </w:rPr>
        <w:t xml:space="preserve"> </w:t>
      </w:r>
      <w:r w:rsidR="000E349B">
        <w:rPr>
          <w:rFonts w:ascii="Courier New" w:hAnsi="Courier New" w:cs="Courier New"/>
        </w:rPr>
        <w:t>contains</w:t>
      </w:r>
      <w:r w:rsidRPr="00BD3BD8">
        <w:rPr>
          <w:rFonts w:ascii="Courier New" w:hAnsi="Courier New" w:cs="Courier New"/>
        </w:rPr>
        <w:t xml:space="preserve"> two</w:t>
      </w:r>
      <w:r w:rsidR="008D6504" w:rsidRPr="00BD3BD8">
        <w:rPr>
          <w:rFonts w:ascii="Courier New" w:hAnsi="Courier New" w:cs="Courier New"/>
        </w:rPr>
        <w:t xml:space="preserve"> </w:t>
      </w:r>
      <w:r w:rsidRPr="00BD3BD8">
        <w:rPr>
          <w:rFonts w:ascii="Courier New" w:hAnsi="Courier New" w:cs="Courier New"/>
        </w:rPr>
        <w:t>extra</w:t>
      </w:r>
      <w:r w:rsidR="008D6504" w:rsidRPr="00BD3BD8">
        <w:rPr>
          <w:rFonts w:ascii="Courier New" w:hAnsi="Courier New" w:cs="Courier New"/>
        </w:rPr>
        <w:t xml:space="preserve"> </w:t>
      </w:r>
      <w:r w:rsidRPr="00BD3BD8">
        <w:rPr>
          <w:rFonts w:ascii="Courier New" w:hAnsi="Courier New" w:cs="Courier New"/>
        </w:rPr>
        <w:t>sentences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E349B">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000E349B">
        <w:rPr>
          <w:rFonts w:ascii="Courier New" w:hAnsi="Courier New" w:cs="Courier New"/>
        </w:rPr>
        <w:t xml:space="preserve">Substitute.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134-----------------------</w:t>
      </w:r>
    </w:p>
    <w:p w:rsidR="00CF5652" w:rsidRPr="00BD3BD8" w:rsidRDefault="00CF5652" w:rsidP="000E349B">
      <w:pPr>
        <w:pStyle w:val="PlainText"/>
        <w:spacing w:before="100" w:beforeAutospacing="1" w:after="100" w:afterAutospacing="1"/>
        <w:ind w:left="3600"/>
        <w:contextualSpacing/>
        <w:rPr>
          <w:rFonts w:ascii="Courier New" w:hAnsi="Courier New" w:cs="Courier New"/>
        </w:rPr>
      </w:pPr>
      <w:r w:rsidRPr="00BD3BD8">
        <w:rPr>
          <w:rFonts w:ascii="Courier New" w:hAnsi="Courier New" w:cs="Courier New"/>
        </w:rPr>
        <w:cr/>
        <w:t xml:space="preserve">-2-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0E349B">
        <w:rPr>
          <w:rFonts w:ascii="Courier New" w:hAnsi="Courier New" w:cs="Courier New"/>
        </w:rPr>
        <w:t xml:space="preserve">permits </w:t>
      </w:r>
      <w:r w:rsidRPr="00BD3BD8">
        <w:rPr>
          <w:rFonts w:ascii="Courier New" w:hAnsi="Courier New" w:cs="Courier New"/>
        </w:rPr>
        <w:t>any</w:t>
      </w:r>
      <w:r w:rsidR="008D6504" w:rsidRPr="00BD3BD8">
        <w:rPr>
          <w:rFonts w:ascii="Courier New" w:hAnsi="Courier New" w:cs="Courier New"/>
        </w:rPr>
        <w:t xml:space="preserve"> </w:t>
      </w:r>
      <w:r w:rsidR="000E349B">
        <w:rPr>
          <w:rFonts w:ascii="Courier New" w:hAnsi="Courier New" w:cs="Courier New"/>
        </w:rPr>
        <w:t>ba</w:t>
      </w:r>
      <w:r w:rsidRPr="00BD3BD8">
        <w:rPr>
          <w:rFonts w:ascii="Courier New" w:hAnsi="Courier New" w:cs="Courier New"/>
        </w:rPr>
        <w:t>nk to</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pledgee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whereas</w:t>
      </w:r>
      <w:r w:rsidR="008D6504" w:rsidRPr="00BD3BD8">
        <w:rPr>
          <w:rFonts w:ascii="Courier New" w:hAnsi="Courier New" w:cs="Courier New"/>
        </w:rPr>
        <w:t xml:space="preserve"> </w:t>
      </w:r>
      <w:r w:rsidR="000E349B">
        <w:rPr>
          <w:rFonts w:ascii="Courier New" w:hAnsi="Courier New" w:cs="Courier New"/>
        </w:rPr>
        <w:t xml:space="preserve">the Governor's </w:t>
      </w:r>
      <w:r w:rsidRPr="00BD3BD8">
        <w:rPr>
          <w:rFonts w:ascii="Courier New" w:hAnsi="Courier New" w:cs="Courier New"/>
        </w:rPr>
        <w:t>form requires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E349B">
        <w:rPr>
          <w:rFonts w:ascii="Courier New" w:hAnsi="Courier New" w:cs="Courier New"/>
        </w:rPr>
        <w:t xml:space="preserve">Revenue </w:t>
      </w:r>
      <w:r w:rsidRPr="00BD3BD8">
        <w:rPr>
          <w:rFonts w:ascii="Courier New" w:hAnsi="Courier New" w:cs="Courier New"/>
        </w:rPr>
        <w:t>approve</w:t>
      </w:r>
      <w:r w:rsidR="008D6504" w:rsidRPr="00BD3BD8">
        <w:rPr>
          <w:rFonts w:ascii="Courier New" w:hAnsi="Courier New" w:cs="Courier New"/>
        </w:rPr>
        <w:t xml:space="preserve"> </w:t>
      </w:r>
      <w:r w:rsidR="000E349B">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 xml:space="preserve">pledgee. </w:t>
      </w:r>
      <w:r w:rsidRPr="00BD3BD8">
        <w:rPr>
          <w:rFonts w:ascii="Courier New" w:hAnsi="Courier New" w:cs="Courier New"/>
        </w:rPr>
        <w:cr/>
      </w:r>
    </w:p>
    <w:p w:rsidR="00CF5652" w:rsidRPr="00BD3BD8" w:rsidRDefault="000E349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(f) </w:t>
      </w:r>
      <w:r w:rsidR="00CF5652" w:rsidRPr="00BD3BD8">
        <w:rPr>
          <w:rFonts w:ascii="Courier New" w:hAnsi="Courier New" w:cs="Courier New"/>
        </w:rPr>
        <w:t>4.</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Pr>
          <w:rFonts w:ascii="Courier New" w:hAnsi="Courier New" w:cs="Courier New"/>
        </w:rPr>
        <w:t>37.10.060(e</w:t>
      </w:r>
      <w:proofErr w:type="gramStart"/>
      <w:r>
        <w:rPr>
          <w:rFonts w:ascii="Courier New" w:hAnsi="Courier New" w:cs="Courier New"/>
        </w:rPr>
        <w:t>)&amp;</w:t>
      </w:r>
      <w:proofErr w:type="gramEnd"/>
      <w:r>
        <w:rPr>
          <w:rFonts w:ascii="Courier New" w:hAnsi="Courier New" w:cs="Courier New"/>
        </w:rPr>
        <w:t xml:space="preserve">(f)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Pr>
          <w:rFonts w:ascii="Courier New" w:hAnsi="Courier New" w:cs="Courier New"/>
        </w:rPr>
        <w:t xml:space="preserve">version </w:t>
      </w:r>
      <w:r w:rsidR="00CF5652" w:rsidRPr="00BD3BD8">
        <w:rPr>
          <w:rFonts w:ascii="Courier New" w:hAnsi="Courier New" w:cs="Courier New"/>
        </w:rPr>
        <w:t>does</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require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collateral</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Pr>
          <w:rFonts w:ascii="Courier New" w:hAnsi="Courier New" w:cs="Courier New"/>
        </w:rPr>
        <w:t xml:space="preserve">created </w:t>
      </w:r>
      <w:r w:rsidR="00CF5652" w:rsidRPr="00BD3BD8">
        <w:rPr>
          <w:rFonts w:ascii="Courier New" w:hAnsi="Courier New" w:cs="Courier New"/>
        </w:rPr>
        <w:t>after</w:t>
      </w:r>
      <w:r w:rsidR="008D6504" w:rsidRPr="00BD3BD8">
        <w:rPr>
          <w:rFonts w:ascii="Courier New" w:hAnsi="Courier New" w:cs="Courier New"/>
        </w:rPr>
        <w:t xml:space="preserve"> </w:t>
      </w:r>
      <w:r w:rsidR="00CF5652" w:rsidRPr="00BD3BD8">
        <w:rPr>
          <w:rFonts w:ascii="Courier New" w:hAnsi="Courier New" w:cs="Courier New"/>
        </w:rPr>
        <w:t>January</w:t>
      </w:r>
      <w:r w:rsidR="008D6504" w:rsidRPr="00BD3BD8">
        <w:rPr>
          <w:rFonts w:ascii="Courier New" w:hAnsi="Courier New" w:cs="Courier New"/>
        </w:rPr>
        <w:t xml:space="preserve"> </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1970,</w:t>
      </w:r>
      <w:r w:rsidR="008D6504" w:rsidRPr="00BD3BD8">
        <w:rPr>
          <w:rFonts w:ascii="Courier New" w:hAnsi="Courier New" w:cs="Courier New"/>
        </w:rPr>
        <w:t xml:space="preserve"> </w:t>
      </w:r>
      <w:r w:rsidR="00CF5652" w:rsidRPr="00BD3BD8">
        <w:rPr>
          <w:rFonts w:ascii="Courier New" w:hAnsi="Courier New" w:cs="Courier New"/>
        </w:rPr>
        <w:t>but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Governor's</w:t>
      </w:r>
      <w:r w:rsidR="008D6504" w:rsidRPr="00BD3BD8">
        <w:rPr>
          <w:rFonts w:ascii="Courier New" w:hAnsi="Courier New" w:cs="Courier New"/>
        </w:rPr>
        <w:t xml:space="preserve"> </w:t>
      </w:r>
      <w:r>
        <w:rPr>
          <w:rFonts w:ascii="Courier New" w:hAnsi="Courier New" w:cs="Courier New"/>
        </w:rPr>
        <w:t>version</w:t>
      </w:r>
      <w:r w:rsidR="008D6504" w:rsidRPr="00BD3BD8">
        <w:rPr>
          <w:rFonts w:ascii="Courier New" w:hAnsi="Courier New" w:cs="Courier New"/>
        </w:rPr>
        <w:t xml:space="preserve"> </w:t>
      </w:r>
      <w:r>
        <w:rPr>
          <w:rFonts w:ascii="Courier New" w:hAnsi="Courier New" w:cs="Courier New"/>
        </w:rPr>
        <w:t xml:space="preserve">does </w:t>
      </w:r>
      <w:r w:rsidR="00CF5652" w:rsidRPr="00BD3BD8">
        <w:rPr>
          <w:rFonts w:ascii="Courier New" w:hAnsi="Courier New" w:cs="Courier New"/>
        </w:rPr>
        <w:t>contain</w:t>
      </w:r>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req</w:t>
      </w:r>
      <w:r w:rsidR="00CF5652" w:rsidRPr="00BD3BD8">
        <w:rPr>
          <w:rFonts w:ascii="Courier New" w:hAnsi="Courier New" w:cs="Courier New"/>
        </w:rPr>
        <w:t xml:space="preserve">uirement.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37.10.060(e)</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0E349B">
        <w:rPr>
          <w:rFonts w:ascii="Courier New" w:hAnsi="Courier New" w:cs="Courier New"/>
        </w:rPr>
        <w:t xml:space="preserve">lists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0E349B">
        <w:rPr>
          <w:rFonts w:ascii="Courier New" w:hAnsi="Courier New" w:cs="Courier New"/>
        </w:rPr>
        <w:t xml:space="preserve">whereas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000E349B">
        <w:rPr>
          <w:rFonts w:ascii="Courier New" w:hAnsi="Courier New" w:cs="Courier New"/>
        </w:rPr>
        <w:t xml:space="preserve">on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000E349B">
        <w:rPr>
          <w:rFonts w:ascii="Courier New" w:hAnsi="Courier New" w:cs="Courier New"/>
        </w:rPr>
        <w:t xml:space="preserve">residential </w:t>
      </w:r>
      <w:r w:rsidRPr="00BD3BD8">
        <w:rPr>
          <w:rFonts w:ascii="Courier New" w:hAnsi="Courier New" w:cs="Courier New"/>
        </w:rPr>
        <w:t xml:space="preserve">units.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37.10.060(e)</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li</w:t>
      </w:r>
      <w:r w:rsidR="000E349B">
        <w:rPr>
          <w:rFonts w:ascii="Courier New" w:hAnsi="Courier New" w:cs="Courier New"/>
        </w:rPr>
        <w:t xml:space="preserve">ne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differs</w:t>
      </w:r>
      <w:r w:rsidR="008D6504" w:rsidRPr="00BD3BD8">
        <w:rPr>
          <w:rFonts w:ascii="Courier New" w:hAnsi="Courier New" w:cs="Courier New"/>
        </w:rPr>
        <w:t xml:space="preserve"> </w:t>
      </w:r>
      <w:r w:rsidRPr="00BD3BD8">
        <w:rPr>
          <w:rFonts w:ascii="Courier New" w:hAnsi="Courier New" w:cs="Courier New"/>
        </w:rPr>
        <w:t>slightly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 xml:space="preserve">version.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37.10.060(f)</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contains</w:t>
      </w:r>
      <w:r w:rsidR="008D6504" w:rsidRPr="00BD3BD8">
        <w:rPr>
          <w:rFonts w:ascii="Courier New" w:hAnsi="Courier New" w:cs="Courier New"/>
        </w:rPr>
        <w:t xml:space="preserve"> </w:t>
      </w:r>
      <w:r w:rsidR="000E349B">
        <w:rPr>
          <w:rFonts w:ascii="Courier New" w:hAnsi="Courier New" w:cs="Courier New"/>
        </w:rPr>
        <w:t xml:space="preserve">a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000E349B">
        <w:rPr>
          <w:rFonts w:ascii="Courier New" w:hAnsi="Courier New" w:cs="Courier New"/>
        </w:rPr>
        <w:t>not conta</w:t>
      </w:r>
      <w:r w:rsidRPr="00BD3BD8">
        <w:rPr>
          <w:rFonts w:ascii="Courier New" w:hAnsi="Courier New" w:cs="Courier New"/>
        </w:rPr>
        <w:t>in a</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0E349B">
        <w:rPr>
          <w:rFonts w:ascii="Courier New" w:hAnsi="Courier New" w:cs="Courier New"/>
        </w:rPr>
        <w:t xml:space="preserve">limitation.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contain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 xml:space="preserve">reference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 xml:space="preserve">limitation.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37.10.060(f)</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appears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E349B">
        <w:rPr>
          <w:rFonts w:ascii="Courier New" w:hAnsi="Courier New" w:cs="Courier New"/>
        </w:rPr>
        <w:t xml:space="preserve">Committee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 xml:space="preserve">version.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002F101A">
        <w:rPr>
          <w:rFonts w:ascii="Courier New" w:hAnsi="Courier New" w:cs="Courier New"/>
        </w:rPr>
        <w:t xml:space="preserve">pertains </w:t>
      </w:r>
      <w:r w:rsidRPr="00BD3BD8">
        <w:rPr>
          <w:rFonts w:ascii="Courier New" w:hAnsi="Courier New" w:cs="Courier New"/>
        </w:rPr>
        <w:t>to</w:t>
      </w:r>
      <w:r w:rsidR="008D6504" w:rsidRPr="00BD3BD8">
        <w:rPr>
          <w:rFonts w:ascii="Courier New" w:hAnsi="Courier New" w:cs="Courier New"/>
        </w:rPr>
        <w:t xml:space="preserve"> </w:t>
      </w:r>
      <w:r w:rsidR="002F101A">
        <w:rPr>
          <w:rFonts w:ascii="Courier New" w:hAnsi="Courier New" w:cs="Courier New"/>
        </w:rPr>
        <w:t xml:space="preserve">conventional mortgages,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entire</w:t>
      </w:r>
      <w:r w:rsidR="008D6504" w:rsidRPr="00BD3BD8">
        <w:rPr>
          <w:rFonts w:ascii="Courier New" w:hAnsi="Courier New" w:cs="Courier New"/>
        </w:rPr>
        <w:t xml:space="preserve"> </w:t>
      </w:r>
      <w:r w:rsidR="002F101A">
        <w:rPr>
          <w:rFonts w:ascii="Courier New" w:hAnsi="Courier New" w:cs="Courier New"/>
        </w:rPr>
        <w:t xml:space="preserve">subsection does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appear</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101A">
        <w:rPr>
          <w:rFonts w:ascii="Courier New" w:hAnsi="Courier New" w:cs="Courier New"/>
        </w:rPr>
        <w:t>Comm</w:t>
      </w:r>
      <w:r w:rsidRPr="00BD3BD8">
        <w:rPr>
          <w:rFonts w:ascii="Courier New" w:hAnsi="Courier New" w:cs="Courier New"/>
        </w:rPr>
        <w:t>ittee</w:t>
      </w:r>
      <w:r w:rsidR="008D6504" w:rsidRPr="00BD3BD8">
        <w:rPr>
          <w:rFonts w:ascii="Courier New" w:hAnsi="Courier New" w:cs="Courier New"/>
        </w:rPr>
        <w:t xml:space="preserve"> </w:t>
      </w:r>
      <w:r w:rsidR="002F101A">
        <w:rPr>
          <w:rFonts w:ascii="Courier New" w:hAnsi="Courier New" w:cs="Courier New"/>
        </w:rPr>
        <w:t xml:space="preserve">Substitute.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135-----------------------</w:t>
      </w:r>
    </w:p>
    <w:p w:rsidR="002F101A" w:rsidRDefault="002F101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-3-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10.</w:t>
      </w:r>
      <w:r w:rsidR="008D6504" w:rsidRPr="00BD3BD8">
        <w:rPr>
          <w:rFonts w:ascii="Courier New" w:hAnsi="Courier New" w:cs="Courier New"/>
        </w:rPr>
        <w:t xml:space="preserve"> </w:t>
      </w:r>
      <w:proofErr w:type="gramStart"/>
      <w:r w:rsidRPr="00BD3BD8">
        <w:rPr>
          <w:rFonts w:ascii="Courier New" w:hAnsi="Courier New" w:cs="Courier New"/>
        </w:rPr>
        <w:t>section</w:t>
      </w:r>
      <w:proofErr w:type="gramEnd"/>
      <w:r w:rsidR="008D6504" w:rsidRPr="00BD3BD8">
        <w:rPr>
          <w:rFonts w:ascii="Courier New" w:hAnsi="Courier New" w:cs="Courier New"/>
        </w:rPr>
        <w:t xml:space="preserve"> </w:t>
      </w:r>
      <w:r w:rsidRPr="00BD3BD8">
        <w:rPr>
          <w:rFonts w:ascii="Courier New" w:hAnsi="Courier New" w:cs="Courier New"/>
        </w:rPr>
        <w:t>37.l0.060(g)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2F101A">
        <w:rPr>
          <w:rFonts w:ascii="Courier New" w:hAnsi="Courier New" w:cs="Courier New"/>
        </w:rPr>
        <w:t xml:space="preserve">differs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respects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counterpart</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F101A">
        <w:rPr>
          <w:rFonts w:ascii="Courier New" w:hAnsi="Courier New" w:cs="Courier New"/>
        </w:rPr>
        <w:t xml:space="preserve">the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002F101A">
        <w:rPr>
          <w:rFonts w:ascii="Courier New" w:hAnsi="Courier New" w:cs="Courier New"/>
        </w:rPr>
        <w:t xml:space="preserve">is </w:t>
      </w:r>
      <w:r w:rsidRPr="00BD3BD8">
        <w:rPr>
          <w:rFonts w:ascii="Courier New" w:hAnsi="Courier New" w:cs="Courier New"/>
        </w:rPr>
        <w:t>eliminated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F101A">
        <w:rPr>
          <w:rFonts w:ascii="Courier New" w:hAnsi="Courier New" w:cs="Courier New"/>
        </w:rPr>
        <w:t>Substitute</w:t>
      </w:r>
      <w:r w:rsidRPr="00BD3BD8">
        <w:rPr>
          <w:rFonts w:ascii="Courier New" w:hAnsi="Courier New" w:cs="Courier New"/>
        </w:rPr>
        <w:t>. That</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002F101A">
        <w:rPr>
          <w:rFonts w:ascii="Courier New" w:hAnsi="Courier New" w:cs="Courier New"/>
        </w:rPr>
        <w:t xml:space="preserve">as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002F101A">
        <w:rPr>
          <w:rFonts w:ascii="Courier New" w:hAnsi="Courier New" w:cs="Courier New"/>
        </w:rPr>
        <w:t xml:space="preserve">does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appear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101A">
        <w:rPr>
          <w:rFonts w:ascii="Courier New" w:hAnsi="Courier New" w:cs="Courier New"/>
        </w:rPr>
        <w:t>Commi</w:t>
      </w:r>
      <w:r w:rsidRPr="00BD3BD8">
        <w:rPr>
          <w:rFonts w:ascii="Courier New" w:hAnsi="Courier New" w:cs="Courier New"/>
        </w:rPr>
        <w:t>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002F101A">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empowers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002F101A">
        <w:rPr>
          <w:rFonts w:ascii="Courier New" w:hAnsi="Courier New" w:cs="Courier New"/>
        </w:rPr>
        <w:t>by regu</w:t>
      </w:r>
      <w:r w:rsidRPr="00BD3BD8">
        <w:rPr>
          <w:rFonts w:ascii="Courier New" w:hAnsi="Courier New" w:cs="Courier New"/>
        </w:rPr>
        <w:t>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002F101A">
        <w:rPr>
          <w:rFonts w:ascii="Courier New" w:hAnsi="Courier New" w:cs="Courier New"/>
        </w:rPr>
        <w:t xml:space="preserve">eligible collateral. </w:t>
      </w:r>
    </w:p>
    <w:p w:rsidR="002F101A"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11.</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37.10.060(1)</w:t>
      </w:r>
      <w:r w:rsidR="008D6504" w:rsidRPr="00BD3BD8">
        <w:rPr>
          <w:rFonts w:ascii="Courier New" w:hAnsi="Courier New" w:cs="Courier New"/>
        </w:rPr>
        <w:t xml:space="preserve"> </w:t>
      </w:r>
      <w:r w:rsidRPr="00BD3BD8">
        <w:rPr>
          <w:rFonts w:ascii="Courier New" w:hAnsi="Courier New" w:cs="Courier New"/>
        </w:rPr>
        <w:t>differs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counterpart</w:t>
      </w:r>
      <w:r w:rsidR="008D6504" w:rsidRPr="00BD3BD8">
        <w:rPr>
          <w:rFonts w:ascii="Courier New" w:hAnsi="Courier New" w:cs="Courier New"/>
        </w:rPr>
        <w:t xml:space="preserve"> </w:t>
      </w:r>
      <w:r w:rsidR="002F101A">
        <w:rPr>
          <w:rFonts w:ascii="Courier New" w:hAnsi="Courier New" w:cs="Courier New"/>
        </w:rPr>
        <w:t xml:space="preserve">(m)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defining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002F101A">
        <w:rPr>
          <w:rFonts w:ascii="Courier New" w:hAnsi="Courier New" w:cs="Courier New"/>
        </w:rPr>
        <w:t xml:space="preserve">"bank" </w:t>
      </w:r>
      <w:r w:rsidRPr="00BD3BD8">
        <w:rPr>
          <w:rFonts w:ascii="Courier New" w:hAnsi="Courier New" w:cs="Courier New"/>
        </w:rPr>
        <w:t xml:space="preserve">differently.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401,</w:t>
      </w:r>
      <w:r w:rsidR="008D6504" w:rsidRPr="00BD3BD8">
        <w:rPr>
          <w:rFonts w:ascii="Courier New" w:hAnsi="Courier New" w:cs="Courier New"/>
        </w:rPr>
        <w:t xml:space="preserve"> </w:t>
      </w:r>
      <w:r w:rsidRPr="00BD3BD8">
        <w:rPr>
          <w:rFonts w:ascii="Courier New" w:hAnsi="Courier New" w:cs="Courier New"/>
        </w:rPr>
        <w:t>402,</w:t>
      </w:r>
      <w:r w:rsidR="008D6504" w:rsidRPr="00BD3BD8">
        <w:rPr>
          <w:rFonts w:ascii="Courier New" w:hAnsi="Courier New" w:cs="Courier New"/>
        </w:rPr>
        <w:t xml:space="preserve"> </w:t>
      </w:r>
      <w:r w:rsidRPr="00BD3BD8">
        <w:rPr>
          <w:rFonts w:ascii="Courier New" w:hAnsi="Courier New" w:cs="Courier New"/>
        </w:rPr>
        <w:t>403,</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405,</w:t>
      </w:r>
      <w:r w:rsidR="008D6504" w:rsidRPr="00BD3BD8">
        <w:rPr>
          <w:rFonts w:ascii="Courier New" w:hAnsi="Courier New" w:cs="Courier New"/>
        </w:rPr>
        <w:t xml:space="preserve"> </w:t>
      </w:r>
      <w:r w:rsidRPr="00BD3BD8">
        <w:rPr>
          <w:rFonts w:ascii="Courier New" w:hAnsi="Courier New" w:cs="Courier New"/>
        </w:rPr>
        <w:t>&amp;</w:t>
      </w:r>
      <w:r w:rsidR="008D6504" w:rsidRPr="00BD3BD8">
        <w:rPr>
          <w:rFonts w:ascii="Courier New" w:hAnsi="Courier New" w:cs="Courier New"/>
        </w:rPr>
        <w:t xml:space="preserve"> </w:t>
      </w:r>
      <w:r w:rsidRPr="00BD3BD8">
        <w:rPr>
          <w:rFonts w:ascii="Courier New" w:hAnsi="Courier New" w:cs="Courier New"/>
        </w:rPr>
        <w:t>SJR</w:t>
      </w:r>
      <w:r w:rsidR="008D6504" w:rsidRPr="00BD3BD8">
        <w:rPr>
          <w:rFonts w:ascii="Courier New" w:hAnsi="Courier New" w:cs="Courier New"/>
        </w:rPr>
        <w:t xml:space="preserve"> </w:t>
      </w:r>
      <w:r w:rsidRPr="00BD3BD8">
        <w:rPr>
          <w:rFonts w:ascii="Courier New" w:hAnsi="Courier New" w:cs="Courier New"/>
        </w:rPr>
        <w:t xml:space="preserve">74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404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considerable</w:t>
      </w:r>
      <w:r w:rsidR="008D6504" w:rsidRPr="00BD3BD8">
        <w:rPr>
          <w:rFonts w:ascii="Courier New" w:hAnsi="Courier New" w:cs="Courier New"/>
        </w:rPr>
        <w:t xml:space="preserve"> </w:t>
      </w:r>
      <w:r w:rsidRPr="00BD3BD8">
        <w:rPr>
          <w:rFonts w:ascii="Courier New" w:hAnsi="Courier New" w:cs="Courier New"/>
        </w:rPr>
        <w:t>differences</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F101A">
        <w:rPr>
          <w:rFonts w:ascii="Courier New" w:hAnsi="Courier New" w:cs="Courier New"/>
        </w:rPr>
        <w:t xml:space="preserve">Substitute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404</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transmitted</w:t>
      </w:r>
      <w:r w:rsidR="008D6504" w:rsidRPr="00BD3BD8">
        <w:rPr>
          <w:rFonts w:ascii="Courier New" w:hAnsi="Courier New" w:cs="Courier New"/>
        </w:rPr>
        <w:t xml:space="preserve"> </w:t>
      </w:r>
      <w:r w:rsidR="002F101A">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 xml:space="preserve">27. </w:t>
      </w:r>
      <w:r w:rsidRPr="00BD3BD8">
        <w:rPr>
          <w:rFonts w:ascii="Courier New" w:hAnsi="Courier New" w:cs="Courier New"/>
        </w:rPr>
        <w:cr/>
      </w:r>
    </w:p>
    <w:p w:rsidR="00CF5652" w:rsidRPr="00BD3BD8" w:rsidRDefault="00CF5652" w:rsidP="002F101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title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defers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versions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2F101A">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2F101A">
        <w:rPr>
          <w:rFonts w:ascii="Courier New" w:hAnsi="Courier New" w:cs="Courier New"/>
        </w:rPr>
        <w:t>is capitaliz</w:t>
      </w:r>
      <w:r w:rsidRPr="00BD3BD8">
        <w:rPr>
          <w:rFonts w:ascii="Courier New" w:hAnsi="Courier New" w:cs="Courier New"/>
        </w:rPr>
        <w:t xml:space="preserve">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breaks</w:t>
      </w:r>
      <w:r w:rsidR="008D6504" w:rsidRPr="00BD3BD8">
        <w:rPr>
          <w:rFonts w:ascii="Courier New" w:hAnsi="Courier New" w:cs="Courier New"/>
        </w:rPr>
        <w:t xml:space="preserve"> </w:t>
      </w:r>
      <w:r w:rsidRPr="00BD3BD8">
        <w:rPr>
          <w:rFonts w:ascii="Courier New" w:hAnsi="Courier New" w:cs="Courier New"/>
        </w:rPr>
        <w:t>Chapter</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002F101A">
        <w:rPr>
          <w:rFonts w:ascii="Courier New" w:hAnsi="Courier New" w:cs="Courier New"/>
        </w:rPr>
        <w:t>int</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 xml:space="preserve">articles. </w:t>
      </w:r>
      <w:r w:rsidRPr="00BD3BD8">
        <w:rPr>
          <w:rFonts w:ascii="Courier New" w:hAnsi="Courier New" w:cs="Courier New"/>
        </w:rPr>
        <w:c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 xml:space="preserve">breakdown.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37.12.010</w:t>
      </w:r>
      <w:r w:rsidR="008D6504" w:rsidRPr="00BD3BD8">
        <w:rPr>
          <w:rFonts w:ascii="Courier New" w:hAnsi="Courier New" w:cs="Courier New"/>
        </w:rPr>
        <w:t xml:space="preserve"> </w:t>
      </w:r>
      <w:r w:rsidR="002F101A">
        <w:rPr>
          <w:rFonts w:ascii="Courier New" w:hAnsi="Courier New" w:cs="Courier New"/>
        </w:rPr>
        <w:t xml:space="preserve">(Purpose)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it refers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Sections</w:t>
      </w:r>
      <w:r w:rsidR="008D6504" w:rsidRPr="00BD3BD8">
        <w:rPr>
          <w:rFonts w:ascii="Courier New" w:hAnsi="Courier New" w:cs="Courier New"/>
        </w:rPr>
        <w:t xml:space="preserve"> </w:t>
      </w:r>
      <w:r w:rsidR="002F101A">
        <w:rPr>
          <w:rFonts w:ascii="Courier New" w:hAnsi="Courier New" w:cs="Courier New"/>
        </w:rPr>
        <w:t xml:space="preserve">10-180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merely</w:t>
      </w:r>
      <w:r w:rsidR="008D6504" w:rsidRPr="00BD3BD8">
        <w:rPr>
          <w:rFonts w:ascii="Courier New" w:hAnsi="Courier New" w:cs="Courier New"/>
        </w:rPr>
        <w:t xml:space="preserve"> </w:t>
      </w:r>
      <w:r w:rsidRPr="00BD3BD8">
        <w:rPr>
          <w:rFonts w:ascii="Courier New" w:hAnsi="Courier New" w:cs="Courier New"/>
        </w:rPr>
        <w:t>refers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Act.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37.12.020</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defers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proofErr w:type="gramStart"/>
      <w:r w:rsidRPr="00BD3BD8">
        <w:rPr>
          <w:rFonts w:ascii="Courier New" w:hAnsi="Courier New" w:cs="Courier New"/>
        </w:rPr>
        <w:t xml:space="preserve">that </w:t>
      </w:r>
      <w:r w:rsidRPr="00BD3BD8">
        <w:rPr>
          <w:rFonts w:ascii="Courier New" w:hAnsi="Courier New" w:cs="Courier New"/>
        </w:rPr>
        <w:cr/>
        <w:t>the</w:t>
      </w:r>
      <w:proofErr w:type="gramEnd"/>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name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capitalized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gramStart"/>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only.</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contains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37.12.030</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2F101A">
        <w:rPr>
          <w:rFonts w:ascii="Courier New" w:hAnsi="Courier New" w:cs="Courier New"/>
        </w:rPr>
        <w:t xml:space="preserve">Fund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37.12.040</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Appointed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proofErr w:type="gramStart"/>
      <w:r w:rsidRPr="00BD3BD8">
        <w:rPr>
          <w:rFonts w:ascii="Courier New" w:hAnsi="Courier New" w:cs="Courier New"/>
        </w:rPr>
        <w:t xml:space="preserve">and </w:t>
      </w:r>
      <w:r w:rsidRPr="00BD3BD8">
        <w:rPr>
          <w:rFonts w:ascii="Courier New" w:hAnsi="Courier New" w:cs="Courier New"/>
        </w:rPr>
        <w:cr/>
        <w:t>their</w:t>
      </w:r>
      <w:proofErr w:type="gramEnd"/>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2F101A" w:rsidRDefault="002F101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w:t>
      </w:r>
      <w:r w:rsidR="008D6504" w:rsidRPr="00BD3BD8">
        <w:rPr>
          <w:rFonts w:ascii="Courier New" w:hAnsi="Courier New" w:cs="Courier New"/>
        </w:rPr>
        <w:t xml:space="preserve"> </w:t>
      </w:r>
      <w:r>
        <w:rPr>
          <w:rFonts w:ascii="Courier New" w:hAnsi="Courier New" w:cs="Courier New"/>
        </w:rPr>
        <w:t>S</w:t>
      </w:r>
      <w:r w:rsidR="00CF5652" w:rsidRPr="00BD3BD8">
        <w:rPr>
          <w:rFonts w:ascii="Courier New" w:hAnsi="Courier New" w:cs="Courier New"/>
        </w:rPr>
        <w:t>ection</w:t>
      </w:r>
      <w:r w:rsidR="008D6504" w:rsidRPr="00BD3BD8">
        <w:rPr>
          <w:rFonts w:ascii="Courier New" w:hAnsi="Courier New" w:cs="Courier New"/>
        </w:rPr>
        <w:t xml:space="preserve"> </w:t>
      </w:r>
      <w:r w:rsidR="00CF5652" w:rsidRPr="00BD3BD8">
        <w:rPr>
          <w:rFonts w:ascii="Courier New" w:hAnsi="Courier New" w:cs="Courier New"/>
        </w:rPr>
        <w:t>37.12.050</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Pr>
          <w:rFonts w:ascii="Courier New" w:hAnsi="Courier New" w:cs="Courier New"/>
        </w:rPr>
        <w:t xml:space="preserve">Policy) </w:t>
      </w:r>
      <w:r w:rsidR="00CF5652" w:rsidRPr="00BD3BD8">
        <w:rPr>
          <w:rFonts w:ascii="Courier New" w:hAnsi="Courier New" w:cs="Courier New"/>
        </w:rPr>
        <w:t>defines</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policy</w:t>
      </w:r>
      <w:r w:rsidR="008D6504" w:rsidRPr="00BD3BD8">
        <w:rPr>
          <w:rFonts w:ascii="Courier New" w:hAnsi="Courier New" w:cs="Courier New"/>
        </w:rPr>
        <w:t xml:space="preserve"> </w:t>
      </w:r>
      <w:r w:rsidR="00CF5652" w:rsidRPr="00BD3BD8">
        <w:rPr>
          <w:rFonts w:ascii="Courier New" w:hAnsi="Courier New" w:cs="Courier New"/>
        </w:rPr>
        <w:t>differently</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way</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defined</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Governor's</w:t>
      </w:r>
      <w:r w:rsidR="008D6504" w:rsidRPr="00BD3BD8">
        <w:rPr>
          <w:rFonts w:ascii="Courier New" w:hAnsi="Courier New" w:cs="Courier New"/>
        </w:rPr>
        <w:t xml:space="preserve"> </w:t>
      </w:r>
      <w:r w:rsidR="00CF5652" w:rsidRPr="00BD3BD8">
        <w:rPr>
          <w:rFonts w:ascii="Courier New" w:hAnsi="Courier New" w:cs="Courier New"/>
        </w:rPr>
        <w:t>version</w:t>
      </w:r>
      <w:r w:rsidR="008D6504" w:rsidRPr="00BD3BD8">
        <w:rPr>
          <w:rFonts w:ascii="Courier New" w:hAnsi="Courier New" w:cs="Courier New"/>
        </w:rPr>
        <w:t xml:space="preserve"> </w:t>
      </w:r>
      <w:r w:rsidR="00CF5652" w:rsidRPr="00BD3BD8">
        <w:rPr>
          <w:rFonts w:ascii="Courier New" w:hAnsi="Courier New" w:cs="Courier New"/>
        </w:rPr>
        <w:t>(37.12.030)</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uses</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instead</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word</w:t>
      </w:r>
      <w:r w:rsidR="008D6504" w:rsidRPr="00BD3BD8">
        <w:rPr>
          <w:rFonts w:ascii="Courier New" w:hAnsi="Courier New" w:cs="Courier New"/>
        </w:rPr>
        <w:t xml:space="preserve"> </w:t>
      </w:r>
      <w:r w:rsidR="00CF5652" w:rsidRPr="00BD3BD8">
        <w:rPr>
          <w:rFonts w:ascii="Courier New" w:hAnsi="Courier New" w:cs="Courier New"/>
        </w:rPr>
        <w:t xml:space="preserve">treasurer.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37.12.080</w:t>
      </w:r>
      <w:r w:rsidR="008D6504" w:rsidRPr="00BD3BD8">
        <w:rPr>
          <w:rFonts w:ascii="Courier New" w:hAnsi="Courier New" w:cs="Courier New"/>
        </w:rPr>
        <w:t xml:space="preserve"> </w:t>
      </w:r>
      <w:r w:rsidRPr="00BD3BD8">
        <w:rPr>
          <w:rFonts w:ascii="Courier New" w:hAnsi="Courier New" w:cs="Courier New"/>
        </w:rPr>
        <w:t>(Functions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101A">
        <w:rPr>
          <w:rFonts w:ascii="Courier New" w:hAnsi="Courier New" w:cs="Courier New"/>
        </w:rPr>
        <w:t xml:space="preserve">Committee)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counterpart</w:t>
      </w:r>
      <w:r w:rsidR="008D6504" w:rsidRPr="00BD3BD8">
        <w:rPr>
          <w:rFonts w:ascii="Courier New" w:hAnsi="Courier New" w:cs="Courier New"/>
        </w:rPr>
        <w:t xml:space="preserve"> </w:t>
      </w:r>
      <w:r w:rsidRPr="00BD3BD8">
        <w:rPr>
          <w:rFonts w:ascii="Courier New" w:hAnsi="Courier New" w:cs="Courier New"/>
        </w:rPr>
        <w:t>37.12.060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F101A">
        <w:rPr>
          <w:rFonts w:ascii="Courier New" w:hAnsi="Courier New" w:cs="Courier New"/>
        </w:rPr>
        <w:t xml:space="preserve">the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latter</w:t>
      </w:r>
      <w:r w:rsidR="008D6504" w:rsidRPr="00BD3BD8">
        <w:rPr>
          <w:rFonts w:ascii="Courier New" w:hAnsi="Courier New" w:cs="Courier New"/>
        </w:rPr>
        <w:t xml:space="preserve"> </w:t>
      </w:r>
      <w:r w:rsidRPr="00BD3BD8">
        <w:rPr>
          <w:rFonts w:ascii="Courier New" w:hAnsi="Courier New" w:cs="Courier New"/>
        </w:rPr>
        <w:t>refers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treasurer</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37~12.080</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F101A">
        <w:rPr>
          <w:rFonts w:ascii="Courier New" w:hAnsi="Courier New" w:cs="Courier New"/>
        </w:rPr>
        <w:t>Commi</w:t>
      </w:r>
      <w:r w:rsidR="002F101A" w:rsidRPr="00BD3BD8">
        <w:rPr>
          <w:rFonts w:ascii="Courier New" w:hAnsi="Courier New" w:cs="Courier New"/>
        </w:rPr>
        <w:t>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002F101A">
        <w:rPr>
          <w:rFonts w:ascii="Courier New" w:hAnsi="Courier New" w:cs="Courier New"/>
        </w:rPr>
        <w:t xml:space="preserve">less </w:t>
      </w:r>
      <w:r w:rsidRPr="00BD3BD8">
        <w:rPr>
          <w:rFonts w:ascii="Courier New" w:hAnsi="Courier New" w:cs="Courier New"/>
        </w:rPr>
        <w:t>distribution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monthly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it does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002F101A">
        <w:rPr>
          <w:rFonts w:ascii="Courier New" w:hAnsi="Courier New" w:cs="Courier New"/>
        </w:rPr>
        <w:t xml:space="preserve">version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37.12.080</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002F101A">
        <w:rPr>
          <w:rFonts w:ascii="Courier New" w:hAnsi="Courier New" w:cs="Courier New"/>
        </w:rPr>
        <w:t xml:space="preserve">less </w:t>
      </w:r>
      <w:r w:rsidRPr="00BD3BD8">
        <w:rPr>
          <w:rFonts w:ascii="Courier New" w:hAnsi="Courier New" w:cs="Courier New"/>
        </w:rPr>
        <w:t>distribution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CPA</w:t>
      </w:r>
      <w:r w:rsidR="008D6504" w:rsidRPr="00BD3BD8">
        <w:rPr>
          <w:rFonts w:ascii="Courier New" w:hAnsi="Courier New" w:cs="Courier New"/>
        </w:rPr>
        <w:t xml:space="preserve"> </w:t>
      </w:r>
      <w:r w:rsidRPr="00BD3BD8">
        <w:rPr>
          <w:rFonts w:ascii="Courier New" w:hAnsi="Courier New" w:cs="Courier New"/>
        </w:rPr>
        <w:t>Audit</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 xml:space="preserve">version. </w:t>
      </w:r>
      <w:r w:rsidRPr="00BD3BD8">
        <w:rPr>
          <w:rFonts w:ascii="Courier New" w:hAnsi="Courier New" w:cs="Courier New"/>
        </w:rPr>
        <w:cr/>
      </w:r>
    </w:p>
    <w:p w:rsidR="00CF5652" w:rsidRDefault="002F101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37.12.090</w:t>
      </w:r>
      <w:r w:rsidR="008D6504" w:rsidRPr="00BD3BD8">
        <w:rPr>
          <w:rFonts w:ascii="Courier New" w:hAnsi="Courier New" w:cs="Courier New"/>
        </w:rPr>
        <w:t xml:space="preserve"> </w:t>
      </w:r>
      <w:r w:rsidR="00CF5652" w:rsidRPr="00BD3BD8">
        <w:rPr>
          <w:rFonts w:ascii="Courier New" w:hAnsi="Courier New" w:cs="Courier New"/>
        </w:rPr>
        <w:t>(Conflict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Public</w:t>
      </w:r>
      <w:r w:rsidR="008D6504" w:rsidRPr="00BD3BD8">
        <w:rPr>
          <w:rFonts w:ascii="Courier New" w:hAnsi="Courier New" w:cs="Courier New"/>
        </w:rPr>
        <w:t xml:space="preserve"> </w:t>
      </w:r>
      <w:r>
        <w:rPr>
          <w:rFonts w:ascii="Courier New" w:hAnsi="Courier New" w:cs="Courier New"/>
        </w:rPr>
        <w:t xml:space="preserve">Disclosure)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peculiar</w:t>
      </w:r>
      <w:r w:rsidR="008D6504" w:rsidRPr="00BD3BD8">
        <w:rPr>
          <w:rFonts w:ascii="Courier New" w:hAnsi="Courier New" w:cs="Courier New"/>
        </w:rPr>
        <w:t xml:space="preserve"> </w:t>
      </w:r>
      <w:r w:rsidR="00CF5652" w:rsidRPr="00BD3BD8">
        <w:rPr>
          <w:rFonts w:ascii="Courier New" w:hAnsi="Courier New" w:cs="Courier New"/>
        </w:rPr>
        <w:t>to 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Pr>
          <w:rFonts w:ascii="Courier New" w:hAnsi="Courier New" w:cs="Courier New"/>
        </w:rPr>
        <w:t xml:space="preserve">Substitute. </w:t>
      </w:r>
    </w:p>
    <w:p w:rsidR="002F101A" w:rsidRPr="00BD3BD8" w:rsidRDefault="002F101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37.12.110</w:t>
      </w:r>
      <w:r w:rsidR="008D6504" w:rsidRPr="00BD3BD8">
        <w:rPr>
          <w:rFonts w:ascii="Courier New" w:hAnsi="Courier New" w:cs="Courier New"/>
        </w:rPr>
        <w:t xml:space="preserve"> </w:t>
      </w:r>
      <w:r w:rsidRPr="00BD3BD8">
        <w:rPr>
          <w:rFonts w:ascii="Courier New" w:hAnsi="Courier New" w:cs="Courier New"/>
        </w:rPr>
        <w:t>(Expenses)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2F101A">
        <w:rPr>
          <w:rFonts w:ascii="Courier New" w:hAnsi="Courier New" w:cs="Courier New"/>
        </w:rPr>
        <w:t xml:space="preserve">refers,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course,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spellStart"/>
      <w:r w:rsidRPr="00BD3BD8">
        <w:rPr>
          <w:rFonts w:ascii="Courier New" w:hAnsi="Courier New" w:cs="Courier New"/>
        </w:rPr>
        <w:t>authoritive</w:t>
      </w:r>
      <w:proofErr w:type="spellEnd"/>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mentions</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proofErr w:type="gramStart"/>
      <w:r w:rsidRPr="00BD3BD8">
        <w:rPr>
          <w:rFonts w:ascii="Courier New" w:hAnsi="Courier New" w:cs="Courier New"/>
        </w:rPr>
        <w:t xml:space="preserve">public </w:t>
      </w:r>
      <w:r w:rsidRPr="00BD3BD8">
        <w:rPr>
          <w:rFonts w:ascii="Courier New" w:hAnsi="Courier New" w:cs="Courier New"/>
        </w:rPr>
        <w:cr/>
      </w:r>
      <w:r w:rsidRPr="00BD3BD8">
        <w:rPr>
          <w:rFonts w:ascii="Courier New" w:hAnsi="Courier New" w:cs="Courier New"/>
        </w:rPr>
        <w:lastRenderedPageBreak/>
        <w:t>members</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37.12.230</w:t>
      </w:r>
      <w:r w:rsidR="008D6504" w:rsidRPr="00BD3BD8">
        <w:rPr>
          <w:rFonts w:ascii="Courier New" w:hAnsi="Courier New" w:cs="Courier New"/>
        </w:rPr>
        <w:t xml:space="preserve"> </w:t>
      </w:r>
      <w:r w:rsidRPr="00BD3BD8">
        <w:rPr>
          <w:rFonts w:ascii="Courier New" w:hAnsi="Courier New" w:cs="Courier New"/>
        </w:rPr>
        <w:t>mentions</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002F101A">
        <w:rPr>
          <w:rFonts w:ascii="Courier New" w:hAnsi="Courier New" w:cs="Courier New"/>
        </w:rPr>
        <w:t xml:space="preserve">public </w:t>
      </w:r>
      <w:r w:rsidRPr="00BD3BD8">
        <w:rPr>
          <w:rFonts w:ascii="Courier New" w:hAnsi="Courier New" w:cs="Courier New"/>
        </w:rPr>
        <w:t xml:space="preserve">members.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37.12.120</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peculiar</w:t>
      </w:r>
      <w:r w:rsidR="008D6504" w:rsidRPr="00BD3BD8">
        <w:rPr>
          <w:rFonts w:ascii="Courier New" w:hAnsi="Courier New" w:cs="Courier New"/>
        </w:rPr>
        <w:t xml:space="preserve"> </w:t>
      </w:r>
      <w:r w:rsidR="002F101A">
        <w:rPr>
          <w:rFonts w:ascii="Courier New" w:hAnsi="Courier New" w:cs="Courier New"/>
        </w:rPr>
        <w:t xml:space="preserve">to 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 xml:space="preserve">Substitute.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14.</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37.12.130</w:t>
      </w:r>
      <w:r w:rsidR="008D6504" w:rsidRPr="00BD3BD8">
        <w:rPr>
          <w:rFonts w:ascii="Courier New" w:hAnsi="Courier New" w:cs="Courier New"/>
        </w:rPr>
        <w:t xml:space="preserve"> </w:t>
      </w:r>
      <w:r w:rsidRPr="00BD3BD8">
        <w:rPr>
          <w:rFonts w:ascii="Courier New" w:hAnsi="Courier New" w:cs="Courier New"/>
        </w:rPr>
        <w:t>(Contracts)</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counterpart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F101A">
        <w:rPr>
          <w:rFonts w:ascii="Courier New" w:hAnsi="Courier New" w:cs="Courier New"/>
        </w:rPr>
        <w:t xml:space="preserve">37.12.070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proofErr w:type="gramStart"/>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former</w:t>
      </w:r>
      <w:r w:rsidR="008D6504" w:rsidRPr="00BD3BD8">
        <w:rPr>
          <w:rFonts w:ascii="Courier New" w:hAnsi="Courier New" w:cs="Courier New"/>
        </w:rPr>
        <w:t xml:space="preserve"> </w:t>
      </w:r>
      <w:r w:rsidRPr="00BD3BD8">
        <w:rPr>
          <w:rFonts w:ascii="Courier New" w:hAnsi="Courier New" w:cs="Courier New"/>
        </w:rPr>
        <w:t>reference</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F101A">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latter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treasurer.</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37.12.140</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F101A">
        <w:rPr>
          <w:rFonts w:ascii="Courier New" w:hAnsi="Courier New" w:cs="Courier New"/>
        </w:rPr>
        <w:t xml:space="preserve">Report)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2F101A">
        <w:rPr>
          <w:rFonts w:ascii="Courier New" w:hAnsi="Courier New" w:cs="Courier New"/>
        </w:rPr>
        <w:t>reportin</w:t>
      </w:r>
      <w:r w:rsidRPr="00BD3BD8">
        <w:rPr>
          <w:rFonts w:ascii="Courier New" w:hAnsi="Courier New" w:cs="Courier New"/>
        </w:rPr>
        <w:t>g 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002F101A">
        <w:rPr>
          <w:rFonts w:ascii="Courier New" w:hAnsi="Courier New" w:cs="Courier New"/>
        </w:rPr>
        <w:t xml:space="preserve">to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002F101A">
        <w:rPr>
          <w:rFonts w:ascii="Courier New" w:hAnsi="Courier New" w:cs="Courier New"/>
        </w:rPr>
        <w:t xml:space="preserve">function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questioned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2F101A">
        <w:rPr>
          <w:rFonts w:ascii="Courier New" w:hAnsi="Courier New" w:cs="Courier New"/>
        </w:rPr>
        <w:t xml:space="preserve">37.12.080.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16.</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37.12.150</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peculiar</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 xml:space="preserve">Substitute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17.</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37.12.170</w:t>
      </w:r>
      <w:r w:rsidR="008D6504" w:rsidRPr="00BD3BD8">
        <w:rPr>
          <w:rFonts w:ascii="Courier New" w:hAnsi="Courier New" w:cs="Courier New"/>
        </w:rPr>
        <w:t xml:space="preserve"> </w:t>
      </w:r>
      <w:r w:rsidRPr="00BD3BD8">
        <w:rPr>
          <w:rFonts w:ascii="Courier New" w:hAnsi="Courier New" w:cs="Courier New"/>
        </w:rPr>
        <w:t>(Transfer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F101A">
        <w:rPr>
          <w:rFonts w:ascii="Courier New" w:hAnsi="Courier New" w:cs="Courier New"/>
        </w:rPr>
        <w:t>f</w:t>
      </w:r>
      <w:r w:rsidRPr="00BD3BD8">
        <w:rPr>
          <w:rFonts w:ascii="Courier New" w:hAnsi="Courier New" w:cs="Courier New"/>
        </w:rPr>
        <w:t>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2F101A">
        <w:rPr>
          <w:rFonts w:ascii="Courier New" w:hAnsi="Courier New" w:cs="Courier New"/>
        </w:rPr>
        <w:t>Substitute capita1ize</w:t>
      </w:r>
      <w:r w:rsidRPr="00BD3BD8">
        <w:rPr>
          <w:rFonts w:ascii="Courier New" w:hAnsi="Courier New" w:cs="Courier New"/>
        </w:rPr>
        <w:t>s 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002F101A">
        <w:rPr>
          <w:rFonts w:ascii="Courier New" w:hAnsi="Courier New" w:cs="Courier New"/>
        </w:rPr>
        <w:t>"Act”</w:t>
      </w:r>
      <w:r w:rsidRPr="00BD3BD8">
        <w:rPr>
          <w:rFonts w:ascii="Courier New" w:hAnsi="Courier New" w:cs="Courier New"/>
        </w:rPr>
        <w:t xml:space="preserve"> whereas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2F101A">
        <w:rPr>
          <w:rFonts w:ascii="Courier New" w:hAnsi="Courier New" w:cs="Courier New"/>
        </w:rPr>
        <w:t xml:space="preserve">37.12.100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 xml:space="preserve">not. </w:t>
      </w:r>
      <w:r w:rsidRPr="00BD3BD8">
        <w:rPr>
          <w:rFonts w:ascii="Courier New" w:hAnsi="Courier New" w:cs="Courier New"/>
        </w:rPr>
        <w:cr/>
      </w:r>
    </w:p>
    <w:p w:rsidR="00CF5652" w:rsidRPr="00BD3BD8" w:rsidRDefault="002F101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w:t>
      </w:r>
      <w:r w:rsidR="00CF5652" w:rsidRPr="00BD3BD8">
        <w:rPr>
          <w:rFonts w:ascii="Courier New" w:hAnsi="Courier New" w:cs="Courier New"/>
        </w:rPr>
        <w:t>8.</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37.12~180</w:t>
      </w:r>
      <w:r w:rsidR="008D6504" w:rsidRPr="00BD3BD8">
        <w:rPr>
          <w:rFonts w:ascii="Courier New" w:hAnsi="Courier New" w:cs="Courier New"/>
        </w:rPr>
        <w:t xml:space="preserve"> </w:t>
      </w:r>
      <w:r w:rsidR="00CF5652" w:rsidRPr="00BD3BD8">
        <w:rPr>
          <w:rFonts w:ascii="Courier New" w:hAnsi="Courier New" w:cs="Courier New"/>
        </w:rPr>
        <w:t>(Definitions)</w:t>
      </w:r>
      <w:r w:rsidR="008D6504" w:rsidRPr="00BD3BD8">
        <w:rPr>
          <w:rFonts w:ascii="Courier New" w:hAnsi="Courier New" w:cs="Courier New"/>
        </w:rPr>
        <w:t xml:space="preserve"> </w:t>
      </w:r>
      <w:r w:rsidR="00CF5652" w:rsidRPr="00BD3BD8">
        <w:rPr>
          <w:rFonts w:ascii="Courier New" w:hAnsi="Courier New" w:cs="Courier New"/>
        </w:rPr>
        <w:t>in 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Pr>
          <w:rFonts w:ascii="Courier New" w:hAnsi="Courier New" w:cs="Courier New"/>
        </w:rPr>
        <w:t xml:space="preserve">defers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Governor's</w:t>
      </w:r>
      <w:r w:rsidR="008D6504" w:rsidRPr="00BD3BD8">
        <w:rPr>
          <w:rFonts w:ascii="Courier New" w:hAnsi="Courier New" w:cs="Courier New"/>
        </w:rPr>
        <w:t xml:space="preserve"> </w:t>
      </w:r>
      <w:r w:rsidR="00CF5652" w:rsidRPr="00BD3BD8">
        <w:rPr>
          <w:rFonts w:ascii="Courier New" w:hAnsi="Courier New" w:cs="Courier New"/>
        </w:rPr>
        <w:t>version</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27.12.300</w:t>
      </w:r>
      <w:r w:rsidR="008D6504" w:rsidRPr="00BD3BD8">
        <w:rPr>
          <w:rFonts w:ascii="Courier New" w:hAnsi="Courier New" w:cs="Courier New"/>
        </w:rPr>
        <w:t xml:space="preserve"> </w:t>
      </w:r>
      <w:r w:rsidR="00CF5652" w:rsidRPr="00BD3BD8">
        <w:rPr>
          <w:rFonts w:ascii="Courier New" w:hAnsi="Courier New" w:cs="Courier New"/>
        </w:rPr>
        <w:t>in 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w:t>
      </w:r>
      <w:r>
        <w:rPr>
          <w:rFonts w:ascii="Courier New" w:hAnsi="Courier New" w:cs="Courier New"/>
        </w:rPr>
        <w:t xml:space="preserve">e </w:t>
      </w:r>
      <w:r w:rsidR="00CF5652" w:rsidRPr="00BD3BD8">
        <w:rPr>
          <w:rFonts w:ascii="Courier New" w:hAnsi="Courier New" w:cs="Courier New"/>
        </w:rPr>
        <w:t>does</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define</w:t>
      </w:r>
      <w:r w:rsidR="008D6504" w:rsidRPr="00BD3BD8">
        <w:rPr>
          <w:rFonts w:ascii="Courier New" w:hAnsi="Courier New" w:cs="Courier New"/>
        </w:rPr>
        <w:t xml:space="preserve"> </w:t>
      </w:r>
      <w:r w:rsidR="00CF5652" w:rsidRPr="00BD3BD8">
        <w:rPr>
          <w:rFonts w:ascii="Courier New" w:hAnsi="Courier New" w:cs="Courier New"/>
        </w:rPr>
        <w:t>"Treasurer"</w:t>
      </w:r>
      <w:r w:rsidR="008D6504" w:rsidRPr="00BD3BD8">
        <w:rPr>
          <w:rFonts w:ascii="Courier New" w:hAnsi="Courier New" w:cs="Courier New"/>
        </w:rPr>
        <w:t xml:space="preserve"> </w:t>
      </w:r>
      <w:r w:rsidR="00CF5652" w:rsidRPr="00BD3BD8">
        <w:rPr>
          <w:rFonts w:ascii="Courier New" w:hAnsi="Courier New" w:cs="Courier New"/>
        </w:rPr>
        <w:t>but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Governor's</w:t>
      </w:r>
      <w:r w:rsidR="008D6504" w:rsidRPr="00BD3BD8">
        <w:rPr>
          <w:rFonts w:ascii="Courier New" w:hAnsi="Courier New" w:cs="Courier New"/>
        </w:rPr>
        <w:t xml:space="preserve"> </w:t>
      </w:r>
      <w:r w:rsidR="00CF5652" w:rsidRPr="00BD3BD8">
        <w:rPr>
          <w:rFonts w:ascii="Courier New" w:hAnsi="Courier New" w:cs="Courier New"/>
        </w:rPr>
        <w:t>version</w:t>
      </w:r>
      <w:r w:rsidR="008D6504" w:rsidRPr="00BD3BD8">
        <w:rPr>
          <w:rFonts w:ascii="Courier New" w:hAnsi="Courier New" w:cs="Courier New"/>
        </w:rPr>
        <w:t xml:space="preserve"> </w:t>
      </w:r>
      <w:r w:rsidR="00CF5652" w:rsidRPr="00BD3BD8">
        <w:rPr>
          <w:rFonts w:ascii="Courier New" w:hAnsi="Courier New" w:cs="Courier New"/>
        </w:rPr>
        <w:t>does.</w:t>
      </w:r>
      <w:r w:rsidR="008D6504" w:rsidRPr="00BD3BD8">
        <w:rPr>
          <w:rFonts w:ascii="Courier New" w:hAnsi="Courier New" w:cs="Courier New"/>
        </w:rPr>
        <w:t xml:space="preserve"> </w:t>
      </w:r>
      <w:r>
        <w:rPr>
          <w:rFonts w:ascii="Courier New" w:hAnsi="Courier New" w:cs="Courier New"/>
        </w:rPr>
        <w:t xml:space="preserve">Also,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Substitute</w:t>
      </w:r>
      <w:r w:rsidR="008D6504" w:rsidRPr="00BD3BD8">
        <w:rPr>
          <w:rFonts w:ascii="Courier New" w:hAnsi="Courier New" w:cs="Courier New"/>
        </w:rPr>
        <w:t xml:space="preserve"> </w:t>
      </w:r>
      <w:r w:rsidR="00CF5652" w:rsidRPr="00BD3BD8">
        <w:rPr>
          <w:rFonts w:ascii="Courier New" w:hAnsi="Courier New" w:cs="Courier New"/>
        </w:rPr>
        <w:t>does</w:t>
      </w:r>
      <w:r w:rsidR="008D6504" w:rsidRPr="00BD3BD8">
        <w:rPr>
          <w:rFonts w:ascii="Courier New" w:hAnsi="Courier New" w:cs="Courier New"/>
        </w:rPr>
        <w:t xml:space="preserve"> </w:t>
      </w:r>
      <w:r w:rsidR="00CF5652" w:rsidRPr="00BD3BD8">
        <w:rPr>
          <w:rFonts w:ascii="Courier New" w:hAnsi="Courier New" w:cs="Courier New"/>
        </w:rPr>
        <w:t>define</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Pr>
          <w:rFonts w:ascii="Courier New" w:hAnsi="Courier New" w:cs="Courier New"/>
        </w:rPr>
        <w:t>Manager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Governor </w:t>
      </w:r>
      <w:r w:rsidR="00CF5652" w:rsidRPr="00BD3BD8">
        <w:rPr>
          <w:rFonts w:ascii="Courier New" w:hAnsi="Courier New" w:cs="Courier New"/>
        </w:rPr>
        <w:t>version</w:t>
      </w:r>
      <w:r w:rsidR="008D6504" w:rsidRPr="00BD3BD8">
        <w:rPr>
          <w:rFonts w:ascii="Courier New" w:hAnsi="Courier New" w:cs="Courier New"/>
        </w:rPr>
        <w:t xml:space="preserve"> </w:t>
      </w:r>
      <w:r w:rsidR="00CF5652" w:rsidRPr="00BD3BD8">
        <w:rPr>
          <w:rFonts w:ascii="Courier New" w:hAnsi="Courier New" w:cs="Courier New"/>
        </w:rPr>
        <w:t>does</w:t>
      </w:r>
      <w:r w:rsidR="008D6504" w:rsidRPr="00BD3BD8">
        <w:rPr>
          <w:rFonts w:ascii="Courier New" w:hAnsi="Courier New" w:cs="Courier New"/>
        </w:rPr>
        <w:t xml:space="preserve"> </w:t>
      </w:r>
      <w:r w:rsidR="00CF5652" w:rsidRPr="00BD3BD8">
        <w:rPr>
          <w:rFonts w:ascii="Courier New" w:hAnsi="Courier New" w:cs="Courier New"/>
        </w:rPr>
        <w:t xml:space="preserve">not.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37.12.180</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(Definitions)</w:t>
      </w:r>
      <w:r w:rsidR="008D6504" w:rsidRPr="00BD3BD8">
        <w:rPr>
          <w:rFonts w:ascii="Courier New" w:hAnsi="Courier New" w:cs="Courier New"/>
        </w:rPr>
        <w:t xml:space="preserve"> </w:t>
      </w:r>
      <w:r w:rsidRPr="00BD3BD8">
        <w:rPr>
          <w:rFonts w:ascii="Courier New" w:hAnsi="Courier New" w:cs="Courier New"/>
        </w:rPr>
        <w:t>defines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2F101A">
        <w:rPr>
          <w:rFonts w:ascii="Courier New" w:hAnsi="Courier New" w:cs="Courier New"/>
        </w:rPr>
        <w:t xml:space="preserve">the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2F101A">
        <w:rPr>
          <w:rFonts w:ascii="Courier New" w:hAnsi="Courier New" w:cs="Courier New"/>
        </w:rPr>
        <w:t>Committee</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whereas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002F101A">
        <w:rPr>
          <w:rFonts w:ascii="Courier New" w:hAnsi="Courier New" w:cs="Courier New"/>
        </w:rPr>
        <w:t xml:space="preserve">version </w:t>
      </w:r>
      <w:r w:rsidRPr="00BD3BD8">
        <w:rPr>
          <w:rFonts w:ascii="Courier New" w:hAnsi="Courier New" w:cs="Courier New"/>
        </w:rPr>
        <w:t>defines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advisory</w:t>
      </w:r>
      <w:r w:rsidR="008D6504" w:rsidRPr="00BD3BD8">
        <w:rPr>
          <w:rFonts w:ascii="Courier New" w:hAnsi="Courier New" w:cs="Courier New"/>
        </w:rPr>
        <w:t xml:space="preserve"> </w:t>
      </w:r>
      <w:r w:rsidRPr="00BD3BD8">
        <w:rPr>
          <w:rFonts w:ascii="Courier New" w:hAnsi="Courier New" w:cs="Courier New"/>
        </w:rPr>
        <w:t>committee."</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37.12.180</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2F101A">
        <w:rPr>
          <w:rFonts w:ascii="Courier New" w:hAnsi="Courier New" w:cs="Courier New"/>
        </w:rPr>
        <w:t>defines “</w:t>
      </w:r>
      <w:r w:rsidRPr="00BD3BD8">
        <w:rPr>
          <w:rFonts w:ascii="Courier New" w:hAnsi="Courier New" w:cs="Courier New"/>
        </w:rPr>
        <w:t>Long-term</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differently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Long-ter</w:t>
      </w:r>
      <w:r w:rsidR="002F101A">
        <w:rPr>
          <w:rFonts w:ascii="Courier New" w:hAnsi="Courier New" w:cs="Courier New"/>
        </w:rPr>
        <w:t xml:space="preserve">m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defined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 xml:space="preserve">version.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37.12.180</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defines</w:t>
      </w:r>
      <w:r w:rsidR="008D6504" w:rsidRPr="00BD3BD8">
        <w:rPr>
          <w:rFonts w:ascii="Courier New" w:hAnsi="Courier New" w:cs="Courier New"/>
        </w:rPr>
        <w:t xml:space="preserve"> </w:t>
      </w:r>
      <w:r w:rsidR="0093338A">
        <w:rPr>
          <w:rFonts w:ascii="Courier New" w:hAnsi="Courier New" w:cs="Courier New"/>
        </w:rPr>
        <w:t xml:space="preserve">"Expense~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counterpart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93338A">
        <w:rPr>
          <w:rFonts w:ascii="Courier New" w:hAnsi="Courier New" w:cs="Courier New"/>
        </w:rPr>
        <w:t xml:space="preserve">definition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"Evaluation'"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singular</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93338A">
        <w:rPr>
          <w:rFonts w:ascii="Courier New" w:hAnsi="Courier New" w:cs="Courier New"/>
        </w:rPr>
        <w:t xml:space="preserve">Substitute has </w:t>
      </w:r>
      <w:r w:rsidRPr="00BD3BD8">
        <w:rPr>
          <w:rFonts w:ascii="Courier New" w:hAnsi="Courier New" w:cs="Courier New"/>
        </w:rPr>
        <w:t>it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plural. </w:t>
      </w:r>
      <w:r w:rsidRPr="00BD3BD8">
        <w:rPr>
          <w:rFonts w:ascii="Courier New" w:hAnsi="Courier New" w:cs="Courier New"/>
        </w:rPr>
        <w:cr/>
      </w:r>
    </w:p>
    <w:p w:rsidR="00BE6F0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37.12.180</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00BE6F00">
        <w:rPr>
          <w:rFonts w:ascii="Courier New" w:hAnsi="Courier New" w:cs="Courier New"/>
        </w:rPr>
        <w:t>defines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resources</w:t>
      </w:r>
      <w:r w:rsidR="008D6504" w:rsidRPr="00BD3BD8">
        <w:rPr>
          <w:rFonts w:ascii="Courier New" w:hAnsi="Courier New" w:cs="Courier New"/>
        </w:rPr>
        <w:t xml:space="preserve"> </w:t>
      </w:r>
      <w:r w:rsidRPr="00BD3BD8">
        <w:rPr>
          <w:rFonts w:ascii="Courier New" w:hAnsi="Courier New" w:cs="Courier New"/>
        </w:rPr>
        <w:t>permanent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BE6F00">
        <w:rPr>
          <w:rFonts w:ascii="Courier New" w:hAnsi="Courier New" w:cs="Courier New"/>
        </w:rPr>
        <w:t xml:space="preserve">whereas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definition</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00BE6F00">
        <w:rPr>
          <w:rFonts w:ascii="Courier New" w:hAnsi="Courier New" w:cs="Courier New"/>
        </w:rPr>
        <w:t xml:space="preserve">capitalization. </w:t>
      </w:r>
      <w:r w:rsidR="00BE6F00">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23.</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Substitute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day</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July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405</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BE6F00">
        <w:rPr>
          <w:rFonts w:ascii="Courier New" w:hAnsi="Courier New" w:cs="Courier New"/>
        </w:rPr>
        <w:t xml:space="preserve">'Substitute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amendments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changing</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$500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$300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BE6F00">
        <w:rPr>
          <w:rFonts w:ascii="Courier New" w:hAnsi="Courier New" w:cs="Courier New"/>
        </w:rPr>
        <w:t xml:space="preserve">or </w:t>
      </w:r>
      <w:r w:rsidRPr="00BD3BD8">
        <w:rPr>
          <w:rFonts w:ascii="Courier New" w:hAnsi="Courier New" w:cs="Courier New"/>
        </w:rPr>
        <w:t>$750</w:t>
      </w:r>
      <w:r w:rsidR="008D6504" w:rsidRPr="00BD3BD8">
        <w:rPr>
          <w:rFonts w:ascii="Courier New" w:hAnsi="Courier New" w:cs="Courier New"/>
        </w:rPr>
        <w:t xml:space="preserve"> </w:t>
      </w:r>
      <w:r w:rsidRPr="00BD3BD8">
        <w:rPr>
          <w:rFonts w:ascii="Courier New" w:hAnsi="Courier New" w:cs="Courier New"/>
        </w:rPr>
        <w:lastRenderedPageBreak/>
        <w:t xml:space="preserve">million. </w:t>
      </w:r>
      <w:r w:rsidRPr="00BD3BD8">
        <w:rPr>
          <w:rFonts w:ascii="Courier New" w:hAnsi="Courier New" w:cs="Courier New"/>
        </w:rPr>
        <w:cr/>
      </w:r>
    </w:p>
    <w:p w:rsidR="00CF5652" w:rsidRPr="00BD3BD8" w:rsidRDefault="00CF5652" w:rsidP="00BE6F00">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Joint</w:t>
      </w:r>
      <w:r w:rsidR="008D6504" w:rsidRPr="00BD3BD8">
        <w:rPr>
          <w:rFonts w:ascii="Courier New" w:hAnsi="Courier New" w:cs="Courier New"/>
        </w:rPr>
        <w:t xml:space="preserve"> </w:t>
      </w:r>
      <w:r w:rsidRPr="00BD3BD8">
        <w:rPr>
          <w:rFonts w:ascii="Courier New" w:hAnsi="Courier New" w:cs="Courier New"/>
        </w:rPr>
        <w:t>Resolution</w:t>
      </w:r>
      <w:r w:rsidR="008D6504" w:rsidRPr="00BD3BD8">
        <w:rPr>
          <w:rFonts w:ascii="Courier New" w:hAnsi="Courier New" w:cs="Courier New"/>
        </w:rPr>
        <w:t xml:space="preserve"> </w:t>
      </w:r>
      <w:r w:rsidRPr="00BD3BD8">
        <w:rPr>
          <w:rFonts w:ascii="Courier New" w:hAnsi="Courier New" w:cs="Courier New"/>
        </w:rPr>
        <w:t>74.</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difference</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re-worked</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resolution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 xml:space="preserve">original </w:t>
      </w:r>
      <w:r w:rsidRPr="00BD3BD8">
        <w:rPr>
          <w:rFonts w:ascii="Courier New" w:hAnsi="Courier New" w:cs="Courier New"/>
        </w:rPr>
        <w:t>SJR</w:t>
      </w:r>
      <w:r w:rsidR="008D6504" w:rsidRPr="00BD3BD8">
        <w:rPr>
          <w:rFonts w:ascii="Courier New" w:hAnsi="Courier New" w:cs="Courier New"/>
        </w:rPr>
        <w:t xml:space="preserve"> </w:t>
      </w:r>
      <w:r w:rsidRPr="00BD3BD8">
        <w:rPr>
          <w:rFonts w:ascii="Courier New" w:hAnsi="Courier New" w:cs="Courier New"/>
        </w:rPr>
        <w:t>74</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00BE6F00">
        <w:rPr>
          <w:rFonts w:ascii="Courier New" w:hAnsi="Courier New" w:cs="Courier New"/>
        </w:rPr>
        <w:t xml:space="preserve">be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expression</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Long-Term</w:t>
      </w:r>
      <w:r w:rsidR="008D6504" w:rsidRPr="00BD3BD8">
        <w:rPr>
          <w:rFonts w:ascii="Courier New" w:hAnsi="Courier New" w:cs="Courier New"/>
        </w:rPr>
        <w:t xml:space="preserve"> </w:t>
      </w:r>
      <w:r w:rsidR="00BE6F00">
        <w:rPr>
          <w:rFonts w:ascii="Courier New" w:hAnsi="Courier New" w:cs="Courier New"/>
        </w:rPr>
        <w:t xml:space="preserve">Return."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139-----------------------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INVESTMENTS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BE6F00">
        <w:rPr>
          <w:rFonts w:ascii="Courier New" w:hAnsi="Courier New" w:cs="Courier New"/>
        </w:rPr>
        <w:t xml:space="preserve">may invest its funds in </w:t>
      </w:r>
      <w:r w:rsidR="00BE6F00" w:rsidRPr="00BE6F00">
        <w:rPr>
          <w:rFonts w:ascii="Courier New" w:hAnsi="Courier New" w:cs="Courier New"/>
          <w:strike/>
        </w:rPr>
        <w:t>stocks</w:t>
      </w:r>
      <w:r w:rsidR="00BE6F00">
        <w:rPr>
          <w:rFonts w:ascii="Courier New" w:hAnsi="Courier New" w:cs="Courier New"/>
        </w:rPr>
        <w:t xml:space="preserve">, bonds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it must</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00BE6F00">
        <w:rPr>
          <w:rFonts w:ascii="Courier New" w:hAnsi="Courier New" w:cs="Courier New"/>
        </w:rPr>
        <w:t>mortgages of</w:t>
      </w:r>
      <w:r w:rsidRPr="00BD3BD8">
        <w:rPr>
          <w:rFonts w:ascii="Courier New" w:hAnsi="Courier New" w:cs="Courier New"/>
        </w:rPr>
        <w:t xml:space="preserve"> resident</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 continuing</w:t>
      </w:r>
      <w:r w:rsidR="008D6504" w:rsidRPr="00BD3BD8">
        <w:rPr>
          <w:rFonts w:ascii="Courier New" w:hAnsi="Courier New" w:cs="Courier New"/>
        </w:rPr>
        <w:t xml:space="preserve"> </w:t>
      </w:r>
      <w:r w:rsidRPr="00BD3BD8">
        <w:rPr>
          <w:rFonts w:ascii="Courier New" w:hAnsi="Courier New" w:cs="Courier New"/>
        </w:rPr>
        <w:t>basis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E6F00">
        <w:rPr>
          <w:rFonts w:ascii="Courier New" w:hAnsi="Courier New" w:cs="Courier New"/>
        </w:rPr>
        <w:t xml:space="preserve">preference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w:t>
      </w:r>
      <w:r w:rsidR="00BE6F00">
        <w:rPr>
          <w:rFonts w:ascii="Courier New" w:hAnsi="Courier New" w:cs="Courier New"/>
        </w:rPr>
        <w:t>chasi</w:t>
      </w:r>
      <w:r w:rsidRPr="00BD3BD8">
        <w:rPr>
          <w:rFonts w:ascii="Courier New" w:hAnsi="Courier New" w:cs="Courier New"/>
        </w:rPr>
        <w:t>ng</w:t>
      </w:r>
      <w:r w:rsidR="008D6504" w:rsidRPr="00BD3BD8">
        <w:rPr>
          <w:rFonts w:ascii="Courier New" w:hAnsi="Courier New" w:cs="Courier New"/>
        </w:rPr>
        <w:t xml:space="preserve"> </w:t>
      </w:r>
      <w:r w:rsidR="00BE6F00">
        <w:rPr>
          <w:rFonts w:ascii="Courier New" w:hAnsi="Courier New" w:cs="Courier New"/>
        </w:rPr>
        <w:t>other i</w:t>
      </w:r>
      <w:r w:rsidRPr="00BD3BD8">
        <w:rPr>
          <w:rFonts w:ascii="Courier New" w:hAnsi="Courier New" w:cs="Courier New"/>
        </w:rPr>
        <w:t xml:space="preserve">nvestments </w:t>
      </w:r>
      <w:r w:rsidR="00BE6F00">
        <w:rPr>
          <w:rFonts w:ascii="Courier New" w:hAnsi="Courier New" w:cs="Courier New"/>
        </w:rPr>
        <w:t>(up to a maximum of $500,000,000.)</w:t>
      </w:r>
    </w:p>
    <w:p w:rsidR="00CF5652" w:rsidRPr="00BD3BD8" w:rsidRDefault="00BE6F00"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mortgages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terms</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 xml:space="preserve">purchased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first</w:t>
      </w:r>
      <w:r w:rsidR="008D6504" w:rsidRPr="00BD3BD8">
        <w:rPr>
          <w:rFonts w:ascii="Courier New" w:hAnsi="Courier New" w:cs="Courier New"/>
        </w:rPr>
        <w:t xml:space="preserve"> </w:t>
      </w:r>
      <w:r w:rsidR="00CF5652" w:rsidRPr="00BD3BD8">
        <w:rPr>
          <w:rFonts w:ascii="Courier New" w:hAnsi="Courier New" w:cs="Courier New"/>
        </w:rPr>
        <w:t>preference</w:t>
      </w:r>
      <w:r w:rsidR="008D6504" w:rsidRPr="00BD3BD8">
        <w:rPr>
          <w:rFonts w:ascii="Courier New" w:hAnsi="Courier New" w:cs="Courier New"/>
        </w:rPr>
        <w:t xml:space="preserve"> </w:t>
      </w:r>
      <w:r w:rsidR="00CF5652" w:rsidRPr="00BD3BD8">
        <w:rPr>
          <w:rFonts w:ascii="Courier New" w:hAnsi="Courier New" w:cs="Courier New"/>
        </w:rPr>
        <w:t xml:space="preserve">are: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bearing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BE6F00">
        <w:rPr>
          <w:rFonts w:ascii="Courier New" w:hAnsi="Courier New" w:cs="Courier New"/>
        </w:rPr>
        <w:t xml:space="preserve">but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 xml:space="preserve">6%. </w:t>
      </w:r>
      <w:r w:rsidRPr="00BD3BD8">
        <w:rPr>
          <w:rFonts w:ascii="Courier New" w:hAnsi="Courier New" w:cs="Courier New"/>
        </w:rPr>
        <w:cr/>
      </w:r>
    </w:p>
    <w:p w:rsidR="00CF5652" w:rsidRPr="00BD3BD8" w:rsidRDefault="00BE6F00"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Farmers</w:t>
      </w:r>
      <w:r w:rsidR="008D6504" w:rsidRPr="00BD3BD8">
        <w:rPr>
          <w:rFonts w:ascii="Courier New" w:hAnsi="Courier New" w:cs="Courier New"/>
        </w:rPr>
        <w:t xml:space="preserve"> </w:t>
      </w:r>
      <w:r w:rsidR="00CF5652" w:rsidRPr="00BD3BD8">
        <w:rPr>
          <w:rFonts w:ascii="Courier New" w:hAnsi="Courier New" w:cs="Courier New"/>
        </w:rPr>
        <w:t>Home</w:t>
      </w:r>
      <w:r w:rsidR="008D6504" w:rsidRPr="00BD3BD8">
        <w:rPr>
          <w:rFonts w:ascii="Courier New" w:hAnsi="Courier New" w:cs="Courier New"/>
        </w:rPr>
        <w:t xml:space="preserve"> </w:t>
      </w:r>
      <w:r w:rsidR="00CF5652" w:rsidRPr="00BD3BD8">
        <w:rPr>
          <w:rFonts w:ascii="Courier New" w:hAnsi="Courier New" w:cs="Courier New"/>
        </w:rPr>
        <w:t>Administration</w:t>
      </w:r>
      <w:r w:rsidR="008D6504" w:rsidRPr="00BD3BD8">
        <w:rPr>
          <w:rFonts w:ascii="Courier New" w:hAnsi="Courier New" w:cs="Courier New"/>
        </w:rPr>
        <w:t xml:space="preserve"> </w:t>
      </w:r>
      <w:r w:rsidR="00CF5652" w:rsidRPr="00BD3BD8">
        <w:rPr>
          <w:rFonts w:ascii="Courier New" w:hAnsi="Courier New" w:cs="Courier New"/>
        </w:rPr>
        <w:t>mortgages</w:t>
      </w:r>
      <w:r w:rsidR="008D6504" w:rsidRPr="00BD3BD8">
        <w:rPr>
          <w:rFonts w:ascii="Courier New" w:hAnsi="Courier New" w:cs="Courier New"/>
        </w:rPr>
        <w:t xml:space="preserve"> </w:t>
      </w:r>
      <w:r>
        <w:rPr>
          <w:rFonts w:ascii="Courier New" w:hAnsi="Courier New" w:cs="Courier New"/>
        </w:rPr>
        <w:t xml:space="preserve">bearing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but</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exceed</w:t>
      </w:r>
      <w:r w:rsidR="008D6504" w:rsidRPr="00BD3BD8">
        <w:rPr>
          <w:rFonts w:ascii="Courier New" w:hAnsi="Courier New" w:cs="Courier New"/>
        </w:rPr>
        <w:t xml:space="preserve"> </w:t>
      </w:r>
      <w:r w:rsidR="00CF5652" w:rsidRPr="00BD3BD8">
        <w:rPr>
          <w:rFonts w:ascii="Courier New" w:hAnsi="Courier New" w:cs="Courier New"/>
        </w:rPr>
        <w:t xml:space="preserve">6%.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00BE6F00">
        <w:rPr>
          <w:rFonts w:ascii="Courier New" w:hAnsi="Courier New" w:cs="Courier New"/>
        </w:rPr>
        <w:t xml:space="preserve">Administration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bearing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 xml:space="preserve">6%.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00BE6F00">
        <w:rPr>
          <w:rFonts w:ascii="Courier New" w:hAnsi="Courier New" w:cs="Courier New"/>
        </w:rPr>
        <w:t xml:space="preserve">bearing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market-rate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 xml:space="preserve">originating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retaining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originating</w:t>
      </w:r>
      <w:r w:rsidR="008D6504" w:rsidRPr="00BD3BD8">
        <w:rPr>
          <w:rFonts w:ascii="Courier New" w:hAnsi="Courier New" w:cs="Courier New"/>
        </w:rPr>
        <w:t xml:space="preserve"> </w:t>
      </w:r>
      <w:r w:rsidR="00BE6F00">
        <w:rPr>
          <w:rFonts w:ascii="Courier New" w:hAnsi="Courier New" w:cs="Courier New"/>
        </w:rPr>
        <w:t xml:space="preserve">financial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retain</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BE6F00">
        <w:rPr>
          <w:rFonts w:ascii="Courier New" w:hAnsi="Courier New" w:cs="Courier New"/>
        </w:rPr>
        <w:t xml:space="preserve">it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applies</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bought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state</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bearing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BE6F00">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originating</w:t>
      </w:r>
      <w:r w:rsidR="008D6504" w:rsidRPr="00BD3BD8">
        <w:rPr>
          <w:rFonts w:ascii="Courier New" w:hAnsi="Courier New" w:cs="Courier New"/>
        </w:rPr>
        <w:t xml:space="preserve"> </w:t>
      </w:r>
      <w:r w:rsidR="00BE6F00">
        <w:rPr>
          <w:rFonts w:ascii="Courier New" w:hAnsi="Courier New" w:cs="Courier New"/>
        </w:rPr>
        <w:t xml:space="preserve">banks </w:t>
      </w:r>
      <w:r w:rsidRPr="00BD3BD8">
        <w:rPr>
          <w:rFonts w:ascii="Courier New" w:hAnsi="Courier New" w:cs="Courier New"/>
        </w:rPr>
        <w:t>retaining</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BE6F00">
        <w:rPr>
          <w:rFonts w:ascii="Courier New" w:hAnsi="Courier New" w:cs="Courier New"/>
        </w:rPr>
        <w:t xml:space="preserve">case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originating</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retain</w:t>
      </w:r>
      <w:r w:rsidR="008D6504" w:rsidRPr="00BD3BD8">
        <w:rPr>
          <w:rFonts w:ascii="Courier New" w:hAnsi="Courier New" w:cs="Courier New"/>
        </w:rPr>
        <w:t xml:space="preserve"> </w:t>
      </w:r>
      <w:r w:rsidR="00BE6F00">
        <w:rPr>
          <w:rFonts w:ascii="Courier New" w:hAnsi="Courier New" w:cs="Courier New"/>
        </w:rPr>
        <w:t xml:space="preserve">less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it already</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00BE6F00">
        <w:rPr>
          <w:rFonts w:ascii="Courier New" w:hAnsi="Courier New" w:cs="Courier New"/>
        </w:rPr>
        <w:t xml:space="preserve">applies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BE6F00">
        <w:rPr>
          <w:rFonts w:ascii="Courier New" w:hAnsi="Courier New" w:cs="Courier New"/>
        </w:rPr>
        <w:t>bough</w:t>
      </w:r>
      <w:r w:rsidRPr="00BD3BD8">
        <w:rPr>
          <w:rFonts w:ascii="Courier New" w:hAnsi="Courier New" w:cs="Courier New"/>
        </w:rPr>
        <w:t>t 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 xml:space="preserve">state.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BE6F0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BE6F00">
        <w:rPr>
          <w:rFonts w:ascii="Courier New" w:hAnsi="Courier New" w:cs="Courier New"/>
        </w:rPr>
        <w:t xml:space="preserve">must </w:t>
      </w:r>
      <w:r w:rsidRPr="00BD3BD8">
        <w:rPr>
          <w:rFonts w:ascii="Courier New" w:hAnsi="Courier New" w:cs="Courier New"/>
        </w:rPr>
        <w:t>be 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 xml:space="preserve">categories: </w:t>
      </w:r>
      <w:r w:rsidRPr="00BD3BD8">
        <w:rPr>
          <w:rFonts w:ascii="Courier New" w:hAnsi="Courier New" w:cs="Courier New"/>
        </w:rPr>
        <w:cr/>
      </w:r>
      <w:r w:rsidRPr="00BD3BD8">
        <w:rPr>
          <w:rFonts w:ascii="Courier New" w:hAnsi="Courier New" w:cs="Courier New"/>
        </w:rPr>
        <w:cr/>
        <w:t>1.</w:t>
      </w:r>
      <w:r w:rsidR="008D6504" w:rsidRPr="00BD3BD8">
        <w:rPr>
          <w:rFonts w:ascii="Courier New" w:hAnsi="Courier New" w:cs="Courier New"/>
        </w:rPr>
        <w:t xml:space="preserve"> </w:t>
      </w:r>
      <w:proofErr w:type="gramStart"/>
      <w:r w:rsidRPr="00BD3BD8">
        <w:rPr>
          <w:rFonts w:ascii="Courier New" w:hAnsi="Courier New" w:cs="Courier New"/>
        </w:rPr>
        <w:t>Be</w:t>
      </w:r>
      <w:proofErr w:type="gramEnd"/>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E6F00">
        <w:rPr>
          <w:rFonts w:ascii="Courier New" w:hAnsi="Courier New" w:cs="Courier New"/>
        </w:rPr>
        <w:t xml:space="preserve">Alaska. </w:t>
      </w:r>
      <w:r w:rsidR="00BE6F00">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mortgager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00BE6F00">
        <w:rPr>
          <w:rFonts w:ascii="Courier New" w:hAnsi="Courier New" w:cs="Courier New"/>
        </w:rPr>
        <w:t>resident.</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mortgager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00BE6F00">
        <w:rPr>
          <w:rFonts w:ascii="Courier New" w:hAnsi="Courier New" w:cs="Courier New"/>
        </w:rPr>
        <w:t xml:space="preserve">in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51%</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owned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BE6F00">
        <w:rPr>
          <w:rFonts w:ascii="Courier New" w:hAnsi="Courier New" w:cs="Courier New"/>
        </w:rPr>
        <w:t xml:space="preserve">Alaskan </w:t>
      </w:r>
      <w:r w:rsidRPr="00BD3BD8">
        <w:rPr>
          <w:rFonts w:ascii="Courier New" w:hAnsi="Courier New" w:cs="Courier New"/>
        </w:rPr>
        <w:t xml:space="preserve">residents.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00BE6F00">
        <w:rPr>
          <w:rFonts w:ascii="Courier New" w:hAnsi="Courier New" w:cs="Courier New"/>
        </w:rPr>
        <w:t xml:space="preserve">not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c</w:t>
      </w:r>
      <w:r w:rsidRPr="00BD3BD8">
        <w:rPr>
          <w:rFonts w:ascii="Courier New" w:hAnsi="Courier New" w:cs="Courier New"/>
        </w:rPr>
        <w:t>ollection</w:t>
      </w:r>
      <w:r w:rsidR="008D6504" w:rsidRPr="00BD3BD8">
        <w:rPr>
          <w:rFonts w:ascii="Courier New" w:hAnsi="Courier New" w:cs="Courier New"/>
        </w:rPr>
        <w:t xml:space="preserve"> </w:t>
      </w:r>
      <w:r w:rsidRPr="00BD3BD8">
        <w:rPr>
          <w:rFonts w:ascii="Courier New" w:hAnsi="Courier New" w:cs="Courier New"/>
        </w:rPr>
        <w:t>fee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00BE6F00">
        <w:rPr>
          <w:rFonts w:ascii="Courier New" w:hAnsi="Courier New" w:cs="Courier New"/>
        </w:rPr>
        <w:t xml:space="preserve">not </w:t>
      </w:r>
      <w:r w:rsidRPr="00BD3BD8">
        <w:rPr>
          <w:rFonts w:ascii="Courier New" w:hAnsi="Courier New" w:cs="Courier New"/>
        </w:rPr>
        <w:t>exceed</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1%. </w:t>
      </w:r>
      <w:r w:rsidRPr="00BD3BD8">
        <w:rPr>
          <w:rFonts w:ascii="Courier New" w:hAnsi="Courier New" w:cs="Courier New"/>
        </w:rPr>
        <w:cr/>
        <w:t>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E6F00">
        <w:rPr>
          <w:rFonts w:ascii="Courier New" w:hAnsi="Courier New" w:cs="Courier New"/>
        </w:rPr>
        <w:t>originating f</w:t>
      </w:r>
      <w:r w:rsidRPr="00BD3BD8">
        <w:rPr>
          <w:rFonts w:ascii="Courier New" w:hAnsi="Courier New" w:cs="Courier New"/>
        </w:rPr>
        <w:t>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lastRenderedPageBreak/>
        <w:t>except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BE6F00">
        <w:rPr>
          <w:rFonts w:ascii="Courier New" w:hAnsi="Courier New" w:cs="Courier New"/>
        </w:rPr>
        <w:t xml:space="preserve">legal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apply</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retained</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00BE6F00">
        <w:rPr>
          <w:rFonts w:ascii="Courier New" w:hAnsi="Courier New" w:cs="Courier New"/>
        </w:rPr>
        <w:t xml:space="preserve">institutions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state</w:t>
      </w:r>
      <w:r w:rsidR="008D6504" w:rsidRPr="00BD3BD8">
        <w:rPr>
          <w:rFonts w:ascii="Courier New" w:hAnsi="Courier New" w:cs="Courier New"/>
        </w:rPr>
        <w:t xml:space="preserve"> </w:t>
      </w:r>
      <w:r w:rsidRPr="00BD3BD8">
        <w:rPr>
          <w:rFonts w:ascii="Courier New" w:hAnsi="Courier New" w:cs="Courier New"/>
        </w:rPr>
        <w:t xml:space="preserve">bank.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originating</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certify</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papers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correct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compliance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BE6F00">
        <w:rPr>
          <w:rFonts w:ascii="Courier New" w:hAnsi="Courier New" w:cs="Courier New"/>
        </w:rPr>
        <w:t xml:space="preserve">the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purchase.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authority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regulations</w:t>
      </w:r>
      <w:r w:rsidR="008D6504" w:rsidRPr="00BD3BD8">
        <w:rPr>
          <w:rFonts w:ascii="Courier New" w:hAnsi="Courier New" w:cs="Courier New"/>
        </w:rPr>
        <w:t xml:space="preserve"> </w:t>
      </w:r>
      <w:r w:rsidR="00BE6F00">
        <w:rPr>
          <w:rFonts w:ascii="Courier New" w:hAnsi="Courier New" w:cs="Courier New"/>
        </w:rPr>
        <w:t xml:space="preserve">in </w:t>
      </w:r>
      <w:r w:rsidRPr="00BD3BD8">
        <w:rPr>
          <w:rFonts w:ascii="Courier New" w:hAnsi="Courier New" w:cs="Courier New"/>
        </w:rPr>
        <w:t>furtherance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act.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DEFINITIONS: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Resident: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person</w:t>
      </w:r>
      <w:r w:rsidR="008D6504" w:rsidRPr="00BD3BD8">
        <w:rPr>
          <w:rFonts w:ascii="Courier New" w:hAnsi="Courier New" w:cs="Courier New"/>
        </w:rPr>
        <w:t xml:space="preserve"> </w:t>
      </w:r>
      <w:r w:rsidRPr="00BD3BD8">
        <w:rPr>
          <w:rFonts w:ascii="Courier New" w:hAnsi="Courier New" w:cs="Courier New"/>
        </w:rPr>
        <w:t>domiciled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BE6F00">
        <w:rPr>
          <w:rFonts w:ascii="Courier New" w:hAnsi="Courier New" w:cs="Courier New"/>
        </w:rPr>
        <w:t xml:space="preserve">least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physical</w:t>
      </w:r>
      <w:r w:rsidR="008D6504" w:rsidRPr="00BD3BD8">
        <w:rPr>
          <w:rFonts w:ascii="Courier New" w:hAnsi="Courier New" w:cs="Courier New"/>
        </w:rPr>
        <w:t xml:space="preserve"> </w:t>
      </w:r>
      <w:r w:rsidRPr="00BD3BD8">
        <w:rPr>
          <w:rFonts w:ascii="Courier New" w:hAnsi="Courier New" w:cs="Courier New"/>
        </w:rPr>
        <w:t xml:space="preserve">presence.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E6F00">
        <w:rPr>
          <w:rFonts w:ascii="Courier New" w:hAnsi="Courier New" w:cs="Courier New"/>
        </w:rPr>
        <w:t>le</w:t>
      </w:r>
      <w:r w:rsidRPr="00BD3BD8">
        <w:rPr>
          <w:rFonts w:ascii="Courier New" w:hAnsi="Courier New" w:cs="Courier New"/>
        </w:rPr>
        <w:t>nding entity</w:t>
      </w:r>
      <w:r w:rsidR="008D6504" w:rsidRPr="00BD3BD8">
        <w:rPr>
          <w:rFonts w:ascii="Courier New" w:hAnsi="Courier New" w:cs="Courier New"/>
        </w:rPr>
        <w:t xml:space="preserve"> </w:t>
      </w:r>
      <w:r w:rsidR="00BE6F00">
        <w:rPr>
          <w:rFonts w:ascii="Courier New" w:hAnsi="Courier New" w:cs="Courier New"/>
        </w:rPr>
        <w:t xml:space="preserve">operating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BE6F00">
        <w:rPr>
          <w:rFonts w:ascii="Courier New" w:hAnsi="Courier New" w:cs="Courier New"/>
        </w:rPr>
        <w:t xml:space="preserve">laws,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mutual</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00190523">
        <w:rPr>
          <w:rFonts w:ascii="Courier New" w:hAnsi="Courier New" w:cs="Courier New"/>
        </w:rPr>
        <w:t xml:space="preserve">and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90523">
        <w:rPr>
          <w:rFonts w:ascii="Courier New" w:hAnsi="Courier New" w:cs="Courier New"/>
        </w:rPr>
        <w:t xml:space="preserve">other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licensed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190523">
        <w:rPr>
          <w:rFonts w:ascii="Courier New" w:hAnsi="Courier New" w:cs="Courier New"/>
        </w:rPr>
        <w:t xml:space="preserve">state.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141-----------------------</w:t>
      </w:r>
    </w:p>
    <w:p w:rsidR="00CF5652" w:rsidRPr="00BD3BD8" w:rsidRDefault="00CF5652" w:rsidP="0019052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roofErr w:type="gramStart"/>
      <w:r w:rsidR="00190523">
        <w:rPr>
          <w:rFonts w:ascii="Courier New" w:hAnsi="Courier New" w:cs="Courier New"/>
        </w:rPr>
        <w:t>[“Decline in Money-Market Quotes Eases Pressure Supporting Record Prime Rate.”</w:t>
      </w:r>
      <w:proofErr w:type="gramEnd"/>
      <w:r w:rsidR="00190523">
        <w:rPr>
          <w:rFonts w:ascii="Courier New" w:hAnsi="Courier New" w:cs="Courier New"/>
        </w:rPr>
        <w:t xml:space="preserve"> Article by Edward P. </w:t>
      </w:r>
      <w:proofErr w:type="spellStart"/>
      <w:r w:rsidR="00190523">
        <w:rPr>
          <w:rFonts w:ascii="Courier New" w:hAnsi="Courier New" w:cs="Courier New"/>
        </w:rPr>
        <w:t>Foldessy</w:t>
      </w:r>
      <w:proofErr w:type="spellEnd"/>
      <w:r w:rsidR="00190523">
        <w:rPr>
          <w:rFonts w:ascii="Courier New" w:hAnsi="Courier New" w:cs="Courier New"/>
        </w:rPr>
        <w:t>, Published in the Wall Street Journal, Monday March 23, 1970]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142-----------------------</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190523">
        <w:rPr>
          <w:rFonts w:ascii="Courier New" w:hAnsi="Courier New" w:cs="Courier New"/>
        </w:rPr>
        <w:t xml:space="preserve">MEMORANDUM STATE OF ALASKA </w:t>
      </w:r>
      <w:r w:rsidR="00190523">
        <w:rPr>
          <w:rFonts w:ascii="Courier New" w:hAnsi="Courier New" w:cs="Courier New"/>
        </w:rPr>
        <w:tab/>
      </w:r>
      <w:r w:rsidR="00190523">
        <w:rPr>
          <w:rFonts w:ascii="Courier New" w:hAnsi="Courier New" w:cs="Courier New"/>
        </w:rPr>
        <w:tab/>
      </w:r>
      <w:r w:rsidR="00190523">
        <w:rPr>
          <w:rFonts w:ascii="Courier New" w:hAnsi="Courier New" w:cs="Courier New"/>
        </w:rPr>
        <w:tab/>
      </w:r>
      <w:r w:rsidR="00190523">
        <w:rPr>
          <w:rFonts w:ascii="Courier New" w:hAnsi="Courier New" w:cs="Courier New"/>
        </w:rPr>
        <w:tab/>
        <w:t>DEPARTMENT OF FISH AND GAME</w:t>
      </w:r>
    </w:p>
    <w:p w:rsidR="00190523" w:rsidRDefault="00190523" w:rsidP="0021384F">
      <w:pPr>
        <w:pStyle w:val="PlainText"/>
        <w:spacing w:before="100" w:beforeAutospacing="1" w:after="100" w:afterAutospacing="1"/>
        <w:contextualSpacing/>
        <w:rPr>
          <w:rFonts w:ascii="Courier New" w:hAnsi="Courier New" w:cs="Courier New"/>
        </w:rPr>
      </w:pPr>
    </w:p>
    <w:p w:rsidR="0019052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90523">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Bob</w:t>
      </w:r>
      <w:r w:rsidR="008D6504" w:rsidRPr="00BD3BD8">
        <w:rPr>
          <w:rFonts w:ascii="Courier New" w:hAnsi="Courier New" w:cs="Courier New"/>
        </w:rPr>
        <w:t xml:space="preserve"> </w:t>
      </w:r>
      <w:r w:rsidR="00190523">
        <w:rPr>
          <w:rFonts w:ascii="Courier New" w:hAnsi="Courier New" w:cs="Courier New"/>
        </w:rPr>
        <w:t>Palmer</w:t>
      </w:r>
    </w:p>
    <w:p w:rsidR="00190523" w:rsidRDefault="0019052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Senator</w:t>
      </w:r>
    </w:p>
    <w:p w:rsidR="00CF5652" w:rsidRPr="00BD3BD8" w:rsidRDefault="0019052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Alas</w:t>
      </w:r>
      <w:r w:rsidR="00CF5652" w:rsidRPr="00BD3BD8">
        <w:rPr>
          <w:rFonts w:ascii="Courier New" w:hAnsi="Courier New" w:cs="Courier New"/>
        </w:rPr>
        <w:t>ka</w:t>
      </w:r>
      <w:r w:rsidR="008D6504" w:rsidRPr="00BD3BD8">
        <w:rPr>
          <w:rFonts w:ascii="Courier New" w:hAnsi="Courier New" w:cs="Courier New"/>
        </w:rPr>
        <w:t xml:space="preserve"> </w:t>
      </w:r>
      <w:r>
        <w:rPr>
          <w:rFonts w:ascii="Courier New" w:hAnsi="Courier New" w:cs="Courier New"/>
        </w:rPr>
        <w:t>Sta</w:t>
      </w:r>
      <w:r w:rsidR="00CF5652" w:rsidRPr="00BD3BD8">
        <w:rPr>
          <w:rFonts w:ascii="Courier New" w:hAnsi="Courier New" w:cs="Courier New"/>
        </w:rPr>
        <w:t>te</w:t>
      </w:r>
      <w:r w:rsidR="008D6504" w:rsidRPr="00BD3BD8">
        <w:rPr>
          <w:rFonts w:ascii="Courier New" w:hAnsi="Courier New" w:cs="Courier New"/>
        </w:rPr>
        <w:t xml:space="preserve"> </w:t>
      </w:r>
      <w:r>
        <w:rPr>
          <w:rFonts w:ascii="Courier New" w:hAnsi="Courier New" w:cs="Courier New"/>
        </w:rPr>
        <w:t>Legisla</w:t>
      </w:r>
      <w:r w:rsidR="00CF5652" w:rsidRPr="00BD3BD8">
        <w:rPr>
          <w:rFonts w:ascii="Courier New" w:hAnsi="Courier New" w:cs="Courier New"/>
        </w:rPr>
        <w:t xml:space="preserve">ture </w:t>
      </w:r>
      <w:r w:rsidR="00CF5652" w:rsidRPr="00BD3BD8">
        <w:rPr>
          <w:rFonts w:ascii="Courier New" w:hAnsi="Courier New" w:cs="Courier New"/>
        </w:rPr>
        <w:cr/>
      </w:r>
    </w:p>
    <w:p w:rsidR="00CF5652" w:rsidRPr="00BD3BD8" w:rsidRDefault="00CF5652" w:rsidP="00190523">
      <w:pPr>
        <w:pStyle w:val="PlainText"/>
        <w:spacing w:before="100" w:beforeAutospacing="1" w:after="100" w:afterAutospacing="1"/>
        <w:ind w:left="5760"/>
        <w:contextualSpacing/>
        <w:rPr>
          <w:rFonts w:ascii="Courier New" w:hAnsi="Courier New" w:cs="Courier New"/>
        </w:rPr>
      </w:pP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00190523">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190523" w:rsidRDefault="00190523" w:rsidP="00190523">
      <w:pPr>
        <w:pStyle w:val="PlainText"/>
        <w:spacing w:before="100" w:beforeAutospacing="1" w:after="100" w:afterAutospacing="1"/>
        <w:ind w:left="4320" w:hanging="4320"/>
        <w:contextualSpacing/>
        <w:rPr>
          <w:rFonts w:ascii="Courier New" w:hAnsi="Courier New" w:cs="Courier New"/>
        </w:rPr>
      </w:pPr>
      <w:r>
        <w:rPr>
          <w:rFonts w:ascii="Courier New" w:hAnsi="Courier New" w:cs="Courier New"/>
        </w:rPr>
        <w:t>FROM: W</w:t>
      </w:r>
      <w:r w:rsidR="00CF5652" w:rsidRPr="00BD3BD8">
        <w:rPr>
          <w:rFonts w:ascii="Courier New" w:hAnsi="Courier New" w:cs="Courier New"/>
        </w:rPr>
        <w:t>allace</w:t>
      </w:r>
      <w:r w:rsidR="008D6504" w:rsidRPr="00BD3BD8">
        <w:rPr>
          <w:rFonts w:ascii="Courier New" w:hAnsi="Courier New" w:cs="Courier New"/>
        </w:rPr>
        <w:t xml:space="preserve"> </w:t>
      </w:r>
      <w:r w:rsidR="00CF5652" w:rsidRPr="00BD3BD8">
        <w:rPr>
          <w:rFonts w:ascii="Courier New" w:hAnsi="Courier New" w:cs="Courier New"/>
        </w:rPr>
        <w:t>H.</w:t>
      </w:r>
      <w:r w:rsidR="008D6504" w:rsidRPr="00BD3BD8">
        <w:rPr>
          <w:rFonts w:ascii="Courier New" w:hAnsi="Courier New" w:cs="Courier New"/>
        </w:rPr>
        <w:t xml:space="preserve"> </w:t>
      </w:r>
      <w:proofErr w:type="spellStart"/>
      <w:r>
        <w:rPr>
          <w:rFonts w:ascii="Courier New" w:hAnsi="Courier New" w:cs="Courier New"/>
        </w:rPr>
        <w:t>Noerenberg</w:t>
      </w:r>
      <w:proofErr w:type="spellEnd"/>
    </w:p>
    <w:p w:rsidR="00190523" w:rsidRDefault="00190523" w:rsidP="00190523">
      <w:pPr>
        <w:pStyle w:val="PlainText"/>
        <w:spacing w:before="100" w:beforeAutospacing="1" w:after="100" w:afterAutospacing="1"/>
        <w:ind w:left="4320" w:hanging="4320"/>
        <w:contextualSpacing/>
        <w:rPr>
          <w:rFonts w:ascii="Courier New" w:hAnsi="Courier New" w:cs="Courier New"/>
        </w:rPr>
      </w:pPr>
      <w:r w:rsidRPr="00BD3BD8">
        <w:rPr>
          <w:rFonts w:ascii="Courier New" w:hAnsi="Courier New" w:cs="Courier New"/>
        </w:rPr>
        <w:t>Commissioner</w:t>
      </w:r>
    </w:p>
    <w:p w:rsidR="00190523" w:rsidRDefault="00190523" w:rsidP="00190523">
      <w:pPr>
        <w:pStyle w:val="PlainText"/>
        <w:spacing w:before="100" w:beforeAutospacing="1" w:after="100" w:afterAutospacing="1"/>
        <w:ind w:left="4320" w:hanging="4320"/>
        <w:contextualSpacing/>
        <w:rPr>
          <w:rFonts w:ascii="Courier New" w:hAnsi="Courier New" w:cs="Courier New"/>
        </w:rPr>
      </w:pPr>
      <w:r w:rsidRPr="00BD3BD8">
        <w:rPr>
          <w:rFonts w:ascii="Courier New" w:hAnsi="Courier New" w:cs="Courier New"/>
        </w:rPr>
        <w:t xml:space="preserve">Department of </w:t>
      </w:r>
      <w:r>
        <w:rPr>
          <w:rFonts w:ascii="Courier New" w:hAnsi="Courier New" w:cs="Courier New"/>
        </w:rPr>
        <w:t>F</w:t>
      </w:r>
      <w:r w:rsidRPr="00BD3BD8">
        <w:rPr>
          <w:rFonts w:ascii="Courier New" w:hAnsi="Courier New" w:cs="Courier New"/>
        </w:rPr>
        <w:t>ish and Game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190523" w:rsidRDefault="00190523" w:rsidP="00190523">
      <w:pPr>
        <w:pStyle w:val="PlainText"/>
        <w:spacing w:before="100" w:beforeAutospacing="1" w:after="100" w:afterAutospacing="1"/>
        <w:ind w:left="4320" w:hanging="4320"/>
        <w:contextualSpacing/>
        <w:rPr>
          <w:rFonts w:ascii="Courier New" w:hAnsi="Courier New" w:cs="Courier New"/>
        </w:rPr>
      </w:pPr>
    </w:p>
    <w:p w:rsidR="00CF5652" w:rsidRPr="00BD3BD8" w:rsidRDefault="00CF5652" w:rsidP="00190523">
      <w:pPr>
        <w:pStyle w:val="PlainText"/>
        <w:spacing w:before="100" w:beforeAutospacing="1" w:after="100" w:afterAutospacing="1"/>
        <w:ind w:left="5040" w:firstLine="720"/>
        <w:contextualSpacing/>
        <w:rPr>
          <w:rFonts w:ascii="Courier New" w:hAnsi="Courier New" w:cs="Courier New"/>
        </w:rPr>
      </w:pP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SB</w:t>
      </w:r>
      <w:r w:rsidR="008D6504" w:rsidRPr="00BD3BD8">
        <w:rPr>
          <w:rFonts w:ascii="Courier New" w:hAnsi="Courier New" w:cs="Courier New"/>
        </w:rPr>
        <w:t xml:space="preserve"> </w:t>
      </w:r>
      <w:r w:rsidR="00190523">
        <w:rPr>
          <w:rFonts w:ascii="Courier New" w:hAnsi="Courier New" w:cs="Courier New"/>
        </w:rPr>
        <w:t>#413 Fishery Rehabilita</w:t>
      </w:r>
      <w:r w:rsidRPr="00BD3BD8">
        <w:rPr>
          <w:rFonts w:ascii="Courier New" w:hAnsi="Courier New" w:cs="Courier New"/>
        </w:rPr>
        <w:t>tion</w:t>
      </w:r>
      <w:r w:rsidR="00190523" w:rsidRPr="00190523">
        <w:t xml:space="preserve"> </w:t>
      </w:r>
      <w:r w:rsidR="00190523" w:rsidRPr="00190523">
        <w:rPr>
          <w:rFonts w:ascii="Courier New" w:hAnsi="Courier New" w:cs="Courier New"/>
        </w:rPr>
        <w:t>Program</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As</w:t>
      </w:r>
      <w:r w:rsidR="008D6504" w:rsidRPr="00BD3BD8">
        <w:rPr>
          <w:rFonts w:ascii="Courier New" w:hAnsi="Courier New" w:cs="Courier New"/>
        </w:rPr>
        <w:t xml:space="preserve"> </w:t>
      </w:r>
      <w:r w:rsidR="00190523">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00190523">
        <w:rPr>
          <w:rFonts w:ascii="Courier New" w:hAnsi="Courier New" w:cs="Courier New"/>
        </w:rPr>
        <w:t>submitting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00190523">
        <w:rPr>
          <w:rFonts w:ascii="Courier New" w:hAnsi="Courier New" w:cs="Courier New"/>
        </w:rPr>
        <w:t>brief write-up 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covers</w:t>
      </w:r>
      <w:r w:rsidR="008D6504" w:rsidRPr="00BD3BD8">
        <w:rPr>
          <w:rFonts w:ascii="Courier New" w:hAnsi="Courier New" w:cs="Courier New"/>
        </w:rPr>
        <w:t xml:space="preserve"> </w:t>
      </w:r>
      <w:r w:rsidR="00190523">
        <w:rPr>
          <w:rFonts w:ascii="Courier New" w:hAnsi="Courier New" w:cs="Courier New"/>
        </w:rPr>
        <w:t>the essenti</w:t>
      </w:r>
      <w:r w:rsidRPr="00BD3BD8">
        <w:rPr>
          <w:rFonts w:ascii="Courier New" w:hAnsi="Courier New" w:cs="Courier New"/>
        </w:rPr>
        <w:t>al</w:t>
      </w:r>
      <w:r w:rsidR="008D6504" w:rsidRPr="00BD3BD8">
        <w:rPr>
          <w:rFonts w:ascii="Courier New" w:hAnsi="Courier New" w:cs="Courier New"/>
        </w:rPr>
        <w:t xml:space="preserve"> </w:t>
      </w:r>
      <w:r w:rsidR="00190523">
        <w:rPr>
          <w:rFonts w:ascii="Courier New" w:hAnsi="Courier New" w:cs="Courier New"/>
        </w:rPr>
        <w:t>po</w:t>
      </w:r>
      <w:r w:rsidRPr="00BD3BD8">
        <w:rPr>
          <w:rFonts w:ascii="Courier New" w:hAnsi="Courier New" w:cs="Courier New"/>
        </w:rPr>
        <w:t>ints</w:t>
      </w:r>
      <w:r w:rsidR="008D6504" w:rsidRPr="00BD3BD8">
        <w:rPr>
          <w:rFonts w:ascii="Courier New" w:hAnsi="Courier New" w:cs="Courier New"/>
        </w:rPr>
        <w:t xml:space="preserve"> </w:t>
      </w:r>
      <w:r w:rsidR="00190523">
        <w:rPr>
          <w:rFonts w:ascii="Courier New" w:hAnsi="Courier New" w:cs="Courier New"/>
        </w:rPr>
        <w:t>discus</w:t>
      </w:r>
      <w:r w:rsidRPr="00BD3BD8">
        <w:rPr>
          <w:rFonts w:ascii="Courier New" w:hAnsi="Courier New" w:cs="Courier New"/>
        </w:rPr>
        <w:t>sed</w:t>
      </w:r>
      <w:r w:rsidR="008D6504" w:rsidRPr="00BD3BD8">
        <w:rPr>
          <w:rFonts w:ascii="Courier New" w:hAnsi="Courier New" w:cs="Courier New"/>
        </w:rPr>
        <w:t xml:space="preserve"> </w:t>
      </w: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 Resources</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00190523">
        <w:rPr>
          <w:rFonts w:ascii="Courier New" w:hAnsi="Courier New" w:cs="Courier New"/>
        </w:rPr>
        <w:t xml:space="preserve">on </w:t>
      </w:r>
      <w:r w:rsidRPr="00BD3BD8">
        <w:rPr>
          <w:rFonts w:ascii="Courier New" w:hAnsi="Courier New" w:cs="Courier New"/>
        </w:rPr>
        <w:t>SB</w:t>
      </w:r>
      <w:r w:rsidR="008D6504" w:rsidRPr="00BD3BD8">
        <w:rPr>
          <w:rFonts w:ascii="Courier New" w:hAnsi="Courier New" w:cs="Courier New"/>
        </w:rPr>
        <w:t xml:space="preserve"> </w:t>
      </w:r>
      <w:r w:rsidRPr="00BD3BD8">
        <w:rPr>
          <w:rFonts w:ascii="Courier New" w:hAnsi="Courier New" w:cs="Courier New"/>
        </w:rPr>
        <w:t>413</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19052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natured</w:t>
      </w:r>
      <w:r w:rsidR="008D6504" w:rsidRPr="00BD3BD8">
        <w:rPr>
          <w:rFonts w:ascii="Courier New" w:hAnsi="Courier New" w:cs="Courier New"/>
        </w:rPr>
        <w:t xml:space="preserve"> </w:t>
      </w:r>
      <w:r w:rsidRPr="00BD3BD8">
        <w:rPr>
          <w:rFonts w:ascii="Courier New" w:hAnsi="Courier New" w:cs="Courier New"/>
        </w:rPr>
        <w:t>fisheries</w:t>
      </w:r>
      <w:r w:rsidR="008D6504" w:rsidRPr="00BD3BD8">
        <w:rPr>
          <w:rFonts w:ascii="Courier New" w:hAnsi="Courier New" w:cs="Courier New"/>
        </w:rPr>
        <w:t xml:space="preserve"> </w:t>
      </w:r>
      <w:r w:rsidR="00CF5652" w:rsidRPr="00BD3BD8">
        <w:rPr>
          <w:rFonts w:ascii="Courier New" w:hAnsi="Courier New" w:cs="Courier New"/>
        </w:rPr>
        <w:t>habitat</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State of Alaska</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largely</w:t>
      </w:r>
      <w:r w:rsidR="008D6504" w:rsidRPr="00BD3BD8">
        <w:rPr>
          <w:rFonts w:ascii="Courier New" w:hAnsi="Courier New" w:cs="Courier New"/>
        </w:rPr>
        <w:t xml:space="preserve"> </w:t>
      </w:r>
      <w:r w:rsidR="00CF5652" w:rsidRPr="00BD3BD8">
        <w:rPr>
          <w:rFonts w:ascii="Courier New" w:hAnsi="Courier New" w:cs="Courier New"/>
        </w:rPr>
        <w:t>unimpaired</w:t>
      </w:r>
      <w:r w:rsidR="008D6504" w:rsidRPr="00BD3BD8">
        <w:rPr>
          <w:rFonts w:ascii="Courier New" w:hAnsi="Courier New" w:cs="Courier New"/>
        </w:rPr>
        <w:t xml:space="preserve"> </w:t>
      </w:r>
      <w:r>
        <w:rPr>
          <w:rFonts w:ascii="Courier New" w:hAnsi="Courier New" w:cs="Courier New"/>
        </w:rPr>
        <w:t xml:space="preserve">by </w:t>
      </w:r>
      <w:r w:rsidR="00CF5652" w:rsidRPr="00BD3BD8">
        <w:rPr>
          <w:rFonts w:ascii="Courier New" w:hAnsi="Courier New" w:cs="Courier New"/>
        </w:rPr>
        <w:t>pollution</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encroachment</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man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his</w:t>
      </w:r>
      <w:r w:rsidR="008D6504" w:rsidRPr="00BD3BD8">
        <w:rPr>
          <w:rFonts w:ascii="Courier New" w:hAnsi="Courier New" w:cs="Courier New"/>
        </w:rPr>
        <w:t xml:space="preserve"> </w:t>
      </w:r>
      <w:r w:rsidR="00CF5652" w:rsidRPr="00BD3BD8">
        <w:rPr>
          <w:rFonts w:ascii="Courier New" w:hAnsi="Courier New" w:cs="Courier New"/>
        </w:rPr>
        <w:t>activities;</w:t>
      </w:r>
      <w:r w:rsidR="008D6504" w:rsidRPr="00BD3BD8">
        <w:rPr>
          <w:rFonts w:ascii="Courier New" w:hAnsi="Courier New" w:cs="Courier New"/>
        </w:rPr>
        <w:t xml:space="preserve"> </w:t>
      </w:r>
      <w:r w:rsidR="00CF5652" w:rsidRPr="00BD3BD8">
        <w:rPr>
          <w:rFonts w:ascii="Courier New" w:hAnsi="Courier New" w:cs="Courier New"/>
        </w:rPr>
        <w:t>therefore I</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potential </w:t>
      </w:r>
      <w:r w:rsidR="00CF5652" w:rsidRPr="00BD3BD8">
        <w:rPr>
          <w:rFonts w:ascii="Courier New" w:hAnsi="Courier New" w:cs="Courier New"/>
        </w:rPr>
        <w:t>productivity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natural</w:t>
      </w:r>
      <w:r w:rsidR="008D6504" w:rsidRPr="00BD3BD8">
        <w:rPr>
          <w:rFonts w:ascii="Courier New" w:hAnsi="Courier New" w:cs="Courier New"/>
        </w:rPr>
        <w:t xml:space="preserve"> </w:t>
      </w:r>
      <w:r w:rsidR="00CF5652" w:rsidRPr="00BD3BD8">
        <w:rPr>
          <w:rFonts w:ascii="Courier New" w:hAnsi="Courier New" w:cs="Courier New"/>
        </w:rPr>
        <w:t>fisheries</w:t>
      </w:r>
      <w:r w:rsidR="008D6504" w:rsidRPr="00BD3BD8">
        <w:rPr>
          <w:rFonts w:ascii="Courier New" w:hAnsi="Courier New" w:cs="Courier New"/>
        </w:rPr>
        <w:t xml:space="preserve"> </w:t>
      </w:r>
      <w:r w:rsidR="00CF5652" w:rsidRPr="00BD3BD8">
        <w:rPr>
          <w:rFonts w:ascii="Courier New" w:hAnsi="Courier New" w:cs="Courier New"/>
        </w:rPr>
        <w:t>habitat</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reali</w:t>
      </w:r>
      <w:r w:rsidR="00CF5652" w:rsidRPr="00BD3BD8">
        <w:rPr>
          <w:rFonts w:ascii="Courier New" w:hAnsi="Courier New" w:cs="Courier New"/>
        </w:rPr>
        <w:t>zed</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ithout</w:t>
      </w:r>
      <w:r w:rsidR="008D6504" w:rsidRPr="00BD3BD8">
        <w:rPr>
          <w:rFonts w:ascii="Courier New" w:hAnsi="Courier New" w:cs="Courier New"/>
        </w:rPr>
        <w:t xml:space="preserve"> </w:t>
      </w:r>
      <w:r>
        <w:rPr>
          <w:rFonts w:ascii="Courier New" w:hAnsi="Courier New" w:cs="Courier New"/>
        </w:rPr>
        <w:t xml:space="preserve">large-scale </w:t>
      </w:r>
      <w:r w:rsidR="00CF5652" w:rsidRPr="00BD3BD8">
        <w:rPr>
          <w:rFonts w:ascii="Courier New" w:hAnsi="Courier New" w:cs="Courier New"/>
        </w:rPr>
        <w:t>manipulation</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Pr>
          <w:rFonts w:ascii="Courier New" w:hAnsi="Courier New" w:cs="Courier New"/>
        </w:rPr>
        <w:t>fresh w</w:t>
      </w:r>
      <w:r w:rsidR="00CF5652" w:rsidRPr="00BD3BD8">
        <w:rPr>
          <w:rFonts w:ascii="Courier New" w:hAnsi="Courier New" w:cs="Courier New"/>
        </w:rPr>
        <w:t>ater</w:t>
      </w:r>
      <w:r w:rsidR="008D6504" w:rsidRPr="00BD3BD8">
        <w:rPr>
          <w:rFonts w:ascii="Courier New" w:hAnsi="Courier New" w:cs="Courier New"/>
        </w:rPr>
        <w:t xml:space="preserve"> </w:t>
      </w:r>
      <w:r w:rsidR="00CF5652" w:rsidRPr="00BD3BD8">
        <w:rPr>
          <w:rFonts w:ascii="Courier New" w:hAnsi="Courier New" w:cs="Courier New"/>
        </w:rPr>
        <w:t>habitat.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view</w:t>
      </w:r>
      <w:r w:rsidR="008D6504" w:rsidRPr="00BD3BD8">
        <w:rPr>
          <w:rFonts w:ascii="Courier New" w:hAnsi="Courier New" w:cs="Courier New"/>
        </w:rPr>
        <w:t xml:space="preserve"> </w:t>
      </w:r>
      <w:r w:rsidR="00CF5652" w:rsidRPr="00BD3BD8">
        <w:rPr>
          <w:rFonts w:ascii="Courier New" w:hAnsi="Courier New" w:cs="Courier New"/>
        </w:rPr>
        <w:t>of this</w:t>
      </w:r>
      <w:r w:rsidR="008D6504" w:rsidRPr="00BD3BD8">
        <w:rPr>
          <w:rFonts w:ascii="Courier New" w:hAnsi="Courier New" w:cs="Courier New"/>
        </w:rPr>
        <w:t xml:space="preserve"> </w:t>
      </w:r>
      <w:r w:rsidR="00FF6C41">
        <w:rPr>
          <w:rFonts w:ascii="Courier New" w:hAnsi="Courier New" w:cs="Courier New"/>
        </w:rPr>
        <w:t>fact,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first</w:t>
      </w:r>
      <w:r w:rsidR="008D6504" w:rsidRPr="00BD3BD8">
        <w:rPr>
          <w:rFonts w:ascii="Courier New" w:hAnsi="Courier New" w:cs="Courier New"/>
        </w:rPr>
        <w:t xml:space="preserve"> </w:t>
      </w:r>
      <w:r w:rsidR="00CF5652" w:rsidRPr="00BD3BD8">
        <w:rPr>
          <w:rFonts w:ascii="Courier New" w:hAnsi="Courier New" w:cs="Courier New"/>
        </w:rPr>
        <w:t>priority</w:t>
      </w:r>
      <w:r w:rsidR="008D6504" w:rsidRPr="00BD3BD8">
        <w:rPr>
          <w:rFonts w:ascii="Courier New" w:hAnsi="Courier New" w:cs="Courier New"/>
        </w:rPr>
        <w:t xml:space="preserve"> </w:t>
      </w:r>
      <w:r w:rsidR="00FF6C41">
        <w:rPr>
          <w:rFonts w:ascii="Courier New" w:hAnsi="Courier New" w:cs="Courier New"/>
        </w:rPr>
        <w:t xml:space="preserve">Of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Fish</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Game</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still</w:t>
      </w:r>
      <w:r w:rsidR="008D6504" w:rsidRPr="00BD3BD8">
        <w:rPr>
          <w:rFonts w:ascii="Courier New" w:hAnsi="Courier New" w:cs="Courier New"/>
        </w:rPr>
        <w:t xml:space="preserve"> </w:t>
      </w:r>
      <w:r w:rsidR="00CF5652" w:rsidRPr="00BD3BD8">
        <w:rPr>
          <w:rFonts w:ascii="Courier New" w:hAnsi="Courier New" w:cs="Courier New"/>
        </w:rPr>
        <w:t>is I</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achieve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proofErr w:type="gramStart"/>
      <w:r w:rsidR="00FF6C41">
        <w:rPr>
          <w:rFonts w:ascii="Courier New" w:hAnsi="Courier New" w:cs="Courier New"/>
        </w:rPr>
        <w:t xml:space="preserve">potential  </w:t>
      </w:r>
      <w:r w:rsidR="00CF5652" w:rsidRPr="00BD3BD8">
        <w:rPr>
          <w:rFonts w:ascii="Courier New" w:hAnsi="Courier New" w:cs="Courier New"/>
        </w:rPr>
        <w:t>productivity</w:t>
      </w:r>
      <w:proofErr w:type="gramEnd"/>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natural</w:t>
      </w:r>
      <w:r w:rsidR="008D6504" w:rsidRPr="00BD3BD8">
        <w:rPr>
          <w:rFonts w:ascii="Courier New" w:hAnsi="Courier New" w:cs="Courier New"/>
        </w:rPr>
        <w:t xml:space="preserve"> </w:t>
      </w:r>
      <w:r w:rsidR="00CF5652" w:rsidRPr="00BD3BD8">
        <w:rPr>
          <w:rFonts w:ascii="Courier New" w:hAnsi="Courier New" w:cs="Courier New"/>
        </w:rPr>
        <w:t>habitat</w:t>
      </w:r>
      <w:r w:rsidR="008D6504" w:rsidRPr="00BD3BD8">
        <w:rPr>
          <w:rFonts w:ascii="Courier New" w:hAnsi="Courier New" w:cs="Courier New"/>
        </w:rPr>
        <w:t xml:space="preserve"> </w:t>
      </w:r>
      <w:r w:rsidR="00CF5652" w:rsidRPr="00BD3BD8">
        <w:rPr>
          <w:rFonts w:ascii="Courier New" w:hAnsi="Courier New" w:cs="Courier New"/>
        </w:rPr>
        <w:t>through</w:t>
      </w:r>
      <w:r w:rsidR="008D6504" w:rsidRPr="00BD3BD8">
        <w:rPr>
          <w:rFonts w:ascii="Courier New" w:hAnsi="Courier New" w:cs="Courier New"/>
        </w:rPr>
        <w:t xml:space="preserve"> </w:t>
      </w:r>
      <w:r w:rsidR="00CF5652" w:rsidRPr="00BD3BD8">
        <w:rPr>
          <w:rFonts w:ascii="Courier New" w:hAnsi="Courier New" w:cs="Courier New"/>
        </w:rPr>
        <w:t>applied</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00CF5652" w:rsidRPr="00BD3BD8">
        <w:rPr>
          <w:rFonts w:ascii="Courier New" w:hAnsi="Courier New" w:cs="Courier New"/>
        </w:rPr>
        <w:t>techniques</w:t>
      </w:r>
      <w:r w:rsidR="008D6504" w:rsidRPr="00BD3BD8">
        <w:rPr>
          <w:rFonts w:ascii="Courier New" w:hAnsi="Courier New" w:cs="Courier New"/>
        </w:rPr>
        <w:t xml:space="preserve"> </w:t>
      </w:r>
      <w:r w:rsidR="00FF6C41">
        <w:rPr>
          <w:rFonts w:ascii="Courier New" w:hAnsi="Courier New" w:cs="Courier New"/>
        </w:rPr>
        <w:lastRenderedPageBreak/>
        <w:t xml:space="preserve">and </w:t>
      </w:r>
      <w:r w:rsidR="00CF5652" w:rsidRPr="00BD3BD8">
        <w:rPr>
          <w:rFonts w:ascii="Courier New" w:hAnsi="Courier New" w:cs="Courier New"/>
        </w:rPr>
        <w:t>manipulations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various</w:t>
      </w:r>
      <w:r w:rsidR="008D6504" w:rsidRPr="00BD3BD8">
        <w:rPr>
          <w:rFonts w:ascii="Courier New" w:hAnsi="Courier New" w:cs="Courier New"/>
        </w:rPr>
        <w:t xml:space="preserve"> </w:t>
      </w:r>
      <w:r w:rsidR="00FF6C41">
        <w:rPr>
          <w:rFonts w:ascii="Courier New" w:hAnsi="Courier New" w:cs="Courier New"/>
        </w:rPr>
        <w:t>Fi</w:t>
      </w:r>
      <w:r w:rsidR="00CF5652" w:rsidRPr="00BD3BD8">
        <w:rPr>
          <w:rFonts w:ascii="Courier New" w:hAnsi="Courier New" w:cs="Courier New"/>
        </w:rPr>
        <w:t>sheries.</w:t>
      </w:r>
      <w:r w:rsidR="008D6504" w:rsidRPr="00BD3BD8">
        <w:rPr>
          <w:rFonts w:ascii="Courier New" w:hAnsi="Courier New" w:cs="Courier New"/>
        </w:rPr>
        <w:t xml:space="preserve"> </w:t>
      </w:r>
      <w:r w:rsidR="00FF6C41">
        <w:rPr>
          <w:rFonts w:ascii="Courier New" w:hAnsi="Courier New" w:cs="Courier New"/>
        </w:rPr>
        <w:t>Until</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FF6C41">
        <w:rPr>
          <w:rFonts w:ascii="Courier New" w:hAnsi="Courier New" w:cs="Courier New"/>
        </w:rPr>
        <w:t>pote</w:t>
      </w:r>
      <w:r w:rsidR="00CF5652" w:rsidRPr="00BD3BD8">
        <w:rPr>
          <w:rFonts w:ascii="Courier New" w:hAnsi="Courier New" w:cs="Courier New"/>
        </w:rPr>
        <w:t>ntial</w:t>
      </w:r>
      <w:r w:rsidR="008D6504" w:rsidRPr="00BD3BD8">
        <w:rPr>
          <w:rFonts w:ascii="Courier New" w:hAnsi="Courier New" w:cs="Courier New"/>
        </w:rPr>
        <w:t xml:space="preserve"> </w:t>
      </w:r>
      <w:r w:rsidR="00FF6C41">
        <w:rPr>
          <w:rFonts w:ascii="Courier New" w:hAnsi="Courier New" w:cs="Courier New"/>
        </w:rPr>
        <w:t>productivit</w:t>
      </w:r>
      <w:r w:rsidR="00CF5652" w:rsidRPr="00BD3BD8">
        <w:rPr>
          <w:rFonts w:ascii="Courier New" w:hAnsi="Courier New" w:cs="Courier New"/>
        </w:rPr>
        <w:t>y</w:t>
      </w:r>
      <w:r w:rsidR="008D6504" w:rsidRPr="00BD3BD8">
        <w:rPr>
          <w:rFonts w:ascii="Courier New" w:hAnsi="Courier New" w:cs="Courier New"/>
        </w:rPr>
        <w:t xml:space="preserve"> </w:t>
      </w:r>
      <w:r w:rsidR="00FF6C41">
        <w:rPr>
          <w:rFonts w:ascii="Courier New" w:hAnsi="Courier New" w:cs="Courier New"/>
        </w:rPr>
        <w:t xml:space="preserve">of the </w:t>
      </w:r>
      <w:r w:rsidR="00CF5652" w:rsidRPr="00BD3BD8">
        <w:rPr>
          <w:rFonts w:ascii="Courier New" w:hAnsi="Courier New" w:cs="Courier New"/>
        </w:rPr>
        <w:t>natural</w:t>
      </w:r>
      <w:r w:rsidR="008D6504" w:rsidRPr="00BD3BD8">
        <w:rPr>
          <w:rFonts w:ascii="Courier New" w:hAnsi="Courier New" w:cs="Courier New"/>
        </w:rPr>
        <w:t xml:space="preserve"> </w:t>
      </w:r>
      <w:r w:rsidR="00CF5652" w:rsidRPr="00BD3BD8">
        <w:rPr>
          <w:rFonts w:ascii="Courier New" w:hAnsi="Courier New" w:cs="Courier New"/>
        </w:rPr>
        <w:t>habitat</w:t>
      </w:r>
      <w:r w:rsidR="008D6504" w:rsidRPr="00BD3BD8">
        <w:rPr>
          <w:rFonts w:ascii="Courier New" w:hAnsi="Courier New" w:cs="Courier New"/>
        </w:rPr>
        <w:t xml:space="preserve"> </w:t>
      </w:r>
      <w:r w:rsidR="00FF6C41">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FF6C41">
        <w:rPr>
          <w:rFonts w:ascii="Courier New" w:hAnsi="Courier New" w:cs="Courier New"/>
        </w:rPr>
        <w:t>achieved,</w:t>
      </w:r>
      <w:r w:rsidR="008D6504" w:rsidRPr="00BD3BD8">
        <w:rPr>
          <w:rFonts w:ascii="Courier New" w:hAnsi="Courier New" w:cs="Courier New"/>
        </w:rPr>
        <w:t xml:space="preserve"> </w:t>
      </w:r>
      <w:r w:rsidR="00FF6C41">
        <w:rPr>
          <w:rFonts w:ascii="Courier New" w:hAnsi="Courier New" w:cs="Courier New"/>
        </w:rPr>
        <w:t>rehabilita</w:t>
      </w:r>
      <w:r w:rsidR="00CF5652" w:rsidRPr="00BD3BD8">
        <w:rPr>
          <w:rFonts w:ascii="Courier New" w:hAnsi="Courier New" w:cs="Courier New"/>
        </w:rPr>
        <w:t>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FF6C41">
        <w:rPr>
          <w:rFonts w:ascii="Courier New" w:hAnsi="Courier New" w:cs="Courier New"/>
        </w:rPr>
        <w:t>enhance</w:t>
      </w:r>
      <w:r w:rsidR="00CF5652" w:rsidRPr="00BD3BD8">
        <w:rPr>
          <w:rFonts w:ascii="Courier New" w:hAnsi="Courier New" w:cs="Courier New"/>
        </w:rPr>
        <w:t>ment has</w:t>
      </w:r>
      <w:r w:rsidR="008D6504" w:rsidRPr="00BD3BD8">
        <w:rPr>
          <w:rFonts w:ascii="Courier New" w:hAnsi="Courier New" w:cs="Courier New"/>
        </w:rPr>
        <w:t xml:space="preserve"> </w:t>
      </w:r>
      <w:r w:rsidR="00FF6C41">
        <w:rPr>
          <w:rFonts w:ascii="Courier New" w:hAnsi="Courier New" w:cs="Courier New"/>
        </w:rPr>
        <w:t>been given</w:t>
      </w:r>
      <w:r w:rsidR="008D6504" w:rsidRPr="00BD3BD8">
        <w:rPr>
          <w:rFonts w:ascii="Courier New" w:hAnsi="Courier New" w:cs="Courier New"/>
        </w:rPr>
        <w:t xml:space="preserve"> </w:t>
      </w:r>
      <w:r w:rsidR="00CF5652" w:rsidRPr="00BD3BD8">
        <w:rPr>
          <w:rFonts w:ascii="Courier New" w:hAnsi="Courier New" w:cs="Courier New"/>
        </w:rPr>
        <w:t>second</w:t>
      </w:r>
      <w:r w:rsidR="008D6504" w:rsidRPr="00BD3BD8">
        <w:rPr>
          <w:rFonts w:ascii="Courier New" w:hAnsi="Courier New" w:cs="Courier New"/>
        </w:rPr>
        <w:t xml:space="preserve"> </w:t>
      </w:r>
      <w:r w:rsidR="00FF6C41">
        <w:rPr>
          <w:rFonts w:ascii="Courier New" w:hAnsi="Courier New" w:cs="Courier New"/>
        </w:rPr>
        <w:t>priority</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FF6C41">
        <w:rPr>
          <w:rFonts w:ascii="Courier New" w:hAnsi="Courier New" w:cs="Courier New"/>
        </w:rPr>
        <w:t>Departm</w:t>
      </w:r>
      <w:r w:rsidR="00CF5652" w:rsidRPr="00BD3BD8">
        <w:rPr>
          <w:rFonts w:ascii="Courier New" w:hAnsi="Courier New" w:cs="Courier New"/>
        </w:rPr>
        <w:t xml:space="preserve">ent. </w:t>
      </w:r>
      <w:r w:rsidR="00CF5652" w:rsidRPr="00BD3BD8">
        <w:rPr>
          <w:rFonts w:ascii="Courier New" w:hAnsi="Courier New" w:cs="Courier New"/>
        </w:rPr>
        <w:cr/>
      </w:r>
    </w:p>
    <w:p w:rsidR="00CF5652" w:rsidRPr="00BD3BD8" w:rsidRDefault="00FF6C4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do</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ish</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imply</w:t>
      </w:r>
      <w:r w:rsidR="008D6504" w:rsidRPr="00BD3BD8">
        <w:rPr>
          <w:rFonts w:ascii="Courier New" w:hAnsi="Courier New" w:cs="Courier New"/>
        </w:rPr>
        <w:t xml:space="preserve"> </w:t>
      </w:r>
      <w:r w:rsidR="00CF5652" w:rsidRPr="00BD3BD8">
        <w:rPr>
          <w:rFonts w:ascii="Courier New" w:hAnsi="Courier New" w:cs="Courier New"/>
        </w:rPr>
        <w:t>by this</w:t>
      </w:r>
      <w:r w:rsidR="008D6504" w:rsidRPr="00BD3BD8">
        <w:rPr>
          <w:rFonts w:ascii="Courier New" w:hAnsi="Courier New" w:cs="Courier New"/>
        </w:rPr>
        <w:t xml:space="preserve"> </w:t>
      </w:r>
      <w:r>
        <w:rPr>
          <w:rFonts w:ascii="Courier New" w:hAnsi="Courier New" w:cs="Courier New"/>
        </w:rPr>
        <w:t>statement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prior</w:t>
      </w:r>
      <w:r w:rsidR="00CF5652" w:rsidRPr="00BD3BD8">
        <w:rPr>
          <w:rFonts w:ascii="Courier New" w:hAnsi="Courier New" w:cs="Courier New"/>
        </w:rPr>
        <w:t>ities</w:t>
      </w:r>
      <w:r w:rsidR="008D6504" w:rsidRPr="00BD3BD8">
        <w:rPr>
          <w:rFonts w:ascii="Courier New" w:hAnsi="Courier New" w:cs="Courier New"/>
        </w:rPr>
        <w:t xml:space="preserve"> </w:t>
      </w:r>
      <w:r>
        <w:rPr>
          <w:rFonts w:ascii="Courier New" w:hAnsi="Courier New" w:cs="Courier New"/>
        </w:rPr>
        <w:t>tha</w:t>
      </w:r>
      <w:r w:rsidR="00CF5652" w:rsidRPr="00BD3BD8">
        <w:rPr>
          <w:rFonts w:ascii="Courier New" w:hAnsi="Courier New" w:cs="Courier New"/>
        </w:rPr>
        <w:t>t</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 are</w:t>
      </w:r>
      <w:r w:rsidR="008D6504" w:rsidRPr="00BD3BD8">
        <w:rPr>
          <w:rFonts w:ascii="Courier New" w:hAnsi="Courier New" w:cs="Courier New"/>
        </w:rPr>
        <w:t xml:space="preserve"> </w:t>
      </w:r>
      <w:r>
        <w:rPr>
          <w:rFonts w:ascii="Courier New" w:hAnsi="Courier New" w:cs="Courier New"/>
        </w:rPr>
        <w:t>ignoring rehabil</w:t>
      </w:r>
      <w:r w:rsidR="00CF5652" w:rsidRPr="00BD3BD8">
        <w:rPr>
          <w:rFonts w:ascii="Courier New" w:hAnsi="Courier New" w:cs="Courier New"/>
        </w:rPr>
        <w:t>itation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enhancement activities.</w:t>
      </w:r>
      <w:r w:rsidR="008D6504" w:rsidRPr="00BD3BD8">
        <w:rPr>
          <w:rFonts w:ascii="Courier New" w:hAnsi="Courier New" w:cs="Courier New"/>
        </w:rPr>
        <w:t xml:space="preserve"> </w:t>
      </w:r>
      <w:r>
        <w:rPr>
          <w:rFonts w:ascii="Courier New" w:hAnsi="Courier New" w:cs="Courier New"/>
        </w:rPr>
        <w:t>How</w:t>
      </w:r>
      <w:r w:rsidR="00CF5652" w:rsidRPr="00BD3BD8">
        <w:rPr>
          <w:rFonts w:ascii="Courier New" w:hAnsi="Courier New" w:cs="Courier New"/>
        </w:rPr>
        <w:t>ever I</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directed</w:t>
      </w:r>
      <w:r w:rsidR="008D6504" w:rsidRPr="00BD3BD8">
        <w:rPr>
          <w:rFonts w:ascii="Courier New" w:hAnsi="Courier New" w:cs="Courier New"/>
        </w:rPr>
        <w:t xml:space="preserve"> </w:t>
      </w:r>
      <w:r>
        <w:rPr>
          <w:rFonts w:ascii="Courier New" w:hAnsi="Courier New" w:cs="Courier New"/>
        </w:rPr>
        <w:t xml:space="preserve">our </w:t>
      </w:r>
      <w:r w:rsidR="00CF5652" w:rsidRPr="00BD3BD8">
        <w:rPr>
          <w:rFonts w:ascii="Courier New" w:hAnsi="Courier New" w:cs="Courier New"/>
        </w:rPr>
        <w:t>efforts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another</w:t>
      </w:r>
      <w:r w:rsidR="008D6504" w:rsidRPr="00BD3BD8">
        <w:rPr>
          <w:rFonts w:ascii="Courier New" w:hAnsi="Courier New" w:cs="Courier New"/>
        </w:rPr>
        <w:t xml:space="preserve"> </w:t>
      </w:r>
      <w:r w:rsidR="00CF5652" w:rsidRPr="00BD3BD8">
        <w:rPr>
          <w:rFonts w:ascii="Courier New" w:hAnsi="Courier New" w:cs="Courier New"/>
        </w:rPr>
        <w:t>field I</w:t>
      </w:r>
      <w:r w:rsidR="008D6504" w:rsidRPr="00BD3BD8">
        <w:rPr>
          <w:rFonts w:ascii="Courier New" w:hAnsi="Courier New" w:cs="Courier New"/>
        </w:rPr>
        <w:t xml:space="preserve"> </w:t>
      </w:r>
      <w:r w:rsidR="00CF5652" w:rsidRPr="00BD3BD8">
        <w:rPr>
          <w:rFonts w:ascii="Courier New" w:hAnsi="Courier New" w:cs="Courier New"/>
        </w:rPr>
        <w:t>namely</w:t>
      </w:r>
      <w:r w:rsidR="008D6504" w:rsidRPr="00BD3BD8">
        <w:rPr>
          <w:rFonts w:ascii="Courier New" w:hAnsi="Courier New" w:cs="Courier New"/>
        </w:rPr>
        <w:t xml:space="preserve"> </w:t>
      </w:r>
      <w:r>
        <w:rPr>
          <w:rFonts w:ascii="Courier New" w:hAnsi="Courier New" w:cs="Courier New"/>
        </w:rPr>
        <w:t>rega</w:t>
      </w:r>
      <w:r w:rsidR="00CF5652" w:rsidRPr="00BD3BD8">
        <w:rPr>
          <w:rFonts w:ascii="Courier New" w:hAnsi="Courier New" w:cs="Courier New"/>
        </w:rPr>
        <w:t>ining</w:t>
      </w:r>
      <w:r w:rsidR="008D6504" w:rsidRPr="00BD3BD8">
        <w:rPr>
          <w:rFonts w:ascii="Courier New" w:hAnsi="Courier New" w:cs="Courier New"/>
        </w:rPr>
        <w:t xml:space="preserve"> </w:t>
      </w:r>
      <w:r>
        <w:rPr>
          <w:rFonts w:ascii="Courier New" w:hAnsi="Courier New" w:cs="Courier New"/>
        </w:rPr>
        <w:t>th</w:t>
      </w:r>
      <w:r w:rsidR="00CF5652" w:rsidRPr="00BD3BD8">
        <w:rPr>
          <w:rFonts w:ascii="Courier New" w:hAnsi="Courier New" w:cs="Courier New"/>
        </w:rPr>
        <w:t>e</w:t>
      </w:r>
      <w:r w:rsidR="008D6504" w:rsidRPr="00BD3BD8">
        <w:rPr>
          <w:rFonts w:ascii="Courier New" w:hAnsi="Courier New" w:cs="Courier New"/>
        </w:rPr>
        <w:t xml:space="preserve"> </w:t>
      </w:r>
      <w:r>
        <w:rPr>
          <w:rFonts w:ascii="Courier New" w:hAnsi="Courier New" w:cs="Courier New"/>
        </w:rPr>
        <w:t>optim</w:t>
      </w:r>
      <w:r w:rsidR="00CF5652" w:rsidRPr="00BD3BD8">
        <w:rPr>
          <w:rFonts w:ascii="Courier New" w:hAnsi="Courier New" w:cs="Courier New"/>
        </w:rPr>
        <w:t>um</w:t>
      </w:r>
      <w:r w:rsidR="008D6504" w:rsidRPr="00BD3BD8">
        <w:rPr>
          <w:rFonts w:ascii="Courier New" w:hAnsi="Courier New" w:cs="Courier New"/>
        </w:rPr>
        <w:t xml:space="preserve"> </w:t>
      </w:r>
      <w:r>
        <w:rPr>
          <w:rFonts w:ascii="Courier New" w:hAnsi="Courier New" w:cs="Courier New"/>
        </w:rPr>
        <w:t>producti</w:t>
      </w:r>
      <w:r w:rsidR="00CF5652" w:rsidRPr="00BD3BD8">
        <w:rPr>
          <w:rFonts w:ascii="Courier New" w:hAnsi="Courier New" w:cs="Courier New"/>
        </w:rPr>
        <w:t>vity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natural habit</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 xml:space="preserve">that </w:t>
      </w:r>
      <w:r>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already</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 xml:space="preserve">such abundance.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70-71</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by 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00FF6C41">
        <w:rPr>
          <w:rFonts w:ascii="Courier New" w:hAnsi="Courier New" w:cs="Courier New"/>
        </w:rPr>
        <w:t xml:space="preserve">has </w:t>
      </w:r>
      <w:r w:rsidRPr="00BD3BD8">
        <w:rPr>
          <w:rFonts w:ascii="Courier New" w:hAnsi="Courier New" w:cs="Courier New"/>
        </w:rPr>
        <w:t>$538,000</w:t>
      </w:r>
      <w:r w:rsidR="008D6504" w:rsidRPr="00BD3BD8">
        <w:rPr>
          <w:rFonts w:ascii="Courier New" w:hAnsi="Courier New" w:cs="Courier New"/>
        </w:rPr>
        <w:t xml:space="preserve"> </w:t>
      </w:r>
      <w:r w:rsidRPr="00BD3BD8">
        <w:rPr>
          <w:rFonts w:ascii="Courier New" w:hAnsi="Courier New" w:cs="Courier New"/>
        </w:rPr>
        <w:t>committed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basic</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00FF6C41">
        <w:rPr>
          <w:rFonts w:ascii="Courier New" w:hAnsi="Courier New" w:cs="Courier New"/>
        </w:rPr>
        <w:t xml:space="preserve">These </w:t>
      </w:r>
      <w:r w:rsidRPr="00BD3BD8">
        <w:rPr>
          <w:rFonts w:ascii="Courier New" w:hAnsi="Courier New" w:cs="Courier New"/>
        </w:rPr>
        <w:t xml:space="preserve">include: </w:t>
      </w:r>
      <w:r w:rsidRPr="00BD3BD8">
        <w:rPr>
          <w:rFonts w:ascii="Courier New" w:hAnsi="Courier New" w:cs="Courier New"/>
        </w:rPr>
        <w:cr/>
      </w:r>
    </w:p>
    <w:p w:rsidR="00CF5652" w:rsidRPr="00BD3BD8"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Southwest Kodiak</w:t>
      </w:r>
      <w:r w:rsidR="008D6504" w:rsidRPr="00BD3BD8">
        <w:rPr>
          <w:rFonts w:ascii="Courier New" w:hAnsi="Courier New" w:cs="Courier New"/>
        </w:rPr>
        <w:t xml:space="preserve"> </w:t>
      </w:r>
      <w:r w:rsidRPr="00BD3BD8">
        <w:rPr>
          <w:rFonts w:ascii="Courier New" w:hAnsi="Courier New" w:cs="Courier New"/>
        </w:rPr>
        <w:t>Island</w:t>
      </w:r>
      <w:r w:rsidR="008D6504" w:rsidRPr="00BD3BD8">
        <w:rPr>
          <w:rFonts w:ascii="Courier New" w:hAnsi="Courier New" w:cs="Courier New"/>
        </w:rPr>
        <w:t xml:space="preserve"> </w:t>
      </w:r>
      <w:r w:rsidRPr="00BD3BD8">
        <w:rPr>
          <w:rFonts w:ascii="Courier New" w:hAnsi="Courier New" w:cs="Courier New"/>
        </w:rPr>
        <w:t>Rehabilita</w:t>
      </w:r>
      <w:r w:rsidR="00FF6C41">
        <w:rPr>
          <w:rFonts w:ascii="Courier New" w:hAnsi="Courier New" w:cs="Courier New"/>
        </w:rPr>
        <w:t>ti</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$85,000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FF6C41">
        <w:rPr>
          <w:rFonts w:ascii="Courier New" w:hAnsi="Courier New" w:cs="Courier New"/>
        </w:rPr>
        <w:t>improvemen</w:t>
      </w:r>
      <w:r w:rsidRPr="00BD3BD8">
        <w:rPr>
          <w:rFonts w:ascii="Courier New" w:hAnsi="Courier New" w:cs="Courier New"/>
        </w:rPr>
        <w:t>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F6C41">
        <w:rPr>
          <w:rFonts w:ascii="Courier New" w:hAnsi="Courier New" w:cs="Courier New"/>
        </w:rPr>
        <w:t>fish-w</w:t>
      </w:r>
      <w:r w:rsidRPr="00BD3BD8">
        <w:rPr>
          <w:rFonts w:ascii="Courier New" w:hAnsi="Courier New" w:cs="Courier New"/>
        </w:rPr>
        <w:t>ay</w:t>
      </w:r>
      <w:r w:rsidR="008D6504" w:rsidRPr="00BD3BD8">
        <w:rPr>
          <w:rFonts w:ascii="Courier New" w:hAnsi="Courier New" w:cs="Courier New"/>
        </w:rPr>
        <w:t xml:space="preserve"> </w:t>
      </w:r>
      <w:r w:rsidRPr="00BD3BD8">
        <w:rPr>
          <w:rFonts w:ascii="Courier New" w:hAnsi="Courier New" w:cs="Courier New"/>
        </w:rPr>
        <w:t>at Frazer</w:t>
      </w:r>
      <w:r w:rsidR="008D6504" w:rsidRPr="00BD3BD8">
        <w:rPr>
          <w:rFonts w:ascii="Courier New" w:hAnsi="Courier New" w:cs="Courier New"/>
        </w:rPr>
        <w:t xml:space="preserve"> </w:t>
      </w:r>
      <w:r w:rsidRPr="00BD3BD8">
        <w:rPr>
          <w:rFonts w:ascii="Courier New" w:hAnsi="Courier New" w:cs="Courier New"/>
        </w:rPr>
        <w:t>Lake 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$143,000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FF6C41">
        <w:rPr>
          <w:rFonts w:ascii="Courier New" w:hAnsi="Courier New" w:cs="Courier New"/>
        </w:rPr>
        <w:t xml:space="preserve">continuation </w:t>
      </w:r>
      <w:r w:rsidRPr="00BD3BD8">
        <w:rPr>
          <w:rFonts w:ascii="Courier New" w:hAnsi="Courier New" w:cs="Courier New"/>
        </w:rPr>
        <w:t>of the</w:t>
      </w:r>
      <w:r w:rsidR="008D6504" w:rsidRPr="00BD3BD8">
        <w:rPr>
          <w:rFonts w:ascii="Courier New" w:hAnsi="Courier New" w:cs="Courier New"/>
        </w:rPr>
        <w:t xml:space="preserve"> </w:t>
      </w:r>
      <w:r w:rsidR="00FF6C41">
        <w:rPr>
          <w:rFonts w:ascii="Courier New" w:hAnsi="Courier New" w:cs="Courier New"/>
        </w:rPr>
        <w:t>existing red salm</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stocking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00835C3F">
        <w:rPr>
          <w:rFonts w:ascii="Courier New" w:hAnsi="Courier New" w:cs="Courier New"/>
        </w:rPr>
        <w:t xml:space="preserve">of Frazer Lake and </w:t>
      </w:r>
      <w:proofErr w:type="spellStart"/>
      <w:r w:rsidR="00835C3F">
        <w:rPr>
          <w:rFonts w:ascii="Courier New" w:hAnsi="Courier New" w:cs="Courier New"/>
        </w:rPr>
        <w:t>Akalu</w:t>
      </w:r>
      <w:r w:rsidRPr="00BD3BD8">
        <w:rPr>
          <w:rFonts w:ascii="Courier New" w:hAnsi="Courier New" w:cs="Courier New"/>
        </w:rPr>
        <w:t>ra</w:t>
      </w:r>
      <w:proofErr w:type="spellEnd"/>
      <w:r w:rsidR="008D6504" w:rsidRPr="00BD3BD8">
        <w:rPr>
          <w:rFonts w:ascii="Courier New" w:hAnsi="Courier New" w:cs="Courier New"/>
        </w:rPr>
        <w:t xml:space="preserve"> </w:t>
      </w:r>
      <w:r w:rsidRPr="00BD3BD8">
        <w:rPr>
          <w:rFonts w:ascii="Courier New" w:hAnsi="Courier New" w:cs="Courier New"/>
        </w:rPr>
        <w:t>Lake (50% J?LB9 -3041</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835C3F">
        <w:rPr>
          <w:rFonts w:ascii="Courier New" w:hAnsi="Courier New" w:cs="Courier New"/>
        </w:rPr>
        <w:t>incl</w:t>
      </w:r>
      <w:r w:rsidRPr="00BD3BD8">
        <w:rPr>
          <w:rFonts w:ascii="Courier New" w:hAnsi="Courier New" w:cs="Courier New"/>
        </w:rPr>
        <w:t>uding</w:t>
      </w:r>
      <w:r w:rsidR="008D6504" w:rsidRPr="00BD3BD8">
        <w:rPr>
          <w:rFonts w:ascii="Courier New" w:hAnsi="Courier New" w:cs="Courier New"/>
        </w:rPr>
        <w:t xml:space="preserve"> </w:t>
      </w:r>
      <w:proofErr w:type="spellStart"/>
      <w:r w:rsidR="00835C3F">
        <w:rPr>
          <w:rFonts w:ascii="Courier New" w:hAnsi="Courier New" w:cs="Courier New"/>
        </w:rPr>
        <w:t>Kitoi</w:t>
      </w:r>
      <w:proofErr w:type="spellEnd"/>
      <w:r w:rsidR="00835C3F">
        <w:rPr>
          <w:rFonts w:ascii="Courier New" w:hAnsi="Courier New" w:cs="Courier New"/>
        </w:rPr>
        <w:t xml:space="preserve"> Hatc</w:t>
      </w:r>
      <w:r w:rsidRPr="00BD3BD8">
        <w:rPr>
          <w:rFonts w:ascii="Courier New" w:hAnsi="Courier New" w:cs="Courier New"/>
        </w:rPr>
        <w:t>hery</w:t>
      </w:r>
      <w:r w:rsidR="008D6504" w:rsidRPr="00BD3BD8">
        <w:rPr>
          <w:rFonts w:ascii="Courier New" w:hAnsi="Courier New" w:cs="Courier New"/>
        </w:rPr>
        <w:t xml:space="preserve"> </w:t>
      </w:r>
      <w:r w:rsidRPr="00BD3BD8">
        <w:rPr>
          <w:rFonts w:ascii="Courier New" w:hAnsi="Courier New" w:cs="Courier New"/>
        </w:rPr>
        <w:t xml:space="preserve">functions. </w:t>
      </w:r>
      <w:r w:rsidRPr="00BD3BD8">
        <w:rPr>
          <w:rFonts w:ascii="Courier New" w:hAnsi="Courier New" w:cs="Courier New"/>
        </w:rPr>
        <w:cr/>
      </w:r>
    </w:p>
    <w:p w:rsidR="00CF5652" w:rsidRPr="00BD3BD8"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proofErr w:type="spellStart"/>
      <w:r w:rsidRPr="00BD3BD8">
        <w:rPr>
          <w:rFonts w:ascii="Courier New" w:hAnsi="Courier New" w:cs="Courier New"/>
        </w:rPr>
        <w:t>Eyak</w:t>
      </w:r>
      <w:proofErr w:type="spellEnd"/>
      <w:r w:rsidR="008D6504" w:rsidRPr="00BD3BD8">
        <w:rPr>
          <w:rFonts w:ascii="Courier New" w:hAnsi="Courier New" w:cs="Courier New"/>
        </w:rPr>
        <w:t xml:space="preserve"> </w:t>
      </w:r>
      <w:r w:rsidRPr="00BD3BD8">
        <w:rPr>
          <w:rFonts w:ascii="Courier New" w:hAnsi="Courier New" w:cs="Courier New"/>
        </w:rPr>
        <w:t>Lake</w:t>
      </w:r>
      <w:r w:rsidR="008D6504" w:rsidRPr="00BD3BD8">
        <w:rPr>
          <w:rFonts w:ascii="Courier New" w:hAnsi="Courier New" w:cs="Courier New"/>
        </w:rPr>
        <w:t xml:space="preserve"> </w:t>
      </w:r>
      <w:r w:rsidRPr="00BD3BD8">
        <w:rPr>
          <w:rFonts w:ascii="Courier New" w:hAnsi="Courier New" w:cs="Courier New"/>
        </w:rPr>
        <w:t>near</w:t>
      </w:r>
      <w:r w:rsidR="008D6504" w:rsidRPr="00BD3BD8">
        <w:rPr>
          <w:rFonts w:ascii="Courier New" w:hAnsi="Courier New" w:cs="Courier New"/>
        </w:rPr>
        <w:t xml:space="preserve"> </w:t>
      </w:r>
      <w:r w:rsidRPr="00BD3BD8">
        <w:rPr>
          <w:rFonts w:ascii="Courier New" w:hAnsi="Courier New" w:cs="Courier New"/>
        </w:rPr>
        <w:t>Cordova:</w:t>
      </w:r>
      <w:r w:rsidR="008D6504" w:rsidRPr="00BD3BD8">
        <w:rPr>
          <w:rFonts w:ascii="Courier New" w:hAnsi="Courier New" w:cs="Courier New"/>
        </w:rPr>
        <w:t xml:space="preserve"> </w:t>
      </w:r>
      <w:r w:rsidRPr="00BD3BD8">
        <w:rPr>
          <w:rFonts w:ascii="Courier New" w:hAnsi="Courier New" w:cs="Courier New"/>
        </w:rPr>
        <w:t>$150 I</w:t>
      </w:r>
      <w:r w:rsidR="008D6504" w:rsidRPr="00BD3BD8">
        <w:rPr>
          <w:rFonts w:ascii="Courier New" w:hAnsi="Courier New" w:cs="Courier New"/>
        </w:rPr>
        <w:t xml:space="preserve"> </w:t>
      </w:r>
      <w:r w:rsidRPr="00BD3BD8">
        <w:rPr>
          <w:rFonts w:ascii="Courier New" w:hAnsi="Courier New" w:cs="Courier New"/>
        </w:rPr>
        <w:t>000 I</w:t>
      </w:r>
      <w:r w:rsidR="008D6504" w:rsidRPr="00BD3BD8">
        <w:rPr>
          <w:rFonts w:ascii="Courier New" w:hAnsi="Courier New" w:cs="Courier New"/>
        </w:rPr>
        <w:t xml:space="preserve"> </w:t>
      </w:r>
      <w:r w:rsidR="00835C3F">
        <w:rPr>
          <w:rFonts w:ascii="Courier New" w:hAnsi="Courier New" w:cs="Courier New"/>
        </w:rPr>
        <w:t xml:space="preserve">which would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fisheries</w:t>
      </w:r>
      <w:r w:rsidR="008D6504" w:rsidRPr="00BD3BD8">
        <w:rPr>
          <w:rFonts w:ascii="Courier New" w:hAnsi="Courier New" w:cs="Courier New"/>
        </w:rPr>
        <w:t xml:space="preserve"> </w:t>
      </w:r>
      <w:r w:rsidR="00835C3F">
        <w:rPr>
          <w:rFonts w:ascii="Courier New" w:hAnsi="Courier New" w:cs="Courier New"/>
        </w:rPr>
        <w:t>rehabilit</w:t>
      </w:r>
      <w:r w:rsidRPr="00BD3BD8">
        <w:rPr>
          <w:rFonts w:ascii="Courier New" w:hAnsi="Courier New" w:cs="Courier New"/>
        </w:rPr>
        <w:t>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 benefits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835C3F">
        <w:rPr>
          <w:rFonts w:ascii="Courier New" w:hAnsi="Courier New" w:cs="Courier New"/>
        </w:rPr>
        <w:t xml:space="preserve">lake </w:t>
      </w:r>
      <w:r w:rsidRPr="00BD3BD8">
        <w:rPr>
          <w:rFonts w:ascii="Courier New" w:hAnsi="Courier New" w:cs="Courier New"/>
        </w:rPr>
        <w:t>whose</w:t>
      </w:r>
      <w:r w:rsidR="008D6504" w:rsidRPr="00BD3BD8">
        <w:rPr>
          <w:rFonts w:ascii="Courier New" w:hAnsi="Courier New" w:cs="Courier New"/>
        </w:rPr>
        <w:t xml:space="preserve"> </w:t>
      </w:r>
      <w:r w:rsidRPr="00BD3BD8">
        <w:rPr>
          <w:rFonts w:ascii="Courier New" w:hAnsi="Courier New" w:cs="Courier New"/>
        </w:rPr>
        <w:t>basic</w:t>
      </w:r>
      <w:r w:rsidR="008D6504" w:rsidRPr="00BD3BD8">
        <w:rPr>
          <w:rFonts w:ascii="Courier New" w:hAnsi="Courier New" w:cs="Courier New"/>
        </w:rPr>
        <w:t xml:space="preserve"> </w:t>
      </w:r>
      <w:r w:rsidRPr="00BD3BD8">
        <w:rPr>
          <w:rFonts w:ascii="Courier New" w:hAnsi="Courier New" w:cs="Courier New"/>
        </w:rPr>
        <w:t>hydrologic</w:t>
      </w:r>
      <w:r w:rsidR="008D6504" w:rsidRPr="00BD3BD8">
        <w:rPr>
          <w:rFonts w:ascii="Courier New" w:hAnsi="Courier New" w:cs="Courier New"/>
        </w:rPr>
        <w:t xml:space="preserve"> </w:t>
      </w:r>
      <w:r w:rsidRPr="00BD3BD8">
        <w:rPr>
          <w:rFonts w:ascii="Courier New" w:hAnsi="Courier New" w:cs="Courier New"/>
        </w:rPr>
        <w:t>regimen</w:t>
      </w:r>
      <w:r w:rsidR="008D6504" w:rsidRPr="00BD3BD8">
        <w:rPr>
          <w:rFonts w:ascii="Courier New" w:hAnsi="Courier New" w:cs="Courier New"/>
        </w:rPr>
        <w:t xml:space="preserve"> </w:t>
      </w:r>
      <w:r w:rsidR="00835C3F">
        <w:rPr>
          <w:rFonts w:ascii="Courier New" w:hAnsi="Courier New" w:cs="Courier New"/>
        </w:rPr>
        <w:t>w</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upset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1964</w:t>
      </w:r>
      <w:r w:rsidR="008D6504" w:rsidRPr="00BD3BD8">
        <w:rPr>
          <w:rFonts w:ascii="Courier New" w:hAnsi="Courier New" w:cs="Courier New"/>
        </w:rPr>
        <w:t xml:space="preserve"> </w:t>
      </w:r>
      <w:r w:rsidRPr="00BD3BD8">
        <w:rPr>
          <w:rFonts w:ascii="Courier New" w:hAnsi="Courier New" w:cs="Courier New"/>
        </w:rPr>
        <w:t xml:space="preserve">earthquake. </w:t>
      </w:r>
      <w:r w:rsidRPr="00BD3BD8">
        <w:rPr>
          <w:rFonts w:ascii="Courier New" w:hAnsi="Courier New" w:cs="Courier New"/>
        </w:rPr>
        <w:cr/>
      </w:r>
    </w:p>
    <w:p w:rsidR="00CF5652" w:rsidRPr="00BD3BD8"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Neck</w:t>
      </w:r>
      <w:r w:rsidR="008D6504" w:rsidRPr="00BD3BD8">
        <w:rPr>
          <w:rFonts w:ascii="Courier New" w:hAnsi="Courier New" w:cs="Courier New"/>
        </w:rPr>
        <w:t xml:space="preserve"> </w:t>
      </w:r>
      <w:r w:rsidRPr="00BD3BD8">
        <w:rPr>
          <w:rFonts w:ascii="Courier New" w:hAnsi="Courier New" w:cs="Courier New"/>
        </w:rPr>
        <w:t>Lake</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00835C3F">
        <w:rPr>
          <w:rFonts w:ascii="Courier New" w:hAnsi="Courier New" w:cs="Courier New"/>
        </w:rPr>
        <w:t>SE A</w:t>
      </w:r>
      <w:r w:rsidRPr="00BD3BD8">
        <w:rPr>
          <w:rFonts w:ascii="Courier New" w:hAnsi="Courier New" w:cs="Courier New"/>
        </w:rPr>
        <w:t>laska:</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002DE0">
        <w:rPr>
          <w:rFonts w:ascii="Courier New" w:hAnsi="Courier New" w:cs="Courier New"/>
        </w:rPr>
        <w:t>$20,</w:t>
      </w:r>
      <w:r w:rsidRPr="00BD3BD8">
        <w:rPr>
          <w:rFonts w:ascii="Courier New" w:hAnsi="Courier New" w:cs="Courier New"/>
        </w:rPr>
        <w:t>000</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00002DE0">
        <w:rPr>
          <w:rFonts w:ascii="Courier New" w:hAnsi="Courier New" w:cs="Courier New"/>
        </w:rPr>
        <w:t xml:space="preserve">funding </w:t>
      </w:r>
      <w:r w:rsidRPr="00BD3BD8">
        <w:rPr>
          <w:rFonts w:ascii="Courier New" w:hAnsi="Courier New" w:cs="Courier New"/>
        </w:rPr>
        <w:t>to</w:t>
      </w:r>
      <w:r w:rsidR="008D6504" w:rsidRPr="00BD3BD8">
        <w:rPr>
          <w:rFonts w:ascii="Courier New" w:hAnsi="Courier New" w:cs="Courier New"/>
        </w:rPr>
        <w:t xml:space="preserve"> </w:t>
      </w:r>
      <w:r w:rsidR="00002DE0">
        <w:rPr>
          <w:rFonts w:ascii="Courier New" w:hAnsi="Courier New" w:cs="Courier New"/>
        </w:rPr>
        <w:t>cover ba</w:t>
      </w:r>
      <w:r w:rsidRPr="00BD3BD8">
        <w:rPr>
          <w:rFonts w:ascii="Courier New" w:hAnsi="Courier New" w:cs="Courier New"/>
        </w:rPr>
        <w:t>sic rehabilitation</w:t>
      </w:r>
      <w:r w:rsidR="008D6504" w:rsidRPr="00BD3BD8">
        <w:rPr>
          <w:rFonts w:ascii="Courier New" w:hAnsi="Courier New" w:cs="Courier New"/>
        </w:rPr>
        <w:t xml:space="preserve"> </w:t>
      </w:r>
      <w:r w:rsidR="00002DE0">
        <w:rPr>
          <w:rFonts w:ascii="Courier New" w:hAnsi="Courier New" w:cs="Courier New"/>
        </w:rPr>
        <w:t>s</w:t>
      </w:r>
      <w:r w:rsidRPr="00BD3BD8">
        <w:rPr>
          <w:rFonts w:ascii="Courier New" w:hAnsi="Courier New" w:cs="Courier New"/>
        </w:rPr>
        <w:t>tudies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02DE0">
        <w:rPr>
          <w:rFonts w:ascii="Courier New" w:hAnsi="Courier New" w:cs="Courier New"/>
        </w:rPr>
        <w:t>conj</w:t>
      </w:r>
      <w:r w:rsidRPr="00BD3BD8">
        <w:rPr>
          <w:rFonts w:ascii="Courier New" w:hAnsi="Courier New" w:cs="Courier New"/>
        </w:rPr>
        <w:t>unction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02DE0">
        <w:rPr>
          <w:rFonts w:ascii="Courier New" w:hAnsi="Courier New" w:cs="Courier New"/>
        </w:rPr>
        <w:t xml:space="preserve">existing </w:t>
      </w:r>
      <w:r w:rsidRPr="00BD3BD8">
        <w:rPr>
          <w:rFonts w:ascii="Courier New" w:hAnsi="Courier New" w:cs="Courier New"/>
        </w:rPr>
        <w:t>Coho-King</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00002DE0">
        <w:rPr>
          <w:rFonts w:ascii="Courier New" w:hAnsi="Courier New" w:cs="Courier New"/>
        </w:rPr>
        <w:t xml:space="preserve">project. </w:t>
      </w:r>
      <w:r w:rsidR="00002DE0">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002DE0">
        <w:rPr>
          <w:rFonts w:ascii="Courier New" w:hAnsi="Courier New" w:cs="Courier New"/>
        </w:rPr>
        <w:t>H</w:t>
      </w:r>
      <w:r w:rsidR="00CF5652" w:rsidRPr="00BD3BD8">
        <w:rPr>
          <w:rFonts w:ascii="Courier New" w:hAnsi="Courier New" w:cs="Courier New"/>
        </w:rPr>
        <w:t>onorable</w:t>
      </w:r>
      <w:r w:rsidRPr="00BD3BD8">
        <w:rPr>
          <w:rFonts w:ascii="Courier New" w:hAnsi="Courier New" w:cs="Courier New"/>
        </w:rPr>
        <w:t xml:space="preserve"> </w:t>
      </w:r>
      <w:r w:rsidR="00CF5652" w:rsidRPr="00BD3BD8">
        <w:rPr>
          <w:rFonts w:ascii="Courier New" w:hAnsi="Courier New" w:cs="Courier New"/>
        </w:rPr>
        <w:t>Bob</w:t>
      </w:r>
      <w:r w:rsidRPr="00BD3BD8">
        <w:rPr>
          <w:rFonts w:ascii="Courier New" w:hAnsi="Courier New" w:cs="Courier New"/>
        </w:rPr>
        <w:t xml:space="preserve"> </w:t>
      </w:r>
      <w:r w:rsidR="00CF5652" w:rsidRPr="00BD3BD8">
        <w:rPr>
          <w:rFonts w:ascii="Courier New" w:hAnsi="Courier New" w:cs="Courier New"/>
        </w:rPr>
        <w:t>Palmer</w:t>
      </w:r>
      <w:r w:rsidRPr="00BD3BD8">
        <w:rPr>
          <w:rFonts w:ascii="Courier New" w:hAnsi="Courier New" w:cs="Courier New"/>
        </w:rPr>
        <w:t xml:space="preserve"> </w:t>
      </w:r>
      <w:r w:rsidR="00CF5652" w:rsidRPr="00BD3BD8">
        <w:rPr>
          <w:rFonts w:ascii="Courier New" w:hAnsi="Courier New" w:cs="Courier New"/>
        </w:rPr>
        <w:t>- 2</w:t>
      </w:r>
      <w:r w:rsidRPr="00BD3BD8">
        <w:rPr>
          <w:rFonts w:ascii="Courier New" w:hAnsi="Courier New" w:cs="Courier New"/>
        </w:rPr>
        <w:t xml:space="preserve"> </w:t>
      </w:r>
      <w:r w:rsidR="00CF5652" w:rsidRPr="00BD3BD8">
        <w:rPr>
          <w:rFonts w:ascii="Courier New" w:hAnsi="Courier New" w:cs="Courier New"/>
        </w:rPr>
        <w:t>-</w:t>
      </w:r>
      <w:r w:rsidRPr="00BD3BD8">
        <w:rPr>
          <w:rFonts w:ascii="Courier New" w:hAnsi="Courier New" w:cs="Courier New"/>
        </w:rPr>
        <w:t xml:space="preserve"> </w:t>
      </w:r>
      <w:r w:rsidR="00002DE0">
        <w:rPr>
          <w:rFonts w:ascii="Courier New" w:hAnsi="Courier New" w:cs="Courier New"/>
        </w:rPr>
        <w:t>Februa</w:t>
      </w:r>
      <w:r w:rsidR="00CF5652" w:rsidRPr="00BD3BD8">
        <w:rPr>
          <w:rFonts w:ascii="Courier New" w:hAnsi="Courier New" w:cs="Courier New"/>
        </w:rPr>
        <w:t>ry</w:t>
      </w:r>
      <w:r w:rsidRPr="00BD3BD8">
        <w:rPr>
          <w:rFonts w:ascii="Courier New" w:hAnsi="Courier New" w:cs="Courier New"/>
        </w:rPr>
        <w:t xml:space="preserve"> </w:t>
      </w:r>
      <w:r w:rsidR="00CF5652" w:rsidRPr="00BD3BD8">
        <w:rPr>
          <w:rFonts w:ascii="Courier New" w:hAnsi="Courier New" w:cs="Courier New"/>
        </w:rPr>
        <w:t>19,</w:t>
      </w:r>
      <w:r w:rsidRPr="00BD3BD8">
        <w:rPr>
          <w:rFonts w:ascii="Courier New" w:hAnsi="Courier New" w:cs="Courier New"/>
        </w:rPr>
        <w:t xml:space="preserve"> </w:t>
      </w:r>
      <w:r w:rsidR="00CF5652" w:rsidRPr="00BD3BD8">
        <w:rPr>
          <w:rFonts w:ascii="Courier New" w:hAnsi="Courier New" w:cs="Courier New"/>
        </w:rPr>
        <w:t xml:space="preserve">1970 </w:t>
      </w:r>
      <w:r w:rsidR="00CF5652" w:rsidRPr="00BD3BD8">
        <w:rPr>
          <w:rFonts w:ascii="Courier New" w:hAnsi="Courier New" w:cs="Courier New"/>
        </w:rPr>
        <w:cr/>
      </w:r>
    </w:p>
    <w:p w:rsidR="00002DE0"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Bear Lake</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00002DE0">
        <w:rPr>
          <w:rFonts w:ascii="Courier New" w:hAnsi="Courier New" w:cs="Courier New"/>
        </w:rPr>
        <w:t>Sew</w:t>
      </w:r>
      <w:r w:rsidRPr="00BD3BD8">
        <w:rPr>
          <w:rFonts w:ascii="Courier New" w:hAnsi="Courier New" w:cs="Courier New"/>
        </w:rPr>
        <w:t>ard:</w:t>
      </w:r>
      <w:r w:rsidR="008D6504" w:rsidRPr="00BD3BD8">
        <w:rPr>
          <w:rFonts w:ascii="Courier New" w:hAnsi="Courier New" w:cs="Courier New"/>
        </w:rPr>
        <w:t xml:space="preserve"> </w:t>
      </w:r>
      <w:r w:rsidRPr="00BD3BD8">
        <w:rPr>
          <w:rFonts w:ascii="Courier New" w:hAnsi="Courier New" w:cs="Courier New"/>
        </w:rPr>
        <w:t>$22,000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continuation</w:t>
      </w:r>
      <w:r w:rsidR="008D6504" w:rsidRPr="00BD3BD8">
        <w:rPr>
          <w:rFonts w:ascii="Courier New" w:hAnsi="Courier New" w:cs="Courier New"/>
        </w:rPr>
        <w:t xml:space="preserve"> </w:t>
      </w:r>
      <w:r w:rsidR="00002DE0">
        <w:rPr>
          <w:rFonts w:ascii="Courier New" w:hAnsi="Courier New" w:cs="Courier New"/>
        </w:rPr>
        <w:t xml:space="preserve">of the </w:t>
      </w:r>
      <w:r w:rsidRPr="00BD3BD8">
        <w:rPr>
          <w:rFonts w:ascii="Courier New" w:hAnsi="Courier New" w:cs="Courier New"/>
        </w:rPr>
        <w:t>Sport Fish</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00002DE0">
        <w:rPr>
          <w:rFonts w:ascii="Courier New" w:hAnsi="Courier New" w:cs="Courier New"/>
        </w:rPr>
        <w:t>sil</w:t>
      </w:r>
      <w:r w:rsidRPr="00BD3BD8">
        <w:rPr>
          <w:rFonts w:ascii="Courier New" w:hAnsi="Courier New" w:cs="Courier New"/>
        </w:rPr>
        <w:t>ver</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00002DE0">
        <w:rPr>
          <w:rFonts w:ascii="Courier New" w:hAnsi="Courier New" w:cs="Courier New"/>
        </w:rPr>
        <w:t>(</w:t>
      </w:r>
      <w:r w:rsidRPr="00BD3BD8">
        <w:rPr>
          <w:rFonts w:ascii="Courier New" w:hAnsi="Courier New" w:cs="Courier New"/>
        </w:rPr>
        <w:t>75% I 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Game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002DE0">
        <w:rPr>
          <w:rFonts w:ascii="Courier New" w:hAnsi="Courier New" w:cs="Courier New"/>
        </w:rPr>
        <w:t xml:space="preserve">25%). </w:t>
      </w:r>
      <w:r w:rsidR="00002DE0">
        <w:rPr>
          <w:rFonts w:ascii="Courier New" w:hAnsi="Courier New" w:cs="Courier New"/>
        </w:rPr>
        <w:cr/>
      </w:r>
    </w:p>
    <w:p w:rsidR="00CF5652" w:rsidRPr="00BD3BD8"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Prince</w:t>
      </w:r>
      <w:r w:rsidR="008D6504" w:rsidRPr="00BD3BD8">
        <w:rPr>
          <w:rFonts w:ascii="Courier New" w:hAnsi="Courier New" w:cs="Courier New"/>
        </w:rPr>
        <w:t xml:space="preserve"> </w:t>
      </w:r>
      <w:r w:rsidR="00002DE0">
        <w:rPr>
          <w:rFonts w:ascii="Courier New" w:hAnsi="Courier New" w:cs="Courier New"/>
        </w:rPr>
        <w:t>Willia</w:t>
      </w:r>
      <w:r w:rsidRPr="00BD3BD8">
        <w:rPr>
          <w:rFonts w:ascii="Courier New" w:hAnsi="Courier New" w:cs="Courier New"/>
        </w:rPr>
        <w:t>m</w:t>
      </w:r>
      <w:r w:rsidR="008D6504" w:rsidRPr="00BD3BD8">
        <w:rPr>
          <w:rFonts w:ascii="Courier New" w:hAnsi="Courier New" w:cs="Courier New"/>
        </w:rPr>
        <w:t xml:space="preserve"> </w:t>
      </w:r>
      <w:r w:rsidRPr="00BD3BD8">
        <w:rPr>
          <w:rFonts w:ascii="Courier New" w:hAnsi="Courier New" w:cs="Courier New"/>
        </w:rPr>
        <w:t>Sound</w:t>
      </w:r>
      <w:r w:rsidR="008D6504" w:rsidRPr="00BD3BD8">
        <w:rPr>
          <w:rFonts w:ascii="Courier New" w:hAnsi="Courier New" w:cs="Courier New"/>
        </w:rPr>
        <w:t xml:space="preserve"> </w:t>
      </w:r>
      <w:r w:rsidRPr="00BD3BD8">
        <w:rPr>
          <w:rFonts w:ascii="Courier New" w:hAnsi="Courier New" w:cs="Courier New"/>
        </w:rPr>
        <w:t>Earthquake</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$71,000</w:t>
      </w:r>
      <w:r w:rsidR="008D6504" w:rsidRPr="00BD3BD8">
        <w:rPr>
          <w:rFonts w:ascii="Courier New" w:hAnsi="Courier New" w:cs="Courier New"/>
        </w:rPr>
        <w:t xml:space="preserve"> </w:t>
      </w:r>
      <w:r w:rsidR="00002DE0">
        <w:rPr>
          <w:rFonts w:ascii="Courier New" w:hAnsi="Courier New" w:cs="Courier New"/>
        </w:rPr>
        <w:t xml:space="preserve">Federal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State funds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continue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stream</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00002DE0">
        <w:rPr>
          <w:rFonts w:ascii="Courier New" w:hAnsi="Courier New" w:cs="Courier New"/>
        </w:rPr>
        <w:t xml:space="preserve">program.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PL</w:t>
      </w:r>
      <w:r w:rsidR="008D6504" w:rsidRPr="00BD3BD8">
        <w:rPr>
          <w:rFonts w:ascii="Courier New" w:hAnsi="Courier New" w:cs="Courier New"/>
        </w:rPr>
        <w:t xml:space="preserve"> </w:t>
      </w:r>
      <w:r w:rsidRPr="00BD3BD8">
        <w:rPr>
          <w:rFonts w:ascii="Courier New" w:hAnsi="Courier New" w:cs="Courier New"/>
        </w:rPr>
        <w:t>89-304,</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 I</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Montague</w:t>
      </w:r>
      <w:r w:rsidR="008D6504" w:rsidRPr="00BD3BD8">
        <w:rPr>
          <w:rFonts w:ascii="Courier New" w:hAnsi="Courier New" w:cs="Courier New"/>
        </w:rPr>
        <w:t xml:space="preserve"> </w:t>
      </w:r>
      <w:r w:rsidRPr="00BD3BD8">
        <w:rPr>
          <w:rFonts w:ascii="Courier New" w:hAnsi="Courier New" w:cs="Courier New"/>
        </w:rPr>
        <w:t xml:space="preserve">restocking). </w:t>
      </w:r>
      <w:r w:rsidRPr="00BD3BD8">
        <w:rPr>
          <w:rFonts w:ascii="Courier New" w:hAnsi="Courier New" w:cs="Courier New"/>
        </w:rPr>
        <w:cr/>
      </w:r>
    </w:p>
    <w:p w:rsidR="00CF5652" w:rsidRPr="00BD3BD8" w:rsidRDefault="00CF5652" w:rsidP="00002DE0">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Pink</w:t>
      </w:r>
      <w:r w:rsidR="008D6504" w:rsidRPr="00BD3BD8">
        <w:rPr>
          <w:rFonts w:ascii="Courier New" w:hAnsi="Courier New" w:cs="Courier New"/>
        </w:rPr>
        <w:t xml:space="preserve"> </w:t>
      </w:r>
      <w:r w:rsidR="00002DE0">
        <w:rPr>
          <w:rFonts w:ascii="Courier New" w:hAnsi="Courier New" w:cs="Courier New"/>
        </w:rPr>
        <w:t>sal</w:t>
      </w:r>
      <w:r w:rsidRPr="00BD3BD8">
        <w:rPr>
          <w:rFonts w:ascii="Courier New" w:hAnsi="Courier New" w:cs="Courier New"/>
        </w:rPr>
        <w:t>mon</w:t>
      </w:r>
      <w:r w:rsidR="008D6504" w:rsidRPr="00BD3BD8">
        <w:rPr>
          <w:rFonts w:ascii="Courier New" w:hAnsi="Courier New" w:cs="Courier New"/>
        </w:rPr>
        <w:t xml:space="preserve"> </w:t>
      </w:r>
      <w:r w:rsidRPr="00BD3BD8">
        <w:rPr>
          <w:rFonts w:ascii="Courier New" w:hAnsi="Courier New" w:cs="Courier New"/>
        </w:rPr>
        <w:t>transplant</w:t>
      </w:r>
      <w:r w:rsidR="008D6504" w:rsidRPr="00BD3BD8">
        <w:rPr>
          <w:rFonts w:ascii="Courier New" w:hAnsi="Courier New" w:cs="Courier New"/>
        </w:rPr>
        <w:t xml:space="preserve"> </w:t>
      </w:r>
      <w:r w:rsidR="00002DE0">
        <w:rPr>
          <w:rFonts w:ascii="Courier New" w:hAnsi="Courier New" w:cs="Courier New"/>
        </w:rPr>
        <w:t>progra</w:t>
      </w:r>
      <w:r w:rsidRPr="00BD3BD8">
        <w:rPr>
          <w:rFonts w:ascii="Courier New" w:hAnsi="Courier New" w:cs="Courier New"/>
        </w:rPr>
        <w:t>m I</w:t>
      </w:r>
      <w:r w:rsidR="008D6504" w:rsidRPr="00BD3BD8">
        <w:rPr>
          <w:rFonts w:ascii="Courier New" w:hAnsi="Courier New" w:cs="Courier New"/>
        </w:rPr>
        <w:t xml:space="preserve"> </w:t>
      </w:r>
      <w:r w:rsidRPr="00BD3BD8">
        <w:rPr>
          <w:rFonts w:ascii="Courier New" w:hAnsi="Courier New" w:cs="Courier New"/>
        </w:rPr>
        <w:t>SE Alaska:</w:t>
      </w:r>
      <w:r w:rsidR="008D6504" w:rsidRPr="00BD3BD8">
        <w:rPr>
          <w:rFonts w:ascii="Courier New" w:hAnsi="Courier New" w:cs="Courier New"/>
        </w:rPr>
        <w:t xml:space="preserve"> </w:t>
      </w:r>
      <w:r w:rsidRPr="00BD3BD8">
        <w:rPr>
          <w:rFonts w:ascii="Courier New" w:hAnsi="Courier New" w:cs="Courier New"/>
        </w:rPr>
        <w:t>$47/000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002DE0">
        <w:rPr>
          <w:rFonts w:ascii="Courier New" w:hAnsi="Courier New" w:cs="Courier New"/>
        </w:rPr>
        <w:t xml:space="preserve">a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transplant</w:t>
      </w:r>
      <w:r w:rsidR="008D6504" w:rsidRPr="00BD3BD8">
        <w:rPr>
          <w:rFonts w:ascii="Courier New" w:hAnsi="Courier New" w:cs="Courier New"/>
        </w:rPr>
        <w:t xml:space="preserve"> </w:t>
      </w:r>
      <w:r w:rsidR="00002DE0">
        <w:rPr>
          <w:rFonts w:ascii="Courier New" w:hAnsi="Courier New" w:cs="Courier New"/>
        </w:rPr>
        <w:t>scow</w:t>
      </w:r>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be used in</w:t>
      </w:r>
      <w:r w:rsidR="008D6504" w:rsidRPr="00BD3BD8">
        <w:rPr>
          <w:rFonts w:ascii="Courier New" w:hAnsi="Courier New" w:cs="Courier New"/>
        </w:rPr>
        <w:t xml:space="preserve"> </w:t>
      </w:r>
      <w:r w:rsidRPr="00BD3BD8">
        <w:rPr>
          <w:rFonts w:ascii="Courier New" w:hAnsi="Courier New" w:cs="Courier New"/>
        </w:rPr>
        <w:t>transplanting</w:t>
      </w:r>
      <w:r w:rsidR="008D6504" w:rsidRPr="00BD3BD8">
        <w:rPr>
          <w:rFonts w:ascii="Courier New" w:hAnsi="Courier New" w:cs="Courier New"/>
        </w:rPr>
        <w:t xml:space="preserve"> </w:t>
      </w:r>
      <w:r w:rsidRPr="00BD3BD8">
        <w:rPr>
          <w:rFonts w:ascii="Courier New" w:hAnsi="Courier New" w:cs="Courier New"/>
        </w:rPr>
        <w:t>mature</w:t>
      </w:r>
      <w:r w:rsidR="008D6504" w:rsidRPr="00BD3BD8">
        <w:rPr>
          <w:rFonts w:ascii="Courier New" w:hAnsi="Courier New" w:cs="Courier New"/>
        </w:rPr>
        <w:t xml:space="preserve"> </w:t>
      </w:r>
      <w:r w:rsidRPr="00BD3BD8">
        <w:rPr>
          <w:rFonts w:ascii="Courier New" w:hAnsi="Courier New" w:cs="Courier New"/>
        </w:rPr>
        <w:t>pink</w:t>
      </w:r>
      <w:r w:rsidR="008D6504" w:rsidRPr="00BD3BD8">
        <w:rPr>
          <w:rFonts w:ascii="Courier New" w:hAnsi="Courier New" w:cs="Courier New"/>
        </w:rPr>
        <w:t xml:space="preserve"> </w:t>
      </w:r>
      <w:r w:rsidR="00002DE0">
        <w:rPr>
          <w:rFonts w:ascii="Courier New" w:hAnsi="Courier New" w:cs="Courier New"/>
        </w:rPr>
        <w:t xml:space="preserve">salmon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stream</w:t>
      </w:r>
      <w:r w:rsidR="008D6504" w:rsidRPr="00BD3BD8">
        <w:rPr>
          <w:rFonts w:ascii="Courier New" w:hAnsi="Courier New" w:cs="Courier New"/>
        </w:rPr>
        <w:t xml:space="preserve"> </w:t>
      </w:r>
      <w:r w:rsidR="00002DE0">
        <w:rPr>
          <w:rFonts w:ascii="Courier New" w:hAnsi="Courier New" w:cs="Courier New"/>
        </w:rPr>
        <w:t>w</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002DE0">
        <w:rPr>
          <w:rFonts w:ascii="Courier New" w:hAnsi="Courier New" w:cs="Courier New"/>
        </w:rPr>
        <w:t>another w</w:t>
      </w:r>
      <w:r w:rsidRPr="00BD3BD8">
        <w:rPr>
          <w:rFonts w:ascii="Courier New" w:hAnsi="Courier New" w:cs="Courier New"/>
        </w:rPr>
        <w:t>here</w:t>
      </w:r>
      <w:r w:rsidR="008D6504" w:rsidRPr="00BD3BD8">
        <w:rPr>
          <w:rFonts w:ascii="Courier New" w:hAnsi="Courier New" w:cs="Courier New"/>
        </w:rPr>
        <w:t xml:space="preserve"> </w:t>
      </w:r>
      <w:r w:rsidR="00002DE0">
        <w:rPr>
          <w:rFonts w:ascii="Courier New" w:hAnsi="Courier New" w:cs="Courier New"/>
        </w:rPr>
        <w:t xml:space="preserve">they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PL</w:t>
      </w:r>
      <w:r w:rsidR="008D6504" w:rsidRPr="00BD3BD8">
        <w:rPr>
          <w:rFonts w:ascii="Courier New" w:hAnsi="Courier New" w:cs="Courier New"/>
        </w:rPr>
        <w:t xml:space="preserve"> </w:t>
      </w:r>
      <w:r w:rsidRPr="00BD3BD8">
        <w:rPr>
          <w:rFonts w:ascii="Courier New" w:hAnsi="Courier New" w:cs="Courier New"/>
        </w:rPr>
        <w:t>90-551,</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002DE0">
        <w:rPr>
          <w:rFonts w:ascii="Courier New" w:hAnsi="Courier New" w:cs="Courier New"/>
        </w:rPr>
        <w:t xml:space="preserve">Fund), </w:t>
      </w:r>
    </w:p>
    <w:p w:rsidR="00CF5652" w:rsidRPr="00BD3BD8" w:rsidRDefault="00002DE0"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addition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above</w:t>
      </w:r>
      <w:r w:rsidR="008D6504" w:rsidRPr="00BD3BD8">
        <w:rPr>
          <w:rFonts w:ascii="Courier New" w:hAnsi="Courier New" w:cs="Courier New"/>
        </w:rPr>
        <w:t xml:space="preserve"> </w:t>
      </w:r>
      <w:r w:rsidR="00CF5652" w:rsidRPr="00BD3BD8">
        <w:rPr>
          <w:rFonts w:ascii="Courier New" w:hAnsi="Courier New" w:cs="Courier New"/>
        </w:rPr>
        <w:t>specifi</w:t>
      </w:r>
      <w:r>
        <w:rPr>
          <w:rFonts w:ascii="Courier New" w:hAnsi="Courier New" w:cs="Courier New"/>
        </w:rPr>
        <w:t>c</w:t>
      </w:r>
      <w:r w:rsidR="008D6504" w:rsidRPr="00BD3BD8">
        <w:rPr>
          <w:rFonts w:ascii="Courier New" w:hAnsi="Courier New" w:cs="Courier New"/>
        </w:rPr>
        <w:t xml:space="preserve"> </w:t>
      </w:r>
      <w:r w:rsidR="00CF5652" w:rsidRPr="00BD3BD8">
        <w:rPr>
          <w:rFonts w:ascii="Courier New" w:hAnsi="Courier New" w:cs="Courier New"/>
        </w:rPr>
        <w:t>programs I</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Sport Fish</w:t>
      </w:r>
      <w:r w:rsidR="008D6504" w:rsidRPr="00BD3BD8">
        <w:rPr>
          <w:rFonts w:ascii="Courier New" w:hAnsi="Courier New" w:cs="Courier New"/>
        </w:rPr>
        <w:t xml:space="preserve"> </w:t>
      </w:r>
      <w:r w:rsidR="00CF5652" w:rsidRPr="00BD3BD8">
        <w:rPr>
          <w:rFonts w:ascii="Courier New" w:hAnsi="Courier New" w:cs="Courier New"/>
        </w:rPr>
        <w:t>Division</w:t>
      </w:r>
      <w:r w:rsidR="008D6504" w:rsidRPr="00BD3BD8">
        <w:rPr>
          <w:rFonts w:ascii="Courier New" w:hAnsi="Courier New" w:cs="Courier New"/>
        </w:rPr>
        <w:t xml:space="preserve"> </w:t>
      </w:r>
      <w:proofErr w:type="gramStart"/>
      <w:r w:rsidR="00CF5652" w:rsidRPr="00BD3BD8">
        <w:rPr>
          <w:rFonts w:ascii="Courier New" w:hAnsi="Courier New" w:cs="Courier New"/>
        </w:rPr>
        <w:t>has</w:t>
      </w:r>
      <w:proofErr w:type="gramEnd"/>
      <w:r>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contin</w:t>
      </w:r>
      <w:r w:rsidR="00CF5652" w:rsidRPr="00BD3BD8">
        <w:rPr>
          <w:rFonts w:ascii="Courier New" w:hAnsi="Courier New" w:cs="Courier New"/>
        </w:rPr>
        <w:t>uing</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Pr>
          <w:rFonts w:ascii="Courier New" w:hAnsi="Courier New" w:cs="Courier New"/>
        </w:rPr>
        <w:t>concerning reha</w:t>
      </w:r>
      <w:r w:rsidR="00CF5652" w:rsidRPr="00BD3BD8">
        <w:rPr>
          <w:rFonts w:ascii="Courier New" w:hAnsi="Courier New" w:cs="Courier New"/>
        </w:rPr>
        <w:t>bilitation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restocki</w:t>
      </w:r>
      <w:r w:rsidR="00CF5652" w:rsidRPr="00BD3BD8">
        <w:rPr>
          <w:rFonts w:ascii="Courier New" w:hAnsi="Courier New" w:cs="Courier New"/>
        </w:rPr>
        <w:t>ng</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smal1</w:t>
      </w:r>
      <w:r w:rsidR="008D6504" w:rsidRPr="00BD3BD8">
        <w:rPr>
          <w:rFonts w:ascii="Courier New" w:hAnsi="Courier New" w:cs="Courier New"/>
        </w:rPr>
        <w:t xml:space="preserve"> </w:t>
      </w:r>
      <w:r w:rsidR="00CF5652" w:rsidRPr="00BD3BD8">
        <w:rPr>
          <w:rFonts w:ascii="Courier New" w:hAnsi="Courier New" w:cs="Courier New"/>
        </w:rPr>
        <w:t>roadside</w:t>
      </w:r>
      <w:r>
        <w:rPr>
          <w:rFonts w:ascii="Courier New" w:hAnsi="Courier New" w:cs="Courier New"/>
        </w:rPr>
        <w:t xml:space="preserve"> </w:t>
      </w:r>
      <w:r w:rsidR="00CF5652" w:rsidRPr="00BD3BD8">
        <w:rPr>
          <w:rFonts w:ascii="Courier New" w:hAnsi="Courier New" w:cs="Courier New"/>
        </w:rPr>
        <w:t>lakes</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provide</w:t>
      </w:r>
      <w:r w:rsidR="008D6504" w:rsidRPr="00BD3BD8">
        <w:rPr>
          <w:rFonts w:ascii="Courier New" w:hAnsi="Courier New" w:cs="Courier New"/>
        </w:rPr>
        <w:t xml:space="preserve"> </w:t>
      </w:r>
      <w:r w:rsidR="00CF5652" w:rsidRPr="00BD3BD8">
        <w:rPr>
          <w:rFonts w:ascii="Courier New" w:hAnsi="Courier New" w:cs="Courier New"/>
        </w:rPr>
        <w:t>better</w:t>
      </w:r>
      <w:r w:rsidR="008D6504" w:rsidRPr="00BD3BD8">
        <w:rPr>
          <w:rFonts w:ascii="Courier New" w:hAnsi="Courier New" w:cs="Courier New"/>
        </w:rPr>
        <w:t xml:space="preserve"> </w:t>
      </w:r>
      <w:r w:rsidR="00CF5652" w:rsidRPr="00BD3BD8">
        <w:rPr>
          <w:rFonts w:ascii="Courier New" w:hAnsi="Courier New" w:cs="Courier New"/>
        </w:rPr>
        <w:t xml:space="preserve">sport </w:t>
      </w:r>
      <w:r>
        <w:rPr>
          <w:rFonts w:ascii="Courier New" w:hAnsi="Courier New" w:cs="Courier New"/>
        </w:rPr>
        <w:t>fi</w:t>
      </w:r>
      <w:r w:rsidR="00CF5652" w:rsidRPr="00BD3BD8">
        <w:rPr>
          <w:rFonts w:ascii="Courier New" w:hAnsi="Courier New" w:cs="Courier New"/>
        </w:rPr>
        <w:t>shing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Pr>
          <w:rFonts w:ascii="Courier New" w:hAnsi="Courier New" w:cs="Courier New"/>
        </w:rPr>
        <w:t>anglers</w:t>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 xml:space="preserve">Also, </w:t>
      </w:r>
      <w:r w:rsidR="00CF5652" w:rsidRPr="00BD3BD8">
        <w:rPr>
          <w:rFonts w:ascii="Courier New" w:hAnsi="Courier New" w:cs="Courier New"/>
        </w:rPr>
        <w:t>a number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specifi</w:t>
      </w:r>
      <w:r w:rsidR="00CF5652" w:rsidRPr="00BD3BD8">
        <w:rPr>
          <w:rFonts w:ascii="Courier New" w:hAnsi="Courier New" w:cs="Courier New"/>
        </w:rPr>
        <w:t>c</w:t>
      </w:r>
      <w:r w:rsidR="008D6504" w:rsidRPr="00BD3BD8">
        <w:rPr>
          <w:rFonts w:ascii="Courier New" w:hAnsi="Courier New" w:cs="Courier New"/>
        </w:rPr>
        <w:t xml:space="preserve"> </w:t>
      </w:r>
      <w:r>
        <w:rPr>
          <w:rFonts w:ascii="Courier New" w:hAnsi="Courier New" w:cs="Courier New"/>
        </w:rPr>
        <w:t>rehabilitation proje</w:t>
      </w:r>
      <w:r w:rsidR="00CF5652" w:rsidRPr="00BD3BD8">
        <w:rPr>
          <w:rFonts w:ascii="Courier New" w:hAnsi="Courier New" w:cs="Courier New"/>
        </w:rPr>
        <w:t>cts</w:t>
      </w:r>
      <w:r w:rsidR="008D6504" w:rsidRPr="00BD3BD8">
        <w:rPr>
          <w:rFonts w:ascii="Courier New" w:hAnsi="Courier New" w:cs="Courier New"/>
        </w:rPr>
        <w:t xml:space="preserve"> </w:t>
      </w:r>
      <w:r>
        <w:rPr>
          <w:rFonts w:ascii="Courier New" w:hAnsi="Courier New" w:cs="Courier New"/>
        </w:rPr>
        <w:t>ha</w:t>
      </w:r>
      <w:r w:rsidR="00CF5652" w:rsidRPr="00BD3BD8">
        <w:rPr>
          <w:rFonts w:ascii="Courier New" w:hAnsi="Courier New" w:cs="Courier New"/>
        </w:rPr>
        <w:t>ve</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under</w:t>
      </w:r>
      <w:r>
        <w:rPr>
          <w:rFonts w:ascii="Courier New" w:hAnsi="Courier New" w:cs="Courier New"/>
        </w:rPr>
        <w:t>ta</w:t>
      </w:r>
      <w:r w:rsidR="00CF5652" w:rsidRPr="00BD3BD8">
        <w:rPr>
          <w:rFonts w:ascii="Courier New" w:hAnsi="Courier New" w:cs="Courier New"/>
        </w:rPr>
        <w:t>ken 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lastRenderedPageBreak/>
        <w:t>Nationa</w:t>
      </w:r>
      <w:r w:rsidR="00CF5652" w:rsidRPr="00BD3BD8">
        <w:rPr>
          <w:rFonts w:ascii="Courier New" w:hAnsi="Courier New" w:cs="Courier New"/>
        </w:rPr>
        <w:t>l</w:t>
      </w:r>
      <w:r w:rsidR="008D6504" w:rsidRPr="00BD3BD8">
        <w:rPr>
          <w:rFonts w:ascii="Courier New" w:hAnsi="Courier New" w:cs="Courier New"/>
        </w:rPr>
        <w:t xml:space="preserve"> </w:t>
      </w:r>
      <w:r>
        <w:rPr>
          <w:rFonts w:ascii="Courier New" w:hAnsi="Courier New" w:cs="Courier New"/>
        </w:rPr>
        <w:t>Forests in conj</w:t>
      </w:r>
      <w:r w:rsidR="00CF5652" w:rsidRPr="00BD3BD8">
        <w:rPr>
          <w:rFonts w:ascii="Courier New" w:hAnsi="Courier New" w:cs="Courier New"/>
        </w:rPr>
        <w:t>unction</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ith</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Forest</w:t>
      </w:r>
      <w:r w:rsidR="008D6504" w:rsidRPr="00BD3BD8">
        <w:rPr>
          <w:rFonts w:ascii="Courier New" w:hAnsi="Courier New" w:cs="Courier New"/>
        </w:rPr>
        <w:t xml:space="preserve"> </w:t>
      </w:r>
      <w:r w:rsidR="00CF5652" w:rsidRPr="00BD3BD8">
        <w:rPr>
          <w:rFonts w:ascii="Courier New" w:hAnsi="Courier New" w:cs="Courier New"/>
        </w:rPr>
        <w:t xml:space="preserve">Service.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Throughout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002DE0">
        <w:rPr>
          <w:rFonts w:ascii="Courier New" w:hAnsi="Courier New" w:cs="Courier New"/>
        </w:rPr>
        <w:t>1949,</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staff of the</w:t>
      </w:r>
      <w:r w:rsidR="008D6504" w:rsidRPr="00BD3BD8">
        <w:rPr>
          <w:rFonts w:ascii="Courier New" w:hAnsi="Courier New" w:cs="Courier New"/>
        </w:rPr>
        <w:t xml:space="preserve"> </w:t>
      </w:r>
      <w:r w:rsidRPr="00BD3BD8">
        <w:rPr>
          <w:rFonts w:ascii="Courier New" w:hAnsi="Courier New" w:cs="Courier New"/>
        </w:rPr>
        <w:t>Territorial</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00002DE0">
        <w:rPr>
          <w:rFonts w:ascii="Courier New" w:hAnsi="Courier New" w:cs="Courier New"/>
        </w:rPr>
        <w:t xml:space="preserve">of Fisheries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 and</w:t>
      </w:r>
      <w:r w:rsidR="008D6504" w:rsidRPr="00BD3BD8">
        <w:rPr>
          <w:rFonts w:ascii="Courier New" w:hAnsi="Courier New" w:cs="Courier New"/>
        </w:rPr>
        <w:t xml:space="preserve"> </w:t>
      </w:r>
      <w:r w:rsidRPr="00BD3BD8">
        <w:rPr>
          <w:rFonts w:ascii="Courier New" w:hAnsi="Courier New" w:cs="Courier New"/>
        </w:rPr>
        <w:t>Game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accumulated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file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potential </w:t>
      </w:r>
      <w:r w:rsidR="00002DE0">
        <w:rPr>
          <w:rFonts w:ascii="Courier New" w:hAnsi="Courier New" w:cs="Courier New"/>
        </w:rPr>
        <w:t>rehabilitati</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lake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stream</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00002DE0">
        <w:rPr>
          <w:rFonts w:ascii="Courier New" w:hAnsi="Courier New" w:cs="Courier New"/>
        </w:rPr>
        <w:t xml:space="preserve">of these </w:t>
      </w:r>
      <w:r w:rsidRPr="00BD3BD8">
        <w:rPr>
          <w:rFonts w:ascii="Courier New" w:hAnsi="Courier New" w:cs="Courier New"/>
        </w:rPr>
        <w:t>projects l</w:t>
      </w:r>
      <w:r w:rsidR="008D6504" w:rsidRPr="00BD3BD8">
        <w:rPr>
          <w:rFonts w:ascii="Courier New" w:hAnsi="Courier New" w:cs="Courier New"/>
        </w:rPr>
        <w:t xml:space="preserve"> </w:t>
      </w:r>
      <w:r w:rsidR="00002DE0">
        <w:rPr>
          <w:rFonts w:ascii="Courier New" w:hAnsi="Courier New" w:cs="Courier New"/>
        </w:rPr>
        <w:t>howeve</w:t>
      </w:r>
      <w:r w:rsidRPr="00BD3BD8">
        <w:rPr>
          <w:rFonts w:ascii="Courier New" w:hAnsi="Courier New" w:cs="Courier New"/>
        </w:rPr>
        <w:t>r I</w:t>
      </w:r>
      <w:r w:rsidR="008D6504" w:rsidRPr="00BD3BD8">
        <w:rPr>
          <w:rFonts w:ascii="Courier New" w:hAnsi="Courier New" w:cs="Courier New"/>
        </w:rPr>
        <w:t xml:space="preserve"> </w:t>
      </w:r>
      <w:r w:rsidRPr="00BD3BD8">
        <w:rPr>
          <w:rFonts w:ascii="Courier New" w:hAnsi="Courier New" w:cs="Courier New"/>
        </w:rPr>
        <w:t>only 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cursory</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00002DE0" w:rsidRPr="00BD3BD8">
        <w:rPr>
          <w:rFonts w:ascii="Courier New" w:hAnsi="Courier New" w:cs="Courier New"/>
        </w:rPr>
        <w:t>exanimations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002DE0">
        <w:rPr>
          <w:rFonts w:ascii="Courier New" w:hAnsi="Courier New" w:cs="Courier New"/>
        </w:rPr>
        <w:t>m</w:t>
      </w:r>
      <w:r w:rsidRPr="00BD3BD8">
        <w:rPr>
          <w:rFonts w:ascii="Courier New" w:hAnsi="Courier New" w:cs="Courier New"/>
        </w:rPr>
        <w:t>ade</w:t>
      </w:r>
      <w:r w:rsidR="008D6504" w:rsidRPr="00BD3BD8">
        <w:rPr>
          <w:rFonts w:ascii="Courier New" w:hAnsi="Courier New" w:cs="Courier New"/>
        </w:rPr>
        <w:t xml:space="preserve"> </w:t>
      </w:r>
      <w:r w:rsidR="00002DE0">
        <w:rPr>
          <w:rFonts w:ascii="Courier New" w:hAnsi="Courier New" w:cs="Courier New"/>
        </w:rPr>
        <w:t xml:space="preserve">and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effort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00002DE0">
        <w:rPr>
          <w:rFonts w:ascii="Courier New" w:hAnsi="Courier New" w:cs="Courier New"/>
        </w:rPr>
        <w:t>priorit</w:t>
      </w:r>
      <w:r w:rsidRPr="00BD3BD8">
        <w:rPr>
          <w:rFonts w:ascii="Courier New" w:hAnsi="Courier New" w:cs="Courier New"/>
        </w:rPr>
        <w:t>ies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 conduc</w:t>
      </w:r>
      <w:r w:rsidR="00002DE0">
        <w:rPr>
          <w:rFonts w:ascii="Courier New" w:hAnsi="Courier New" w:cs="Courier New"/>
        </w:rPr>
        <w:t xml:space="preserve">t </w:t>
      </w:r>
      <w:r w:rsidRPr="00BD3BD8">
        <w:rPr>
          <w:rFonts w:ascii="Courier New" w:hAnsi="Courier New" w:cs="Courier New"/>
        </w:rPr>
        <w:t>detailed</w:t>
      </w:r>
      <w:r w:rsidR="008D6504" w:rsidRPr="00BD3BD8">
        <w:rPr>
          <w:rFonts w:ascii="Courier New" w:hAnsi="Courier New" w:cs="Courier New"/>
        </w:rPr>
        <w:t xml:space="preserve"> </w:t>
      </w:r>
      <w:r w:rsidRPr="00BD3BD8">
        <w:rPr>
          <w:rFonts w:ascii="Courier New" w:hAnsi="Courier New" w:cs="Courier New"/>
        </w:rPr>
        <w:t>engineering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02DE0" w:rsidRPr="00BD3BD8">
        <w:rPr>
          <w:rFonts w:ascii="Courier New" w:hAnsi="Courier New" w:cs="Courier New"/>
        </w:rPr>
        <w:t>biological</w:t>
      </w:r>
      <w:r w:rsidR="008D6504" w:rsidRPr="00BD3BD8">
        <w:rPr>
          <w:rFonts w:ascii="Courier New" w:hAnsi="Courier New" w:cs="Courier New"/>
        </w:rPr>
        <w:t xml:space="preserve"> </w:t>
      </w:r>
      <w:r w:rsidRPr="00BD3BD8">
        <w:rPr>
          <w:rFonts w:ascii="Courier New" w:hAnsi="Courier New" w:cs="Courier New"/>
        </w:rPr>
        <w:t>feasibility</w:t>
      </w:r>
      <w:r w:rsidR="008D6504" w:rsidRPr="00BD3BD8">
        <w:rPr>
          <w:rFonts w:ascii="Courier New" w:hAnsi="Courier New" w:cs="Courier New"/>
        </w:rPr>
        <w:t xml:space="preserve"> </w:t>
      </w:r>
      <w:r w:rsidRPr="00BD3BD8">
        <w:rPr>
          <w:rFonts w:ascii="Courier New" w:hAnsi="Courier New" w:cs="Courier New"/>
        </w:rPr>
        <w:t>studies.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02DE0">
        <w:rPr>
          <w:rFonts w:ascii="Courier New" w:hAnsi="Courier New" w:cs="Courier New"/>
        </w:rPr>
        <w:t xml:space="preserve">other words I the </w:t>
      </w:r>
      <w:r w:rsidRPr="00BD3BD8">
        <w:rPr>
          <w:rFonts w:ascii="Courier New" w:hAnsi="Courier New" w:cs="Courier New"/>
        </w:rPr>
        <w:t>potential</w:t>
      </w:r>
      <w:r w:rsidR="008D6504" w:rsidRPr="00BD3BD8">
        <w:rPr>
          <w:rFonts w:ascii="Courier New" w:hAnsi="Courier New" w:cs="Courier New"/>
        </w:rPr>
        <w:t xml:space="preserve"> </w:t>
      </w:r>
      <w:proofErr w:type="gramStart"/>
      <w:r w:rsidRPr="00BD3BD8">
        <w:rPr>
          <w:rFonts w:ascii="Courier New" w:hAnsi="Courier New" w:cs="Courier New"/>
        </w:rPr>
        <w:t>is</w:t>
      </w:r>
      <w:proofErr w:type="gramEnd"/>
      <w:r w:rsidR="008D6504" w:rsidRPr="00BD3BD8">
        <w:rPr>
          <w:rFonts w:ascii="Courier New" w:hAnsi="Courier New" w:cs="Courier New"/>
        </w:rPr>
        <w:t xml:space="preserve"> </w:t>
      </w:r>
      <w:r w:rsidRPr="00BD3BD8">
        <w:rPr>
          <w:rFonts w:ascii="Courier New" w:hAnsi="Courier New" w:cs="Courier New"/>
        </w:rPr>
        <w:t>there I</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F26ACA">
        <w:rPr>
          <w:rFonts w:ascii="Courier New" w:hAnsi="Courier New" w:cs="Courier New"/>
        </w:rPr>
        <w:t>w</w:t>
      </w:r>
      <w:r w:rsidRPr="00BD3BD8">
        <w:rPr>
          <w:rFonts w:ascii="Courier New" w:hAnsi="Courier New" w:cs="Courier New"/>
        </w:rPr>
        <w:t>e 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F26ACA">
        <w:rPr>
          <w:rFonts w:ascii="Courier New" w:hAnsi="Courier New" w:cs="Courier New"/>
        </w:rPr>
        <w:t>rea</w:t>
      </w:r>
      <w:r w:rsidRPr="00BD3BD8">
        <w:rPr>
          <w:rFonts w:ascii="Courier New" w:hAnsi="Courier New" w:cs="Courier New"/>
        </w:rPr>
        <w:t>dy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execute</w:t>
      </w:r>
      <w:r w:rsidR="008D6504" w:rsidRPr="00BD3BD8">
        <w:rPr>
          <w:rFonts w:ascii="Courier New" w:hAnsi="Courier New" w:cs="Courier New"/>
        </w:rPr>
        <w:t xml:space="preserve"> </w:t>
      </w:r>
      <w:r w:rsidRPr="00BD3BD8">
        <w:rPr>
          <w:rFonts w:ascii="Courier New" w:hAnsi="Courier New" w:cs="Courier New"/>
        </w:rPr>
        <w:t>a logical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26ACA">
        <w:rPr>
          <w:rFonts w:ascii="Courier New" w:hAnsi="Courier New" w:cs="Courier New"/>
        </w:rPr>
        <w:t>long-range rehabili</w:t>
      </w:r>
      <w:r w:rsidRPr="00BD3BD8">
        <w:rPr>
          <w:rFonts w:ascii="Courier New" w:hAnsi="Courier New" w:cs="Courier New"/>
        </w:rPr>
        <w:t>tation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reasons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this situation,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26ACA">
        <w:rPr>
          <w:rFonts w:ascii="Courier New" w:hAnsi="Courier New" w:cs="Courier New"/>
        </w:rPr>
        <w:t>course,</w:t>
      </w:r>
      <w:r w:rsidRPr="00BD3BD8">
        <w:rPr>
          <w:rFonts w:ascii="Courier New" w:hAnsi="Courier New" w:cs="Courier New"/>
        </w:rPr>
        <w:t xml:space="preserve"> relate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26ACA">
        <w:rPr>
          <w:rFonts w:ascii="Courier New" w:hAnsi="Courier New" w:cs="Courier New"/>
        </w:rPr>
        <w:t xml:space="preserve">the </w:t>
      </w:r>
      <w:r w:rsidRPr="00BD3BD8">
        <w:rPr>
          <w:rFonts w:ascii="Courier New" w:hAnsi="Courier New" w:cs="Courier New"/>
        </w:rPr>
        <w:t>aforementioned</w:t>
      </w:r>
      <w:r w:rsidR="008D6504" w:rsidRPr="00BD3BD8">
        <w:rPr>
          <w:rFonts w:ascii="Courier New" w:hAnsi="Courier New" w:cs="Courier New"/>
        </w:rPr>
        <w:t xml:space="preserve">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F26ACA">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severe</w:t>
      </w:r>
      <w:r w:rsidR="008D6504" w:rsidRPr="00BD3BD8">
        <w:rPr>
          <w:rFonts w:ascii="Courier New" w:hAnsi="Courier New" w:cs="Courier New"/>
        </w:rPr>
        <w:t xml:space="preserve"> </w:t>
      </w:r>
      <w:r w:rsidRPr="00BD3BD8">
        <w:rPr>
          <w:rFonts w:ascii="Courier New" w:hAnsi="Courier New" w:cs="Courier New"/>
        </w:rPr>
        <w:t>budgetary</w:t>
      </w:r>
      <w:r w:rsidR="008D6504" w:rsidRPr="00BD3BD8">
        <w:rPr>
          <w:rFonts w:ascii="Courier New" w:hAnsi="Courier New" w:cs="Courier New"/>
        </w:rPr>
        <w:t xml:space="preserve"> </w:t>
      </w:r>
      <w:r w:rsidR="00F26ACA">
        <w:rPr>
          <w:rFonts w:ascii="Courier New" w:hAnsi="Courier New" w:cs="Courier New"/>
        </w:rPr>
        <w:t xml:space="preserve">limitations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 normal1y</w:t>
      </w:r>
      <w:r w:rsidR="008D6504" w:rsidRPr="00BD3BD8">
        <w:rPr>
          <w:rFonts w:ascii="Courier New" w:hAnsi="Courier New" w:cs="Courier New"/>
        </w:rPr>
        <w:t xml:space="preserve"> </w:t>
      </w:r>
      <w:r w:rsidRPr="00BD3BD8">
        <w:rPr>
          <w:rFonts w:ascii="Courier New" w:hAnsi="Courier New" w:cs="Courier New"/>
        </w:rPr>
        <w:t>operates.</w:t>
      </w:r>
      <w:r w:rsidR="008D6504" w:rsidRPr="00BD3BD8">
        <w:rPr>
          <w:rFonts w:ascii="Courier New" w:hAnsi="Courier New" w:cs="Courier New"/>
        </w:rPr>
        <w:t xml:space="preserve"> </w:t>
      </w: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common</w:t>
      </w:r>
      <w:r w:rsidR="008D6504" w:rsidRPr="00BD3BD8">
        <w:rPr>
          <w:rFonts w:ascii="Courier New" w:hAnsi="Courier New" w:cs="Courier New"/>
        </w:rPr>
        <w:t xml:space="preserve"> </w:t>
      </w:r>
      <w:r w:rsidRPr="00BD3BD8">
        <w:rPr>
          <w:rFonts w:ascii="Courier New" w:hAnsi="Courier New" w:cs="Courier New"/>
        </w:rPr>
        <w:t>practice</w:t>
      </w:r>
      <w:r w:rsidR="008D6504" w:rsidRPr="00BD3BD8">
        <w:rPr>
          <w:rFonts w:ascii="Courier New" w:hAnsi="Courier New" w:cs="Courier New"/>
        </w:rPr>
        <w:t xml:space="preserve"> </w:t>
      </w:r>
      <w:r w:rsidR="00F26ACA">
        <w:rPr>
          <w:rFonts w:ascii="Courier New" w:hAnsi="Courier New" w:cs="Courier New"/>
        </w:rPr>
        <w:t>for the Admini</w:t>
      </w:r>
      <w:r w:rsidRPr="00BD3BD8">
        <w:rPr>
          <w:rFonts w:ascii="Courier New" w:hAnsi="Courier New" w:cs="Courier New"/>
        </w:rPr>
        <w:t>stration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impose</w:t>
      </w:r>
      <w:r w:rsidR="008D6504" w:rsidRPr="00BD3BD8">
        <w:rPr>
          <w:rFonts w:ascii="Courier New" w:hAnsi="Courier New" w:cs="Courier New"/>
        </w:rPr>
        <w:t xml:space="preserve"> </w:t>
      </w:r>
      <w:r w:rsidRPr="00BD3BD8">
        <w:rPr>
          <w:rFonts w:ascii="Courier New" w:hAnsi="Courier New" w:cs="Courier New"/>
        </w:rPr>
        <w:t>fixed</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Pr="00BD3BD8">
        <w:rPr>
          <w:rFonts w:ascii="Courier New" w:hAnsi="Courier New" w:cs="Courier New"/>
        </w:rPr>
        <w:t>ceilings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00F26ACA">
        <w:rPr>
          <w:rFonts w:ascii="Courier New" w:hAnsi="Courier New" w:cs="Courier New"/>
        </w:rPr>
        <w:t xml:space="preserve">and </w:t>
      </w:r>
      <w:r w:rsidRPr="00BD3BD8">
        <w:rPr>
          <w:rFonts w:ascii="Courier New" w:hAnsi="Courier New" w:cs="Courier New"/>
        </w:rPr>
        <w:t>we</w:t>
      </w:r>
      <w:r w:rsidR="00F26ACA">
        <w:rPr>
          <w:rFonts w:ascii="Courier New" w:hAnsi="Courier New" w:cs="Courier New"/>
        </w:rPr>
        <w:t>,</w:t>
      </w:r>
      <w:r w:rsidRPr="00BD3BD8">
        <w:rPr>
          <w:rFonts w:ascii="Courier New" w:hAnsi="Courier New" w:cs="Courier New"/>
        </w:rPr>
        <w:t xml:space="preserve"> </w:t>
      </w:r>
      <w:r w:rsidR="00F26ACA">
        <w:rPr>
          <w:rFonts w:ascii="Courier New" w:hAnsi="Courier New" w:cs="Courier New"/>
        </w:rPr>
        <w:t>of necessity, ha</w:t>
      </w:r>
      <w:r w:rsidRPr="00BD3BD8">
        <w:rPr>
          <w:rFonts w:ascii="Courier New" w:hAnsi="Courier New" w:cs="Courier New"/>
        </w:rPr>
        <w:t>ve</w:t>
      </w:r>
      <w:r w:rsidR="008D6504" w:rsidRPr="00BD3BD8">
        <w:rPr>
          <w:rFonts w:ascii="Courier New" w:hAnsi="Courier New" w:cs="Courier New"/>
        </w:rPr>
        <w:t xml:space="preserve"> </w:t>
      </w:r>
      <w:r w:rsidR="00F26ACA">
        <w:rPr>
          <w:rFonts w:ascii="Courier New" w:hAnsi="Courier New" w:cs="Courier New"/>
        </w:rPr>
        <w:t>ta</w:t>
      </w:r>
      <w:r w:rsidRPr="00BD3BD8">
        <w:rPr>
          <w:rFonts w:ascii="Courier New" w:hAnsi="Courier New" w:cs="Courier New"/>
        </w:rPr>
        <w:t>ilored</w:t>
      </w:r>
      <w:r w:rsidR="008D6504" w:rsidRPr="00BD3BD8">
        <w:rPr>
          <w:rFonts w:ascii="Courier New" w:hAnsi="Courier New" w:cs="Courier New"/>
        </w:rPr>
        <w:t xml:space="preserve"> </w:t>
      </w:r>
      <w:r w:rsidRPr="00BD3BD8">
        <w:rPr>
          <w:rFonts w:ascii="Courier New" w:hAnsi="Courier New" w:cs="Courier New"/>
        </w:rPr>
        <w:t>our budgeting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00F26ACA">
        <w:rPr>
          <w:rFonts w:ascii="Courier New" w:hAnsi="Courier New" w:cs="Courier New"/>
        </w:rPr>
        <w:t>activitie</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26ACA">
        <w:rPr>
          <w:rFonts w:ascii="Courier New" w:hAnsi="Courier New" w:cs="Courier New"/>
        </w:rPr>
        <w:t xml:space="preserve">accord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limitations I</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26ACA">
        <w:rPr>
          <w:rFonts w:ascii="Courier New" w:hAnsi="Courier New" w:cs="Courier New"/>
        </w:rPr>
        <w:t>accord 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our basic</w:t>
      </w:r>
      <w:r w:rsidR="008D6504" w:rsidRPr="00BD3BD8">
        <w:rPr>
          <w:rFonts w:ascii="Courier New" w:hAnsi="Courier New" w:cs="Courier New"/>
        </w:rPr>
        <w:t xml:space="preserve">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26ACA">
        <w:rPr>
          <w:rFonts w:ascii="Courier New" w:hAnsi="Courier New" w:cs="Courier New"/>
        </w:rPr>
        <w:t xml:space="preserve">Department </w:t>
      </w:r>
      <w:r w:rsidRPr="00BD3BD8">
        <w:rPr>
          <w:rFonts w:ascii="Courier New" w:hAnsi="Courier New" w:cs="Courier New"/>
        </w:rPr>
        <w:t>essentia.l1y</w:t>
      </w:r>
      <w:r w:rsidR="008D6504" w:rsidRPr="00BD3BD8">
        <w:rPr>
          <w:rFonts w:ascii="Courier New" w:hAnsi="Courier New" w:cs="Courier New"/>
        </w:rPr>
        <w:t xml:space="preserve"> </w:t>
      </w:r>
      <w:r w:rsidRPr="00BD3BD8">
        <w:rPr>
          <w:rFonts w:ascii="Courier New" w:hAnsi="Courier New" w:cs="Courier New"/>
        </w:rPr>
        <w:t>continued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system for</w:t>
      </w:r>
      <w:r w:rsidR="008D6504" w:rsidRPr="00BD3BD8">
        <w:rPr>
          <w:rFonts w:ascii="Courier New" w:hAnsi="Courier New" w:cs="Courier New"/>
        </w:rPr>
        <w:t xml:space="preserve"> </w:t>
      </w:r>
      <w:r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despite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absence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 Administration</w:t>
      </w:r>
      <w:r w:rsidR="008D6504" w:rsidRPr="00BD3BD8">
        <w:rPr>
          <w:rFonts w:ascii="Courier New" w:hAnsi="Courier New" w:cs="Courier New"/>
        </w:rPr>
        <w:t xml:space="preserve"> </w:t>
      </w:r>
      <w:r w:rsidRPr="00BD3BD8">
        <w:rPr>
          <w:rFonts w:ascii="Courier New" w:hAnsi="Courier New" w:cs="Courier New"/>
        </w:rPr>
        <w:t>ceiling this</w:t>
      </w:r>
      <w:r w:rsidR="008D6504" w:rsidRPr="00BD3BD8">
        <w:rPr>
          <w:rFonts w:ascii="Courier New" w:hAnsi="Courier New" w:cs="Courier New"/>
        </w:rPr>
        <w:t xml:space="preserve"> </w:t>
      </w:r>
      <w:r w:rsidRPr="00BD3BD8">
        <w:rPr>
          <w:rFonts w:ascii="Courier New" w:hAnsi="Courier New" w:cs="Courier New"/>
        </w:rPr>
        <w:t xml:space="preserve">year.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00F26ACA">
        <w:rPr>
          <w:rFonts w:ascii="Courier New" w:hAnsi="Courier New" w:cs="Courier New"/>
        </w:rPr>
        <w:t>years,</w:t>
      </w:r>
      <w:r w:rsidR="008D6504" w:rsidRPr="00BD3BD8">
        <w:rPr>
          <w:rFonts w:ascii="Courier New" w:hAnsi="Courier New" w:cs="Courier New"/>
        </w:rPr>
        <w:t xml:space="preserve"> </w:t>
      </w:r>
      <w:r w:rsidR="00F26ACA">
        <w:rPr>
          <w:rFonts w:ascii="Courier New" w:hAnsi="Courier New" w:cs="Courier New"/>
        </w:rPr>
        <w:t>new</w:t>
      </w:r>
      <w:r w:rsidRPr="00BD3BD8">
        <w:rPr>
          <w:rFonts w:ascii="Courier New" w:hAnsi="Courier New" w:cs="Courier New"/>
        </w:rPr>
        <w:t xml:space="preserve"> concepts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hatchery</w:t>
      </w:r>
      <w:r w:rsidR="008D6504" w:rsidRPr="00BD3BD8">
        <w:rPr>
          <w:rFonts w:ascii="Courier New" w:hAnsi="Courier New" w:cs="Courier New"/>
        </w:rPr>
        <w:t xml:space="preserve"> </w:t>
      </w:r>
      <w:r w:rsidR="00F26ACA">
        <w:rPr>
          <w:rFonts w:ascii="Courier New" w:hAnsi="Courier New" w:cs="Courier New"/>
        </w:rPr>
        <w:t>util</w:t>
      </w:r>
      <w:r w:rsidRPr="00BD3BD8">
        <w:rPr>
          <w:rFonts w:ascii="Courier New" w:hAnsi="Courier New" w:cs="Courier New"/>
        </w:rPr>
        <w:t>ization,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improved</w:t>
      </w:r>
      <w:r w:rsidR="008D6504" w:rsidRPr="00BD3BD8">
        <w:rPr>
          <w:rFonts w:ascii="Courier New" w:hAnsi="Courier New" w:cs="Courier New"/>
        </w:rPr>
        <w:t xml:space="preserve"> </w:t>
      </w:r>
      <w:r w:rsidR="00F26ACA">
        <w:rPr>
          <w:rFonts w:ascii="Courier New" w:hAnsi="Courier New" w:cs="Courier New"/>
        </w:rPr>
        <w:t>natural and artificial spawn</w:t>
      </w:r>
      <w:r w:rsidRPr="00BD3BD8">
        <w:rPr>
          <w:rFonts w:ascii="Courier New" w:hAnsi="Courier New" w:cs="Courier New"/>
        </w:rPr>
        <w:t>i</w:t>
      </w:r>
      <w:r w:rsidR="00F26ACA">
        <w:rPr>
          <w:rFonts w:ascii="Courier New" w:hAnsi="Courier New" w:cs="Courier New"/>
        </w:rPr>
        <w:t xml:space="preserve">ng </w:t>
      </w:r>
      <w:r w:rsidRPr="00BD3BD8">
        <w:rPr>
          <w:rFonts w:ascii="Courier New" w:hAnsi="Courier New" w:cs="Courier New"/>
        </w:rPr>
        <w:t>channels</w:t>
      </w:r>
      <w:r w:rsidR="008D6504" w:rsidRPr="00BD3BD8">
        <w:rPr>
          <w:rFonts w:ascii="Courier New" w:hAnsi="Courier New" w:cs="Courier New"/>
        </w:rPr>
        <w:t xml:space="preserve"> </w:t>
      </w:r>
      <w:r w:rsidR="00F26ACA">
        <w:rPr>
          <w:rFonts w:ascii="Courier New" w:hAnsi="Courier New" w:cs="Courier New"/>
        </w:rPr>
        <w:t>ha</w:t>
      </w:r>
      <w:r w:rsidRPr="00BD3BD8">
        <w:rPr>
          <w:rFonts w:ascii="Courier New" w:hAnsi="Courier New" w:cs="Courier New"/>
        </w:rPr>
        <w:t>ve</w:t>
      </w:r>
      <w:r w:rsidR="008D6504" w:rsidRPr="00BD3BD8">
        <w:rPr>
          <w:rFonts w:ascii="Courier New" w:hAnsi="Courier New" w:cs="Courier New"/>
        </w:rPr>
        <w:t xml:space="preserve"> </w:t>
      </w:r>
      <w:r w:rsidR="00F26ACA">
        <w:rPr>
          <w:rFonts w:ascii="Courier New" w:hAnsi="Courier New" w:cs="Courier New"/>
        </w:rPr>
        <w:t>b</w:t>
      </w:r>
      <w:r w:rsidRPr="00BD3BD8">
        <w:rPr>
          <w:rFonts w:ascii="Courier New" w:hAnsi="Courier New" w:cs="Courier New"/>
        </w:rPr>
        <w:t>een</w:t>
      </w:r>
      <w:r w:rsidR="008D6504" w:rsidRPr="00BD3BD8">
        <w:rPr>
          <w:rFonts w:ascii="Courier New" w:hAnsi="Courier New" w:cs="Courier New"/>
        </w:rPr>
        <w:t xml:space="preserve"> </w:t>
      </w:r>
      <w:r w:rsidRPr="00BD3BD8">
        <w:rPr>
          <w:rFonts w:ascii="Courier New" w:hAnsi="Courier New" w:cs="Courier New"/>
        </w:rPr>
        <w:t>developed</w:t>
      </w:r>
      <w:r w:rsidR="008D6504" w:rsidRPr="00BD3BD8">
        <w:rPr>
          <w:rFonts w:ascii="Courier New" w:hAnsi="Courier New" w:cs="Courier New"/>
        </w:rPr>
        <w:t xml:space="preserve"> </w:t>
      </w:r>
      <w:r w:rsidRPr="00BD3BD8">
        <w:rPr>
          <w:rFonts w:ascii="Courier New" w:hAnsi="Courier New" w:cs="Courier New"/>
        </w:rPr>
        <w:t>by the</w:t>
      </w:r>
      <w:r w:rsidR="008D6504" w:rsidRPr="00BD3BD8">
        <w:rPr>
          <w:rFonts w:ascii="Courier New" w:hAnsi="Courier New" w:cs="Courier New"/>
        </w:rPr>
        <w:t xml:space="preserve"> </w:t>
      </w:r>
      <w:r w:rsidRPr="00BD3BD8">
        <w:rPr>
          <w:rFonts w:ascii="Courier New" w:hAnsi="Courier New" w:cs="Courier New"/>
        </w:rPr>
        <w:t>Canadians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26ACA">
        <w:rPr>
          <w:rFonts w:ascii="Courier New" w:hAnsi="Courier New" w:cs="Courier New"/>
        </w:rPr>
        <w:t>British Columbia,</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Pacific</w:t>
      </w:r>
      <w:r w:rsidR="008D6504" w:rsidRPr="00BD3BD8">
        <w:rPr>
          <w:rFonts w:ascii="Courier New" w:hAnsi="Courier New" w:cs="Courier New"/>
        </w:rPr>
        <w:t xml:space="preserve"> </w:t>
      </w:r>
      <w:r w:rsidRPr="00BD3BD8">
        <w:rPr>
          <w:rFonts w:ascii="Courier New" w:hAnsi="Courier New" w:cs="Courier New"/>
        </w:rPr>
        <w:t>coast</w:t>
      </w:r>
      <w:r w:rsidR="008D6504" w:rsidRPr="00BD3BD8">
        <w:rPr>
          <w:rFonts w:ascii="Courier New" w:hAnsi="Courier New" w:cs="Courier New"/>
        </w:rPr>
        <w:t xml:space="preserve"> </w:t>
      </w:r>
      <w:r w:rsidRPr="00BD3BD8">
        <w:rPr>
          <w:rFonts w:ascii="Courier New" w:hAnsi="Courier New" w:cs="Courier New"/>
        </w:rPr>
        <w:t>states and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agencies.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F26ACA">
        <w:rPr>
          <w:rFonts w:ascii="Courier New" w:hAnsi="Courier New" w:cs="Courier New"/>
        </w:rPr>
        <w:t xml:space="preserve">have </w:t>
      </w:r>
      <w:r w:rsidRPr="00BD3BD8">
        <w:rPr>
          <w:rFonts w:ascii="Courier New" w:hAnsi="Courier New" w:cs="Courier New"/>
        </w:rPr>
        <w:t>watched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developments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F26ACA">
        <w:rPr>
          <w:rFonts w:ascii="Courier New" w:hAnsi="Courier New" w:cs="Courier New"/>
        </w:rPr>
        <w:t>interest ma</w:t>
      </w:r>
      <w:r w:rsidRPr="00BD3BD8">
        <w:rPr>
          <w:rFonts w:ascii="Courier New" w:hAnsi="Courier New" w:cs="Courier New"/>
        </w:rPr>
        <w:t>ny</w:t>
      </w:r>
      <w:r w:rsidR="008D6504" w:rsidRPr="00BD3BD8">
        <w:rPr>
          <w:rFonts w:ascii="Courier New" w:hAnsi="Courier New" w:cs="Courier New"/>
        </w:rPr>
        <w:t xml:space="preserve"> </w:t>
      </w:r>
      <w:r w:rsidR="00F26ACA">
        <w:rPr>
          <w:rFonts w:ascii="Courier New" w:hAnsi="Courier New" w:cs="Courier New"/>
        </w:rPr>
        <w:t>of 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F26ACA">
        <w:rPr>
          <w:rFonts w:ascii="Courier New" w:hAnsi="Courier New" w:cs="Courier New"/>
        </w:rPr>
        <w:t>been</w:t>
      </w:r>
      <w:r w:rsidR="008D6504" w:rsidRPr="00BD3BD8">
        <w:rPr>
          <w:rFonts w:ascii="Courier New" w:hAnsi="Courier New" w:cs="Courier New"/>
        </w:rPr>
        <w:t xml:space="preserve"> </w:t>
      </w:r>
      <w:r w:rsidR="00F26ACA">
        <w:rPr>
          <w:rFonts w:ascii="Courier New" w:hAnsi="Courier New" w:cs="Courier New"/>
        </w:rPr>
        <w:t xml:space="preserve">experimental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scale</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sums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 I</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F26ACA">
        <w:rPr>
          <w:rFonts w:ascii="Courier New" w:hAnsi="Courier New" w:cs="Courier New"/>
        </w:rPr>
        <w:t>ha</w:t>
      </w:r>
      <w:r w:rsidRPr="00BD3BD8">
        <w:rPr>
          <w:rFonts w:ascii="Courier New" w:hAnsi="Courier New" w:cs="Courier New"/>
        </w:rPr>
        <w:t>ve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26ACA">
        <w:rPr>
          <w:rFonts w:ascii="Courier New" w:hAnsi="Courier New" w:cs="Courier New"/>
        </w:rPr>
        <w:t xml:space="preserve">a position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engage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similar activities.</w:t>
      </w:r>
      <w:r w:rsidR="008D6504" w:rsidRPr="00BD3BD8">
        <w:rPr>
          <w:rFonts w:ascii="Courier New" w:hAnsi="Courier New" w:cs="Courier New"/>
        </w:rPr>
        <w:t xml:space="preserve"> </w:t>
      </w:r>
      <w:r w:rsidRPr="00BD3BD8">
        <w:rPr>
          <w:rFonts w:ascii="Courier New" w:hAnsi="Courier New" w:cs="Courier New"/>
        </w:rPr>
        <w:t>Nor</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moment's</w:t>
      </w:r>
      <w:r w:rsidR="008D6504" w:rsidRPr="00BD3BD8">
        <w:rPr>
          <w:rFonts w:ascii="Courier New" w:hAnsi="Courier New" w:cs="Courier New"/>
        </w:rPr>
        <w:t xml:space="preserve"> </w:t>
      </w:r>
      <w:r w:rsidR="00F26ACA">
        <w:rPr>
          <w:rFonts w:ascii="Courier New" w:hAnsi="Courier New" w:cs="Courier New"/>
        </w:rPr>
        <w:t>notice,</w:t>
      </w:r>
      <w:r w:rsidR="008D6504" w:rsidRPr="00BD3BD8">
        <w:rPr>
          <w:rFonts w:ascii="Courier New" w:hAnsi="Courier New" w:cs="Courier New"/>
        </w:rPr>
        <w:t xml:space="preserve"> </w:t>
      </w:r>
      <w:r w:rsidR="00F26ACA">
        <w:rPr>
          <w:rFonts w:ascii="Courier New" w:hAnsi="Courier New" w:cs="Courier New"/>
        </w:rPr>
        <w:t xml:space="preserve">as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26ACA">
        <w:rPr>
          <w:rFonts w:ascii="Courier New" w:hAnsi="Courier New" w:cs="Courier New"/>
        </w:rPr>
        <w:t>additional</w:t>
      </w:r>
      <w:r w:rsidRPr="00BD3BD8">
        <w:rPr>
          <w:rFonts w:ascii="Courier New" w:hAnsi="Courier New" w:cs="Courier New"/>
        </w:rPr>
        <w:t xml:space="preserve"> basic</w:t>
      </w:r>
      <w:r w:rsidR="008D6504" w:rsidRPr="00BD3BD8">
        <w:rPr>
          <w:rFonts w:ascii="Courier New" w:hAnsi="Courier New" w:cs="Courier New"/>
        </w:rPr>
        <w:t xml:space="preserve"> </w:t>
      </w:r>
      <w:r w:rsidRPr="00BD3BD8">
        <w:rPr>
          <w:rFonts w:ascii="Courier New" w:hAnsi="Courier New" w:cs="Courier New"/>
        </w:rPr>
        <w:t>engineering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biological</w:t>
      </w:r>
      <w:r w:rsidR="008D6504" w:rsidRPr="00BD3BD8">
        <w:rPr>
          <w:rFonts w:ascii="Courier New" w:hAnsi="Courier New" w:cs="Courier New"/>
        </w:rPr>
        <w:t xml:space="preserve"> </w:t>
      </w:r>
      <w:r w:rsidRPr="00BD3BD8">
        <w:rPr>
          <w:rFonts w:ascii="Courier New" w:hAnsi="Courier New" w:cs="Courier New"/>
        </w:rPr>
        <w:t>staff to</w:t>
      </w:r>
      <w:r w:rsidR="008D6504" w:rsidRPr="00BD3BD8">
        <w:rPr>
          <w:rFonts w:ascii="Courier New" w:hAnsi="Courier New" w:cs="Courier New"/>
        </w:rPr>
        <w:t xml:space="preserve"> </w:t>
      </w:r>
      <w:r w:rsidR="00F26ACA">
        <w:rPr>
          <w:rFonts w:ascii="Courier New" w:hAnsi="Courier New" w:cs="Courier New"/>
        </w:rPr>
        <w:t>plan, initi</w:t>
      </w:r>
      <w:r w:rsidRPr="00BD3BD8">
        <w:rPr>
          <w:rFonts w:ascii="Courier New" w:hAnsi="Courier New" w:cs="Courier New"/>
        </w:rPr>
        <w: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carry</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scale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26ACA">
        <w:rPr>
          <w:rFonts w:ascii="Courier New" w:hAnsi="Courier New" w:cs="Courier New"/>
        </w:rPr>
        <w:t xml:space="preserve">Game </w:t>
      </w:r>
      <w:r w:rsidRPr="00BD3BD8">
        <w:rPr>
          <w:rFonts w:ascii="Courier New" w:hAnsi="Courier New" w:cs="Courier New"/>
        </w:rPr>
        <w:t>biologists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engineers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inspected</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of these</w:t>
      </w:r>
      <w:r w:rsidR="008D6504" w:rsidRPr="00BD3BD8">
        <w:rPr>
          <w:rFonts w:ascii="Courier New" w:hAnsi="Courier New" w:cs="Courier New"/>
        </w:rPr>
        <w:t xml:space="preserve"> </w:t>
      </w:r>
      <w:r w:rsidRPr="00BD3BD8">
        <w:rPr>
          <w:rFonts w:ascii="Courier New" w:hAnsi="Courier New" w:cs="Courier New"/>
        </w:rPr>
        <w:t>facilities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Canada</w:t>
      </w:r>
      <w:r w:rsidR="008D6504" w:rsidRPr="00BD3BD8">
        <w:rPr>
          <w:rFonts w:ascii="Courier New" w:hAnsi="Courier New" w:cs="Courier New"/>
        </w:rPr>
        <w:t xml:space="preserve"> </w:t>
      </w:r>
      <w:r w:rsidR="00F26ACA">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states I</w:t>
      </w:r>
      <w:r w:rsidR="008D6504" w:rsidRPr="00BD3BD8">
        <w:rPr>
          <w:rFonts w:ascii="Courier New" w:hAnsi="Courier New" w:cs="Courier New"/>
        </w:rPr>
        <w:t xml:space="preserve"> </w:t>
      </w:r>
      <w:r w:rsidR="00F26ACA">
        <w:rPr>
          <w:rFonts w:ascii="Courier New" w:hAnsi="Courier New" w:cs="Courier New"/>
        </w:rPr>
        <w:t>and w</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hope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benefit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from both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26ACA">
        <w:rPr>
          <w:rFonts w:ascii="Courier New" w:hAnsi="Courier New" w:cs="Courier New"/>
        </w:rPr>
        <w:t xml:space="preserve">successes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failures</w:t>
      </w:r>
      <w:r w:rsidR="008D6504" w:rsidRPr="00BD3BD8">
        <w:rPr>
          <w:rFonts w:ascii="Courier New" w:hAnsi="Courier New" w:cs="Courier New"/>
        </w:rPr>
        <w:t xml:space="preserve"> </w:t>
      </w:r>
      <w:r w:rsidR="00F26ACA">
        <w:rPr>
          <w:rFonts w:ascii="Courier New" w:hAnsi="Courier New" w:cs="Courier New"/>
        </w:rPr>
        <w:t xml:space="preserve">experienced by </w:t>
      </w:r>
      <w:r w:rsidRPr="00BD3BD8">
        <w:rPr>
          <w:rFonts w:ascii="Courier New" w:hAnsi="Courier New" w:cs="Courier New"/>
        </w:rPr>
        <w:t>the</w:t>
      </w:r>
      <w:r w:rsidR="008D6504" w:rsidRPr="00BD3BD8">
        <w:rPr>
          <w:rFonts w:ascii="Courier New" w:hAnsi="Courier New" w:cs="Courier New"/>
        </w:rPr>
        <w:t xml:space="preserve"> </w:t>
      </w:r>
      <w:r w:rsidR="00F26ACA">
        <w:rPr>
          <w:rFonts w:ascii="Courier New" w:hAnsi="Courier New" w:cs="Courier New"/>
        </w:rPr>
        <w:t xml:space="preserve">other agencies.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F26ACA">
        <w:rPr>
          <w:rFonts w:ascii="Courier New" w:hAnsi="Courier New" w:cs="Courier New"/>
        </w:rPr>
        <w:t>Honorable</w:t>
      </w:r>
      <w:r w:rsidRPr="00BD3BD8">
        <w:rPr>
          <w:rFonts w:ascii="Courier New" w:hAnsi="Courier New" w:cs="Courier New"/>
        </w:rPr>
        <w:t xml:space="preserve"> Bob</w:t>
      </w:r>
      <w:r w:rsidR="008D6504" w:rsidRPr="00BD3BD8">
        <w:rPr>
          <w:rFonts w:ascii="Courier New" w:hAnsi="Courier New" w:cs="Courier New"/>
        </w:rPr>
        <w:t xml:space="preserve"> </w:t>
      </w:r>
      <w:r w:rsidR="00F26ACA">
        <w:rPr>
          <w:rFonts w:ascii="Courier New" w:hAnsi="Courier New" w:cs="Courier New"/>
        </w:rPr>
        <w:t>Palme</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00F26ACA">
        <w:rPr>
          <w:rFonts w:ascii="Courier New" w:hAnsi="Courier New" w:cs="Courier New"/>
        </w:rPr>
        <w:t xml:space="preserve">1970 </w:t>
      </w:r>
      <w:r w:rsidRPr="00BD3BD8">
        <w:rPr>
          <w:rFonts w:ascii="Courier New" w:hAnsi="Courier New" w:cs="Courier New"/>
        </w:rPr>
        <w:t xml:space="preserve"> </w:t>
      </w:r>
      <w:r w:rsidRPr="00BD3BD8">
        <w:rPr>
          <w:rFonts w:ascii="Courier New" w:hAnsi="Courier New" w:cs="Courier New"/>
        </w:rPr>
        <w:cr/>
      </w:r>
    </w:p>
    <w:p w:rsidR="00CF5652" w:rsidRPr="00BD3BD8" w:rsidRDefault="00F26AC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w:t>
      </w:r>
      <w:r w:rsidR="00CF5652" w:rsidRPr="00BD3BD8">
        <w:rPr>
          <w:rFonts w:ascii="Courier New" w:hAnsi="Courier New" w:cs="Courier New"/>
        </w:rPr>
        <w:t>ith</w:t>
      </w:r>
      <w:r w:rsidR="008D6504" w:rsidRPr="00BD3BD8">
        <w:rPr>
          <w:rFonts w:ascii="Courier New" w:hAnsi="Courier New" w:cs="Courier New"/>
        </w:rPr>
        <w:t xml:space="preserve"> </w:t>
      </w:r>
      <w:r>
        <w:rPr>
          <w:rFonts w:ascii="Courier New" w:hAnsi="Courier New" w:cs="Courier New"/>
        </w:rPr>
        <w:t>reg</w:t>
      </w:r>
      <w:r w:rsidR="00CF5652" w:rsidRPr="00BD3BD8">
        <w:rPr>
          <w:rFonts w:ascii="Courier New" w:hAnsi="Courier New" w:cs="Courier New"/>
        </w:rPr>
        <w:t>ard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S</w:t>
      </w:r>
      <w:r w:rsidR="00CF5652" w:rsidRPr="00BD3BD8">
        <w:rPr>
          <w:rFonts w:ascii="Courier New" w:hAnsi="Courier New" w:cs="Courier New"/>
        </w:rPr>
        <w:t>B</w:t>
      </w:r>
      <w:r w:rsidR="008D6504" w:rsidRPr="00BD3BD8">
        <w:rPr>
          <w:rFonts w:ascii="Courier New" w:hAnsi="Courier New" w:cs="Courier New"/>
        </w:rPr>
        <w:t xml:space="preserve"> </w:t>
      </w:r>
      <w:r w:rsidR="00CF5652" w:rsidRPr="00BD3BD8">
        <w:rPr>
          <w:rFonts w:ascii="Courier New" w:hAnsi="Courier New" w:cs="Courier New"/>
        </w:rPr>
        <w:t>413</w:t>
      </w:r>
      <w:r w:rsidR="008D6504" w:rsidRPr="00BD3BD8">
        <w:rPr>
          <w:rFonts w:ascii="Courier New" w:hAnsi="Courier New" w:cs="Courier New"/>
        </w:rPr>
        <w:t xml:space="preserve"> </w:t>
      </w:r>
      <w:r>
        <w:rPr>
          <w:rFonts w:ascii="Courier New" w:hAnsi="Courier New" w:cs="Courier New"/>
        </w:rPr>
        <w:t>(</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compa</w:t>
      </w:r>
      <w:r w:rsidR="00CF5652" w:rsidRPr="00BD3BD8">
        <w:rPr>
          <w:rFonts w:ascii="Courier New" w:hAnsi="Courier New" w:cs="Courier New"/>
        </w:rPr>
        <w:t>nion</w:t>
      </w:r>
      <w:r w:rsidR="008D6504" w:rsidRPr="00BD3BD8">
        <w:rPr>
          <w:rFonts w:ascii="Courier New" w:hAnsi="Courier New" w:cs="Courier New"/>
        </w:rPr>
        <w:t xml:space="preserve"> </w:t>
      </w:r>
      <w:r w:rsidR="00CF5652" w:rsidRPr="00BD3BD8">
        <w:rPr>
          <w:rFonts w:ascii="Courier New" w:hAnsi="Courier New" w:cs="Courier New"/>
        </w:rPr>
        <w:t>HB</w:t>
      </w:r>
      <w:r w:rsidR="008D6504" w:rsidRPr="00BD3BD8">
        <w:rPr>
          <w:rFonts w:ascii="Courier New" w:hAnsi="Courier New" w:cs="Courier New"/>
        </w:rPr>
        <w:t xml:space="preserve"> </w:t>
      </w:r>
      <w:r>
        <w:rPr>
          <w:rFonts w:ascii="Courier New" w:hAnsi="Courier New" w:cs="Courier New"/>
        </w:rPr>
        <w:t>536),</w:t>
      </w:r>
      <w:r w:rsidR="008D6504" w:rsidRPr="00BD3BD8">
        <w:rPr>
          <w:rFonts w:ascii="Courier New" w:hAnsi="Courier New" w:cs="Courier New"/>
        </w:rPr>
        <w:t xml:space="preserve"> </w:t>
      </w:r>
      <w:r>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do</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wish to</w:t>
      </w:r>
      <w:r w:rsidR="008D6504" w:rsidRPr="00BD3BD8">
        <w:rPr>
          <w:rFonts w:ascii="Courier New" w:hAnsi="Courier New" w:cs="Courier New"/>
        </w:rPr>
        <w:t xml:space="preserve"> </w:t>
      </w:r>
      <w:r w:rsidR="00CF5652" w:rsidRPr="00BD3BD8">
        <w:rPr>
          <w:rFonts w:ascii="Courier New" w:hAnsi="Courier New" w:cs="Courier New"/>
        </w:rPr>
        <w:t>leave</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impression</w:t>
      </w:r>
      <w:r w:rsidR="008D6504" w:rsidRPr="00BD3BD8">
        <w:rPr>
          <w:rFonts w:ascii="Courier New" w:hAnsi="Courier New" w:cs="Courier New"/>
        </w:rPr>
        <w:t xml:space="preserve"> </w:t>
      </w:r>
      <w:r>
        <w:rPr>
          <w:rFonts w:ascii="Courier New" w:hAnsi="Courier New" w:cs="Courier New"/>
        </w:rPr>
        <w:t>that we</w:t>
      </w:r>
      <w:r w:rsidR="008D6504" w:rsidRPr="00BD3BD8">
        <w:rPr>
          <w:rFonts w:ascii="Courier New" w:hAnsi="Courier New" w:cs="Courier New"/>
        </w:rPr>
        <w:t xml:space="preserve"> </w:t>
      </w:r>
      <w:r>
        <w:rPr>
          <w:rFonts w:ascii="Courier New" w:hAnsi="Courier New" w:cs="Courier New"/>
        </w:rPr>
        <w:t>a</w:t>
      </w:r>
      <w:r w:rsidR="00CF5652" w:rsidRPr="00BD3BD8">
        <w:rPr>
          <w:rFonts w:ascii="Courier New" w:hAnsi="Courier New" w:cs="Courier New"/>
        </w:rPr>
        <w:t>re</w:t>
      </w:r>
      <w:r w:rsidR="008D6504" w:rsidRPr="00BD3BD8">
        <w:rPr>
          <w:rFonts w:ascii="Courier New" w:hAnsi="Courier New" w:cs="Courier New"/>
        </w:rPr>
        <w:t xml:space="preserve"> </w:t>
      </w:r>
      <w:r>
        <w:rPr>
          <w:rFonts w:ascii="Courier New" w:hAnsi="Courier New" w:cs="Courier New"/>
        </w:rPr>
        <w:t>neg</w:t>
      </w:r>
      <w:r w:rsidR="00CF5652" w:rsidRPr="00BD3BD8">
        <w:rPr>
          <w:rFonts w:ascii="Courier New" w:hAnsi="Courier New" w:cs="Courier New"/>
        </w:rPr>
        <w:t>ative</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unreceptive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ideas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basic</w:t>
      </w:r>
      <w:r w:rsidR="008D6504" w:rsidRPr="00BD3BD8">
        <w:rPr>
          <w:rFonts w:ascii="Courier New" w:hAnsi="Courier New" w:cs="Courier New"/>
        </w:rPr>
        <w:t xml:space="preserve"> </w:t>
      </w:r>
      <w:r>
        <w:rPr>
          <w:rFonts w:ascii="Courier New" w:hAnsi="Courier New" w:cs="Courier New"/>
        </w:rPr>
        <w:t>purposes o</w:t>
      </w:r>
      <w:r w:rsidR="00CF5652" w:rsidRPr="00BD3BD8">
        <w:rPr>
          <w:rFonts w:ascii="Courier New" w:hAnsi="Courier New" w:cs="Courier New"/>
        </w:rPr>
        <w:t>f these</w:t>
      </w:r>
      <w:r w:rsidR="008D6504" w:rsidRPr="00BD3BD8">
        <w:rPr>
          <w:rFonts w:ascii="Courier New" w:hAnsi="Courier New" w:cs="Courier New"/>
        </w:rPr>
        <w:t xml:space="preserve"> </w:t>
      </w:r>
      <w:r w:rsidR="00CF5652" w:rsidRPr="00BD3BD8">
        <w:rPr>
          <w:rFonts w:ascii="Courier New" w:hAnsi="Courier New" w:cs="Courier New"/>
        </w:rPr>
        <w:t>bills.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appreciative</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interest 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Legislature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 xml:space="preserve">a rehabilitation </w:t>
      </w:r>
      <w:r w:rsidR="00CF5652" w:rsidRPr="00BD3BD8">
        <w:rPr>
          <w:rFonts w:ascii="Courier New" w:hAnsi="Courier New" w:cs="Courier New"/>
        </w:rPr>
        <w:t>program.</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Pr>
          <w:rFonts w:ascii="Courier New" w:hAnsi="Courier New" w:cs="Courier New"/>
        </w:rPr>
        <w:t>adopted,</w:t>
      </w:r>
      <w:r w:rsidR="008D6504" w:rsidRPr="00BD3BD8">
        <w:rPr>
          <w:rFonts w:ascii="Courier New" w:hAnsi="Courier New" w:cs="Courier New"/>
        </w:rPr>
        <w:t xml:space="preserve"> </w:t>
      </w:r>
      <w:r>
        <w:rPr>
          <w:rFonts w:ascii="Courier New" w:hAnsi="Courier New" w:cs="Courier New"/>
        </w:rPr>
        <w:t>however,</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hat</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w:t>
      </w:r>
      <w:r w:rsidR="008D6504" w:rsidRPr="00BD3BD8">
        <w:rPr>
          <w:rFonts w:ascii="Courier New" w:hAnsi="Courier New" w:cs="Courier New"/>
        </w:rPr>
        <w:t xml:space="preserve"> </w:t>
      </w:r>
      <w:r>
        <w:rPr>
          <w:rFonts w:ascii="Courier New" w:hAnsi="Courier New" w:cs="Courier New"/>
        </w:rPr>
        <w:t>consi</w:t>
      </w:r>
      <w:r w:rsidR="00CF5652" w:rsidRPr="00BD3BD8">
        <w:rPr>
          <w:rFonts w:ascii="Courier New" w:hAnsi="Courier New" w:cs="Courier New"/>
        </w:rPr>
        <w:t>der to</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a logical approach</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development</w:t>
      </w:r>
      <w:r w:rsidR="008D6504" w:rsidRPr="00BD3BD8">
        <w:rPr>
          <w:rFonts w:ascii="Courier New" w:hAnsi="Courier New" w:cs="Courier New"/>
        </w:rPr>
        <w:t xml:space="preserve"> </w:t>
      </w:r>
      <w:r w:rsidR="00CF5652" w:rsidRPr="00BD3BD8">
        <w:rPr>
          <w:rFonts w:ascii="Courier New" w:hAnsi="Courier New" w:cs="Courier New"/>
        </w:rPr>
        <w:t>of a</w:t>
      </w:r>
      <w:r w:rsidR="008D6504" w:rsidRPr="00BD3BD8">
        <w:rPr>
          <w:rFonts w:ascii="Courier New" w:hAnsi="Courier New" w:cs="Courier New"/>
        </w:rPr>
        <w:t xml:space="preserve"> </w:t>
      </w:r>
      <w:r w:rsidR="000060B3">
        <w:rPr>
          <w:rFonts w:ascii="Courier New" w:hAnsi="Courier New" w:cs="Courier New"/>
        </w:rPr>
        <w:t>new large- scale program,</w:t>
      </w:r>
      <w:r w:rsidR="008D6504" w:rsidRPr="00BD3BD8">
        <w:rPr>
          <w:rFonts w:ascii="Courier New" w:hAnsi="Courier New" w:cs="Courier New"/>
        </w:rPr>
        <w:t xml:space="preserve"> </w:t>
      </w:r>
      <w:r w:rsidR="00CF5652" w:rsidRPr="00BD3BD8">
        <w:rPr>
          <w:rFonts w:ascii="Courier New" w:hAnsi="Courier New" w:cs="Courier New"/>
        </w:rPr>
        <w:t>na</w:t>
      </w:r>
      <w:r w:rsidR="000060B3">
        <w:rPr>
          <w:rFonts w:ascii="Courier New" w:hAnsi="Courier New" w:cs="Courier New"/>
        </w:rPr>
        <w:t xml:space="preserve">mely, </w:t>
      </w:r>
      <w:r w:rsidR="00CF5652" w:rsidRPr="00BD3BD8">
        <w:rPr>
          <w:rFonts w:ascii="Courier New" w:hAnsi="Courier New" w:cs="Courier New"/>
        </w:rPr>
        <w:t>start 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moderate</w:t>
      </w:r>
      <w:r w:rsidR="008D6504" w:rsidRPr="00BD3BD8">
        <w:rPr>
          <w:rFonts w:ascii="Courier New" w:hAnsi="Courier New" w:cs="Courier New"/>
        </w:rPr>
        <w:t xml:space="preserve"> </w:t>
      </w:r>
      <w:r w:rsidR="00CF5652" w:rsidRPr="00BD3BD8">
        <w:rPr>
          <w:rFonts w:ascii="Courier New" w:hAnsi="Courier New" w:cs="Courier New"/>
        </w:rPr>
        <w:t>scale and</w:t>
      </w:r>
      <w:r w:rsidR="008D6504" w:rsidRPr="00BD3BD8">
        <w:rPr>
          <w:rFonts w:ascii="Courier New" w:hAnsi="Courier New" w:cs="Courier New"/>
        </w:rPr>
        <w:t xml:space="preserve"> </w:t>
      </w:r>
      <w:r w:rsidR="00CF5652" w:rsidRPr="00BD3BD8">
        <w:rPr>
          <w:rFonts w:ascii="Courier New" w:hAnsi="Courier New" w:cs="Courier New"/>
        </w:rPr>
        <w:t>provide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long-range</w:t>
      </w:r>
      <w:r w:rsidR="008D6504" w:rsidRPr="00BD3BD8">
        <w:rPr>
          <w:rFonts w:ascii="Courier New" w:hAnsi="Courier New" w:cs="Courier New"/>
        </w:rPr>
        <w:t xml:space="preserve"> </w:t>
      </w:r>
      <w:r w:rsidR="00CF5652" w:rsidRPr="00BD3BD8">
        <w:rPr>
          <w:rFonts w:ascii="Courier New" w:hAnsi="Courier New" w:cs="Courier New"/>
        </w:rPr>
        <w:t>planning I</w:t>
      </w:r>
      <w:r w:rsidR="008D6504" w:rsidRPr="00BD3BD8">
        <w:rPr>
          <w:rFonts w:ascii="Courier New" w:hAnsi="Courier New" w:cs="Courier New"/>
        </w:rPr>
        <w:t xml:space="preserve"> </w:t>
      </w:r>
      <w:r w:rsidR="000060B3">
        <w:rPr>
          <w:rFonts w:ascii="Courier New" w:hAnsi="Courier New" w:cs="Courier New"/>
        </w:rPr>
        <w:t xml:space="preserve">staffing and </w:t>
      </w:r>
      <w:r w:rsidR="00CF5652" w:rsidRPr="00BD3BD8">
        <w:rPr>
          <w:rFonts w:ascii="Courier New" w:hAnsi="Courier New" w:cs="Courier New"/>
        </w:rPr>
        <w:t>feasibility</w:t>
      </w:r>
      <w:r w:rsidR="008D6504" w:rsidRPr="00BD3BD8">
        <w:rPr>
          <w:rFonts w:ascii="Courier New" w:hAnsi="Courier New" w:cs="Courier New"/>
        </w:rPr>
        <w:t xml:space="preserve"> </w:t>
      </w:r>
      <w:r w:rsidR="00CF5652" w:rsidRPr="00BD3BD8">
        <w:rPr>
          <w:rFonts w:ascii="Courier New" w:hAnsi="Courier New" w:cs="Courier New"/>
        </w:rPr>
        <w:t>studies</w:t>
      </w:r>
      <w:r w:rsidR="008D6504" w:rsidRPr="00BD3BD8">
        <w:rPr>
          <w:rFonts w:ascii="Courier New" w:hAnsi="Courier New" w:cs="Courier New"/>
        </w:rPr>
        <w:t xml:space="preserve"> </w:t>
      </w:r>
      <w:r w:rsidR="00CF5652" w:rsidRPr="00BD3BD8">
        <w:rPr>
          <w:rFonts w:ascii="Courier New" w:hAnsi="Courier New" w:cs="Courier New"/>
        </w:rPr>
        <w:t>so</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0060B3">
        <w:rPr>
          <w:rFonts w:ascii="Courier New" w:hAnsi="Courier New" w:cs="Courier New"/>
        </w:rPr>
        <w:t>comprehensive, well</w:t>
      </w:r>
      <w:r w:rsidR="008D6504" w:rsidRPr="00BD3BD8">
        <w:rPr>
          <w:rFonts w:ascii="Courier New" w:hAnsi="Courier New" w:cs="Courier New"/>
        </w:rPr>
        <w:t xml:space="preserve"> </w:t>
      </w:r>
      <w:r w:rsidR="00CF5652" w:rsidRPr="00BD3BD8">
        <w:rPr>
          <w:rFonts w:ascii="Courier New" w:hAnsi="Courier New" w:cs="Courier New"/>
        </w:rPr>
        <w:t>thought</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0060B3">
        <w:rPr>
          <w:rFonts w:ascii="Courier New" w:hAnsi="Courier New" w:cs="Courier New"/>
        </w:rPr>
        <w:t>long-range</w:t>
      </w:r>
      <w:r w:rsidR="008D6504" w:rsidRPr="00BD3BD8">
        <w:rPr>
          <w:rFonts w:ascii="Courier New" w:hAnsi="Courier New" w:cs="Courier New"/>
        </w:rPr>
        <w:t xml:space="preserve"> </w:t>
      </w:r>
      <w:r w:rsidR="000060B3">
        <w:rPr>
          <w:rFonts w:ascii="Courier New" w:hAnsi="Courier New" w:cs="Courier New"/>
        </w:rPr>
        <w:t xml:space="preserve">policy </w:t>
      </w:r>
      <w:r w:rsidR="00CF5652" w:rsidRPr="00BD3BD8">
        <w:rPr>
          <w:rFonts w:ascii="Courier New" w:hAnsi="Courier New" w:cs="Courier New"/>
        </w:rPr>
        <w:t>can be</w:t>
      </w:r>
      <w:r w:rsidR="008D6504" w:rsidRPr="00BD3BD8">
        <w:rPr>
          <w:rFonts w:ascii="Courier New" w:hAnsi="Courier New" w:cs="Courier New"/>
        </w:rPr>
        <w:t xml:space="preserve"> </w:t>
      </w:r>
      <w:r w:rsidR="00CF5652" w:rsidRPr="00BD3BD8">
        <w:rPr>
          <w:rFonts w:ascii="Courier New" w:hAnsi="Courier New" w:cs="Courier New"/>
        </w:rPr>
        <w:t>formulated.</w:t>
      </w:r>
      <w:r w:rsidR="008D6504" w:rsidRPr="00BD3BD8">
        <w:rPr>
          <w:rFonts w:ascii="Courier New" w:hAnsi="Courier New" w:cs="Courier New"/>
        </w:rPr>
        <w:t xml:space="preserve"> </w:t>
      </w:r>
      <w:r w:rsidR="00CF5652" w:rsidRPr="00BD3BD8">
        <w:rPr>
          <w:rFonts w:ascii="Courier New" w:hAnsi="Courier New" w:cs="Courier New"/>
        </w:rPr>
        <w:t>Our</w:t>
      </w:r>
      <w:r w:rsidR="008D6504" w:rsidRPr="00BD3BD8">
        <w:rPr>
          <w:rFonts w:ascii="Courier New" w:hAnsi="Courier New" w:cs="Courier New"/>
        </w:rPr>
        <w:t xml:space="preserve"> </w:t>
      </w:r>
      <w:r w:rsidR="00CF5652" w:rsidRPr="00BD3BD8">
        <w:rPr>
          <w:rFonts w:ascii="Courier New" w:hAnsi="Courier New" w:cs="Courier New"/>
        </w:rPr>
        <w:t>approach</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House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0060B3">
        <w:rPr>
          <w:rFonts w:ascii="Courier New" w:hAnsi="Courier New" w:cs="Courier New"/>
        </w:rPr>
        <w:t>Senate bil</w:t>
      </w:r>
      <w:r w:rsidR="00CF5652" w:rsidRPr="00BD3BD8">
        <w:rPr>
          <w:rFonts w:ascii="Courier New" w:hAnsi="Courier New" w:cs="Courier New"/>
        </w:rPr>
        <w:t>ls</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develop</w:t>
      </w:r>
      <w:r w:rsidR="008D6504" w:rsidRPr="00BD3BD8">
        <w:rPr>
          <w:rFonts w:ascii="Courier New" w:hAnsi="Courier New" w:cs="Courier New"/>
        </w:rPr>
        <w:t xml:space="preserve"> </w:t>
      </w:r>
      <w:r w:rsidR="000060B3">
        <w:rPr>
          <w:rFonts w:ascii="Courier New" w:hAnsi="Courier New" w:cs="Courier New"/>
        </w:rPr>
        <w:t xml:space="preserve">in </w:t>
      </w:r>
      <w:r w:rsidR="00CF5652" w:rsidRPr="00BD3BD8">
        <w:rPr>
          <w:rFonts w:ascii="Courier New" w:hAnsi="Courier New" w:cs="Courier New"/>
        </w:rPr>
        <w:t>essence</w:t>
      </w:r>
      <w:r w:rsidR="008D6504" w:rsidRPr="00BD3BD8">
        <w:rPr>
          <w:rFonts w:ascii="Courier New" w:hAnsi="Courier New" w:cs="Courier New"/>
        </w:rPr>
        <w:t xml:space="preserve"> </w:t>
      </w:r>
      <w:r w:rsidR="000060B3">
        <w:rPr>
          <w:rFonts w:ascii="Courier New" w:hAnsi="Courier New" w:cs="Courier New"/>
        </w:rPr>
        <w:t>two</w:t>
      </w:r>
      <w:r w:rsidR="008D6504" w:rsidRPr="00BD3BD8">
        <w:rPr>
          <w:rFonts w:ascii="Courier New" w:hAnsi="Courier New" w:cs="Courier New"/>
        </w:rPr>
        <w:t xml:space="preserve"> </w:t>
      </w:r>
      <w:r w:rsidR="000060B3">
        <w:rPr>
          <w:rFonts w:ascii="Courier New" w:hAnsi="Courier New" w:cs="Courier New"/>
        </w:rPr>
        <w:t xml:space="preserve">separate programs: </w:t>
      </w:r>
    </w:p>
    <w:p w:rsidR="00CF5652" w:rsidRPr="00BD3BD8" w:rsidRDefault="000060B3" w:rsidP="000060B3">
      <w:pPr>
        <w:pStyle w:val="PlainText"/>
        <w:spacing w:before="100" w:beforeAutospacing="1" w:after="100" w:afterAutospacing="1"/>
        <w:ind w:left="1440"/>
        <w:contextualSpacing/>
        <w:rPr>
          <w:rFonts w:ascii="Courier New" w:hAnsi="Courier New" w:cs="Courier New"/>
        </w:rPr>
      </w:pPr>
      <w:r>
        <w:rPr>
          <w:rFonts w:ascii="Courier New" w:hAnsi="Courier New" w:cs="Courier New"/>
        </w:rPr>
        <w:cr/>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short-range</w:t>
      </w:r>
      <w:r w:rsidR="008D6504" w:rsidRPr="00BD3BD8">
        <w:rPr>
          <w:rFonts w:ascii="Courier New" w:hAnsi="Courier New" w:cs="Courier New"/>
        </w:rPr>
        <w:t xml:space="preserve"> </w:t>
      </w:r>
      <w:r w:rsidR="00CF5652" w:rsidRPr="00BD3BD8">
        <w:rPr>
          <w:rFonts w:ascii="Courier New" w:hAnsi="Courier New" w:cs="Courier New"/>
        </w:rPr>
        <w:t>action</w:t>
      </w:r>
      <w:r w:rsidR="008D6504" w:rsidRPr="00BD3BD8">
        <w:rPr>
          <w:rFonts w:ascii="Courier New" w:hAnsi="Courier New" w:cs="Courier New"/>
        </w:rPr>
        <w:t xml:space="preserve"> </w:t>
      </w:r>
      <w:r>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 xml:space="preserve">and </w:t>
      </w:r>
      <w:r w:rsidR="00CF5652" w:rsidRPr="00BD3BD8">
        <w:rPr>
          <w:rFonts w:ascii="Courier New" w:hAnsi="Courier New" w:cs="Courier New"/>
        </w:rPr>
        <w:cr/>
      </w:r>
    </w:p>
    <w:p w:rsidR="000060B3" w:rsidRDefault="00CF5652" w:rsidP="000060B3">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initiation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long-range</w:t>
      </w:r>
      <w:r w:rsidR="008D6504" w:rsidRPr="00BD3BD8">
        <w:rPr>
          <w:rFonts w:ascii="Courier New" w:hAnsi="Courier New" w:cs="Courier New"/>
        </w:rPr>
        <w:t xml:space="preserve"> </w:t>
      </w:r>
      <w:r w:rsidR="000060B3">
        <w:rPr>
          <w:rFonts w:ascii="Courier New" w:hAnsi="Courier New" w:cs="Courier New"/>
        </w:rPr>
        <w:t>comprehensive</w:t>
      </w:r>
      <w:r w:rsidR="008D6504" w:rsidRPr="00BD3BD8">
        <w:rPr>
          <w:rFonts w:ascii="Courier New" w:hAnsi="Courier New" w:cs="Courier New"/>
        </w:rPr>
        <w:t xml:space="preserve"> </w:t>
      </w:r>
      <w:r w:rsidR="000060B3">
        <w:rPr>
          <w:rFonts w:ascii="Courier New" w:hAnsi="Courier New" w:cs="Courier New"/>
        </w:rPr>
        <w:t xml:space="preserve">program. </w:t>
      </w:r>
      <w:r w:rsidR="000060B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0060B3">
        <w:rPr>
          <w:rFonts w:ascii="Courier New" w:hAnsi="Courier New" w:cs="Courier New"/>
        </w:rPr>
        <w:t>short-range</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000060B3">
        <w:rPr>
          <w:rFonts w:ascii="Courier New" w:hAnsi="Courier New" w:cs="Courier New"/>
        </w:rPr>
        <w:t>prog</w:t>
      </w:r>
      <w:r w:rsidRPr="00BD3BD8">
        <w:rPr>
          <w:rFonts w:ascii="Courier New" w:hAnsi="Courier New" w:cs="Courier New"/>
        </w:rPr>
        <w:t>ram</w:t>
      </w:r>
      <w:r w:rsidR="008D6504" w:rsidRPr="00BD3BD8">
        <w:rPr>
          <w:rFonts w:ascii="Courier New" w:hAnsi="Courier New" w:cs="Courier New"/>
        </w:rPr>
        <w:t xml:space="preserve"> </w:t>
      </w:r>
      <w:r w:rsidR="000060B3">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for 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060B3">
        <w:rPr>
          <w:rFonts w:ascii="Courier New" w:hAnsi="Courier New" w:cs="Courier New"/>
        </w:rPr>
        <w:t>Depart</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initiate</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060B3">
        <w:rPr>
          <w:rFonts w:ascii="Courier New" w:hAnsi="Courier New" w:cs="Courier New"/>
        </w:rPr>
        <w:t>1970-</w:t>
      </w:r>
      <w:r w:rsidRPr="00BD3BD8">
        <w:rPr>
          <w:rFonts w:ascii="Courier New" w:hAnsi="Courier New" w:cs="Courier New"/>
        </w:rPr>
        <w:t>71</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enlarge</w:t>
      </w:r>
      <w:r w:rsidR="008D6504" w:rsidRPr="00BD3BD8">
        <w:rPr>
          <w:rFonts w:ascii="Courier New" w:hAnsi="Courier New" w:cs="Courier New"/>
        </w:rPr>
        <w:t xml:space="preserve"> </w:t>
      </w:r>
      <w:r w:rsidRPr="00BD3BD8">
        <w:rPr>
          <w:rFonts w:ascii="Courier New" w:hAnsi="Courier New" w:cs="Courier New"/>
        </w:rPr>
        <w:t xml:space="preserve">existing </w:t>
      </w:r>
      <w:r w:rsidR="000060B3">
        <w:rPr>
          <w:rFonts w:ascii="Courier New" w:hAnsi="Courier New" w:cs="Courier New"/>
        </w:rPr>
        <w:lastRenderedPageBreak/>
        <w:t>fie</w:t>
      </w:r>
      <w:r w:rsidRPr="00BD3BD8">
        <w:rPr>
          <w:rFonts w:ascii="Courier New" w:hAnsi="Courier New" w:cs="Courier New"/>
        </w:rPr>
        <w:t>ld</w:t>
      </w:r>
      <w:r w:rsidR="008D6504" w:rsidRPr="00BD3BD8">
        <w:rPr>
          <w:rFonts w:ascii="Courier New" w:hAnsi="Courier New" w:cs="Courier New"/>
        </w:rPr>
        <w:t xml:space="preserve"> </w:t>
      </w:r>
      <w:r w:rsidR="000060B3">
        <w:rPr>
          <w:rFonts w:ascii="Courier New" w:hAnsi="Courier New" w:cs="Courier New"/>
        </w:rPr>
        <w:t xml:space="preserve">programs. </w:t>
      </w:r>
      <w:r w:rsidRPr="00BD3BD8">
        <w:rPr>
          <w:rFonts w:ascii="Courier New" w:hAnsi="Courier New" w:cs="Courier New"/>
        </w:rPr>
        <w:t>Short-orange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0060B3">
        <w:rPr>
          <w:rFonts w:ascii="Courier New" w:hAnsi="Courier New" w:cs="Courier New"/>
        </w:rPr>
        <w:t>mini</w:t>
      </w:r>
      <w:r w:rsidRPr="00BD3BD8">
        <w:rPr>
          <w:rFonts w:ascii="Courier New" w:hAnsi="Courier New" w:cs="Courier New"/>
        </w:rPr>
        <w:t>mum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060B3">
        <w:rPr>
          <w:rFonts w:ascii="Courier New" w:hAnsi="Courier New" w:cs="Courier New"/>
        </w:rPr>
        <w:t xml:space="preserve">experimentation </w:t>
      </w:r>
      <w:r w:rsidRPr="00BD3BD8">
        <w:rPr>
          <w:rFonts w:ascii="Courier New" w:hAnsi="Courier New" w:cs="Courier New"/>
        </w:rPr>
        <w:t>and</w:t>
      </w:r>
      <w:r w:rsidR="008D6504" w:rsidRPr="00BD3BD8">
        <w:rPr>
          <w:rFonts w:ascii="Courier New" w:hAnsi="Courier New" w:cs="Courier New"/>
        </w:rPr>
        <w:t xml:space="preserve"> </w:t>
      </w:r>
      <w:r w:rsidR="000060B3">
        <w:rPr>
          <w:rFonts w:ascii="Courier New" w:hAnsi="Courier New" w:cs="Courier New"/>
        </w:rPr>
        <w:t>havi</w:t>
      </w:r>
      <w:r w:rsidRPr="00BD3BD8">
        <w:rPr>
          <w:rFonts w:ascii="Courier New" w:hAnsi="Courier New" w:cs="Courier New"/>
        </w:rPr>
        <w:t>ng</w:t>
      </w:r>
      <w:r w:rsidR="008D6504" w:rsidRPr="00BD3BD8">
        <w:rPr>
          <w:rFonts w:ascii="Courier New" w:hAnsi="Courier New" w:cs="Courier New"/>
        </w:rPr>
        <w:t xml:space="preserve"> </w:t>
      </w:r>
      <w:r w:rsidR="000060B3">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greatest</w:t>
      </w:r>
      <w:r w:rsidR="008D6504" w:rsidRPr="00BD3BD8">
        <w:rPr>
          <w:rFonts w:ascii="Courier New" w:hAnsi="Courier New" w:cs="Courier New"/>
        </w:rPr>
        <w:t xml:space="preserve"> </w:t>
      </w:r>
      <w:r w:rsidRPr="00BD3BD8">
        <w:rPr>
          <w:rFonts w:ascii="Courier New" w:hAnsi="Courier New" w:cs="Courier New"/>
        </w:rPr>
        <w:t>chance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success.</w:t>
      </w:r>
      <w:r w:rsidR="008D6504" w:rsidRPr="00BD3BD8">
        <w:rPr>
          <w:rFonts w:ascii="Courier New" w:hAnsi="Courier New" w:cs="Courier New"/>
        </w:rPr>
        <w:t xml:space="preserve"> </w:t>
      </w:r>
      <w:r w:rsidRPr="00BD3BD8">
        <w:rPr>
          <w:rFonts w:ascii="Courier New" w:hAnsi="Courier New" w:cs="Courier New"/>
        </w:rPr>
        <w:t>Aside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listed</w:t>
      </w:r>
      <w:r w:rsidR="008D6504" w:rsidRPr="00BD3BD8">
        <w:rPr>
          <w:rFonts w:ascii="Courier New" w:hAnsi="Courier New" w:cs="Courier New"/>
        </w:rPr>
        <w:t xml:space="preserve"> </w:t>
      </w:r>
      <w:r w:rsidR="000060B3">
        <w:rPr>
          <w:rFonts w:ascii="Courier New" w:hAnsi="Courier New" w:cs="Courier New"/>
        </w:rPr>
        <w:t xml:space="preserve">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w:t>
      </w:r>
      <w:r w:rsidR="000060B3">
        <w:rPr>
          <w:rFonts w:ascii="Courier New" w:hAnsi="Courier New" w:cs="Courier New"/>
        </w:rPr>
        <w:t>emo,</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reluctant 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name</w:t>
      </w:r>
      <w:r w:rsidR="008D6504" w:rsidRPr="00BD3BD8">
        <w:rPr>
          <w:rFonts w:ascii="Courier New" w:hAnsi="Courier New" w:cs="Courier New"/>
        </w:rPr>
        <w:t xml:space="preserve"> </w:t>
      </w:r>
      <w:r w:rsidRPr="00BD3BD8">
        <w:rPr>
          <w:rFonts w:ascii="Courier New" w:hAnsi="Courier New" w:cs="Courier New"/>
        </w:rPr>
        <w:t>specific projects</w:t>
      </w:r>
      <w:r w:rsidR="008D6504" w:rsidRPr="00BD3BD8">
        <w:rPr>
          <w:rFonts w:ascii="Courier New" w:hAnsi="Courier New" w:cs="Courier New"/>
        </w:rPr>
        <w:t xml:space="preserve"> </w:t>
      </w:r>
      <w:r w:rsidR="000060B3">
        <w:rPr>
          <w:rFonts w:ascii="Courier New" w:hAnsi="Courier New" w:cs="Courier New"/>
        </w:rPr>
        <w:t xml:space="preserve">since </w:t>
      </w:r>
      <w:r w:rsidRPr="00BD3BD8">
        <w:rPr>
          <w:rFonts w:ascii="Courier New" w:hAnsi="Courier New" w:cs="Courier New"/>
        </w:rPr>
        <w:t>we</w:t>
      </w:r>
      <w:r w:rsidR="008D6504" w:rsidRPr="00BD3BD8">
        <w:rPr>
          <w:rFonts w:ascii="Courier New" w:hAnsi="Courier New" w:cs="Courier New"/>
        </w:rPr>
        <w:t xml:space="preserve"> </w:t>
      </w:r>
      <w:r w:rsidR="000060B3">
        <w:rPr>
          <w:rFonts w:ascii="Courier New" w:hAnsi="Courier New" w:cs="Courier New"/>
        </w:rPr>
        <w:t>ha</w:t>
      </w:r>
      <w:r w:rsidRPr="00BD3BD8">
        <w:rPr>
          <w:rFonts w:ascii="Courier New" w:hAnsi="Courier New" w:cs="Courier New"/>
        </w:rPr>
        <w:t>ve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bad</w:t>
      </w:r>
      <w:r w:rsidR="008D6504" w:rsidRPr="00BD3BD8">
        <w:rPr>
          <w:rFonts w:ascii="Courier New" w:hAnsi="Courier New" w:cs="Courier New"/>
        </w:rPr>
        <w:t xml:space="preserve"> </w:t>
      </w:r>
      <w:r w:rsidRPr="00BD3BD8">
        <w:rPr>
          <w:rFonts w:ascii="Courier New" w:hAnsi="Courier New" w:cs="Courier New"/>
        </w:rPr>
        <w:t>full</w:t>
      </w:r>
      <w:r w:rsidR="008D6504" w:rsidRPr="00BD3BD8">
        <w:rPr>
          <w:rFonts w:ascii="Courier New" w:hAnsi="Courier New" w:cs="Courier New"/>
        </w:rPr>
        <w:t xml:space="preserve"> </w:t>
      </w:r>
      <w:r w:rsidRPr="00BD3BD8">
        <w:rPr>
          <w:rFonts w:ascii="Courier New" w:hAnsi="Courier New" w:cs="Courier New"/>
        </w:rPr>
        <w:t>opportunity to</w:t>
      </w:r>
      <w:r w:rsidR="008D6504" w:rsidRPr="00BD3BD8">
        <w:rPr>
          <w:rFonts w:ascii="Courier New" w:hAnsi="Courier New" w:cs="Courier New"/>
        </w:rPr>
        <w:t xml:space="preserve"> </w:t>
      </w:r>
      <w:r w:rsidRPr="00BD3BD8">
        <w:rPr>
          <w:rFonts w:ascii="Courier New" w:hAnsi="Courier New" w:cs="Courier New"/>
        </w:rPr>
        <w:t>evaluate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select those</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0060B3">
        <w:rPr>
          <w:rFonts w:ascii="Courier New" w:hAnsi="Courier New" w:cs="Courier New"/>
        </w:rPr>
        <w:t xml:space="preserve">which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greatest need</w:t>
      </w:r>
      <w:r w:rsidR="008D6504" w:rsidRPr="00BD3BD8">
        <w:rPr>
          <w:rFonts w:ascii="Courier New" w:hAnsi="Courier New" w:cs="Courier New"/>
        </w:rPr>
        <w:t xml:space="preserve"> </w:t>
      </w:r>
      <w:r w:rsidRPr="00BD3BD8">
        <w:rPr>
          <w:rFonts w:ascii="Courier New" w:hAnsi="Courier New" w:cs="Courier New"/>
        </w:rPr>
        <w:t>exists</w:t>
      </w:r>
      <w:r w:rsidR="008D6504" w:rsidRPr="00BD3BD8">
        <w:rPr>
          <w:rFonts w:ascii="Courier New" w:hAnsi="Courier New" w:cs="Courier New"/>
        </w:rPr>
        <w:t xml:space="preserve"> </w:t>
      </w:r>
      <w:r w:rsidR="000060B3">
        <w:rPr>
          <w:rFonts w:ascii="Courier New" w:hAnsi="Courier New" w:cs="Courier New"/>
        </w:rPr>
        <w:t>a</w:t>
      </w:r>
      <w:r w:rsidRPr="00BD3BD8">
        <w:rPr>
          <w:rFonts w:ascii="Courier New" w:hAnsi="Courier New" w:cs="Courier New"/>
        </w:rPr>
        <w:t>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0060B3">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000060B3">
        <w:rPr>
          <w:rFonts w:ascii="Courier New" w:hAnsi="Courier New" w:cs="Courier New"/>
        </w:rPr>
        <w:t>favorabl</w:t>
      </w:r>
      <w:r w:rsidRPr="00BD3BD8">
        <w:rPr>
          <w:rFonts w:ascii="Courier New" w:hAnsi="Courier New" w:cs="Courier New"/>
        </w:rPr>
        <w:t>e</w:t>
      </w:r>
      <w:r w:rsidR="008D6504" w:rsidRPr="00BD3BD8">
        <w:rPr>
          <w:rFonts w:ascii="Courier New" w:hAnsi="Courier New" w:cs="Courier New"/>
        </w:rPr>
        <w:t xml:space="preserve"> </w:t>
      </w:r>
      <w:r w:rsidR="000060B3">
        <w:rPr>
          <w:rFonts w:ascii="Courier New" w:hAnsi="Courier New" w:cs="Courier New"/>
        </w:rPr>
        <w:t>resul</w:t>
      </w:r>
      <w:r w:rsidRPr="00BD3BD8">
        <w:rPr>
          <w:rFonts w:ascii="Courier New" w:hAnsi="Courier New" w:cs="Courier New"/>
        </w:rPr>
        <w:t>ts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000060B3">
        <w:rPr>
          <w:rFonts w:ascii="Courier New" w:hAnsi="Courier New" w:cs="Courier New"/>
        </w:rPr>
        <w:t xml:space="preserve">In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reg</w:t>
      </w:r>
      <w:r w:rsidR="000060B3">
        <w:rPr>
          <w:rFonts w:ascii="Courier New" w:hAnsi="Courier New" w:cs="Courier New"/>
        </w:rPr>
        <w:t>a</w:t>
      </w:r>
      <w:r w:rsidRPr="00BD3BD8">
        <w:rPr>
          <w:rFonts w:ascii="Courier New" w:hAnsi="Courier New" w:cs="Courier New"/>
        </w:rPr>
        <w:t>rd,</w:t>
      </w:r>
      <w:r w:rsidR="008D6504" w:rsidRPr="00BD3BD8">
        <w:rPr>
          <w:rFonts w:ascii="Courier New" w:hAnsi="Courier New" w:cs="Courier New"/>
        </w:rPr>
        <w:t xml:space="preserve"> </w:t>
      </w:r>
      <w:r w:rsidR="000060B3">
        <w:rPr>
          <w:rFonts w:ascii="Courier New" w:hAnsi="Courier New" w:cs="Courier New"/>
        </w:rPr>
        <w:t>w</w:t>
      </w:r>
      <w:r w:rsidRPr="00BD3BD8">
        <w:rPr>
          <w:rFonts w:ascii="Courier New" w:hAnsi="Courier New" w:cs="Courier New"/>
        </w:rPr>
        <w:t>e should</w:t>
      </w:r>
      <w:r w:rsidR="008D6504" w:rsidRPr="00BD3BD8">
        <w:rPr>
          <w:rFonts w:ascii="Courier New" w:hAnsi="Courier New" w:cs="Courier New"/>
        </w:rPr>
        <w:t xml:space="preserve"> </w:t>
      </w:r>
      <w:r w:rsidR="000060B3">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000060B3">
        <w:rPr>
          <w:rFonts w:ascii="Courier New" w:hAnsi="Courier New" w:cs="Courier New"/>
        </w:rPr>
        <w:t>in</w:t>
      </w:r>
      <w:r w:rsidR="008D6504" w:rsidRPr="00BD3BD8">
        <w:rPr>
          <w:rFonts w:ascii="Courier New" w:hAnsi="Courier New" w:cs="Courier New"/>
        </w:rPr>
        <w:t xml:space="preserve"> </w:t>
      </w:r>
      <w:r w:rsidR="000060B3">
        <w:rPr>
          <w:rFonts w:ascii="Courier New" w:hAnsi="Courier New" w:cs="Courier New"/>
        </w:rPr>
        <w:t>m</w:t>
      </w:r>
      <w:r w:rsidRPr="00BD3BD8">
        <w:rPr>
          <w:rFonts w:ascii="Courier New" w:hAnsi="Courier New" w:cs="Courier New"/>
        </w:rPr>
        <w:t>ind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entire</w:t>
      </w:r>
      <w:r w:rsidR="008D6504" w:rsidRPr="00BD3BD8">
        <w:rPr>
          <w:rFonts w:ascii="Courier New" w:hAnsi="Courier New" w:cs="Courier New"/>
        </w:rPr>
        <w:t xml:space="preserve"> </w:t>
      </w:r>
      <w:r w:rsidRPr="00BD3BD8">
        <w:rPr>
          <w:rFonts w:ascii="Courier New" w:hAnsi="Courier New" w:cs="Courier New"/>
        </w:rPr>
        <w:t>gamut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060B3">
        <w:rPr>
          <w:rFonts w:ascii="Courier New" w:hAnsi="Courier New" w:cs="Courier New"/>
        </w:rPr>
        <w:t>rehabili</w:t>
      </w:r>
      <w:r w:rsidRPr="00BD3BD8">
        <w:rPr>
          <w:rFonts w:ascii="Courier New" w:hAnsi="Courier New" w:cs="Courier New"/>
        </w:rPr>
        <w:t>tation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ideas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0060B3">
        <w:rPr>
          <w:rFonts w:ascii="Courier New" w:hAnsi="Courier New" w:cs="Courier New"/>
        </w:rPr>
        <w:t>a l</w:t>
      </w:r>
      <w:r w:rsidRPr="00BD3BD8">
        <w:rPr>
          <w:rFonts w:ascii="Courier New" w:hAnsi="Courier New" w:cs="Courier New"/>
        </w:rPr>
        <w:t>ong</w:t>
      </w:r>
      <w:r w:rsidR="008D6504" w:rsidRPr="00BD3BD8">
        <w:rPr>
          <w:rFonts w:ascii="Courier New" w:hAnsi="Courier New" w:cs="Courier New"/>
        </w:rPr>
        <w:t xml:space="preserve"> </w:t>
      </w:r>
      <w:r w:rsidR="000060B3">
        <w:rPr>
          <w:rFonts w:ascii="Courier New" w:hAnsi="Courier New" w:cs="Courier New"/>
        </w:rPr>
        <w:t>w</w:t>
      </w:r>
      <w:r w:rsidRPr="00BD3BD8">
        <w:rPr>
          <w:rFonts w:ascii="Courier New" w:hAnsi="Courier New" w:cs="Courier New"/>
        </w:rPr>
        <w:t>ay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becoming</w:t>
      </w:r>
      <w:r w:rsidR="008D6504" w:rsidRPr="00BD3BD8">
        <w:rPr>
          <w:rFonts w:ascii="Courier New" w:hAnsi="Courier New" w:cs="Courier New"/>
        </w:rPr>
        <w:t xml:space="preserve"> </w:t>
      </w:r>
      <w:r w:rsidR="000060B3">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exact</w:t>
      </w:r>
      <w:r w:rsidR="008D6504" w:rsidRPr="00BD3BD8">
        <w:rPr>
          <w:rFonts w:ascii="Courier New" w:hAnsi="Courier New" w:cs="Courier New"/>
        </w:rPr>
        <w:t xml:space="preserve"> </w:t>
      </w:r>
      <w:r w:rsidRPr="00BD3BD8">
        <w:rPr>
          <w:rFonts w:ascii="Courier New" w:hAnsi="Courier New" w:cs="Courier New"/>
        </w:rPr>
        <w:t>science.</w:t>
      </w:r>
      <w:r w:rsidR="008D6504" w:rsidRPr="00BD3BD8">
        <w:rPr>
          <w:rFonts w:ascii="Courier New" w:hAnsi="Courier New" w:cs="Courier New"/>
        </w:rPr>
        <w:t xml:space="preserve"> </w:t>
      </w:r>
      <w:r w:rsidR="000060B3">
        <w:rPr>
          <w:rFonts w:ascii="Courier New" w:hAnsi="Courier New" w:cs="Courier New"/>
        </w:rPr>
        <w:t xml:space="preserve">Too </w:t>
      </w:r>
      <w:r w:rsidRPr="00BD3BD8">
        <w:rPr>
          <w:rFonts w:ascii="Courier New" w:hAnsi="Courier New" w:cs="Courier New"/>
        </w:rPr>
        <w:t>many</w:t>
      </w:r>
      <w:r w:rsidR="008D6504" w:rsidRPr="00BD3BD8">
        <w:rPr>
          <w:rFonts w:ascii="Courier New" w:hAnsi="Courier New" w:cs="Courier New"/>
        </w:rPr>
        <w:t xml:space="preserve"> </w:t>
      </w:r>
      <w:r w:rsidR="000060B3">
        <w:rPr>
          <w:rFonts w:ascii="Courier New" w:hAnsi="Courier New" w:cs="Courier New"/>
        </w:rPr>
        <w:t>unknow</w:t>
      </w:r>
      <w:r w:rsidRPr="00BD3BD8">
        <w:rPr>
          <w:rFonts w:ascii="Courier New" w:hAnsi="Courier New" w:cs="Courier New"/>
        </w:rPr>
        <w:t>ns</w:t>
      </w:r>
      <w:r w:rsidR="008D6504" w:rsidRPr="00BD3BD8">
        <w:rPr>
          <w:rFonts w:ascii="Courier New" w:hAnsi="Courier New" w:cs="Courier New"/>
        </w:rPr>
        <w:t xml:space="preserve"> </w:t>
      </w:r>
      <w:r w:rsidR="000060B3">
        <w:rPr>
          <w:rFonts w:ascii="Courier New" w:hAnsi="Courier New" w:cs="Courier New"/>
        </w:rPr>
        <w:t>still exist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000060B3">
        <w:rPr>
          <w:rFonts w:ascii="Courier New" w:hAnsi="Courier New" w:cs="Courier New"/>
        </w:rPr>
        <w:t>projects whic</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appear 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0060B3">
        <w:rPr>
          <w:rFonts w:ascii="Courier New" w:hAnsi="Courier New" w:cs="Courier New"/>
        </w:rPr>
        <w:t xml:space="preserve">open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shut</w:t>
      </w:r>
      <w:r w:rsidR="008D6504" w:rsidRPr="00BD3BD8">
        <w:rPr>
          <w:rFonts w:ascii="Courier New" w:hAnsi="Courier New" w:cs="Courier New"/>
        </w:rPr>
        <w:t xml:space="preserve"> </w:t>
      </w:r>
      <w:r w:rsidRPr="00BD3BD8">
        <w:rPr>
          <w:rFonts w:ascii="Courier New" w:hAnsi="Courier New" w:cs="Courier New"/>
        </w:rPr>
        <w:t xml:space="preserve">cases.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short-range</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aspect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000060B3">
        <w:rPr>
          <w:rFonts w:ascii="Courier New" w:hAnsi="Courier New" w:cs="Courier New"/>
        </w:rPr>
        <w:t>prog</w:t>
      </w:r>
      <w:r w:rsidRPr="00BD3BD8">
        <w:rPr>
          <w:rFonts w:ascii="Courier New" w:hAnsi="Courier New" w:cs="Courier New"/>
        </w:rPr>
        <w:t>ram</w:t>
      </w:r>
      <w:r w:rsidR="008D6504" w:rsidRPr="00BD3BD8">
        <w:rPr>
          <w:rFonts w:ascii="Courier New" w:hAnsi="Courier New" w:cs="Courier New"/>
        </w:rPr>
        <w:t xml:space="preserve"> </w:t>
      </w:r>
      <w:r w:rsidR="000060B3">
        <w:rPr>
          <w:rFonts w:ascii="Courier New" w:hAnsi="Courier New" w:cs="Courier New"/>
        </w:rPr>
        <w:t>i</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0060B3">
        <w:rPr>
          <w:rFonts w:ascii="Courier New" w:hAnsi="Courier New" w:cs="Courier New"/>
        </w:rPr>
        <w:t>we</w:t>
      </w:r>
      <w:r w:rsidRPr="00BD3BD8">
        <w:rPr>
          <w:rFonts w:ascii="Courier New" w:hAnsi="Courier New" w:cs="Courier New"/>
        </w:rPr>
        <w:t xml:space="preserve"> see</w:t>
      </w:r>
      <w:r w:rsidR="008D6504" w:rsidRPr="00BD3BD8">
        <w:rPr>
          <w:rFonts w:ascii="Courier New" w:hAnsi="Courier New" w:cs="Courier New"/>
        </w:rPr>
        <w:t xml:space="preserve"> </w:t>
      </w:r>
      <w:r w:rsidR="000060B3">
        <w:rPr>
          <w:rFonts w:ascii="Courier New" w:hAnsi="Courier New" w:cs="Courier New"/>
        </w:rPr>
        <w:t>it,</w:t>
      </w:r>
      <w:r w:rsidR="008D6504" w:rsidRPr="00BD3BD8">
        <w:rPr>
          <w:rFonts w:ascii="Courier New" w:hAnsi="Courier New" w:cs="Courier New"/>
        </w:rPr>
        <w:t xml:space="preserve"> </w:t>
      </w:r>
      <w:r w:rsidR="000060B3">
        <w:rPr>
          <w:rFonts w:ascii="Courier New" w:hAnsi="Courier New" w:cs="Courier New"/>
        </w:rPr>
        <w:t>of secon</w:t>
      </w:r>
      <w:r w:rsidRPr="00BD3BD8">
        <w:rPr>
          <w:rFonts w:ascii="Courier New" w:hAnsi="Courier New" w:cs="Courier New"/>
        </w:rPr>
        <w:t>dary</w:t>
      </w:r>
      <w:r w:rsidR="008D6504" w:rsidRPr="00BD3BD8">
        <w:rPr>
          <w:rFonts w:ascii="Courier New" w:hAnsi="Courier New" w:cs="Courier New"/>
        </w:rPr>
        <w:t xml:space="preserve"> </w:t>
      </w:r>
      <w:r w:rsidRPr="00BD3BD8">
        <w:rPr>
          <w:rFonts w:ascii="Courier New" w:hAnsi="Courier New" w:cs="Courier New"/>
        </w:rPr>
        <w:t>importance</w:t>
      </w:r>
      <w:r w:rsidR="008D6504" w:rsidRPr="00BD3BD8">
        <w:rPr>
          <w:rFonts w:ascii="Courier New" w:hAnsi="Courier New" w:cs="Courier New"/>
        </w:rPr>
        <w:t xml:space="preserve"> </w:t>
      </w:r>
      <w:r w:rsidR="000060B3">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scheme</w:t>
      </w:r>
      <w:r w:rsidR="008D6504" w:rsidRPr="00BD3BD8">
        <w:rPr>
          <w:rFonts w:ascii="Courier New" w:hAnsi="Courier New" w:cs="Courier New"/>
        </w:rPr>
        <w:t xml:space="preserve"> </w:t>
      </w:r>
      <w:r w:rsidRPr="00BD3BD8">
        <w:rPr>
          <w:rFonts w:ascii="Courier New" w:hAnsi="Courier New" w:cs="Courier New"/>
        </w:rPr>
        <w:t>of things.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060B3">
        <w:rPr>
          <w:rFonts w:ascii="Courier New" w:hAnsi="Courier New" w:cs="Courier New"/>
        </w:rPr>
        <w:t>prima</w:t>
      </w:r>
      <w:r w:rsidRPr="00BD3BD8">
        <w:rPr>
          <w:rFonts w:ascii="Courier New" w:hAnsi="Courier New" w:cs="Courier New"/>
        </w:rPr>
        <w:t>ry</w:t>
      </w:r>
      <w:r w:rsidR="008D6504" w:rsidRPr="00BD3BD8">
        <w:rPr>
          <w:rFonts w:ascii="Courier New" w:hAnsi="Courier New" w:cs="Courier New"/>
        </w:rPr>
        <w:t xml:space="preserve"> </w:t>
      </w:r>
      <w:r w:rsidRPr="00BD3BD8">
        <w:rPr>
          <w:rFonts w:ascii="Courier New" w:hAnsi="Courier New" w:cs="Courier New"/>
        </w:rPr>
        <w:t>importance</w:t>
      </w:r>
      <w:r w:rsidR="008D6504" w:rsidRPr="00BD3BD8">
        <w:rPr>
          <w:rFonts w:ascii="Courier New" w:hAnsi="Courier New" w:cs="Courier New"/>
        </w:rPr>
        <w:t xml:space="preserve"> </w:t>
      </w:r>
      <w:r w:rsidR="000060B3">
        <w:rPr>
          <w:rFonts w:ascii="Courier New" w:hAnsi="Courier New" w:cs="Courier New"/>
        </w:rPr>
        <w:t xml:space="preserve">is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of a</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w:t>
      </w:r>
      <w:r w:rsidR="000060B3">
        <w:rPr>
          <w:rFonts w:ascii="Courier New" w:hAnsi="Courier New" w:cs="Courier New"/>
        </w:rPr>
        <w:t xml:space="preserve">ong-range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entails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establishment 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basic</w:t>
      </w:r>
      <w:r w:rsidR="008D6504" w:rsidRPr="00BD3BD8">
        <w:rPr>
          <w:rFonts w:ascii="Courier New" w:hAnsi="Courier New" w:cs="Courier New"/>
        </w:rPr>
        <w:t xml:space="preserve"> </w:t>
      </w:r>
      <w:r w:rsidR="000060B3">
        <w:rPr>
          <w:rFonts w:ascii="Courier New" w:hAnsi="Courier New" w:cs="Courier New"/>
        </w:rPr>
        <w:t>planning,</w:t>
      </w:r>
      <w:r w:rsidR="008D6504" w:rsidRPr="00BD3BD8">
        <w:rPr>
          <w:rFonts w:ascii="Courier New" w:hAnsi="Courier New" w:cs="Courier New"/>
        </w:rPr>
        <w:t xml:space="preserve"> </w:t>
      </w:r>
      <w:r w:rsidR="000060B3">
        <w:rPr>
          <w:rFonts w:ascii="Courier New" w:hAnsi="Courier New" w:cs="Courier New"/>
        </w:rPr>
        <w:t>engineering, biol</w:t>
      </w:r>
      <w:r w:rsidRPr="00BD3BD8">
        <w:rPr>
          <w:rFonts w:ascii="Courier New" w:hAnsi="Courier New" w:cs="Courier New"/>
        </w:rPr>
        <w:t>ogical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060B3">
        <w:rPr>
          <w:rFonts w:ascii="Courier New" w:hAnsi="Courier New" w:cs="Courier New"/>
        </w:rPr>
        <w:t>supervisor</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staff to</w:t>
      </w:r>
      <w:r w:rsidR="008D6504" w:rsidRPr="00BD3BD8">
        <w:rPr>
          <w:rFonts w:ascii="Courier New" w:hAnsi="Courier New" w:cs="Courier New"/>
        </w:rPr>
        <w:t xml:space="preserve"> </w:t>
      </w:r>
      <w:r w:rsidRPr="00BD3BD8">
        <w:rPr>
          <w:rFonts w:ascii="Courier New" w:hAnsi="Courier New" w:cs="Courier New"/>
        </w:rPr>
        <w:t>accomplish the</w:t>
      </w:r>
      <w:r w:rsidR="008D6504" w:rsidRPr="00BD3BD8">
        <w:rPr>
          <w:rFonts w:ascii="Courier New" w:hAnsi="Courier New" w:cs="Courier New"/>
        </w:rPr>
        <w:t xml:space="preserve"> </w:t>
      </w:r>
      <w:r w:rsidR="000060B3">
        <w:rPr>
          <w:rFonts w:ascii="Courier New" w:hAnsi="Courier New" w:cs="Courier New"/>
        </w:rPr>
        <w:t>follow</w:t>
      </w:r>
      <w:r w:rsidRPr="00BD3BD8">
        <w:rPr>
          <w:rFonts w:ascii="Courier New" w:hAnsi="Courier New" w:cs="Courier New"/>
        </w:rPr>
        <w:t>ing</w:t>
      </w:r>
      <w:r w:rsidR="008D6504" w:rsidRPr="00BD3BD8">
        <w:rPr>
          <w:rFonts w:ascii="Courier New" w:hAnsi="Courier New" w:cs="Courier New"/>
        </w:rPr>
        <w:t xml:space="preserve"> </w:t>
      </w:r>
      <w:r w:rsidR="000060B3">
        <w:rPr>
          <w:rFonts w:ascii="Courier New" w:hAnsi="Courier New" w:cs="Courier New"/>
        </w:rPr>
        <w:t>objectives,</w:t>
      </w:r>
      <w:r w:rsidR="008D6504" w:rsidRPr="00BD3BD8">
        <w:rPr>
          <w:rFonts w:ascii="Courier New" w:hAnsi="Courier New" w:cs="Courier New"/>
        </w:rPr>
        <w:t xml:space="preserve"> </w:t>
      </w:r>
      <w:r w:rsidR="000060B3">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000060B3">
        <w:rPr>
          <w:rFonts w:ascii="Courier New" w:hAnsi="Courier New" w:cs="Courier New"/>
        </w:rPr>
        <w:t xml:space="preserve">are </w:t>
      </w:r>
      <w:r w:rsidRPr="00BD3BD8">
        <w:rPr>
          <w:rFonts w:ascii="Courier New" w:hAnsi="Courier New" w:cs="Courier New"/>
        </w:rPr>
        <w:t>not</w:t>
      </w:r>
      <w:r w:rsidR="008D6504" w:rsidRPr="00BD3BD8">
        <w:rPr>
          <w:rFonts w:ascii="Courier New" w:hAnsi="Courier New" w:cs="Courier New"/>
        </w:rPr>
        <w:t xml:space="preserve"> </w:t>
      </w:r>
      <w:r w:rsidR="000060B3">
        <w:rPr>
          <w:rFonts w:ascii="Courier New" w:hAnsi="Courier New" w:cs="Courier New"/>
        </w:rPr>
        <w:t>necessarily lis</w:t>
      </w:r>
      <w:r w:rsidRPr="00BD3BD8">
        <w:rPr>
          <w:rFonts w:ascii="Courier New" w:hAnsi="Courier New" w:cs="Courier New"/>
        </w:rPr>
        <w:t>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060B3">
        <w:rPr>
          <w:rFonts w:ascii="Courier New" w:hAnsi="Courier New" w:cs="Courier New"/>
        </w:rPr>
        <w:t>priorit</w:t>
      </w:r>
      <w:r w:rsidRPr="00BD3BD8">
        <w:rPr>
          <w:rFonts w:ascii="Courier New" w:hAnsi="Courier New" w:cs="Courier New"/>
        </w:rPr>
        <w:t xml:space="preserve">y: </w:t>
      </w:r>
      <w:r w:rsidRPr="00BD3BD8">
        <w:rPr>
          <w:rFonts w:ascii="Courier New" w:hAnsi="Courier New" w:cs="Courier New"/>
        </w:rPr>
        <w:cr/>
      </w:r>
    </w:p>
    <w:p w:rsidR="00CF5652" w:rsidRPr="00BD3BD8" w:rsidRDefault="00CF5652" w:rsidP="000060B3">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000060B3">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critically</w:t>
      </w:r>
      <w:r w:rsidR="008D6504" w:rsidRPr="00BD3BD8">
        <w:rPr>
          <w:rFonts w:ascii="Courier New" w:hAnsi="Courier New" w:cs="Courier New"/>
        </w:rPr>
        <w:t xml:space="preserve"> </w:t>
      </w:r>
      <w:r w:rsidRPr="00BD3BD8">
        <w:rPr>
          <w:rFonts w:ascii="Courier New" w:hAnsi="Courier New" w:cs="Courier New"/>
        </w:rPr>
        <w:t>evaluate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060B3">
        <w:rPr>
          <w:rFonts w:ascii="Courier New" w:hAnsi="Courier New" w:cs="Courier New"/>
        </w:rPr>
        <w:t xml:space="preserve">potential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already on</w:t>
      </w:r>
      <w:r w:rsidR="008D6504" w:rsidRPr="00BD3BD8">
        <w:rPr>
          <w:rFonts w:ascii="Courier New" w:hAnsi="Courier New" w:cs="Courier New"/>
        </w:rPr>
        <w:t xml:space="preserve"> </w:t>
      </w:r>
      <w:r w:rsidRPr="00BD3BD8">
        <w:rPr>
          <w:rFonts w:ascii="Courier New" w:hAnsi="Courier New" w:cs="Courier New"/>
        </w:rPr>
        <w:t xml:space="preserve">file. </w:t>
      </w:r>
      <w:r w:rsidRPr="00BD3BD8">
        <w:rPr>
          <w:rFonts w:ascii="Courier New" w:hAnsi="Courier New" w:cs="Courier New"/>
        </w:rPr>
        <w:cr/>
      </w:r>
    </w:p>
    <w:p w:rsidR="00CF5652" w:rsidRPr="00BD3BD8" w:rsidRDefault="000060B3" w:rsidP="000060B3">
      <w:pPr>
        <w:pStyle w:val="PlainText"/>
        <w:spacing w:before="100" w:beforeAutospacing="1" w:after="100" w:afterAutospacing="1"/>
        <w:ind w:left="720"/>
        <w:contextualSpacing/>
        <w:rPr>
          <w:rFonts w:ascii="Courier New" w:hAnsi="Courier New" w:cs="Courier New"/>
        </w:rPr>
      </w:pPr>
      <w:r>
        <w:rPr>
          <w:rFonts w:ascii="Courier New" w:hAnsi="Courier New" w:cs="Courier New"/>
        </w:rPr>
        <w:t xml:space="preserve">2) Work with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Departmental</w:t>
      </w:r>
      <w:r w:rsidR="008D6504" w:rsidRPr="00BD3BD8">
        <w:rPr>
          <w:rFonts w:ascii="Courier New" w:hAnsi="Courier New" w:cs="Courier New"/>
        </w:rPr>
        <w:t xml:space="preserve"> </w:t>
      </w:r>
      <w:r w:rsidR="00CF5652" w:rsidRPr="00BD3BD8">
        <w:rPr>
          <w:rFonts w:ascii="Courier New" w:hAnsi="Courier New" w:cs="Courier New"/>
        </w:rPr>
        <w:t>biological</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engineering</w:t>
      </w:r>
      <w:r w:rsidR="008D6504" w:rsidRPr="00BD3BD8">
        <w:rPr>
          <w:rFonts w:ascii="Courier New" w:hAnsi="Courier New" w:cs="Courier New"/>
        </w:rPr>
        <w:t xml:space="preserve"> </w:t>
      </w:r>
      <w:r>
        <w:rPr>
          <w:rFonts w:ascii="Courier New" w:hAnsi="Courier New" w:cs="Courier New"/>
        </w:rPr>
        <w:t xml:space="preserve">staff to </w:t>
      </w:r>
      <w:r w:rsidR="00CF5652" w:rsidRPr="00BD3BD8">
        <w:rPr>
          <w:rFonts w:ascii="Courier New" w:hAnsi="Courier New" w:cs="Courier New"/>
        </w:rPr>
        <w:t>make</w:t>
      </w:r>
      <w:r w:rsidR="008D6504" w:rsidRPr="00BD3BD8">
        <w:rPr>
          <w:rFonts w:ascii="Courier New" w:hAnsi="Courier New" w:cs="Courier New"/>
        </w:rPr>
        <w:t xml:space="preserve"> </w:t>
      </w:r>
      <w:r w:rsidR="00CF5652" w:rsidRPr="00BD3BD8">
        <w:rPr>
          <w:rFonts w:ascii="Courier New" w:hAnsi="Courier New" w:cs="Courier New"/>
        </w:rPr>
        <w:t>sure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better</w:t>
      </w:r>
      <w:r w:rsidR="008D6504" w:rsidRPr="00BD3BD8">
        <w:rPr>
          <w:rFonts w:ascii="Courier New" w:hAnsi="Courier New" w:cs="Courier New"/>
        </w:rPr>
        <w:t xml:space="preserve"> </w:t>
      </w:r>
      <w:r w:rsidR="00CF5652" w:rsidRPr="00BD3BD8">
        <w:rPr>
          <w:rFonts w:ascii="Courier New" w:hAnsi="Courier New" w:cs="Courier New"/>
        </w:rPr>
        <w:t>projects</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overlooked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 xml:space="preserve">past. </w:t>
      </w:r>
      <w:r w:rsidR="00CF5652" w:rsidRPr="00BD3BD8">
        <w:rPr>
          <w:rFonts w:ascii="Courier New" w:hAnsi="Courier New" w:cs="Courier New"/>
        </w:rPr>
        <w:cr/>
      </w:r>
    </w:p>
    <w:p w:rsidR="00CF5652" w:rsidRPr="00BD3BD8" w:rsidRDefault="00CF5652" w:rsidP="000060B3">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000060B3">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evaluate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060B3">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experimental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060B3">
        <w:rPr>
          <w:rFonts w:ascii="Courier New" w:hAnsi="Courier New" w:cs="Courier New"/>
        </w:rPr>
        <w:t xml:space="preserve">production </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underway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060B3">
        <w:rPr>
          <w:rFonts w:ascii="Courier New" w:hAnsi="Courier New" w:cs="Courier New"/>
        </w:rPr>
        <w:t>Briti</w:t>
      </w:r>
      <w:r w:rsidRPr="00BD3BD8">
        <w:rPr>
          <w:rFonts w:ascii="Courier New" w:hAnsi="Courier New" w:cs="Courier New"/>
        </w:rPr>
        <w:t>sh</w:t>
      </w:r>
      <w:r w:rsidR="008D6504" w:rsidRPr="00BD3BD8">
        <w:rPr>
          <w:rFonts w:ascii="Courier New" w:hAnsi="Courier New" w:cs="Courier New"/>
        </w:rPr>
        <w:t xml:space="preserve"> </w:t>
      </w:r>
      <w:r w:rsidR="000060B3">
        <w:rPr>
          <w:rFonts w:ascii="Courier New" w:hAnsi="Courier New" w:cs="Courier New"/>
        </w:rPr>
        <w:t>Colum</w:t>
      </w:r>
      <w:r w:rsidRPr="00BD3BD8">
        <w:rPr>
          <w:rFonts w:ascii="Courier New" w:hAnsi="Courier New" w:cs="Courier New"/>
        </w:rPr>
        <w:t>bia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060B3">
        <w:rPr>
          <w:rFonts w:ascii="Courier New" w:hAnsi="Courier New" w:cs="Courier New"/>
        </w:rPr>
        <w:t xml:space="preserve">the </w:t>
      </w:r>
      <w:r w:rsidRPr="00BD3BD8">
        <w:rPr>
          <w:rFonts w:ascii="Courier New" w:hAnsi="Courier New" w:cs="Courier New"/>
        </w:rPr>
        <w:t>other</w:t>
      </w:r>
      <w:r w:rsidR="008D6504" w:rsidRPr="00BD3BD8">
        <w:rPr>
          <w:rFonts w:ascii="Courier New" w:hAnsi="Courier New" w:cs="Courier New"/>
        </w:rPr>
        <w:t xml:space="preserve"> </w:t>
      </w:r>
      <w:r w:rsidR="000060B3">
        <w:rPr>
          <w:rFonts w:ascii="Courier New" w:hAnsi="Courier New" w:cs="Courier New"/>
        </w:rPr>
        <w:t xml:space="preserve">states.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145-----------------------</w:t>
      </w:r>
    </w:p>
    <w:p w:rsidR="00753B1B" w:rsidRDefault="00753B1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0060B3">
        <w:rPr>
          <w:rFonts w:ascii="Courier New" w:hAnsi="Courier New" w:cs="Courier New"/>
        </w:rPr>
        <w:t>H</w:t>
      </w:r>
      <w:r w:rsidR="00753B1B">
        <w:rPr>
          <w:rFonts w:ascii="Courier New" w:hAnsi="Courier New" w:cs="Courier New"/>
        </w:rPr>
        <w:t>onorab</w:t>
      </w:r>
      <w:r w:rsidRPr="00BD3BD8">
        <w:rPr>
          <w:rFonts w:ascii="Courier New" w:hAnsi="Courier New" w:cs="Courier New"/>
        </w:rPr>
        <w:t>le Bob</w:t>
      </w:r>
      <w:r w:rsidR="008D6504" w:rsidRPr="00BD3BD8">
        <w:rPr>
          <w:rFonts w:ascii="Courier New" w:hAnsi="Courier New" w:cs="Courier New"/>
        </w:rPr>
        <w:t xml:space="preserve"> </w:t>
      </w:r>
      <w:r w:rsidRPr="00BD3BD8">
        <w:rPr>
          <w:rFonts w:ascii="Courier New" w:hAnsi="Courier New" w:cs="Courier New"/>
        </w:rPr>
        <w:t>Palmer</w:t>
      </w:r>
      <w:r w:rsidR="008D6504" w:rsidRPr="00BD3BD8">
        <w:rPr>
          <w:rFonts w:ascii="Courier New" w:hAnsi="Courier New" w:cs="Courier New"/>
        </w:rPr>
        <w:t xml:space="preserve"> </w:t>
      </w:r>
      <w:r w:rsidR="00753B1B">
        <w:rPr>
          <w:rFonts w:ascii="Courier New" w:hAnsi="Courier New" w:cs="Courier New"/>
        </w:rPr>
        <w:tab/>
        <w:t xml:space="preserve">- </w:t>
      </w:r>
      <w:r w:rsidRPr="00BD3BD8">
        <w:rPr>
          <w:rFonts w:ascii="Courier New" w:hAnsi="Courier New" w:cs="Courier New"/>
        </w:rPr>
        <w:t>4</w:t>
      </w:r>
      <w:r w:rsidR="00753B1B">
        <w:rPr>
          <w:rFonts w:ascii="Courier New" w:hAnsi="Courier New" w:cs="Courier New"/>
        </w:rPr>
        <w:t xml:space="preserve"> -</w:t>
      </w:r>
      <w:r w:rsidR="008D6504" w:rsidRPr="00BD3BD8">
        <w:rPr>
          <w:rFonts w:ascii="Courier New" w:hAnsi="Courier New" w:cs="Courier New"/>
        </w:rPr>
        <w:t xml:space="preserve"> </w:t>
      </w:r>
      <w:r w:rsidR="00753B1B">
        <w:rPr>
          <w:rFonts w:ascii="Courier New" w:hAnsi="Courier New" w:cs="Courier New"/>
        </w:rPr>
        <w:tab/>
      </w:r>
      <w:r w:rsidR="00753B1B">
        <w:rPr>
          <w:rFonts w:ascii="Courier New" w:hAnsi="Courier New" w:cs="Courier New"/>
        </w:rPr>
        <w:tab/>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753B1B">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00753B1B">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sta</w:t>
      </w:r>
      <w:r w:rsidRPr="00BD3BD8">
        <w:rPr>
          <w:rFonts w:ascii="Courier New" w:hAnsi="Courier New" w:cs="Courier New"/>
        </w:rPr>
        <w:t>ffs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other agencies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53B1B">
        <w:rPr>
          <w:rFonts w:ascii="Courier New" w:hAnsi="Courier New" w:cs="Courier New"/>
        </w:rPr>
        <w:t>ta</w:t>
      </w:r>
      <w:r w:rsidRPr="00BD3BD8">
        <w:rPr>
          <w:rFonts w:ascii="Courier New" w:hAnsi="Courier New" w:cs="Courier New"/>
        </w:rPr>
        <w:t>ke</w:t>
      </w:r>
      <w:r w:rsidR="008D6504" w:rsidRPr="00BD3BD8">
        <w:rPr>
          <w:rFonts w:ascii="Courier New" w:hAnsi="Courier New" w:cs="Courier New"/>
        </w:rPr>
        <w:t xml:space="preserve"> </w:t>
      </w:r>
      <w:r w:rsidRPr="00BD3BD8">
        <w:rPr>
          <w:rFonts w:ascii="Courier New" w:hAnsi="Courier New" w:cs="Courier New"/>
        </w:rPr>
        <w:t>advantage</w:t>
      </w:r>
      <w:r w:rsidR="008D6504" w:rsidRPr="00BD3BD8">
        <w:rPr>
          <w:rFonts w:ascii="Courier New" w:hAnsi="Courier New" w:cs="Courier New"/>
        </w:rPr>
        <w:t xml:space="preserve"> </w:t>
      </w:r>
      <w:r w:rsidR="00753B1B">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expertise</w:t>
      </w:r>
      <w:r w:rsidR="008D6504" w:rsidRPr="00BD3BD8">
        <w:rPr>
          <w:rFonts w:ascii="Courier New" w:hAnsi="Courier New" w:cs="Courier New"/>
        </w:rPr>
        <w:t xml:space="preserve"> </w:t>
      </w:r>
      <w:r w:rsidR="00753B1B">
        <w:rPr>
          <w:rFonts w:ascii="Courier New" w:hAnsi="Courier New" w:cs="Courier New"/>
        </w:rPr>
        <w:t>possesse</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 xml:space="preserve">them. </w:t>
      </w:r>
      <w:r w:rsidRPr="00BD3BD8">
        <w:rPr>
          <w:rFonts w:ascii="Courier New" w:hAnsi="Courier New" w:cs="Courier New"/>
        </w:rPr>
        <w:cr/>
      </w:r>
    </w:p>
    <w:p w:rsidR="00CF5652" w:rsidRPr="00BD3BD8" w:rsidRDefault="00CF5652" w:rsidP="00753B1B">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Formulate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Departmental</w:t>
      </w:r>
      <w:r w:rsidR="008D6504" w:rsidRPr="00BD3BD8">
        <w:rPr>
          <w:rFonts w:ascii="Courier New" w:hAnsi="Courier New" w:cs="Courier New"/>
        </w:rPr>
        <w:t xml:space="preserve"> </w:t>
      </w:r>
      <w:r w:rsidR="00753B1B">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arid</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ba</w:t>
      </w:r>
      <w:r w:rsidRPr="00BD3BD8">
        <w:rPr>
          <w:rFonts w:ascii="Courier New" w:hAnsi="Courier New" w:cs="Courier New"/>
        </w:rPr>
        <w:t>sic</w:t>
      </w:r>
      <w:r w:rsidR="008D6504" w:rsidRPr="00BD3BD8">
        <w:rPr>
          <w:rFonts w:ascii="Courier New" w:hAnsi="Courier New" w:cs="Courier New"/>
        </w:rPr>
        <w:t xml:space="preserve"> </w:t>
      </w:r>
      <w:r w:rsidR="00753B1B">
        <w:rPr>
          <w:rFonts w:ascii="Courier New" w:hAnsi="Courier New" w:cs="Courier New"/>
        </w:rPr>
        <w:t>concepts and long-range</w:t>
      </w:r>
      <w:r w:rsidR="008D6504" w:rsidRPr="00BD3BD8">
        <w:rPr>
          <w:rFonts w:ascii="Courier New" w:hAnsi="Courier New" w:cs="Courier New"/>
        </w:rPr>
        <w:t xml:space="preserve">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753B1B">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engineering,</w:t>
      </w:r>
      <w:r w:rsidR="008D6504" w:rsidRPr="00BD3BD8">
        <w:rPr>
          <w:rFonts w:ascii="Courier New" w:hAnsi="Courier New" w:cs="Courier New"/>
        </w:rPr>
        <w:t xml:space="preserve"> </w:t>
      </w:r>
      <w:r w:rsidRPr="00BD3BD8">
        <w:rPr>
          <w:rFonts w:ascii="Courier New" w:hAnsi="Courier New" w:cs="Courier New"/>
        </w:rPr>
        <w:t>biological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group</w:t>
      </w:r>
      <w:r w:rsidR="008D6504" w:rsidRPr="00BD3BD8">
        <w:rPr>
          <w:rFonts w:ascii="Courier New" w:hAnsi="Courier New" w:cs="Courier New"/>
        </w:rPr>
        <w:t xml:space="preserve"> </w:t>
      </w:r>
      <w:r w:rsidR="00753B1B">
        <w:rPr>
          <w:rFonts w:ascii="Courier New" w:hAnsi="Courier New" w:cs="Courier New"/>
        </w:rPr>
        <w:t>will</w:t>
      </w:r>
      <w:r w:rsidR="008D6504" w:rsidRPr="00BD3BD8">
        <w:rPr>
          <w:rFonts w:ascii="Courier New" w:hAnsi="Courier New" w:cs="Courier New"/>
        </w:rPr>
        <w:t xml:space="preserve"> </w:t>
      </w:r>
      <w:r w:rsidR="00753B1B">
        <w:rPr>
          <w:rFonts w:ascii="Courier New" w:hAnsi="Courier New" w:cs="Courier New"/>
        </w:rPr>
        <w:t>w</w:t>
      </w:r>
      <w:r w:rsidRPr="00BD3BD8">
        <w:rPr>
          <w:rFonts w:ascii="Courier New" w:hAnsi="Courier New" w:cs="Courier New"/>
        </w:rPr>
        <w:t>ork</w:t>
      </w:r>
      <w:r w:rsidR="008D6504" w:rsidRPr="00BD3BD8">
        <w:rPr>
          <w:rFonts w:ascii="Courier New" w:hAnsi="Courier New" w:cs="Courier New"/>
        </w:rPr>
        <w:t xml:space="preserve"> </w:t>
      </w:r>
      <w:r w:rsidR="00753B1B">
        <w:rPr>
          <w:rFonts w:ascii="Courier New" w:hAnsi="Courier New" w:cs="Courier New"/>
        </w:rPr>
        <w:t xml:space="preserve">closely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00753B1B">
        <w:rPr>
          <w:rFonts w:ascii="Courier New" w:hAnsi="Courier New" w:cs="Courier New"/>
        </w:rPr>
        <w:t>managemen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staff members</w:t>
      </w:r>
      <w:r w:rsidR="008D6504" w:rsidRPr="00BD3BD8">
        <w:rPr>
          <w:rFonts w:ascii="Courier New" w:hAnsi="Courier New" w:cs="Courier New"/>
        </w:rPr>
        <w:t xml:space="preserve"> </w:t>
      </w:r>
      <w:r w:rsidR="00753B1B">
        <w:rPr>
          <w:rFonts w:ascii="Courier New" w:hAnsi="Courier New" w:cs="Courier New"/>
        </w:rPr>
        <w:t>of the Departm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753B1B">
        <w:rPr>
          <w:rFonts w:ascii="Courier New" w:hAnsi="Courier New" w:cs="Courier New"/>
        </w:rPr>
        <w:t>a</w:t>
      </w:r>
      <w:r w:rsidRPr="00BD3BD8">
        <w:rPr>
          <w:rFonts w:ascii="Courier New" w:hAnsi="Courier New" w:cs="Courier New"/>
        </w:rPr>
        <w:t>spects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Default="00753B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very much</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opinion</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establishment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Pr>
          <w:rFonts w:ascii="Courier New" w:hAnsi="Courier New" w:cs="Courier New"/>
        </w:rPr>
        <w:t>new</w:t>
      </w:r>
      <w:r w:rsidR="008D6504" w:rsidRPr="00BD3BD8">
        <w:rPr>
          <w:rFonts w:ascii="Courier New" w:hAnsi="Courier New" w:cs="Courier New"/>
        </w:rPr>
        <w:t xml:space="preserve"> </w:t>
      </w:r>
      <w:r w:rsidR="00CF5652" w:rsidRPr="00BD3BD8">
        <w:rPr>
          <w:rFonts w:ascii="Courier New" w:hAnsi="Courier New" w:cs="Courier New"/>
        </w:rPr>
        <w:t>group</w:t>
      </w:r>
      <w:r w:rsidR="008D6504" w:rsidRPr="00BD3BD8">
        <w:rPr>
          <w:rFonts w:ascii="Courier New" w:hAnsi="Courier New" w:cs="Courier New"/>
        </w:rPr>
        <w:t xml:space="preserve"> </w:t>
      </w:r>
      <w:r>
        <w:rPr>
          <w:rFonts w:ascii="Courier New" w:hAnsi="Courier New" w:cs="Courier New"/>
        </w:rPr>
        <w:t xml:space="preserve">is </w:t>
      </w:r>
      <w:r w:rsidR="00CF5652" w:rsidRPr="00BD3BD8">
        <w:rPr>
          <w:rFonts w:ascii="Courier New" w:hAnsi="Courier New" w:cs="Courier New"/>
        </w:rPr>
        <w:t>essential</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success</w:t>
      </w:r>
      <w:r w:rsidR="008D6504" w:rsidRPr="00BD3BD8">
        <w:rPr>
          <w:rFonts w:ascii="Courier New" w:hAnsi="Courier New" w:cs="Courier New"/>
        </w:rPr>
        <w:t xml:space="preserve"> </w:t>
      </w:r>
      <w:r>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because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sidR="00CF5652" w:rsidRPr="00BD3BD8">
        <w:rPr>
          <w:rFonts w:ascii="Courier New" w:hAnsi="Courier New" w:cs="Courier New"/>
        </w:rPr>
        <w:t>staff</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Pr>
          <w:rFonts w:ascii="Courier New" w:hAnsi="Courier New" w:cs="Courier New"/>
        </w:rPr>
        <w:t>already overwor</w:t>
      </w:r>
      <w:r w:rsidR="00CF5652" w:rsidRPr="00BD3BD8">
        <w:rPr>
          <w:rFonts w:ascii="Courier New" w:hAnsi="Courier New" w:cs="Courier New"/>
        </w:rPr>
        <w:t>k</w:t>
      </w:r>
      <w:r>
        <w:rPr>
          <w:rFonts w:ascii="Courier New" w:hAnsi="Courier New" w:cs="Courier New"/>
        </w:rPr>
        <w:t>e</w:t>
      </w:r>
      <w:r w:rsidR="00CF5652" w:rsidRPr="00BD3BD8">
        <w:rPr>
          <w:rFonts w:ascii="Courier New" w:hAnsi="Courier New" w:cs="Courier New"/>
        </w:rPr>
        <w:t>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ould</w:t>
      </w:r>
      <w:r w:rsidR="008D6504" w:rsidRPr="00BD3BD8">
        <w:rPr>
          <w:rFonts w:ascii="Courier New" w:hAnsi="Courier New" w:cs="Courier New"/>
        </w:rPr>
        <w:t xml:space="preserve"> </w:t>
      </w:r>
      <w:r>
        <w:rPr>
          <w:rFonts w:ascii="Courier New" w:hAnsi="Courier New" w:cs="Courier New"/>
        </w:rPr>
        <w:t>s</w:t>
      </w:r>
      <w:r w:rsidR="00CF5652" w:rsidRPr="00BD3BD8">
        <w:rPr>
          <w:rFonts w:ascii="Courier New" w:hAnsi="Courier New" w:cs="Courier New"/>
        </w:rPr>
        <w:t>imply</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Pr>
          <w:rFonts w:ascii="Courier New" w:hAnsi="Courier New" w:cs="Courier New"/>
        </w:rPr>
        <w:t>ha</w:t>
      </w:r>
      <w:r w:rsidR="00CF5652" w:rsidRPr="00BD3BD8">
        <w:rPr>
          <w:rFonts w:ascii="Courier New" w:hAnsi="Courier New" w:cs="Courier New"/>
        </w:rPr>
        <w:t>ve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time</w:t>
      </w:r>
      <w:r w:rsidR="008D6504" w:rsidRPr="00BD3BD8">
        <w:rPr>
          <w:rFonts w:ascii="Courier New" w:hAnsi="Courier New" w:cs="Courier New"/>
        </w:rPr>
        <w:t xml:space="preserve"> </w:t>
      </w:r>
      <w:r w:rsidR="00CF5652" w:rsidRPr="00BD3BD8">
        <w:rPr>
          <w:rFonts w:ascii="Courier New" w:hAnsi="Courier New" w:cs="Courier New"/>
        </w:rPr>
        <w:t>und</w:t>
      </w:r>
      <w:r w:rsidR="008D6504" w:rsidRPr="00BD3BD8">
        <w:rPr>
          <w:rFonts w:ascii="Courier New" w:hAnsi="Courier New" w:cs="Courier New"/>
        </w:rPr>
        <w:t xml:space="preserve"> </w:t>
      </w:r>
      <w:r w:rsidR="00CF5652" w:rsidRPr="00BD3BD8">
        <w:rPr>
          <w:rFonts w:ascii="Courier New" w:hAnsi="Courier New" w:cs="Courier New"/>
        </w:rPr>
        <w:t>opportunity to</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ork</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 xml:space="preserve">a </w:t>
      </w:r>
      <w:r w:rsidR="00CF5652" w:rsidRPr="00BD3BD8">
        <w:rPr>
          <w:rFonts w:ascii="Courier New" w:hAnsi="Courier New" w:cs="Courier New"/>
        </w:rPr>
        <w:t>sustained</w:t>
      </w:r>
      <w:r w:rsidR="008D6504" w:rsidRPr="00BD3BD8">
        <w:rPr>
          <w:rFonts w:ascii="Courier New" w:hAnsi="Courier New" w:cs="Courier New"/>
        </w:rPr>
        <w:t xml:space="preserve"> </w:t>
      </w:r>
      <w:r w:rsidR="00CF5652" w:rsidRPr="00BD3BD8">
        <w:rPr>
          <w:rFonts w:ascii="Courier New" w:hAnsi="Courier New" w:cs="Courier New"/>
        </w:rPr>
        <w:t>fashion</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large</w:t>
      </w:r>
      <w:r w:rsidR="008D6504" w:rsidRPr="00BD3BD8">
        <w:rPr>
          <w:rFonts w:ascii="Courier New" w:hAnsi="Courier New" w:cs="Courier New"/>
        </w:rPr>
        <w:t xml:space="preserve"> </w:t>
      </w:r>
      <w:r>
        <w:rPr>
          <w:rFonts w:ascii="Courier New" w:hAnsi="Courier New" w:cs="Courier New"/>
        </w:rPr>
        <w:t>new</w:t>
      </w:r>
      <w:r w:rsidR="008D6504" w:rsidRPr="00BD3BD8">
        <w:rPr>
          <w:rFonts w:ascii="Courier New" w:hAnsi="Courier New" w:cs="Courier New"/>
        </w:rPr>
        <w:t xml:space="preserve"> </w:t>
      </w:r>
      <w:r w:rsidR="00CF5652" w:rsidRPr="00BD3BD8">
        <w:rPr>
          <w:rFonts w:ascii="Courier New" w:hAnsi="Courier New" w:cs="Courier New"/>
        </w:rPr>
        <w:t>assignment.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Pr>
          <w:rFonts w:ascii="Courier New" w:hAnsi="Courier New" w:cs="Courier New"/>
        </w:rPr>
        <w:t>assignment,</w:t>
      </w:r>
      <w:r w:rsidR="008D6504" w:rsidRPr="00BD3BD8">
        <w:rPr>
          <w:rFonts w:ascii="Courier New" w:hAnsi="Courier New" w:cs="Courier New"/>
        </w:rPr>
        <w:t xml:space="preserve"> </w:t>
      </w:r>
      <w:r w:rsidR="00CF5652" w:rsidRPr="00BD3BD8">
        <w:rPr>
          <w:rFonts w:ascii="Courier New" w:hAnsi="Courier New" w:cs="Courier New"/>
        </w:rPr>
        <w:t>if imposed</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prese</w:t>
      </w:r>
      <w:r w:rsidR="00CF5652" w:rsidRPr="00BD3BD8">
        <w:rPr>
          <w:rFonts w:ascii="Courier New" w:hAnsi="Courier New" w:cs="Courier New"/>
        </w:rPr>
        <w:t>nt</w:t>
      </w:r>
      <w:r w:rsidR="008D6504" w:rsidRPr="00BD3BD8">
        <w:rPr>
          <w:rFonts w:ascii="Courier New" w:hAnsi="Courier New" w:cs="Courier New"/>
        </w:rPr>
        <w:t xml:space="preserve"> </w:t>
      </w:r>
      <w:r>
        <w:rPr>
          <w:rFonts w:ascii="Courier New" w:hAnsi="Courier New" w:cs="Courier New"/>
        </w:rPr>
        <w:t>staff,</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result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pi</w:t>
      </w:r>
      <w:r w:rsidR="00CF5652" w:rsidRPr="00BD3BD8">
        <w:rPr>
          <w:rFonts w:ascii="Courier New" w:hAnsi="Courier New" w:cs="Courier New"/>
        </w:rPr>
        <w:t>ece</w:t>
      </w:r>
      <w:r w:rsidR="008D6504" w:rsidRPr="00BD3BD8">
        <w:rPr>
          <w:rFonts w:ascii="Courier New" w:hAnsi="Courier New" w:cs="Courier New"/>
        </w:rPr>
        <w:t xml:space="preserve"> </w:t>
      </w:r>
      <w:r w:rsidR="00CF5652" w:rsidRPr="00BD3BD8">
        <w:rPr>
          <w:rFonts w:ascii="Courier New" w:hAnsi="Courier New" w:cs="Courier New"/>
        </w:rPr>
        <w:t>meal</w:t>
      </w:r>
      <w:r w:rsidR="008D6504" w:rsidRPr="00BD3BD8">
        <w:rPr>
          <w:rFonts w:ascii="Courier New" w:hAnsi="Courier New" w:cs="Courier New"/>
        </w:rPr>
        <w:t xml:space="preserve"> </w:t>
      </w:r>
      <w:r w:rsidR="00CF5652" w:rsidRPr="00BD3BD8">
        <w:rPr>
          <w:rFonts w:ascii="Courier New" w:hAnsi="Courier New" w:cs="Courier New"/>
        </w:rPr>
        <w:t>- disjointed job</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hich</w:t>
      </w:r>
      <w:r w:rsidR="008D6504" w:rsidRPr="00BD3BD8">
        <w:rPr>
          <w:rFonts w:ascii="Courier New" w:hAnsi="Courier New" w:cs="Courier New"/>
        </w:rPr>
        <w:t xml:space="preserve"> </w:t>
      </w:r>
      <w:r>
        <w:rPr>
          <w:rFonts w:ascii="Courier New" w:hAnsi="Courier New" w:cs="Courier New"/>
        </w:rPr>
        <w:t xml:space="preserve">would </w:t>
      </w:r>
      <w:r w:rsidR="00CF5652" w:rsidRPr="00BD3BD8">
        <w:rPr>
          <w:rFonts w:ascii="Courier New" w:hAnsi="Courier New" w:cs="Courier New"/>
        </w:rPr>
        <w:t>place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severe</w:t>
      </w:r>
      <w:r w:rsidR="008D6504" w:rsidRPr="00BD3BD8">
        <w:rPr>
          <w:rFonts w:ascii="Courier New" w:hAnsi="Courier New" w:cs="Courier New"/>
        </w:rPr>
        <w:t xml:space="preserve"> </w:t>
      </w:r>
      <w:r>
        <w:rPr>
          <w:rFonts w:ascii="Courier New" w:hAnsi="Courier New" w:cs="Courier New"/>
        </w:rPr>
        <w:t>ha</w:t>
      </w:r>
      <w:r w:rsidR="00CF5652" w:rsidRPr="00BD3BD8">
        <w:rPr>
          <w:rFonts w:ascii="Courier New" w:hAnsi="Courier New" w:cs="Courier New"/>
        </w:rPr>
        <w:t>ndicap</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new</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Pr>
          <w:rFonts w:ascii="Courier New" w:hAnsi="Courier New" w:cs="Courier New"/>
        </w:rPr>
        <w:t xml:space="preserve">outset. </w:t>
      </w:r>
    </w:p>
    <w:p w:rsidR="00753B1B" w:rsidRPr="00BD3BD8" w:rsidRDefault="00753B1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concern</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753B1B">
        <w:rPr>
          <w:rFonts w:ascii="Courier New" w:hAnsi="Courier New" w:cs="Courier New"/>
        </w:rPr>
        <w:t>Department 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staffing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difficulty we</w:t>
      </w:r>
      <w:r w:rsidR="008D6504" w:rsidRPr="00BD3BD8">
        <w:rPr>
          <w:rFonts w:ascii="Courier New" w:hAnsi="Courier New" w:cs="Courier New"/>
        </w:rPr>
        <w:t xml:space="preserve"> </w:t>
      </w:r>
      <w:r w:rsidR="00753B1B">
        <w:rPr>
          <w:rFonts w:ascii="Courier New" w:hAnsi="Courier New" w:cs="Courier New"/>
        </w:rPr>
        <w:t xml:space="preserve">will </w:t>
      </w:r>
      <w:r w:rsidRPr="00BD3BD8">
        <w:rPr>
          <w:rFonts w:ascii="Courier New" w:hAnsi="Courier New" w:cs="Courier New"/>
        </w:rPr>
        <w:t>experience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53B1B">
        <w:rPr>
          <w:rFonts w:ascii="Courier New" w:hAnsi="Courier New" w:cs="Courier New"/>
        </w:rPr>
        <w:t>obta</w:t>
      </w:r>
      <w:r w:rsidRPr="00BD3BD8">
        <w:rPr>
          <w:rFonts w:ascii="Courier New" w:hAnsi="Courier New" w:cs="Courier New"/>
        </w:rPr>
        <w:t>ining</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00753B1B">
        <w:rPr>
          <w:rFonts w:ascii="Courier New" w:hAnsi="Courier New" w:cs="Courier New"/>
        </w:rPr>
        <w:t>new-</w:t>
      </w:r>
      <w:r w:rsidRPr="00BD3BD8">
        <w:rPr>
          <w:rFonts w:ascii="Courier New" w:hAnsi="Courier New" w:cs="Courier New"/>
        </w:rPr>
        <w:t>hire</w:t>
      </w:r>
      <w:r w:rsidR="008D6504" w:rsidRPr="00BD3BD8">
        <w:rPr>
          <w:rFonts w:ascii="Courier New" w:hAnsi="Courier New" w:cs="Courier New"/>
        </w:rPr>
        <w:t xml:space="preserve"> </w:t>
      </w:r>
      <w:r w:rsidRPr="00BD3BD8">
        <w:rPr>
          <w:rFonts w:ascii="Courier New" w:hAnsi="Courier New" w:cs="Courier New"/>
        </w:rPr>
        <w:t>engineers</w:t>
      </w:r>
      <w:r w:rsidR="008D6504" w:rsidRPr="00BD3BD8">
        <w:rPr>
          <w:rFonts w:ascii="Courier New" w:hAnsi="Courier New" w:cs="Courier New"/>
        </w:rPr>
        <w:t xml:space="preserve"> </w:t>
      </w:r>
      <w:r w:rsidRPr="00BD3BD8">
        <w:rPr>
          <w:rFonts w:ascii="Courier New" w:hAnsi="Courier New" w:cs="Courier New"/>
        </w:rPr>
        <w:lastRenderedPageBreak/>
        <w:t>and</w:t>
      </w:r>
      <w:r w:rsidR="008D6504" w:rsidRPr="00BD3BD8">
        <w:rPr>
          <w:rFonts w:ascii="Courier New" w:hAnsi="Courier New" w:cs="Courier New"/>
        </w:rPr>
        <w:t xml:space="preserve"> </w:t>
      </w:r>
      <w:r w:rsidRPr="00BD3BD8">
        <w:rPr>
          <w:rFonts w:ascii="Courier New" w:hAnsi="Courier New" w:cs="Courier New"/>
        </w:rPr>
        <w:t>biologists.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know</w:t>
      </w:r>
      <w:r w:rsidR="008D6504" w:rsidRPr="00BD3BD8">
        <w:rPr>
          <w:rFonts w:ascii="Courier New" w:hAnsi="Courier New" w:cs="Courier New"/>
        </w:rPr>
        <w:t xml:space="preserve"> </w:t>
      </w:r>
      <w:r w:rsidR="00753B1B">
        <w:rPr>
          <w:rFonts w:ascii="Courier New" w:hAnsi="Courier New" w:cs="Courier New"/>
        </w:rPr>
        <w:t xml:space="preserve">I’ve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753B1B">
        <w:rPr>
          <w:rFonts w:ascii="Courier New" w:hAnsi="Courier New" w:cs="Courier New"/>
        </w:rPr>
        <w:t xml:space="preserve">little </w:t>
      </w:r>
      <w:r w:rsidRPr="00BD3BD8">
        <w:rPr>
          <w:rFonts w:ascii="Courier New" w:hAnsi="Courier New" w:cs="Courier New"/>
        </w:rPr>
        <w:t>luck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53B1B">
        <w:rPr>
          <w:rFonts w:ascii="Courier New" w:hAnsi="Courier New" w:cs="Courier New"/>
        </w:rPr>
        <w:t>attractin</w:t>
      </w:r>
      <w:r w:rsidRPr="00BD3BD8">
        <w:rPr>
          <w:rFonts w:ascii="Courier New" w:hAnsi="Courier New" w:cs="Courier New"/>
        </w:rPr>
        <w:t>g</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experienced Alaskans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oth</w:t>
      </w:r>
      <w:r w:rsidR="00753B1B">
        <w:rPr>
          <w:rFonts w:ascii="Courier New" w:hAnsi="Courier New" w:cs="Courier New"/>
        </w:rPr>
        <w:t xml:space="preserve">er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53B1B">
        <w:rPr>
          <w:rFonts w:ascii="Courier New" w:hAnsi="Courier New" w:cs="Courier New"/>
        </w:rPr>
        <w:t>federal</w:t>
      </w:r>
      <w:r w:rsidR="008D6504" w:rsidRPr="00BD3BD8">
        <w:rPr>
          <w:rFonts w:ascii="Courier New" w:hAnsi="Courier New" w:cs="Courier New"/>
        </w:rPr>
        <w:t xml:space="preserve"> </w:t>
      </w:r>
      <w:r w:rsidR="00753B1B">
        <w:rPr>
          <w:rFonts w:ascii="Courier New" w:hAnsi="Courier New" w:cs="Courier New"/>
        </w:rPr>
        <w:t>agenci</w:t>
      </w:r>
      <w:r w:rsidRPr="00BD3BD8">
        <w:rPr>
          <w:rFonts w:ascii="Courier New" w:hAnsi="Courier New" w:cs="Courier New"/>
        </w:rPr>
        <w:t>es</w:t>
      </w:r>
      <w:r w:rsidR="008D6504" w:rsidRPr="00BD3BD8">
        <w:rPr>
          <w:rFonts w:ascii="Courier New" w:hAnsi="Courier New" w:cs="Courier New"/>
        </w:rPr>
        <w:t xml:space="preserve"> </w:t>
      </w:r>
      <w:r w:rsidR="00753B1B">
        <w:rPr>
          <w:rFonts w:ascii="Courier New" w:hAnsi="Courier New" w:cs="Courier New"/>
        </w:rPr>
        <w:t>becau</w:t>
      </w:r>
      <w:r w:rsidRPr="00BD3BD8">
        <w:rPr>
          <w:rFonts w:ascii="Courier New" w:hAnsi="Courier New" w:cs="Courier New"/>
        </w:rPr>
        <w:t>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53B1B">
        <w:rPr>
          <w:rFonts w:ascii="Courier New" w:hAnsi="Courier New" w:cs="Courier New"/>
        </w:rPr>
        <w:t>ou</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poor</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00753B1B">
        <w:rPr>
          <w:rFonts w:ascii="Courier New" w:hAnsi="Courier New" w:cs="Courier New"/>
        </w:rPr>
        <w:t xml:space="preserve">situation regarding </w:t>
      </w:r>
      <w:r w:rsidRPr="00BD3BD8">
        <w:rPr>
          <w:rFonts w:ascii="Courier New" w:hAnsi="Courier New" w:cs="Courier New"/>
        </w:rPr>
        <w:t>pay</w:t>
      </w:r>
      <w:r w:rsidR="008D6504" w:rsidRPr="00BD3BD8">
        <w:rPr>
          <w:rFonts w:ascii="Courier New" w:hAnsi="Courier New" w:cs="Courier New"/>
        </w:rPr>
        <w:t xml:space="preserve"> </w:t>
      </w:r>
      <w:r w:rsidRPr="00BD3BD8">
        <w:rPr>
          <w:rFonts w:ascii="Courier New" w:hAnsi="Courier New" w:cs="Courier New"/>
        </w:rPr>
        <w:t>scales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 benefits.</w:t>
      </w:r>
      <w:r w:rsidR="008D6504" w:rsidRPr="00BD3BD8">
        <w:rPr>
          <w:rFonts w:ascii="Courier New" w:hAnsi="Courier New" w:cs="Courier New"/>
        </w:rPr>
        <w:t xml:space="preserve"> </w:t>
      </w:r>
      <w:r w:rsidR="00753B1B">
        <w:rPr>
          <w:rFonts w:ascii="Courier New" w:hAnsi="Courier New" w:cs="Courier New"/>
        </w:rPr>
        <w:t>Non-residents,</w:t>
      </w:r>
      <w:r w:rsidR="008D6504" w:rsidRPr="00BD3BD8">
        <w:rPr>
          <w:rFonts w:ascii="Courier New" w:hAnsi="Courier New" w:cs="Courier New"/>
        </w:rPr>
        <w:t xml:space="preserve"> </w:t>
      </w:r>
      <w:r w:rsidR="00753B1B">
        <w:rPr>
          <w:rFonts w:ascii="Courier New" w:hAnsi="Courier New" w:cs="Courier New"/>
        </w:rPr>
        <w:t>w</w:t>
      </w:r>
      <w:r w:rsidRPr="00BD3BD8">
        <w:rPr>
          <w:rFonts w:ascii="Courier New" w:hAnsi="Courier New" w:cs="Courier New"/>
        </w:rPr>
        <w:t>ho</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00753B1B">
        <w:rPr>
          <w:rFonts w:ascii="Courier New" w:hAnsi="Courier New" w:cs="Courier New"/>
        </w:rPr>
        <w:t>professionally I w</w:t>
      </w:r>
      <w:r w:rsidRPr="00BD3BD8">
        <w:rPr>
          <w:rFonts w:ascii="Courier New" w:hAnsi="Courier New" w:cs="Courier New"/>
        </w:rPr>
        <w:t>ill be</w:t>
      </w:r>
      <w:r w:rsidR="008D6504" w:rsidRPr="00BD3BD8">
        <w:rPr>
          <w:rFonts w:ascii="Courier New" w:hAnsi="Courier New" w:cs="Courier New"/>
        </w:rPr>
        <w:t xml:space="preserve"> </w:t>
      </w:r>
      <w:r w:rsidR="00753B1B">
        <w:rPr>
          <w:rFonts w:ascii="Courier New" w:hAnsi="Courier New" w:cs="Courier New"/>
        </w:rPr>
        <w:t>lacki</w:t>
      </w:r>
      <w:r w:rsidRPr="00BD3BD8">
        <w:rPr>
          <w:rFonts w:ascii="Courier New" w:hAnsi="Courier New" w:cs="Courier New"/>
        </w:rPr>
        <w:t>ng</w:t>
      </w:r>
      <w:r w:rsidR="008D6504" w:rsidRPr="00BD3BD8">
        <w:rPr>
          <w:rFonts w:ascii="Courier New" w:hAnsi="Courier New" w:cs="Courier New"/>
        </w:rPr>
        <w:t xml:space="preserve"> </w:t>
      </w:r>
      <w:r w:rsidR="00753B1B">
        <w:rPr>
          <w:rFonts w:ascii="Courier New" w:hAnsi="Courier New" w:cs="Courier New"/>
        </w:rPr>
        <w:t>in Al</w:t>
      </w:r>
      <w:r w:rsidRPr="00BD3BD8">
        <w:rPr>
          <w:rFonts w:ascii="Courier New" w:hAnsi="Courier New" w:cs="Courier New"/>
        </w:rPr>
        <w:t>askan</w:t>
      </w:r>
      <w:r w:rsidR="008D6504" w:rsidRPr="00BD3BD8">
        <w:rPr>
          <w:rFonts w:ascii="Courier New" w:hAnsi="Courier New" w:cs="Courier New"/>
        </w:rPr>
        <w:t xml:space="preserve"> </w:t>
      </w:r>
      <w:r w:rsidR="00753B1B">
        <w:rPr>
          <w:rFonts w:ascii="Courier New" w:hAnsi="Courier New" w:cs="Courier New"/>
        </w:rPr>
        <w:t>know-how</w:t>
      </w:r>
      <w:r w:rsidRPr="00BD3BD8">
        <w:rPr>
          <w:rFonts w:ascii="Courier New" w:hAnsi="Courier New" w:cs="Courier New"/>
        </w:rPr>
        <w:t xml:space="preserve"> and</w:t>
      </w:r>
      <w:r w:rsidR="008D6504" w:rsidRPr="00BD3BD8">
        <w:rPr>
          <w:rFonts w:ascii="Courier New" w:hAnsi="Courier New" w:cs="Courier New"/>
        </w:rPr>
        <w:t xml:space="preserve"> </w:t>
      </w:r>
      <w:r w:rsidR="00753B1B">
        <w:rPr>
          <w:rFonts w:ascii="Courier New" w:hAnsi="Courier New" w:cs="Courier New"/>
        </w:rPr>
        <w:t>perspecti</w:t>
      </w:r>
      <w:r w:rsidRPr="00BD3BD8">
        <w:rPr>
          <w:rFonts w:ascii="Courier New" w:hAnsi="Courier New" w:cs="Courier New"/>
        </w:rPr>
        <w:t>ve.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w:t>
      </w:r>
      <w:r w:rsidR="00753B1B">
        <w:rPr>
          <w:rFonts w:ascii="Courier New" w:hAnsi="Courier New" w:cs="Courier New"/>
        </w:rPr>
        <w:t>inally,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53B1B">
        <w:rPr>
          <w:rFonts w:ascii="Courier New" w:hAnsi="Courier New" w:cs="Courier New"/>
        </w:rPr>
        <w:t xml:space="preserve">assign our </w:t>
      </w:r>
      <w:r w:rsidRPr="00BD3BD8">
        <w:rPr>
          <w:rFonts w:ascii="Courier New" w:hAnsi="Courier New" w:cs="Courier New"/>
        </w:rPr>
        <w:t>present</w:t>
      </w:r>
      <w:r w:rsidR="008D6504" w:rsidRPr="00BD3BD8">
        <w:rPr>
          <w:rFonts w:ascii="Courier New" w:hAnsi="Courier New" w:cs="Courier New"/>
        </w:rPr>
        <w:t xml:space="preserve"> </w:t>
      </w:r>
      <w:r w:rsidR="00753B1B">
        <w:rPr>
          <w:rFonts w:ascii="Courier New" w:hAnsi="Courier New" w:cs="Courier New"/>
        </w:rPr>
        <w:t>staff membe</w:t>
      </w:r>
      <w:r w:rsidRPr="00BD3BD8">
        <w:rPr>
          <w:rFonts w:ascii="Courier New" w:hAnsi="Courier New" w:cs="Courier New"/>
        </w:rPr>
        <w:t>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positions</w:t>
      </w:r>
      <w:r w:rsidR="008D6504" w:rsidRPr="00BD3BD8">
        <w:rPr>
          <w:rFonts w:ascii="Courier New" w:hAnsi="Courier New" w:cs="Courier New"/>
        </w:rPr>
        <w:t xml:space="preserve"> </w:t>
      </w:r>
      <w:r w:rsidR="00753B1B">
        <w:rPr>
          <w:rFonts w:ascii="Courier New" w:hAnsi="Courier New" w:cs="Courier New"/>
        </w:rPr>
        <w:t>will</w:t>
      </w:r>
      <w:r w:rsidR="008D6504" w:rsidRPr="00BD3BD8">
        <w:rPr>
          <w:rFonts w:ascii="Courier New" w:hAnsi="Courier New" w:cs="Courier New"/>
        </w:rPr>
        <w:t xml:space="preserve"> </w:t>
      </w:r>
      <w:r w:rsidR="00753B1B">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serve the</w:t>
      </w:r>
      <w:r w:rsidR="008D6504" w:rsidRPr="00BD3BD8">
        <w:rPr>
          <w:rFonts w:ascii="Courier New" w:hAnsi="Courier New" w:cs="Courier New"/>
        </w:rPr>
        <w:t xml:space="preserve"> </w:t>
      </w:r>
      <w:r w:rsidR="00753B1B">
        <w:rPr>
          <w:rFonts w:ascii="Courier New" w:hAnsi="Courier New" w:cs="Courier New"/>
        </w:rPr>
        <w:t>new</w:t>
      </w:r>
      <w:r w:rsidR="008D6504" w:rsidRPr="00BD3BD8">
        <w:rPr>
          <w:rFonts w:ascii="Courier New" w:hAnsi="Courier New" w:cs="Courier New"/>
        </w:rPr>
        <w:t xml:space="preserve"> </w:t>
      </w:r>
      <w:r w:rsidR="00753B1B">
        <w:rPr>
          <w:rFonts w:ascii="Courier New" w:hAnsi="Courier New" w:cs="Courier New"/>
        </w:rPr>
        <w:t>program but 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severely handicap</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existing basic</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 xml:space="preserve">programs.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summary 1</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realistic</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seek</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00753B1B">
        <w:rPr>
          <w:rFonts w:ascii="Courier New" w:hAnsi="Courier New" w:cs="Courier New"/>
        </w:rPr>
        <w:t>ye</w:t>
      </w:r>
      <w:r w:rsidRPr="00BD3BD8">
        <w:rPr>
          <w:rFonts w:ascii="Courier New" w:hAnsi="Courier New" w:cs="Courier New"/>
        </w:rPr>
        <w:t>ar</w:t>
      </w:r>
      <w:r w:rsidR="008D6504" w:rsidRPr="00BD3BD8">
        <w:rPr>
          <w:rFonts w:ascii="Courier New" w:hAnsi="Courier New" w:cs="Courier New"/>
        </w:rPr>
        <w:t xml:space="preserve"> </w:t>
      </w:r>
      <w:r w:rsidR="00753B1B">
        <w:rPr>
          <w:rFonts w:ascii="Courier New" w:hAnsi="Courier New" w:cs="Courier New"/>
        </w:rPr>
        <w:t xml:space="preserve">for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which will</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753B1B">
        <w:rPr>
          <w:rFonts w:ascii="Courier New" w:hAnsi="Courier New" w:cs="Courier New"/>
        </w:rPr>
        <w:t>significa</w:t>
      </w:r>
      <w:r w:rsidRPr="00BD3BD8">
        <w:rPr>
          <w:rFonts w:ascii="Courier New" w:hAnsi="Courier New" w:cs="Courier New"/>
        </w:rPr>
        <w:t>nt 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 xml:space="preserve">positions. </w:t>
      </w:r>
      <w:r w:rsidRPr="00BD3BD8">
        <w:rPr>
          <w:rFonts w:ascii="Courier New" w:hAnsi="Courier New" w:cs="Courier New"/>
        </w:rPr>
        <w:cr/>
      </w:r>
    </w:p>
    <w:p w:rsidR="00033BA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experience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$301,000</w:t>
      </w:r>
      <w:r w:rsidR="008D6504" w:rsidRPr="00BD3BD8">
        <w:rPr>
          <w:rFonts w:ascii="Courier New" w:hAnsi="Courier New" w:cs="Courier New"/>
        </w:rPr>
        <w:t xml:space="preserve"> </w:t>
      </w:r>
      <w:r w:rsidRPr="00BD3BD8">
        <w:rPr>
          <w:rFonts w:ascii="Courier New" w:hAnsi="Courier New" w:cs="Courier New"/>
        </w:rPr>
        <w:t>appropriated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3B1B">
        <w:rPr>
          <w:rFonts w:ascii="Courier New" w:hAnsi="Courier New" w:cs="Courier New"/>
        </w:rPr>
        <w:t xml:space="preserve">1968 Legislature </w:t>
      </w:r>
      <w:r w:rsidRPr="00BD3BD8">
        <w:rPr>
          <w:rFonts w:ascii="Courier New" w:hAnsi="Courier New" w:cs="Courier New"/>
        </w:rPr>
        <w:t>for</w:t>
      </w:r>
      <w:r w:rsidR="008D6504" w:rsidRPr="00BD3BD8">
        <w:rPr>
          <w:rFonts w:ascii="Courier New" w:hAnsi="Courier New" w:cs="Courier New"/>
        </w:rPr>
        <w:t xml:space="preserve"> </w:t>
      </w:r>
      <w:r w:rsidR="00753B1B">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still too</w:t>
      </w:r>
      <w:r w:rsidR="008D6504" w:rsidRPr="00BD3BD8">
        <w:rPr>
          <w:rFonts w:ascii="Courier New" w:hAnsi="Courier New" w:cs="Courier New"/>
        </w:rPr>
        <w:t xml:space="preserve"> </w:t>
      </w:r>
      <w:r w:rsidRPr="00BD3BD8">
        <w:rPr>
          <w:rFonts w:ascii="Courier New" w:hAnsi="Courier New" w:cs="Courier New"/>
        </w:rPr>
        <w:t>fresh</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mind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53B1B">
        <w:rPr>
          <w:rFonts w:ascii="Courier New" w:hAnsi="Courier New" w:cs="Courier New"/>
        </w:rPr>
        <w:t xml:space="preserve">warrant </w:t>
      </w:r>
      <w:r w:rsidRPr="00BD3BD8">
        <w:rPr>
          <w:rFonts w:ascii="Courier New" w:hAnsi="Courier New" w:cs="Courier New"/>
        </w:rPr>
        <w:t>optimism</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753B1B">
        <w:rPr>
          <w:rFonts w:ascii="Courier New" w:hAnsi="Courier New" w:cs="Courier New"/>
        </w:rPr>
        <w:t>staffing a</w:t>
      </w:r>
      <w:r w:rsidRPr="00BD3BD8">
        <w:rPr>
          <w:rFonts w:ascii="Courier New" w:hAnsi="Courier New" w:cs="Courier New"/>
        </w:rPr>
        <w:t>nd</w:t>
      </w:r>
      <w:r w:rsidR="008D6504" w:rsidRPr="00BD3BD8">
        <w:rPr>
          <w:rFonts w:ascii="Courier New" w:hAnsi="Courier New" w:cs="Courier New"/>
        </w:rPr>
        <w:t xml:space="preserve"> </w:t>
      </w:r>
      <w:r w:rsidRPr="00BD3BD8">
        <w:rPr>
          <w:rFonts w:ascii="Courier New" w:hAnsi="Courier New" w:cs="Courier New"/>
        </w:rPr>
        <w:t>programs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753B1B">
        <w:rPr>
          <w:rFonts w:ascii="Courier New" w:hAnsi="Courier New" w:cs="Courier New"/>
        </w:rPr>
        <w:t>accompli</w:t>
      </w:r>
      <w:r w:rsidRPr="00BD3BD8">
        <w:rPr>
          <w:rFonts w:ascii="Courier New" w:hAnsi="Courier New" w:cs="Courier New"/>
        </w:rPr>
        <w:t>shed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753B1B">
        <w:rPr>
          <w:rFonts w:ascii="Courier New" w:hAnsi="Courier New" w:cs="Courier New"/>
        </w:rPr>
        <w:t xml:space="preserve">programs </w:t>
      </w:r>
      <w:r w:rsidRPr="00BD3BD8">
        <w:rPr>
          <w:rFonts w:ascii="Courier New" w:hAnsi="Courier New" w:cs="Courier New"/>
        </w:rPr>
        <w:t>totaling</w:t>
      </w:r>
      <w:r w:rsidR="008D6504" w:rsidRPr="00BD3BD8">
        <w:rPr>
          <w:rFonts w:ascii="Courier New" w:hAnsi="Courier New" w:cs="Courier New"/>
        </w:rPr>
        <w:t xml:space="preserve"> </w:t>
      </w:r>
      <w:r w:rsidRPr="00BD3BD8">
        <w:rPr>
          <w:rFonts w:ascii="Courier New" w:hAnsi="Courier New" w:cs="Courier New"/>
        </w:rPr>
        <w:t>seven to</w:t>
      </w:r>
      <w:r w:rsidR="008D6504" w:rsidRPr="00BD3BD8">
        <w:rPr>
          <w:rFonts w:ascii="Courier New" w:hAnsi="Courier New" w:cs="Courier New"/>
        </w:rPr>
        <w:t xml:space="preserve"> </w:t>
      </w:r>
      <w:r w:rsidR="00543F32">
        <w:rPr>
          <w:rFonts w:ascii="Courier New" w:hAnsi="Courier New" w:cs="Courier New"/>
        </w:rPr>
        <w:t>te</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times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33BA5">
        <w:rPr>
          <w:rFonts w:ascii="Courier New" w:hAnsi="Courier New" w:cs="Courier New"/>
        </w:rPr>
        <w:t xml:space="preserve">1968 addition. </w:t>
      </w:r>
    </w:p>
    <w:p w:rsidR="00033BA5" w:rsidRDefault="00033BA5" w:rsidP="0021384F">
      <w:pPr>
        <w:pStyle w:val="PlainText"/>
        <w:spacing w:before="100" w:beforeAutospacing="1" w:after="100" w:afterAutospacing="1"/>
        <w:contextualSpacing/>
        <w:rPr>
          <w:rFonts w:ascii="Courier New" w:hAnsi="Courier New" w:cs="Courier New"/>
        </w:rPr>
      </w:pPr>
    </w:p>
    <w:p w:rsidR="00FF7227" w:rsidRDefault="00033BA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w:t>
      </w:r>
      <w:r w:rsidR="00CF5652" w:rsidRPr="00BD3BD8">
        <w:rPr>
          <w:rFonts w:ascii="Courier New" w:hAnsi="Courier New" w:cs="Courier New"/>
        </w:rPr>
        <w:t>ith</w:t>
      </w:r>
      <w:r w:rsidR="008D6504" w:rsidRPr="00BD3BD8">
        <w:rPr>
          <w:rFonts w:ascii="Courier New" w:hAnsi="Courier New" w:cs="Courier New"/>
        </w:rPr>
        <w:t xml:space="preserve"> </w:t>
      </w:r>
      <w:r w:rsidR="00CF5652" w:rsidRPr="00BD3BD8">
        <w:rPr>
          <w:rFonts w:ascii="Courier New" w:hAnsi="Courier New" w:cs="Courier New"/>
        </w:rPr>
        <w:t>regard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$301,000</w:t>
      </w:r>
      <w:r w:rsidR="008D6504" w:rsidRPr="00BD3BD8">
        <w:rPr>
          <w:rFonts w:ascii="Courier New" w:hAnsi="Courier New" w:cs="Courier New"/>
        </w:rPr>
        <w:t xml:space="preserve"> </w:t>
      </w:r>
      <w:r w:rsidR="00CF5652" w:rsidRPr="00BD3BD8">
        <w:rPr>
          <w:rFonts w:ascii="Courier New" w:hAnsi="Courier New" w:cs="Courier New"/>
        </w:rPr>
        <w:t>add-on</w:t>
      </w:r>
      <w:r w:rsidR="008D6504" w:rsidRPr="00BD3BD8">
        <w:rPr>
          <w:rFonts w:ascii="Courier New" w:hAnsi="Courier New" w:cs="Courier New"/>
        </w:rPr>
        <w:t xml:space="preserve"> </w:t>
      </w:r>
      <w:r>
        <w:rPr>
          <w:rFonts w:ascii="Courier New" w:hAnsi="Courier New" w:cs="Courier New"/>
        </w:rPr>
        <w:t>programs, w</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now</w:t>
      </w:r>
      <w:r w:rsidR="008D6504" w:rsidRPr="00BD3BD8">
        <w:rPr>
          <w:rFonts w:ascii="Courier New" w:hAnsi="Courier New" w:cs="Courier New"/>
        </w:rPr>
        <w:t xml:space="preserve"> </w:t>
      </w:r>
      <w:r w:rsidR="00CF5652" w:rsidRPr="00BD3BD8">
        <w:rPr>
          <w:rFonts w:ascii="Courier New" w:hAnsi="Courier New" w:cs="Courier New"/>
        </w:rPr>
        <w:t>almost</w:t>
      </w:r>
      <w:r w:rsidR="008D6504" w:rsidRPr="00BD3BD8">
        <w:rPr>
          <w:rFonts w:ascii="Courier New" w:hAnsi="Courier New" w:cs="Courier New"/>
        </w:rPr>
        <w:t xml:space="preserve"> </w:t>
      </w:r>
      <w:r w:rsidR="00CF5652" w:rsidRPr="00BD3BD8">
        <w:rPr>
          <w:rFonts w:ascii="Courier New" w:hAnsi="Courier New" w:cs="Courier New"/>
        </w:rPr>
        <w:t>fully</w:t>
      </w:r>
      <w:r w:rsidR="008D6504" w:rsidRPr="00BD3BD8">
        <w:rPr>
          <w:rFonts w:ascii="Courier New" w:hAnsi="Courier New" w:cs="Courier New"/>
        </w:rPr>
        <w:t xml:space="preserve"> </w:t>
      </w:r>
      <w:r>
        <w:rPr>
          <w:rFonts w:ascii="Courier New" w:hAnsi="Courier New" w:cs="Courier New"/>
        </w:rPr>
        <w:t xml:space="preserve">staffed </w:t>
      </w:r>
      <w:r w:rsidR="00CF5652" w:rsidRPr="00BD3BD8">
        <w:rPr>
          <w:rFonts w:ascii="Courier New" w:hAnsi="Courier New" w:cs="Courier New"/>
        </w:rPr>
        <w:t>again.</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yet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recover</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large-scale</w:t>
      </w:r>
      <w:r w:rsidR="008D6504" w:rsidRPr="00BD3BD8">
        <w:rPr>
          <w:rFonts w:ascii="Courier New" w:hAnsi="Courier New" w:cs="Courier New"/>
        </w:rPr>
        <w:t xml:space="preserve"> </w:t>
      </w:r>
      <w:r w:rsidR="00CF5652" w:rsidRPr="00BD3BD8">
        <w:rPr>
          <w:rFonts w:ascii="Courier New" w:hAnsi="Courier New" w:cs="Courier New"/>
        </w:rPr>
        <w:t>manpower</w:t>
      </w:r>
      <w:r w:rsidR="008D6504" w:rsidRPr="00BD3BD8">
        <w:rPr>
          <w:rFonts w:ascii="Courier New" w:hAnsi="Courier New" w:cs="Courier New"/>
        </w:rPr>
        <w:t xml:space="preserve"> </w:t>
      </w:r>
      <w:r w:rsidR="00CF5652" w:rsidRPr="00BD3BD8">
        <w:rPr>
          <w:rFonts w:ascii="Courier New" w:hAnsi="Courier New" w:cs="Courier New"/>
        </w:rPr>
        <w:t>shifts</w:t>
      </w:r>
      <w:r w:rsidR="008D6504" w:rsidRPr="00BD3BD8">
        <w:rPr>
          <w:rFonts w:ascii="Courier New" w:hAnsi="Courier New" w:cs="Courier New"/>
        </w:rPr>
        <w:t xml:space="preserve"> </w:t>
      </w:r>
      <w:r w:rsidR="00FF7227">
        <w:rPr>
          <w:rFonts w:ascii="Courier New" w:hAnsi="Courier New" w:cs="Courier New"/>
        </w:rPr>
        <w:t>resulting f</w:t>
      </w:r>
      <w:r w:rsidR="00CF5652" w:rsidRPr="00BD3BD8">
        <w:rPr>
          <w:rFonts w:ascii="Courier New" w:hAnsi="Courier New" w:cs="Courier New"/>
        </w:rPr>
        <w:t>rom</w:t>
      </w:r>
      <w:r w:rsidR="00FF7227">
        <w:rPr>
          <w:rFonts w:ascii="Courier New" w:hAnsi="Courier New" w:cs="Courier New"/>
        </w:rPr>
        <w:t xml:space="preserve"> the establishment of the </w:t>
      </w:r>
      <w:r w:rsidR="00CF5652" w:rsidRPr="00BD3BD8">
        <w:rPr>
          <w:rFonts w:ascii="Courier New" w:hAnsi="Courier New" w:cs="Courier New"/>
        </w:rPr>
        <w:t>12</w:t>
      </w:r>
      <w:r w:rsidR="008D6504" w:rsidRPr="00BD3BD8">
        <w:rPr>
          <w:rFonts w:ascii="Courier New" w:hAnsi="Courier New" w:cs="Courier New"/>
        </w:rPr>
        <w:t xml:space="preserve"> </w:t>
      </w:r>
      <w:r w:rsidR="00FF7227">
        <w:rPr>
          <w:rFonts w:ascii="Courier New" w:hAnsi="Courier New" w:cs="Courier New"/>
        </w:rPr>
        <w:t xml:space="preserve">new </w:t>
      </w:r>
      <w:r w:rsidR="00CF5652" w:rsidRPr="00BD3BD8">
        <w:rPr>
          <w:rFonts w:ascii="Courier New" w:hAnsi="Courier New" w:cs="Courier New"/>
        </w:rPr>
        <w:t>positions</w:t>
      </w:r>
      <w:r w:rsidR="008D6504" w:rsidRPr="00BD3BD8">
        <w:rPr>
          <w:rFonts w:ascii="Courier New" w:hAnsi="Courier New" w:cs="Courier New"/>
        </w:rPr>
        <w:t xml:space="preserve">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FF7227">
        <w:rPr>
          <w:rFonts w:ascii="Courier New" w:hAnsi="Courier New" w:cs="Courier New"/>
        </w:rPr>
        <w:t>new</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FF722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M</w:t>
      </w:r>
      <w:r w:rsidR="00CF5652" w:rsidRPr="00BD3BD8">
        <w:rPr>
          <w:rFonts w:ascii="Courier New" w:hAnsi="Courier New" w:cs="Courier New"/>
        </w:rPr>
        <w:t>ajor</w:t>
      </w:r>
      <w:r w:rsidR="008D6504" w:rsidRPr="00BD3BD8">
        <w:rPr>
          <w:rFonts w:ascii="Courier New" w:hAnsi="Courier New" w:cs="Courier New"/>
        </w:rPr>
        <w:t xml:space="preserve"> </w:t>
      </w:r>
      <w:r w:rsidR="00CF5652" w:rsidRPr="00BD3BD8">
        <w:rPr>
          <w:rFonts w:ascii="Courier New" w:hAnsi="Courier New" w:cs="Courier New"/>
        </w:rPr>
        <w:t>policy</w:t>
      </w:r>
      <w:r w:rsidR="008D6504" w:rsidRPr="00BD3BD8">
        <w:rPr>
          <w:rFonts w:ascii="Courier New" w:hAnsi="Courier New" w:cs="Courier New"/>
        </w:rPr>
        <w:t xml:space="preserve"> </w:t>
      </w:r>
      <w:r w:rsidR="00CF5652" w:rsidRPr="00BD3BD8">
        <w:rPr>
          <w:rFonts w:ascii="Courier New" w:hAnsi="Courier New" w:cs="Courier New"/>
        </w:rPr>
        <w:t>decisions</w:t>
      </w:r>
      <w:r w:rsidR="008D6504" w:rsidRPr="00BD3BD8">
        <w:rPr>
          <w:rFonts w:ascii="Courier New" w:hAnsi="Courier New" w:cs="Courier New"/>
        </w:rPr>
        <w:t xml:space="preserve"> </w:t>
      </w:r>
      <w:r w:rsidR="00CF5652" w:rsidRPr="00BD3BD8">
        <w:rPr>
          <w:rFonts w:ascii="Courier New" w:hAnsi="Courier New" w:cs="Courier New"/>
        </w:rPr>
        <w:t>must</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made</w:t>
      </w:r>
      <w:r w:rsidR="008D6504" w:rsidRPr="00BD3BD8">
        <w:rPr>
          <w:rFonts w:ascii="Courier New" w:hAnsi="Courier New" w:cs="Courier New"/>
        </w:rPr>
        <w:t xml:space="preserve"> </w:t>
      </w:r>
      <w:r>
        <w:rPr>
          <w:rFonts w:ascii="Courier New" w:hAnsi="Courier New" w:cs="Courier New"/>
        </w:rPr>
        <w:t>befor</w:t>
      </w:r>
      <w:r w:rsidR="00CF5652" w:rsidRPr="00BD3BD8">
        <w:rPr>
          <w:rFonts w:ascii="Courier New" w:hAnsi="Courier New" w:cs="Courier New"/>
        </w:rPr>
        <w:t>e the</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embarks</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long</w:t>
      </w:r>
      <w:r w:rsidR="008D6504" w:rsidRPr="00BD3BD8">
        <w:rPr>
          <w:rFonts w:ascii="Courier New" w:hAnsi="Courier New" w:cs="Courier New"/>
        </w:rPr>
        <w:t xml:space="preserve"> </w:t>
      </w:r>
      <w:r>
        <w:rPr>
          <w:rFonts w:ascii="Courier New" w:hAnsi="Courier New" w:cs="Courier New"/>
        </w:rPr>
        <w:t>range comprehensive</w:t>
      </w:r>
      <w:r w:rsidR="008D6504" w:rsidRPr="00BD3BD8">
        <w:rPr>
          <w:rFonts w:ascii="Courier New" w:hAnsi="Courier New" w:cs="Courier New"/>
        </w:rPr>
        <w:t xml:space="preserve"> </w:t>
      </w:r>
      <w:r>
        <w:rPr>
          <w:rFonts w:ascii="Courier New" w:hAnsi="Courier New" w:cs="Courier New"/>
        </w:rPr>
        <w:t>rehabilita</w:t>
      </w:r>
      <w:r w:rsidR="00CF5652" w:rsidRPr="00BD3BD8">
        <w:rPr>
          <w:rFonts w:ascii="Courier New" w:hAnsi="Courier New" w:cs="Courier New"/>
        </w:rPr>
        <w:t>tion</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sidR="00CF5652" w:rsidRPr="00BD3BD8">
        <w:rPr>
          <w:rFonts w:ascii="Courier New" w:hAnsi="Courier New" w:cs="Courier New"/>
        </w:rPr>
        <w:t>include</w:t>
      </w:r>
      <w:r w:rsidR="008D6504" w:rsidRPr="00BD3BD8">
        <w:rPr>
          <w:rFonts w:ascii="Courier New" w:hAnsi="Courier New" w:cs="Courier New"/>
        </w:rPr>
        <w:t xml:space="preserve"> </w:t>
      </w:r>
      <w:r w:rsidR="00CF5652" w:rsidRPr="00BD3BD8">
        <w:rPr>
          <w:rFonts w:ascii="Courier New" w:hAnsi="Courier New" w:cs="Courier New"/>
        </w:rPr>
        <w:t>(again</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order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priority)</w:t>
      </w:r>
      <w:r>
        <w:rPr>
          <w:rFonts w:ascii="Courier New" w:hAnsi="Courier New" w:cs="Courier New"/>
        </w:rPr>
        <w:t xml:space="preserve">: </w:t>
      </w:r>
    </w:p>
    <w:p w:rsidR="00CF5652" w:rsidRPr="00BD3BD8" w:rsidRDefault="00FF7227" w:rsidP="004C52FC">
      <w:pPr>
        <w:pStyle w:val="PlainText"/>
        <w:spacing w:before="100" w:beforeAutospacing="1" w:after="100" w:afterAutospacing="1"/>
        <w:ind w:left="720"/>
        <w:contextualSpacing/>
        <w:rPr>
          <w:rFonts w:ascii="Courier New" w:hAnsi="Courier New" w:cs="Courier New"/>
        </w:rPr>
      </w:pPr>
      <w:r>
        <w:rPr>
          <w:rFonts w:ascii="Courier New" w:hAnsi="Courier New" w:cs="Courier New"/>
        </w:rPr>
        <w:cr/>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w:t>
      </w:r>
      <w:r w:rsidR="008D6504" w:rsidRPr="00BD3BD8">
        <w:rPr>
          <w:rFonts w:ascii="Courier New" w:hAnsi="Courier New" w:cs="Courier New"/>
        </w:rPr>
        <w:t xml:space="preserve"> </w:t>
      </w:r>
      <w:r>
        <w:rPr>
          <w:rFonts w:ascii="Courier New" w:hAnsi="Courier New" w:cs="Courier New"/>
        </w:rPr>
        <w:t>follow</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shotgun approach,</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herein</w:t>
      </w:r>
      <w:r w:rsidR="008D6504" w:rsidRPr="00BD3BD8">
        <w:rPr>
          <w:rFonts w:ascii="Courier New" w:hAnsi="Courier New" w:cs="Courier New"/>
        </w:rPr>
        <w:t xml:space="preserve"> </w:t>
      </w:r>
      <w:r w:rsidR="00CF5652" w:rsidRPr="00BD3BD8">
        <w:rPr>
          <w:rFonts w:ascii="Courier New" w:hAnsi="Courier New" w:cs="Courier New"/>
        </w:rPr>
        <w:t>many</w:t>
      </w:r>
      <w:r w:rsidR="008D6504" w:rsidRPr="00BD3BD8">
        <w:rPr>
          <w:rFonts w:ascii="Courier New" w:hAnsi="Courier New" w:cs="Courier New"/>
        </w:rPr>
        <w:t xml:space="preserve"> </w:t>
      </w:r>
      <w:r w:rsidR="00CF5652" w:rsidRPr="00BD3BD8">
        <w:rPr>
          <w:rFonts w:ascii="Courier New" w:hAnsi="Courier New" w:cs="Courier New"/>
        </w:rPr>
        <w:t>small</w:t>
      </w:r>
      <w:r w:rsidR="008D6504" w:rsidRPr="00BD3BD8">
        <w:rPr>
          <w:rFonts w:ascii="Courier New" w:hAnsi="Courier New" w:cs="Courier New"/>
        </w:rPr>
        <w:t xml:space="preserve"> </w:t>
      </w:r>
      <w:r>
        <w:rPr>
          <w:rFonts w:ascii="Courier New" w:hAnsi="Courier New" w:cs="Courier New"/>
        </w:rPr>
        <w:t>scale proj</w:t>
      </w:r>
      <w:r w:rsidR="00CF5652" w:rsidRPr="00BD3BD8">
        <w:rPr>
          <w:rFonts w:ascii="Courier New" w:hAnsi="Courier New" w:cs="Courier New"/>
        </w:rPr>
        <w:t>ects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undertaken</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end</w:t>
      </w:r>
      <w:r w:rsidR="008D6504" w:rsidRPr="00BD3BD8">
        <w:rPr>
          <w:rFonts w:ascii="Courier New" w:hAnsi="Courier New" w:cs="Courier New"/>
        </w:rPr>
        <w:t xml:space="preserve"> </w:t>
      </w:r>
      <w:r>
        <w:rPr>
          <w:rFonts w:ascii="Courier New" w:hAnsi="Courier New" w:cs="Courier New"/>
        </w:rPr>
        <w:t>of Ala</w:t>
      </w:r>
      <w:r w:rsidR="00CF5652" w:rsidRPr="00BD3BD8">
        <w:rPr>
          <w:rFonts w:ascii="Courier New" w:hAnsi="Courier New" w:cs="Courier New"/>
        </w:rPr>
        <w:t>ska</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other;</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Pr>
          <w:rFonts w:ascii="Courier New" w:hAnsi="Courier New" w:cs="Courier New"/>
        </w:rPr>
        <w:t>should w</w:t>
      </w:r>
      <w:r w:rsidR="00CF5652" w:rsidRPr="00BD3BD8">
        <w:rPr>
          <w:rFonts w:ascii="Courier New" w:hAnsi="Courier New" w:cs="Courier New"/>
        </w:rPr>
        <w:t>e concentrate</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sidR="00CF5652" w:rsidRPr="00BD3BD8">
        <w:rPr>
          <w:rFonts w:ascii="Courier New" w:hAnsi="Courier New" w:cs="Courier New"/>
        </w:rPr>
        <w:t>limited</w:t>
      </w:r>
      <w:r w:rsidR="008D6504" w:rsidRPr="00BD3BD8">
        <w:rPr>
          <w:rFonts w:ascii="Courier New" w:hAnsi="Courier New" w:cs="Courier New"/>
        </w:rPr>
        <w:t xml:space="preserve"> </w:t>
      </w:r>
      <w:r w:rsidR="00CF5652" w:rsidRPr="00BD3BD8">
        <w:rPr>
          <w:rFonts w:ascii="Courier New" w:hAnsi="Courier New" w:cs="Courier New"/>
        </w:rPr>
        <w:t>number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major</w:t>
      </w:r>
      <w:r w:rsidR="008D6504" w:rsidRPr="00BD3BD8">
        <w:rPr>
          <w:rFonts w:ascii="Courier New" w:hAnsi="Courier New" w:cs="Courier New"/>
        </w:rPr>
        <w:t xml:space="preserve"> </w:t>
      </w:r>
      <w:proofErr w:type="gramStart"/>
      <w:r w:rsidR="00CF5652" w:rsidRPr="00BD3BD8">
        <w:rPr>
          <w:rFonts w:ascii="Courier New" w:hAnsi="Courier New" w:cs="Courier New"/>
        </w:rPr>
        <w:t>projects.</w:t>
      </w:r>
      <w:proofErr w:type="gramEnd"/>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shot</w:t>
      </w:r>
      <w:r w:rsidR="00CF5652" w:rsidRPr="00BD3BD8">
        <w:rPr>
          <w:rFonts w:ascii="Courier New" w:hAnsi="Courier New" w:cs="Courier New"/>
        </w:rPr>
        <w:t>gun</w:t>
      </w:r>
      <w:r w:rsidR="008D6504" w:rsidRPr="00BD3BD8">
        <w:rPr>
          <w:rFonts w:ascii="Courier New" w:hAnsi="Courier New" w:cs="Courier New"/>
        </w:rPr>
        <w:t xml:space="preserve"> </w:t>
      </w:r>
      <w:r w:rsidR="00CF5652" w:rsidRPr="00BD3BD8">
        <w:rPr>
          <w:rFonts w:ascii="Courier New" w:hAnsi="Courier New" w:cs="Courier New"/>
        </w:rPr>
        <w:t>approach</w:t>
      </w:r>
      <w:r w:rsidR="008D6504" w:rsidRPr="00BD3BD8">
        <w:rPr>
          <w:rFonts w:ascii="Courier New" w:hAnsi="Courier New" w:cs="Courier New"/>
        </w:rPr>
        <w:t xml:space="preserve"> </w:t>
      </w:r>
      <w:r w:rsidR="00CF5652" w:rsidRPr="00BD3BD8">
        <w:rPr>
          <w:rFonts w:ascii="Courier New" w:hAnsi="Courier New" w:cs="Courier New"/>
        </w:rPr>
        <w:t>probably</w:t>
      </w:r>
      <w:r w:rsidR="008D6504" w:rsidRPr="00BD3BD8">
        <w:rPr>
          <w:rFonts w:ascii="Courier New" w:hAnsi="Courier New" w:cs="Courier New"/>
        </w:rPr>
        <w:t xml:space="preserve"> </w:t>
      </w:r>
      <w:r>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least</w:t>
      </w:r>
      <w:r w:rsidR="008D6504" w:rsidRPr="00BD3BD8">
        <w:rPr>
          <w:rFonts w:ascii="Courier New" w:hAnsi="Courier New" w:cs="Courier New"/>
        </w:rPr>
        <w:t xml:space="preserve"> </w:t>
      </w:r>
      <w:r>
        <w:rPr>
          <w:rFonts w:ascii="Courier New" w:hAnsi="Courier New" w:cs="Courier New"/>
        </w:rPr>
        <w:t>efficient,</w:t>
      </w:r>
      <w:r w:rsidR="008D6504" w:rsidRPr="00BD3BD8">
        <w:rPr>
          <w:rFonts w:ascii="Courier New" w:hAnsi="Courier New" w:cs="Courier New"/>
        </w:rPr>
        <w:t xml:space="preserve"> </w:t>
      </w:r>
      <w:r w:rsidR="00CF5652" w:rsidRPr="00BD3BD8">
        <w:rPr>
          <w:rFonts w:ascii="Courier New" w:hAnsi="Courier New" w:cs="Courier New"/>
        </w:rPr>
        <w:t>most</w:t>
      </w:r>
      <w:r w:rsidR="008D6504" w:rsidRPr="00BD3BD8">
        <w:rPr>
          <w:rFonts w:ascii="Courier New" w:hAnsi="Courier New" w:cs="Courier New"/>
        </w:rPr>
        <w:t xml:space="preserve"> </w:t>
      </w:r>
      <w:r>
        <w:rPr>
          <w:rFonts w:ascii="Courier New" w:hAnsi="Courier New" w:cs="Courier New"/>
        </w:rPr>
        <w:t>costly,</w:t>
      </w:r>
      <w:r w:rsidR="008D6504" w:rsidRPr="00BD3BD8">
        <w:rPr>
          <w:rFonts w:ascii="Courier New" w:hAnsi="Courier New" w:cs="Courier New"/>
        </w:rPr>
        <w:t xml:space="preserve"> </w:t>
      </w:r>
      <w:r>
        <w:rPr>
          <w:rFonts w:ascii="Courier New" w:hAnsi="Courier New" w:cs="Courier New"/>
        </w:rPr>
        <w:t xml:space="preserve">most </w:t>
      </w:r>
      <w:r w:rsidR="00CF5652" w:rsidRPr="00BD3BD8">
        <w:rPr>
          <w:rFonts w:ascii="Courier New" w:hAnsi="Courier New" w:cs="Courier New"/>
        </w:rPr>
        <w:t>difficult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administer,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least</w:t>
      </w:r>
      <w:r w:rsidR="008D6504" w:rsidRPr="00BD3BD8">
        <w:rPr>
          <w:rFonts w:ascii="Courier New" w:hAnsi="Courier New" w:cs="Courier New"/>
        </w:rPr>
        <w:t xml:space="preserve"> </w:t>
      </w:r>
      <w:r w:rsidR="00CF5652" w:rsidRPr="00BD3BD8">
        <w:rPr>
          <w:rFonts w:ascii="Courier New" w:hAnsi="Courier New" w:cs="Courier New"/>
        </w:rPr>
        <w:t>likely to</w:t>
      </w:r>
      <w:r w:rsidR="008D6504" w:rsidRPr="00BD3BD8">
        <w:rPr>
          <w:rFonts w:ascii="Courier New" w:hAnsi="Courier New" w:cs="Courier New"/>
        </w:rPr>
        <w:t xml:space="preserve"> </w:t>
      </w:r>
      <w:r>
        <w:rPr>
          <w:rFonts w:ascii="Courier New" w:hAnsi="Courier New" w:cs="Courier New"/>
        </w:rPr>
        <w:t xml:space="preserve">show significant results.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146-----------------------</w:t>
      </w:r>
    </w:p>
    <w:p w:rsidR="00FF7227" w:rsidRDefault="00FF7227"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Bob</w:t>
      </w:r>
      <w:r w:rsidR="008D6504" w:rsidRPr="00BD3BD8">
        <w:rPr>
          <w:rFonts w:ascii="Courier New" w:hAnsi="Courier New" w:cs="Courier New"/>
        </w:rPr>
        <w:t xml:space="preserve"> </w:t>
      </w:r>
      <w:r w:rsidRPr="00BD3BD8">
        <w:rPr>
          <w:rFonts w:ascii="Courier New" w:hAnsi="Courier New" w:cs="Courier New"/>
        </w:rPr>
        <w:t>Palmer</w:t>
      </w:r>
      <w:r w:rsidR="008D6504" w:rsidRPr="00BD3BD8">
        <w:rPr>
          <w:rFonts w:ascii="Courier New" w:hAnsi="Courier New" w:cs="Courier New"/>
        </w:rPr>
        <w:t xml:space="preserve"> </w:t>
      </w:r>
      <w:r w:rsidR="00FF7227">
        <w:rPr>
          <w:rFonts w:ascii="Courier New" w:hAnsi="Courier New" w:cs="Courier New"/>
        </w:rPr>
        <w:tab/>
      </w:r>
      <w:r w:rsidR="00FF7227">
        <w:rPr>
          <w:rFonts w:ascii="Courier New" w:hAnsi="Courier New" w:cs="Courier New"/>
        </w:rPr>
        <w:tab/>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FF7227">
        <w:rPr>
          <w:rFonts w:ascii="Courier New" w:hAnsi="Courier New" w:cs="Courier New"/>
        </w:rPr>
        <w:tab/>
      </w:r>
      <w:r w:rsidR="00FF7227">
        <w:rPr>
          <w:rFonts w:ascii="Courier New" w:hAnsi="Courier New" w:cs="Courier New"/>
        </w:rPr>
        <w:tab/>
        <w:t>Februa</w:t>
      </w:r>
      <w:r w:rsidRPr="00BD3BD8">
        <w:rPr>
          <w:rFonts w:ascii="Courier New" w:hAnsi="Courier New" w:cs="Courier New"/>
        </w:rPr>
        <w:t>ry</w:t>
      </w:r>
      <w:r w:rsidR="008D6504" w:rsidRPr="00BD3BD8">
        <w:rPr>
          <w:rFonts w:ascii="Courier New" w:hAnsi="Courier New" w:cs="Courier New"/>
        </w:rPr>
        <w:t xml:space="preserve"> </w:t>
      </w:r>
      <w:r w:rsidR="00FF7227">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FF7227" w:rsidP="004C52FC">
      <w:pPr>
        <w:pStyle w:val="PlainText"/>
        <w:spacing w:before="100" w:beforeAutospacing="1" w:after="100" w:afterAutospacing="1"/>
        <w:ind w:left="720"/>
        <w:contextualSpacing/>
        <w:rPr>
          <w:rFonts w:ascii="Courier New" w:hAnsi="Courier New" w:cs="Courier New"/>
        </w:rPr>
      </w:pPr>
      <w:r>
        <w:rPr>
          <w:rFonts w:ascii="Courier New" w:hAnsi="Courier New" w:cs="Courier New"/>
        </w:rPr>
        <w:t>Concentrati</w:t>
      </w:r>
      <w:r w:rsidR="00CF5652" w:rsidRPr="00BD3BD8">
        <w:rPr>
          <w:rFonts w:ascii="Courier New" w:hAnsi="Courier New" w:cs="Courier New"/>
        </w:rPr>
        <w:t>on</w:t>
      </w:r>
      <w:r w:rsidR="008D6504" w:rsidRPr="00BD3BD8">
        <w:rPr>
          <w:rFonts w:ascii="Courier New" w:hAnsi="Courier New" w:cs="Courier New"/>
        </w:rPr>
        <w:t xml:space="preserve"> </w:t>
      </w:r>
      <w:r>
        <w:rPr>
          <w:rFonts w:ascii="Courier New" w:hAnsi="Courier New" w:cs="Courier New"/>
        </w:rPr>
        <w:t>on</w:t>
      </w:r>
      <w:r w:rsidR="00CF5652" w:rsidRPr="00BD3BD8">
        <w:rPr>
          <w:rFonts w:ascii="Courier New" w:hAnsi="Courier New" w:cs="Courier New"/>
        </w:rPr>
        <w:t xml:space="preserve"> a</w:t>
      </w:r>
      <w:r w:rsidR="008D6504" w:rsidRPr="00BD3BD8">
        <w:rPr>
          <w:rFonts w:ascii="Courier New" w:hAnsi="Courier New" w:cs="Courier New"/>
        </w:rPr>
        <w:t xml:space="preserve"> </w:t>
      </w:r>
      <w:r w:rsidR="00CF5652" w:rsidRPr="00BD3BD8">
        <w:rPr>
          <w:rFonts w:ascii="Courier New" w:hAnsi="Courier New" w:cs="Courier New"/>
        </w:rPr>
        <w:t>few</w:t>
      </w:r>
      <w:r w:rsidR="008D6504" w:rsidRPr="00BD3BD8">
        <w:rPr>
          <w:rFonts w:ascii="Courier New" w:hAnsi="Courier New" w:cs="Courier New"/>
        </w:rPr>
        <w:t xml:space="preserve"> </w:t>
      </w:r>
      <w:r w:rsidR="00CF5652" w:rsidRPr="00BD3BD8">
        <w:rPr>
          <w:rFonts w:ascii="Courier New" w:hAnsi="Courier New" w:cs="Courier New"/>
        </w:rPr>
        <w:t>n1ajor</w:t>
      </w:r>
      <w:r w:rsidR="008D6504" w:rsidRPr="00BD3BD8">
        <w:rPr>
          <w:rFonts w:ascii="Courier New" w:hAnsi="Courier New" w:cs="Courier New"/>
        </w:rPr>
        <w:t xml:space="preserve"> </w:t>
      </w:r>
      <w:r w:rsidR="00CF5652" w:rsidRPr="00BD3BD8">
        <w:rPr>
          <w:rFonts w:ascii="Courier New" w:hAnsi="Courier New" w:cs="Courier New"/>
        </w:rPr>
        <w:t>projects</w:t>
      </w:r>
      <w:r w:rsidR="008D6504" w:rsidRPr="00BD3BD8">
        <w:rPr>
          <w:rFonts w:ascii="Courier New" w:hAnsi="Courier New" w:cs="Courier New"/>
        </w:rPr>
        <w:t xml:space="preserve"> </w:t>
      </w:r>
      <w:r w:rsidR="00CF5652" w:rsidRPr="00BD3BD8">
        <w:rPr>
          <w:rFonts w:ascii="Courier New" w:hAnsi="Courier New" w:cs="Courier New"/>
        </w:rPr>
        <w:t>would be</w:t>
      </w:r>
      <w:r w:rsidR="008D6504" w:rsidRPr="00BD3BD8">
        <w:rPr>
          <w:rFonts w:ascii="Courier New" w:hAnsi="Courier New" w:cs="Courier New"/>
        </w:rPr>
        <w:t xml:space="preserve"> </w:t>
      </w:r>
      <w:r>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efficient</w:t>
      </w:r>
      <w:r w:rsidR="008D6504" w:rsidRPr="00BD3BD8">
        <w:rPr>
          <w:rFonts w:ascii="Courier New" w:hAnsi="Courier New" w:cs="Courier New"/>
        </w:rPr>
        <w:t xml:space="preserve"> </w:t>
      </w:r>
      <w:r>
        <w:rPr>
          <w:rFonts w:ascii="Courier New" w:hAnsi="Courier New" w:cs="Courier New"/>
        </w:rPr>
        <w:t>and w</w:t>
      </w:r>
      <w:r w:rsidR="00CF5652" w:rsidRPr="00BD3BD8">
        <w:rPr>
          <w:rFonts w:ascii="Courier New" w:hAnsi="Courier New" w:cs="Courier New"/>
        </w:rPr>
        <w:t>ould</w:t>
      </w:r>
      <w:r w:rsidR="008D6504" w:rsidRPr="00BD3BD8">
        <w:rPr>
          <w:rFonts w:ascii="Courier New" w:hAnsi="Courier New" w:cs="Courier New"/>
        </w:rPr>
        <w:t xml:space="preserve"> </w:t>
      </w:r>
      <w:r>
        <w:rPr>
          <w:rFonts w:ascii="Courier New" w:hAnsi="Courier New" w:cs="Courier New"/>
        </w:rPr>
        <w:t>hav</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cha</w:t>
      </w:r>
      <w:r w:rsidR="00CF5652" w:rsidRPr="00BD3BD8">
        <w:rPr>
          <w:rFonts w:ascii="Courier New" w:hAnsi="Courier New" w:cs="Courier New"/>
        </w:rPr>
        <w:t>nce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providing</w:t>
      </w:r>
      <w:r w:rsidR="008D6504" w:rsidRPr="00BD3BD8">
        <w:rPr>
          <w:rFonts w:ascii="Courier New" w:hAnsi="Courier New" w:cs="Courier New"/>
        </w:rPr>
        <w:t xml:space="preserve"> </w:t>
      </w:r>
      <w:r>
        <w:rPr>
          <w:rFonts w:ascii="Courier New" w:hAnsi="Courier New" w:cs="Courier New"/>
        </w:rPr>
        <w:t>demonstrable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 xml:space="preserve">significant </w:t>
      </w:r>
      <w:r w:rsidR="00CF5652" w:rsidRPr="00BD3BD8">
        <w:rPr>
          <w:rFonts w:ascii="Courier New" w:hAnsi="Courier New" w:cs="Courier New"/>
        </w:rPr>
        <w:t>returns I</w:t>
      </w:r>
      <w:r w:rsidR="008D6504" w:rsidRPr="00BD3BD8">
        <w:rPr>
          <w:rFonts w:ascii="Courier New" w:hAnsi="Courier New" w:cs="Courier New"/>
        </w:rPr>
        <w:t xml:space="preserve"> </w:t>
      </w:r>
      <w:r w:rsidR="00CF5652" w:rsidRPr="00BD3BD8">
        <w:rPr>
          <w:rFonts w:ascii="Courier New" w:hAnsi="Courier New" w:cs="Courier New"/>
        </w:rPr>
        <w:t>but</w:t>
      </w:r>
      <w:r w:rsidR="008D6504" w:rsidRPr="00BD3BD8">
        <w:rPr>
          <w:rFonts w:ascii="Courier New" w:hAnsi="Courier New" w:cs="Courier New"/>
        </w:rPr>
        <w:t xml:space="preserve"> </w:t>
      </w:r>
      <w:r>
        <w:rPr>
          <w:rFonts w:ascii="Courier New" w:hAnsi="Courier New" w:cs="Courier New"/>
        </w:rPr>
        <w:t>also w</w:t>
      </w:r>
      <w:r w:rsidR="00CF5652" w:rsidRPr="00BD3BD8">
        <w:rPr>
          <w:rFonts w:ascii="Courier New" w:hAnsi="Courier New" w:cs="Courier New"/>
        </w:rPr>
        <w:t>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most</w:t>
      </w:r>
      <w:r w:rsidR="008D6504" w:rsidRPr="00BD3BD8">
        <w:rPr>
          <w:rFonts w:ascii="Courier New" w:hAnsi="Courier New" w:cs="Courier New"/>
        </w:rPr>
        <w:t xml:space="preserve"> </w:t>
      </w:r>
      <w:r w:rsidR="00CF5652" w:rsidRPr="00BD3BD8">
        <w:rPr>
          <w:rFonts w:ascii="Courier New" w:hAnsi="Courier New" w:cs="Courier New"/>
        </w:rPr>
        <w:t>costly</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Pr>
          <w:rFonts w:ascii="Courier New" w:hAnsi="Courier New" w:cs="Courier New"/>
        </w:rPr>
        <w:t xml:space="preserve">failures </w:t>
      </w:r>
      <w:r w:rsidR="00CF5652" w:rsidRPr="00BD3BD8">
        <w:rPr>
          <w:rFonts w:ascii="Courier New" w:hAnsi="Courier New" w:cs="Courier New"/>
        </w:rPr>
        <w:t xml:space="preserve">occur. </w:t>
      </w:r>
      <w:r w:rsidR="00CF5652" w:rsidRPr="00BD3BD8">
        <w:rPr>
          <w:rFonts w:ascii="Courier New" w:hAnsi="Courier New" w:cs="Courier New"/>
        </w:rPr>
        <w:cr/>
      </w:r>
    </w:p>
    <w:p w:rsidR="00CF5652" w:rsidRPr="00BD3BD8" w:rsidRDefault="00FF7227" w:rsidP="004C52FC">
      <w:pPr>
        <w:pStyle w:val="PlainText"/>
        <w:spacing w:before="100" w:beforeAutospacing="1" w:after="100" w:afterAutospacing="1"/>
        <w:ind w:left="720"/>
        <w:contextualSpacing/>
        <w:rPr>
          <w:rFonts w:ascii="Courier New" w:hAnsi="Courier New" w:cs="Courier New"/>
        </w:rPr>
      </w:pPr>
      <w:r>
        <w:rPr>
          <w:rFonts w:ascii="Courier New" w:hAnsi="Courier New" w:cs="Courier New"/>
        </w:rPr>
        <w:cr/>
      </w:r>
      <w:r w:rsidR="00CF5652" w:rsidRPr="00BD3BD8">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our major</w:t>
      </w:r>
      <w:r w:rsidR="008D6504" w:rsidRPr="00BD3BD8">
        <w:rPr>
          <w:rFonts w:ascii="Courier New" w:hAnsi="Courier New" w:cs="Courier New"/>
        </w:rPr>
        <w:t xml:space="preserve"> </w:t>
      </w:r>
      <w:r>
        <w:rPr>
          <w:rFonts w:ascii="Courier New" w:hAnsi="Courier New" w:cs="Courier New"/>
        </w:rPr>
        <w:t>effort</w:t>
      </w:r>
      <w:r w:rsidR="00CF5652" w:rsidRPr="00BD3BD8">
        <w:rPr>
          <w:rFonts w:ascii="Courier New" w:hAnsi="Courier New" w:cs="Courier New"/>
        </w:rPr>
        <w:t xml:space="preserve"> be</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production</w:t>
      </w:r>
      <w:r w:rsidR="008D6504" w:rsidRPr="00BD3BD8">
        <w:rPr>
          <w:rFonts w:ascii="Courier New" w:hAnsi="Courier New" w:cs="Courier New"/>
        </w:rPr>
        <w:t xml:space="preserve"> </w:t>
      </w:r>
      <w:r w:rsidR="00CF5652" w:rsidRPr="00BD3BD8">
        <w:rPr>
          <w:rFonts w:ascii="Courier New" w:hAnsi="Courier New" w:cs="Courier New"/>
        </w:rPr>
        <w:t>basis</w:t>
      </w:r>
      <w:r w:rsidR="008D6504" w:rsidRPr="00BD3BD8">
        <w:rPr>
          <w:rFonts w:ascii="Courier New" w:hAnsi="Courier New" w:cs="Courier New"/>
        </w:rPr>
        <w:t xml:space="preserve"> </w:t>
      </w:r>
      <w:r w:rsidR="00CF5652" w:rsidRPr="00BD3BD8">
        <w:rPr>
          <w:rFonts w:ascii="Courier New" w:hAnsi="Courier New" w:cs="Courier New"/>
        </w:rPr>
        <w:t>or an</w:t>
      </w:r>
      <w:r w:rsidR="008D6504" w:rsidRPr="00BD3BD8">
        <w:rPr>
          <w:rFonts w:ascii="Courier New" w:hAnsi="Courier New" w:cs="Courier New"/>
        </w:rPr>
        <w:t xml:space="preserve"> </w:t>
      </w:r>
      <w:r>
        <w:rPr>
          <w:rFonts w:ascii="Courier New" w:hAnsi="Courier New" w:cs="Courier New"/>
        </w:rPr>
        <w:t xml:space="preserve">experimental </w:t>
      </w:r>
      <w:r w:rsidR="00CF5652" w:rsidRPr="00BD3BD8">
        <w:rPr>
          <w:rFonts w:ascii="Courier New" w:hAnsi="Courier New" w:cs="Courier New"/>
        </w:rPr>
        <w:t>basis?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answ</w:t>
      </w:r>
      <w:r w:rsidR="00CF5652" w:rsidRPr="00BD3BD8">
        <w:rPr>
          <w:rFonts w:ascii="Courier New" w:hAnsi="Courier New" w:cs="Courier New"/>
        </w:rPr>
        <w:t>er to</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may not</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too</w:t>
      </w:r>
      <w:r w:rsidR="008D6504" w:rsidRPr="00BD3BD8">
        <w:rPr>
          <w:rFonts w:ascii="Courier New" w:hAnsi="Courier New" w:cs="Courier New"/>
        </w:rPr>
        <w:t xml:space="preserve"> </w:t>
      </w:r>
      <w:r w:rsidR="00CF5652" w:rsidRPr="00BD3BD8">
        <w:rPr>
          <w:rFonts w:ascii="Courier New" w:hAnsi="Courier New" w:cs="Courier New"/>
        </w:rPr>
        <w:t>difficult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view</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fiscal limitati</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practical</w:t>
      </w:r>
      <w:r w:rsidR="008D6504" w:rsidRPr="00BD3BD8">
        <w:rPr>
          <w:rFonts w:ascii="Courier New" w:hAnsi="Courier New" w:cs="Courier New"/>
        </w:rPr>
        <w:t xml:space="preserve"> </w:t>
      </w:r>
      <w:r>
        <w:rPr>
          <w:rFonts w:ascii="Courier New" w:hAnsi="Courier New" w:cs="Courier New"/>
        </w:rPr>
        <w:t>ne</w:t>
      </w:r>
      <w:r w:rsidR="00CF5652" w:rsidRPr="00BD3BD8">
        <w:rPr>
          <w:rFonts w:ascii="Courier New" w:hAnsi="Courier New" w:cs="Courier New"/>
        </w:rPr>
        <w:t>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show</w:t>
      </w:r>
      <w:r w:rsidR="008D6504" w:rsidRPr="00BD3BD8">
        <w:rPr>
          <w:rFonts w:ascii="Courier New" w:hAnsi="Courier New" w:cs="Courier New"/>
        </w:rPr>
        <w:t xml:space="preserve"> </w:t>
      </w:r>
      <w:r w:rsidR="00CF5652" w:rsidRPr="00BD3BD8">
        <w:rPr>
          <w:rFonts w:ascii="Courier New" w:hAnsi="Courier New" w:cs="Courier New"/>
        </w:rPr>
        <w:t>results.</w:t>
      </w:r>
      <w:r w:rsidR="008D6504" w:rsidRPr="00BD3BD8">
        <w:rPr>
          <w:rFonts w:ascii="Courier New" w:hAnsi="Courier New" w:cs="Courier New"/>
        </w:rPr>
        <w:t xml:space="preserve"> </w:t>
      </w:r>
      <w:r>
        <w:rPr>
          <w:rFonts w:ascii="Courier New" w:hAnsi="Courier New" w:cs="Courier New"/>
        </w:rPr>
        <w:t>How</w:t>
      </w:r>
      <w:r w:rsidR="00CF5652" w:rsidRPr="00BD3BD8">
        <w:rPr>
          <w:rFonts w:ascii="Courier New" w:hAnsi="Courier New" w:cs="Courier New"/>
        </w:rPr>
        <w:t>ever,</w:t>
      </w:r>
      <w:r w:rsidR="008D6504" w:rsidRPr="00BD3BD8">
        <w:rPr>
          <w:rFonts w:ascii="Courier New" w:hAnsi="Courier New" w:cs="Courier New"/>
        </w:rPr>
        <w:t xml:space="preserve"> </w:t>
      </w:r>
      <w:r>
        <w:rPr>
          <w:rFonts w:ascii="Courier New" w:hAnsi="Courier New" w:cs="Courier New"/>
        </w:rPr>
        <w:t xml:space="preserve">we </w:t>
      </w:r>
      <w:r w:rsidR="00CF5652" w:rsidRPr="00BD3BD8">
        <w:rPr>
          <w:rFonts w:ascii="Courier New" w:hAnsi="Courier New" w:cs="Courier New"/>
        </w:rPr>
        <w:t>may</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ish</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plan for both</w:t>
      </w:r>
      <w:r w:rsidR="008D6504" w:rsidRPr="00BD3BD8">
        <w:rPr>
          <w:rFonts w:ascii="Courier New" w:hAnsi="Courier New" w:cs="Courier New"/>
        </w:rPr>
        <w:t xml:space="preserve"> </w:t>
      </w:r>
      <w:r w:rsidR="00CF5652" w:rsidRPr="00BD3BD8">
        <w:rPr>
          <w:rFonts w:ascii="Courier New" w:hAnsi="Courier New" w:cs="Courier New"/>
        </w:rPr>
        <w:t>production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experimental</w:t>
      </w:r>
      <w:r w:rsidR="008D6504" w:rsidRPr="00BD3BD8">
        <w:rPr>
          <w:rFonts w:ascii="Courier New" w:hAnsi="Courier New" w:cs="Courier New"/>
        </w:rPr>
        <w:t xml:space="preserve"> </w:t>
      </w:r>
      <w:r w:rsidR="00CF5652" w:rsidRPr="00BD3BD8">
        <w:rPr>
          <w:rFonts w:ascii="Courier New" w:hAnsi="Courier New" w:cs="Courier New"/>
        </w:rPr>
        <w:t>facilities</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order to</w:t>
      </w:r>
      <w:r w:rsidR="008D6504" w:rsidRPr="00BD3BD8">
        <w:rPr>
          <w:rFonts w:ascii="Courier New" w:hAnsi="Courier New" w:cs="Courier New"/>
        </w:rPr>
        <w:t xml:space="preserve"> </w:t>
      </w:r>
      <w:r w:rsidR="00CF5652" w:rsidRPr="00BD3BD8">
        <w:rPr>
          <w:rFonts w:ascii="Courier New" w:hAnsi="Courier New" w:cs="Courier New"/>
        </w:rPr>
        <w:t>achieve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balanced</w:t>
      </w:r>
      <w:r w:rsidR="008D6504" w:rsidRPr="00BD3BD8">
        <w:rPr>
          <w:rFonts w:ascii="Courier New" w:hAnsi="Courier New" w:cs="Courier New"/>
        </w:rPr>
        <w:t xml:space="preserve"> </w:t>
      </w:r>
      <w:r w:rsidR="00CF5652" w:rsidRPr="00BD3BD8">
        <w:rPr>
          <w:rFonts w:ascii="Courier New" w:hAnsi="Courier New" w:cs="Courier New"/>
        </w:rPr>
        <w:t xml:space="preserve">program. </w:t>
      </w:r>
      <w:r w:rsidR="00CF5652" w:rsidRPr="00BD3BD8">
        <w:rPr>
          <w:rFonts w:ascii="Courier New" w:hAnsi="Courier New" w:cs="Courier New"/>
        </w:rPr>
        <w:cr/>
      </w:r>
    </w:p>
    <w:p w:rsidR="00CF5652" w:rsidRPr="00BD3BD8" w:rsidRDefault="00CF5652" w:rsidP="004C52FC">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Decisions</w:t>
      </w:r>
      <w:r w:rsidR="00FF7227">
        <w:rPr>
          <w:rFonts w:ascii="Courier New" w:hAnsi="Courier New" w:cs="Courier New"/>
        </w:rPr>
        <w:t xml:space="preserve"> 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priorities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FF7227">
        <w:rPr>
          <w:rFonts w:ascii="Courier New" w:hAnsi="Courier New" w:cs="Courier New"/>
        </w:rPr>
        <w:t xml:space="preserve">geographic </w:t>
      </w:r>
      <w:r w:rsidRPr="00BD3BD8">
        <w:rPr>
          <w:rFonts w:ascii="Courier New" w:hAnsi="Courier New" w:cs="Courier New"/>
        </w:rPr>
        <w:t>area I</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pressures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special needs.</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00FF7227">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record</w:t>
      </w:r>
      <w:r w:rsidR="008D6504" w:rsidRPr="00BD3BD8">
        <w:rPr>
          <w:rFonts w:ascii="Courier New" w:hAnsi="Courier New" w:cs="Courier New"/>
        </w:rPr>
        <w:t xml:space="preserve"> </w:t>
      </w:r>
      <w:r w:rsidRPr="00BD3BD8">
        <w:rPr>
          <w:rFonts w:ascii="Courier New" w:hAnsi="Courier New" w:cs="Courier New"/>
        </w:rPr>
        <w:t>pink</w:t>
      </w:r>
      <w:r w:rsidR="00FF7227">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run</w:t>
      </w:r>
      <w:r w:rsidR="008D6504" w:rsidRPr="00BD3BD8">
        <w:rPr>
          <w:rFonts w:ascii="Courier New" w:hAnsi="Courier New" w:cs="Courier New"/>
        </w:rPr>
        <w:t xml:space="preserve"> </w:t>
      </w:r>
      <w:r w:rsidRPr="00BD3BD8">
        <w:rPr>
          <w:rFonts w:ascii="Courier New" w:hAnsi="Courier New" w:cs="Courier New"/>
        </w:rPr>
        <w:t>forecast</w:t>
      </w:r>
      <w:r w:rsidR="008D6504" w:rsidRPr="00BD3BD8">
        <w:rPr>
          <w:rFonts w:ascii="Courier New" w:hAnsi="Courier New" w:cs="Courier New"/>
        </w:rPr>
        <w:t xml:space="preserve"> </w:t>
      </w:r>
      <w:r w:rsidR="00FF7227">
        <w:rPr>
          <w:rFonts w:ascii="Courier New" w:hAnsi="Courier New" w:cs="Courier New"/>
        </w:rPr>
        <w:t>for Kodiak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F7227">
        <w:rPr>
          <w:rFonts w:ascii="Courier New" w:hAnsi="Courier New" w:cs="Courier New"/>
        </w:rPr>
        <w:t>1970,</w:t>
      </w:r>
      <w:r w:rsidR="008D6504" w:rsidRPr="00BD3BD8">
        <w:rPr>
          <w:rFonts w:ascii="Courier New" w:hAnsi="Courier New" w:cs="Courier New"/>
        </w:rPr>
        <w:t xml:space="preserve"> </w:t>
      </w:r>
      <w:r w:rsidR="00FF7227">
        <w:rPr>
          <w:rFonts w:ascii="Courier New" w:hAnsi="Courier New" w:cs="Courier New"/>
        </w:rPr>
        <w:t>w</w:t>
      </w:r>
      <w:r w:rsidRPr="00BD3BD8">
        <w:rPr>
          <w:rFonts w:ascii="Courier New" w:hAnsi="Courier New" w:cs="Courier New"/>
        </w:rPr>
        <w:t>e</w:t>
      </w:r>
      <w:r w:rsidR="008D6504" w:rsidRPr="00BD3BD8">
        <w:rPr>
          <w:rFonts w:ascii="Courier New" w:hAnsi="Courier New" w:cs="Courier New"/>
        </w:rPr>
        <w:t xml:space="preserve"> </w:t>
      </w:r>
      <w:r w:rsidR="00FF7227">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00FF7227">
        <w:rPr>
          <w:rFonts w:ascii="Courier New" w:hAnsi="Courier New" w:cs="Courier New"/>
        </w:rPr>
        <w:lastRenderedPageBreak/>
        <w:t>understandably be rel</w:t>
      </w:r>
      <w:r w:rsidRPr="00BD3BD8">
        <w:rPr>
          <w:rFonts w:ascii="Courier New" w:hAnsi="Courier New" w:cs="Courier New"/>
        </w:rPr>
        <w:t>uctant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F7227">
        <w:rPr>
          <w:rFonts w:ascii="Courier New" w:hAnsi="Courier New" w:cs="Courier New"/>
        </w:rPr>
        <w:t>underta</w:t>
      </w:r>
      <w:r w:rsidRPr="00BD3BD8">
        <w:rPr>
          <w:rFonts w:ascii="Courier New" w:hAnsi="Courier New" w:cs="Courier New"/>
        </w:rPr>
        <w:t>ke</w:t>
      </w:r>
      <w:r w:rsidR="008D6504" w:rsidRPr="00BD3BD8">
        <w:rPr>
          <w:rFonts w:ascii="Courier New" w:hAnsi="Courier New" w:cs="Courier New"/>
        </w:rPr>
        <w:t xml:space="preserve"> </w:t>
      </w:r>
      <w:r w:rsidRPr="00BD3BD8">
        <w:rPr>
          <w:rFonts w:ascii="Courier New" w:hAnsi="Courier New" w:cs="Courier New"/>
        </w:rPr>
        <w:t>pink</w:t>
      </w:r>
      <w:r w:rsidR="008D6504" w:rsidRPr="00BD3BD8">
        <w:rPr>
          <w:rFonts w:ascii="Courier New" w:hAnsi="Courier New" w:cs="Courier New"/>
        </w:rPr>
        <w:t xml:space="preserve"> </w:t>
      </w:r>
      <w:r w:rsidR="00FF7227">
        <w:rPr>
          <w:rFonts w:ascii="Courier New" w:hAnsi="Courier New" w:cs="Courier New"/>
        </w:rPr>
        <w:t>salm</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enhancement</w:t>
      </w:r>
      <w:r w:rsidR="008D6504" w:rsidRPr="00BD3BD8">
        <w:rPr>
          <w:rFonts w:ascii="Courier New" w:hAnsi="Courier New" w:cs="Courier New"/>
        </w:rPr>
        <w:t xml:space="preserve"> </w:t>
      </w:r>
      <w:r w:rsidR="00FF7227">
        <w:rPr>
          <w:rFonts w:ascii="Courier New" w:hAnsi="Courier New" w:cs="Courier New"/>
        </w:rPr>
        <w:t>program</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at this</w:t>
      </w:r>
      <w:r w:rsidR="008D6504" w:rsidRPr="00BD3BD8">
        <w:rPr>
          <w:rFonts w:ascii="Courier New" w:hAnsi="Courier New" w:cs="Courier New"/>
        </w:rPr>
        <w:t xml:space="preserve"> </w:t>
      </w:r>
      <w:r w:rsidR="00FF7227">
        <w:rPr>
          <w:rFonts w:ascii="Courier New" w:hAnsi="Courier New" w:cs="Courier New"/>
        </w:rPr>
        <w:t xml:space="preserve">time </w:t>
      </w:r>
      <w:r w:rsidRPr="00BD3BD8">
        <w:rPr>
          <w:rFonts w:ascii="Courier New" w:hAnsi="Courier New" w:cs="Courier New"/>
        </w:rPr>
        <w:t>on</w:t>
      </w:r>
      <w:r w:rsidR="008D6504" w:rsidRPr="00BD3BD8">
        <w:rPr>
          <w:rFonts w:ascii="Courier New" w:hAnsi="Courier New" w:cs="Courier New"/>
        </w:rPr>
        <w:t xml:space="preserve"> </w:t>
      </w:r>
      <w:r w:rsidR="004C52FC">
        <w:rPr>
          <w:rFonts w:ascii="Courier New" w:hAnsi="Courier New" w:cs="Courier New"/>
        </w:rPr>
        <w:t>Kodia</w:t>
      </w: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Island.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C52FC">
        <w:rPr>
          <w:rFonts w:ascii="Courier New" w:hAnsi="Courier New" w:cs="Courier New"/>
        </w:rPr>
        <w:t>other hand,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C52FC">
        <w:rPr>
          <w:rFonts w:ascii="Courier New" w:hAnsi="Courier New" w:cs="Courier New"/>
        </w:rPr>
        <w:t>Department 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FF7227">
        <w:rPr>
          <w:rFonts w:ascii="Courier New" w:hAnsi="Courier New" w:cs="Courier New"/>
        </w:rPr>
        <w:t xml:space="preserve">well </w:t>
      </w:r>
      <w:r w:rsidRPr="00BD3BD8">
        <w:rPr>
          <w:rFonts w:ascii="Courier New" w:hAnsi="Courier New" w:cs="Courier New"/>
        </w:rPr>
        <w:t>justified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undertaking</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00FF7227">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00FF7227">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FF7227">
        <w:rPr>
          <w:rFonts w:ascii="Courier New" w:hAnsi="Courier New" w:cs="Courier New"/>
        </w:rPr>
        <w:t>addition</w:t>
      </w:r>
      <w:r w:rsidRPr="00BD3BD8">
        <w:rPr>
          <w:rFonts w:ascii="Courier New" w:hAnsi="Courier New" w:cs="Courier New"/>
        </w:rPr>
        <w:t>al</w:t>
      </w:r>
      <w:r w:rsidR="008D6504" w:rsidRPr="00BD3BD8">
        <w:rPr>
          <w:rFonts w:ascii="Courier New" w:hAnsi="Courier New" w:cs="Courier New"/>
        </w:rPr>
        <w:t xml:space="preserve"> </w:t>
      </w:r>
      <w:r w:rsidR="004C52FC">
        <w:rPr>
          <w:rFonts w:ascii="Courier New" w:hAnsi="Courier New" w:cs="Courier New"/>
        </w:rPr>
        <w:t xml:space="preserve">sport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C52FC">
        <w:rPr>
          <w:rFonts w:ascii="Courier New" w:hAnsi="Courier New" w:cs="Courier New"/>
        </w:rPr>
        <w:t>grow</w:t>
      </w:r>
      <w:r w:rsidRPr="00BD3BD8">
        <w:rPr>
          <w:rFonts w:ascii="Courier New" w:hAnsi="Courier New" w:cs="Courier New"/>
        </w:rPr>
        <w:t>ing</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004C52FC">
        <w:rPr>
          <w:rFonts w:ascii="Courier New" w:hAnsi="Courier New" w:cs="Courier New"/>
        </w:rPr>
        <w:t xml:space="preserve">- </w:t>
      </w:r>
      <w:r w:rsidRPr="00BD3BD8">
        <w:rPr>
          <w:rFonts w:ascii="Courier New" w:hAnsi="Courier New" w:cs="Courier New"/>
        </w:rPr>
        <w:t>Cook</w:t>
      </w:r>
      <w:r w:rsidR="008D6504" w:rsidRPr="00BD3BD8">
        <w:rPr>
          <w:rFonts w:ascii="Courier New" w:hAnsi="Courier New" w:cs="Courier New"/>
        </w:rPr>
        <w:t xml:space="preserve"> </w:t>
      </w:r>
      <w:r w:rsidRPr="00BD3BD8">
        <w:rPr>
          <w:rFonts w:ascii="Courier New" w:hAnsi="Courier New" w:cs="Courier New"/>
        </w:rPr>
        <w:t>Inlet</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similar examples</w:t>
      </w:r>
      <w:r w:rsidR="008D6504" w:rsidRPr="00BD3BD8">
        <w:rPr>
          <w:rFonts w:ascii="Courier New" w:hAnsi="Courier New" w:cs="Courier New"/>
        </w:rPr>
        <w:t xml:space="preserve"> </w:t>
      </w:r>
      <w:r w:rsidRPr="00BD3BD8">
        <w:rPr>
          <w:rFonts w:ascii="Courier New" w:hAnsi="Courier New" w:cs="Courier New"/>
        </w:rPr>
        <w:t>can be</w:t>
      </w:r>
      <w:r w:rsidR="008D6504" w:rsidRPr="00BD3BD8">
        <w:rPr>
          <w:rFonts w:ascii="Courier New" w:hAnsi="Courier New" w:cs="Courier New"/>
        </w:rPr>
        <w:t xml:space="preserve"> </w:t>
      </w:r>
      <w:r w:rsidRPr="00BD3BD8">
        <w:rPr>
          <w:rFonts w:ascii="Courier New" w:hAnsi="Courier New" w:cs="Courier New"/>
        </w:rPr>
        <w:t>cited I</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004C52FC">
        <w:rPr>
          <w:rFonts w:ascii="Courier New" w:hAnsi="Courier New" w:cs="Courier New"/>
        </w:rPr>
        <w:t xml:space="preserve">all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4C52FC">
        <w:rPr>
          <w:rFonts w:ascii="Courier New" w:hAnsi="Courier New" w:cs="Courier New"/>
        </w:rPr>
        <w:t>cons</w:t>
      </w:r>
      <w:r w:rsidRPr="00BD3BD8">
        <w:rPr>
          <w:rFonts w:ascii="Courier New" w:hAnsi="Courier New" w:cs="Courier New"/>
        </w:rPr>
        <w:t>idered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formulation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departmental</w:t>
      </w:r>
      <w:r w:rsidR="008D6504" w:rsidRPr="00BD3BD8">
        <w:rPr>
          <w:rFonts w:ascii="Courier New" w:hAnsi="Courier New" w:cs="Courier New"/>
        </w:rPr>
        <w:t xml:space="preserve"> </w:t>
      </w:r>
      <w:r w:rsidRPr="00BD3BD8">
        <w:rPr>
          <w:rFonts w:ascii="Courier New" w:hAnsi="Courier New" w:cs="Courier New"/>
        </w:rPr>
        <w:t>approval</w:t>
      </w:r>
      <w:r w:rsidR="008D6504" w:rsidRPr="00BD3BD8">
        <w:rPr>
          <w:rFonts w:ascii="Courier New" w:hAnsi="Courier New" w:cs="Courier New"/>
        </w:rPr>
        <w:t xml:space="preserve"> </w:t>
      </w:r>
      <w:r w:rsidR="004C52FC">
        <w:rPr>
          <w:rFonts w:ascii="Courier New" w:hAnsi="Courier New" w:cs="Courier New"/>
        </w:rPr>
        <w:t>of the speci</w:t>
      </w:r>
      <w:r w:rsidRPr="00BD3BD8">
        <w:rPr>
          <w:rFonts w:ascii="Courier New" w:hAnsi="Courier New" w:cs="Courier New"/>
        </w:rPr>
        <w:t>fic</w:t>
      </w:r>
      <w:r w:rsidR="008D6504" w:rsidRPr="00BD3BD8">
        <w:rPr>
          <w:rFonts w:ascii="Courier New" w:hAnsi="Courier New" w:cs="Courier New"/>
        </w:rPr>
        <w:t xml:space="preserve"> </w:t>
      </w:r>
      <w:r w:rsidRPr="00BD3BD8">
        <w:rPr>
          <w:rFonts w:ascii="Courier New" w:hAnsi="Courier New" w:cs="Courier New"/>
        </w:rPr>
        <w:t>aspects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 xml:space="preserve">program. </w:t>
      </w:r>
      <w:r w:rsidRPr="00BD3BD8">
        <w:rPr>
          <w:rFonts w:ascii="Courier New" w:hAnsi="Courier New" w:cs="Courier New"/>
        </w:rPr>
        <w:cr/>
      </w:r>
    </w:p>
    <w:p w:rsidR="00CF5652" w:rsidRPr="00BD3BD8" w:rsidRDefault="00CF5652" w:rsidP="004C52FC">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004C52FC">
        <w:rPr>
          <w:rFonts w:ascii="Courier New" w:hAnsi="Courier New" w:cs="Courier New"/>
        </w:rPr>
        <w:t>Spe</w:t>
      </w:r>
      <w:r w:rsidRPr="00BD3BD8">
        <w:rPr>
          <w:rFonts w:ascii="Courier New" w:hAnsi="Courier New" w:cs="Courier New"/>
        </w:rPr>
        <w:t>cies</w:t>
      </w:r>
      <w:r w:rsidR="008D6504" w:rsidRPr="00BD3BD8">
        <w:rPr>
          <w:rFonts w:ascii="Courier New" w:hAnsi="Courier New" w:cs="Courier New"/>
        </w:rPr>
        <w:t xml:space="preserve"> </w:t>
      </w:r>
      <w:r w:rsidRPr="00BD3BD8">
        <w:rPr>
          <w:rFonts w:ascii="Courier New" w:hAnsi="Courier New" w:cs="Courier New"/>
        </w:rPr>
        <w:t>involvement</w:t>
      </w:r>
      <w:r w:rsidR="008D6504" w:rsidRPr="00BD3BD8">
        <w:rPr>
          <w:rFonts w:ascii="Courier New" w:hAnsi="Courier New" w:cs="Courier New"/>
        </w:rPr>
        <w:t xml:space="preserve"> </w:t>
      </w:r>
      <w:r w:rsidRPr="00BD3BD8">
        <w:rPr>
          <w:rFonts w:ascii="Courier New" w:hAnsi="Courier New" w:cs="Courier New"/>
        </w:rPr>
        <w:t>other than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C52FC">
        <w:rPr>
          <w:rFonts w:ascii="Courier New" w:hAnsi="Courier New" w:cs="Courier New"/>
        </w:rPr>
        <w:t>predominan</w:t>
      </w:r>
      <w:r w:rsidRPr="00BD3BD8">
        <w:rPr>
          <w:rFonts w:ascii="Courier New" w:hAnsi="Courier New" w:cs="Courier New"/>
        </w:rPr>
        <w:t>t</w:t>
      </w:r>
      <w:r w:rsidR="008D6504" w:rsidRPr="00BD3BD8">
        <w:rPr>
          <w:rFonts w:ascii="Courier New" w:hAnsi="Courier New" w:cs="Courier New"/>
        </w:rPr>
        <w:t xml:space="preserve"> </w:t>
      </w:r>
      <w:proofErr w:type="spellStart"/>
      <w:r w:rsidRPr="00BD3BD8">
        <w:rPr>
          <w:rFonts w:ascii="Courier New" w:hAnsi="Courier New" w:cs="Courier New"/>
        </w:rPr>
        <w:t>salmonids</w:t>
      </w:r>
      <w:proofErr w:type="spellEnd"/>
      <w:r w:rsidR="008D6504" w:rsidRPr="00BD3BD8">
        <w:rPr>
          <w:rFonts w:ascii="Courier New" w:hAnsi="Courier New" w:cs="Courier New"/>
        </w:rPr>
        <w:t xml:space="preserve"> </w:t>
      </w:r>
      <w:r w:rsidR="004C52FC">
        <w:rPr>
          <w:rFonts w:ascii="Courier New" w:hAnsi="Courier New" w:cs="Courier New"/>
        </w:rPr>
        <w:t xml:space="preserve">and </w:t>
      </w:r>
      <w:r w:rsidRPr="00BD3BD8">
        <w:rPr>
          <w:rFonts w:ascii="Courier New" w:hAnsi="Courier New" w:cs="Courier New"/>
        </w:rPr>
        <w:t>chars</w:t>
      </w:r>
      <w:r w:rsidR="008D6504" w:rsidRPr="00BD3BD8">
        <w:rPr>
          <w:rFonts w:ascii="Courier New" w:hAnsi="Courier New" w:cs="Courier New"/>
        </w:rPr>
        <w:t xml:space="preserve"> </w:t>
      </w:r>
      <w:r w:rsidR="004C52FC">
        <w:rPr>
          <w:rFonts w:ascii="Courier New" w:hAnsi="Courier New" w:cs="Courier New"/>
        </w:rPr>
        <w:t>mu</w:t>
      </w:r>
      <w:r w:rsidRPr="00BD3BD8">
        <w:rPr>
          <w:rFonts w:ascii="Courier New" w:hAnsi="Courier New" w:cs="Courier New"/>
        </w:rPr>
        <w:t>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4C52FC">
        <w:rPr>
          <w:rFonts w:ascii="Courier New" w:hAnsi="Courier New" w:cs="Courier New"/>
        </w:rPr>
        <w:t>full</w:t>
      </w:r>
      <w:r w:rsidRPr="00BD3BD8">
        <w:rPr>
          <w:rFonts w:ascii="Courier New" w:hAnsi="Courier New" w:cs="Courier New"/>
        </w:rPr>
        <w:t>y considered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004C52FC">
        <w:rPr>
          <w:rFonts w:ascii="Courier New" w:hAnsi="Courier New" w:cs="Courier New"/>
        </w:rPr>
        <w:t>th</w:t>
      </w:r>
      <w:r w:rsidRPr="00BD3BD8">
        <w:rPr>
          <w:rFonts w:ascii="Courier New" w:hAnsi="Courier New" w:cs="Courier New"/>
        </w:rPr>
        <w:t>e</w:t>
      </w:r>
      <w:r w:rsidR="008D6504" w:rsidRPr="00BD3BD8">
        <w:rPr>
          <w:rFonts w:ascii="Courier New" w:hAnsi="Courier New" w:cs="Courier New"/>
        </w:rPr>
        <w:t xml:space="preserve"> </w:t>
      </w:r>
      <w:r w:rsidR="004C52FC">
        <w:rPr>
          <w:rFonts w:ascii="Courier New" w:hAnsi="Courier New" w:cs="Courier New"/>
        </w:rPr>
        <w:t>overall</w:t>
      </w:r>
      <w:r w:rsidR="008D6504" w:rsidRPr="00BD3BD8">
        <w:rPr>
          <w:rFonts w:ascii="Courier New" w:hAnsi="Courier New" w:cs="Courier New"/>
        </w:rPr>
        <w:t xml:space="preserve"> </w:t>
      </w:r>
      <w:r w:rsidR="004C52FC">
        <w:rPr>
          <w:rFonts w:ascii="Courier New" w:hAnsi="Courier New" w:cs="Courier New"/>
        </w:rPr>
        <w:t>progr</w:t>
      </w:r>
      <w:r w:rsidRPr="00BD3BD8">
        <w:rPr>
          <w:rFonts w:ascii="Courier New" w:hAnsi="Courier New" w:cs="Courier New"/>
        </w:rPr>
        <w:t xml:space="preserve">am.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 conclusion,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4C52FC">
        <w:rPr>
          <w:rFonts w:ascii="Courier New" w:hAnsi="Courier New" w:cs="Courier New"/>
        </w:rPr>
        <w:t>sh</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keep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mind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specific</w:t>
      </w:r>
      <w:r w:rsidR="008D6504" w:rsidRPr="00BD3BD8">
        <w:rPr>
          <w:rFonts w:ascii="Courier New" w:hAnsi="Courier New" w:cs="Courier New"/>
        </w:rPr>
        <w:t xml:space="preserve"> </w:t>
      </w:r>
      <w:r w:rsidR="004C52FC">
        <w:rPr>
          <w:rFonts w:ascii="Courier New" w:hAnsi="Courier New" w:cs="Courier New"/>
        </w:rPr>
        <w:t xml:space="preserve">rehabilitation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improvements.</w:t>
      </w:r>
      <w:r w:rsidR="008D6504" w:rsidRPr="00BD3BD8">
        <w:rPr>
          <w:rFonts w:ascii="Courier New" w:hAnsi="Courier New" w:cs="Courier New"/>
        </w:rPr>
        <w:t xml:space="preserve"> </w:t>
      </w:r>
      <w:r w:rsidR="004C52FC">
        <w:rPr>
          <w:rFonts w:ascii="Courier New" w:hAnsi="Courier New" w:cs="Courier New"/>
        </w:rPr>
        <w:t xml:space="preserve">These will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continuing</w:t>
      </w:r>
      <w:r w:rsidR="008D6504" w:rsidRPr="00BD3BD8">
        <w:rPr>
          <w:rFonts w:ascii="Courier New" w:hAnsi="Courier New" w:cs="Courier New"/>
        </w:rPr>
        <w:t xml:space="preserve"> </w:t>
      </w:r>
      <w:r w:rsidRPr="00BD3BD8">
        <w:rPr>
          <w:rFonts w:ascii="Courier New" w:hAnsi="Courier New" w:cs="Courier New"/>
        </w:rPr>
        <w:t>annual</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Pr="00BD3BD8">
        <w:rPr>
          <w:rFonts w:ascii="Courier New" w:hAnsi="Courier New" w:cs="Courier New"/>
        </w:rPr>
        <w:t>expenditures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4C52FC">
        <w:rPr>
          <w:rFonts w:ascii="Courier New" w:hAnsi="Courier New" w:cs="Courier New"/>
        </w:rPr>
        <w:t xml:space="preserve">and </w:t>
      </w:r>
      <w:r w:rsidRPr="00BD3BD8">
        <w:rPr>
          <w:rFonts w:ascii="Courier New" w:hAnsi="Courier New" w:cs="Courier New"/>
        </w:rPr>
        <w:t>n10ney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proportion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C52FC">
        <w:rPr>
          <w:rFonts w:ascii="Courier New" w:hAnsi="Courier New" w:cs="Courier New"/>
        </w:rPr>
        <w:t>projec</w:t>
      </w:r>
      <w:r w:rsidRPr="00BD3BD8">
        <w:rPr>
          <w:rFonts w:ascii="Courier New" w:hAnsi="Courier New" w:cs="Courier New"/>
        </w:rPr>
        <w:t>t.</w:t>
      </w:r>
      <w:r w:rsidR="008D6504" w:rsidRPr="00BD3BD8">
        <w:rPr>
          <w:rFonts w:ascii="Courier New" w:hAnsi="Courier New" w:cs="Courier New"/>
        </w:rPr>
        <w:t xml:space="preserve"> </w:t>
      </w:r>
      <w:r w:rsidR="007D0553">
        <w:rPr>
          <w:rFonts w:ascii="Courier New" w:hAnsi="Courier New" w:cs="Courier New"/>
        </w:rPr>
        <w:t>Thus,</w:t>
      </w:r>
      <w:r w:rsidR="008D6504" w:rsidRPr="00BD3BD8">
        <w:rPr>
          <w:rFonts w:ascii="Courier New" w:hAnsi="Courier New" w:cs="Courier New"/>
        </w:rPr>
        <w:t xml:space="preserve"> </w:t>
      </w:r>
      <w:r w:rsidR="007D0553">
        <w:rPr>
          <w:rFonts w:ascii="Courier New" w:hAnsi="Courier New" w:cs="Courier New"/>
        </w:rPr>
        <w:t>if we ha</w:t>
      </w:r>
      <w:r w:rsidRPr="00BD3BD8">
        <w:rPr>
          <w:rFonts w:ascii="Courier New" w:hAnsi="Courier New" w:cs="Courier New"/>
        </w:rPr>
        <w:t>ve</w:t>
      </w:r>
      <w:r w:rsidR="008D6504" w:rsidRPr="00BD3BD8">
        <w:rPr>
          <w:rFonts w:ascii="Courier New" w:hAnsi="Courier New" w:cs="Courier New"/>
        </w:rPr>
        <w:t xml:space="preserve"> </w:t>
      </w:r>
      <w:r w:rsidR="007D0553">
        <w:rPr>
          <w:rFonts w:ascii="Courier New" w:hAnsi="Courier New" w:cs="Courier New"/>
        </w:rPr>
        <w:t xml:space="preserve">expended </w:t>
      </w:r>
      <w:r w:rsidRPr="00BD3BD8">
        <w:rPr>
          <w:rFonts w:ascii="Courier New" w:hAnsi="Courier New" w:cs="Courier New"/>
        </w:rPr>
        <w:t>$3,000 1000</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improven1ents,</w:t>
      </w:r>
      <w:r w:rsidR="008D6504" w:rsidRPr="00BD3BD8">
        <w:rPr>
          <w:rFonts w:ascii="Courier New" w:hAnsi="Courier New" w:cs="Courier New"/>
        </w:rPr>
        <w:t xml:space="preserve"> </w:t>
      </w:r>
      <w:r w:rsidR="007D0553">
        <w:rPr>
          <w:rFonts w:ascii="Courier New" w:hAnsi="Courier New" w:cs="Courier New"/>
        </w:rPr>
        <w:t>w</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007D0553">
        <w:rPr>
          <w:rFonts w:ascii="Courier New" w:hAnsi="Courier New" w:cs="Courier New"/>
        </w:rPr>
        <w:t xml:space="preserve">of this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each year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D0553">
        <w:rPr>
          <w:rFonts w:ascii="Courier New" w:hAnsi="Courier New" w:cs="Courier New"/>
        </w:rPr>
        <w:t>mai</w:t>
      </w:r>
      <w:r w:rsidRPr="00BD3BD8">
        <w:rPr>
          <w:rFonts w:ascii="Courier New" w:hAnsi="Courier New" w:cs="Courier New"/>
        </w:rPr>
        <w:t>ntenance,</w:t>
      </w:r>
      <w:r w:rsidR="008D6504" w:rsidRPr="00BD3BD8">
        <w:rPr>
          <w:rFonts w:ascii="Courier New" w:hAnsi="Courier New" w:cs="Courier New"/>
        </w:rPr>
        <w:t xml:space="preserve"> </w:t>
      </w:r>
      <w:r w:rsidRPr="00BD3BD8">
        <w:rPr>
          <w:rFonts w:ascii="Courier New" w:hAnsi="Courier New" w:cs="Courier New"/>
        </w:rPr>
        <w:t>or roughly</w:t>
      </w:r>
      <w:r w:rsidR="008D6504" w:rsidRPr="00BD3BD8">
        <w:rPr>
          <w:rFonts w:ascii="Courier New" w:hAnsi="Courier New" w:cs="Courier New"/>
        </w:rPr>
        <w:t xml:space="preserve"> </w:t>
      </w:r>
      <w:r w:rsidR="007D0553">
        <w:rPr>
          <w:rFonts w:ascii="Courier New" w:hAnsi="Courier New" w:cs="Courier New"/>
        </w:rPr>
        <w:t>$300,</w:t>
      </w:r>
      <w:r w:rsidRPr="00BD3BD8">
        <w:rPr>
          <w:rFonts w:ascii="Courier New" w:hAnsi="Courier New" w:cs="Courier New"/>
        </w:rPr>
        <w:t>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D0553">
        <w:rPr>
          <w:rFonts w:ascii="Courier New" w:hAnsi="Courier New" w:cs="Courier New"/>
        </w:rPr>
        <w:t>$450</w:t>
      </w:r>
      <w:r w:rsidRPr="00BD3BD8">
        <w:rPr>
          <w:rFonts w:ascii="Courier New" w:hAnsi="Courier New" w:cs="Courier New"/>
        </w:rPr>
        <w:t xml:space="preserve">,000.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Attached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memorandum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7D0553">
        <w:rPr>
          <w:rFonts w:ascii="Courier New" w:hAnsi="Courier New" w:cs="Courier New"/>
        </w:rPr>
        <w:t>a Table whi</w:t>
      </w:r>
      <w:r w:rsidRPr="00BD3BD8">
        <w:rPr>
          <w:rFonts w:ascii="Courier New" w:hAnsi="Courier New" w:cs="Courier New"/>
        </w:rPr>
        <w:t>ch</w:t>
      </w:r>
      <w:r w:rsidR="008D6504" w:rsidRPr="00BD3BD8">
        <w:rPr>
          <w:rFonts w:ascii="Courier New" w:hAnsi="Courier New" w:cs="Courier New"/>
        </w:rPr>
        <w:t xml:space="preserve"> </w:t>
      </w:r>
      <w:r w:rsidRPr="00BD3BD8">
        <w:rPr>
          <w:rFonts w:ascii="Courier New" w:hAnsi="Courier New" w:cs="Courier New"/>
        </w:rPr>
        <w:t>presents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simplified</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007D0553">
        <w:rPr>
          <w:rFonts w:ascii="Courier New" w:hAnsi="Courier New" w:cs="Courier New"/>
        </w:rPr>
        <w:t xml:space="preserve">the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70-71.</w:t>
      </w:r>
      <w:r w:rsidR="008D6504" w:rsidRPr="00BD3BD8">
        <w:rPr>
          <w:rFonts w:ascii="Courier New" w:hAnsi="Courier New" w:cs="Courier New"/>
        </w:rPr>
        <w:t xml:space="preserve"> </w:t>
      </w:r>
      <w:r w:rsidR="007D0553">
        <w:rPr>
          <w:rFonts w:ascii="Courier New" w:hAnsi="Courier New" w:cs="Courier New"/>
        </w:rPr>
        <w:t>It essentially con</w:t>
      </w:r>
      <w:r w:rsidRPr="00BD3BD8">
        <w:rPr>
          <w:rFonts w:ascii="Courier New" w:hAnsi="Courier New" w:cs="Courier New"/>
        </w:rPr>
        <w:t>sists</w:t>
      </w:r>
      <w:r w:rsidR="008D6504" w:rsidRPr="00BD3BD8">
        <w:rPr>
          <w:rFonts w:ascii="Courier New" w:hAnsi="Courier New" w:cs="Courier New"/>
        </w:rPr>
        <w:t xml:space="preserve"> </w:t>
      </w:r>
      <w:r w:rsidRPr="00BD3BD8">
        <w:rPr>
          <w:rFonts w:ascii="Courier New" w:hAnsi="Courier New" w:cs="Courier New"/>
        </w:rPr>
        <w:t>of two</w:t>
      </w:r>
      <w:r w:rsidR="008D6504" w:rsidRPr="00BD3BD8">
        <w:rPr>
          <w:rFonts w:ascii="Courier New" w:hAnsi="Courier New" w:cs="Courier New"/>
        </w:rPr>
        <w:t xml:space="preserve"> </w:t>
      </w:r>
      <w:r w:rsidRPr="00BD3BD8">
        <w:rPr>
          <w:rFonts w:ascii="Courier New" w:hAnsi="Courier New" w:cs="Courier New"/>
        </w:rPr>
        <w:t>parts:</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establishment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basic</w:t>
      </w:r>
      <w:r w:rsidR="008D6504" w:rsidRPr="00BD3BD8">
        <w:rPr>
          <w:rFonts w:ascii="Courier New" w:hAnsi="Courier New" w:cs="Courier New"/>
        </w:rPr>
        <w:t xml:space="preserve"> </w:t>
      </w:r>
      <w:r w:rsidR="007D0553">
        <w:rPr>
          <w:rFonts w:ascii="Courier New" w:hAnsi="Courier New" w:cs="Courier New"/>
        </w:rPr>
        <w:t>planni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D0553">
        <w:rPr>
          <w:rFonts w:ascii="Courier New" w:hAnsi="Courier New" w:cs="Courier New"/>
        </w:rPr>
        <w:t xml:space="preserve">investigative </w:t>
      </w:r>
      <w:r w:rsidRPr="00BD3BD8">
        <w:rPr>
          <w:rFonts w:ascii="Courier New" w:hAnsi="Courier New" w:cs="Courier New"/>
        </w:rPr>
        <w:t>staff which</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serve both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Sport 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Divisions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7D0553">
        <w:rPr>
          <w:rFonts w:ascii="Courier New" w:hAnsi="Courier New" w:cs="Courier New"/>
        </w:rPr>
        <w:t xml:space="preserve">a </w:t>
      </w:r>
      <w:r w:rsidRPr="00BD3BD8">
        <w:rPr>
          <w:rFonts w:ascii="Courier New" w:hAnsi="Courier New" w:cs="Courier New"/>
        </w:rPr>
        <w:t>statewide basis;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007D0553">
        <w:rPr>
          <w:rFonts w:ascii="Courier New" w:hAnsi="Courier New" w:cs="Courier New"/>
        </w:rPr>
        <w:t xml:space="preserve">program </w:t>
      </w:r>
      <w:r w:rsidRPr="00BD3BD8">
        <w:rPr>
          <w:rFonts w:ascii="Courier New" w:hAnsi="Courier New" w:cs="Courier New"/>
        </w:rPr>
        <w:t>of</w:t>
      </w:r>
      <w:r w:rsidR="008D6504" w:rsidRPr="00BD3BD8">
        <w:rPr>
          <w:rFonts w:ascii="Courier New" w:hAnsi="Courier New" w:cs="Courier New"/>
        </w:rPr>
        <w:t xml:space="preserve"> </w:t>
      </w:r>
      <w:r w:rsidR="007D0553">
        <w:rPr>
          <w:rFonts w:ascii="Courier New" w:hAnsi="Courier New" w:cs="Courier New"/>
        </w:rPr>
        <w:t>projects to be undertaken in FY 1970-71.</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recognize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7D0553">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difficulty</w:t>
      </w:r>
      <w:r w:rsidR="008D6504" w:rsidRPr="00BD3BD8">
        <w:rPr>
          <w:rFonts w:ascii="Courier New" w:hAnsi="Courier New" w:cs="Courier New"/>
        </w:rPr>
        <w:t xml:space="preserve"> </w:t>
      </w:r>
      <w:r w:rsidRPr="00BD3BD8">
        <w:rPr>
          <w:rFonts w:ascii="Courier New" w:hAnsi="Courier New" w:cs="Courier New"/>
        </w:rPr>
        <w:t>experienced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filling</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007D0553">
        <w:rPr>
          <w:rFonts w:ascii="Courier New" w:hAnsi="Courier New" w:cs="Courier New"/>
        </w:rPr>
        <w:t xml:space="preserve">of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positions I</w:t>
      </w:r>
      <w:r w:rsidR="008D6504" w:rsidRPr="00BD3BD8">
        <w:rPr>
          <w:rFonts w:ascii="Courier New" w:hAnsi="Courier New" w:cs="Courier New"/>
        </w:rPr>
        <w:t xml:space="preserve"> </w:t>
      </w:r>
      <w:r w:rsidRPr="00BD3BD8">
        <w:rPr>
          <w:rFonts w:ascii="Courier New" w:hAnsi="Courier New" w:cs="Courier New"/>
        </w:rPr>
        <w:t>especia1.ly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engineering and</w:t>
      </w:r>
      <w:r w:rsidR="008D6504" w:rsidRPr="00BD3BD8">
        <w:rPr>
          <w:rFonts w:ascii="Courier New" w:hAnsi="Courier New" w:cs="Courier New"/>
        </w:rPr>
        <w:t xml:space="preserve"> </w:t>
      </w:r>
      <w:r w:rsidRPr="00BD3BD8">
        <w:rPr>
          <w:rFonts w:ascii="Courier New" w:hAnsi="Courier New" w:cs="Courier New"/>
        </w:rPr>
        <w:t>specialty fields.</w:t>
      </w:r>
      <w:r w:rsidR="008D6504" w:rsidRPr="00BD3BD8">
        <w:rPr>
          <w:rFonts w:ascii="Courier New" w:hAnsi="Courier New" w:cs="Courier New"/>
        </w:rPr>
        <w:t xml:space="preserve"> </w:t>
      </w:r>
      <w:r w:rsidR="007D0553">
        <w:rPr>
          <w:rFonts w:ascii="Courier New" w:hAnsi="Courier New" w:cs="Courier New"/>
        </w:rPr>
        <w:t>We</w:t>
      </w:r>
      <w:r w:rsidR="008D6504" w:rsidRPr="00BD3BD8">
        <w:rPr>
          <w:rFonts w:ascii="Courier New" w:hAnsi="Courier New" w:cs="Courier New"/>
        </w:rPr>
        <w:t xml:space="preserve"> </w:t>
      </w:r>
      <w:r w:rsidR="007D0553">
        <w:rPr>
          <w:rFonts w:ascii="Courier New" w:hAnsi="Courier New" w:cs="Courier New"/>
        </w:rPr>
        <w:t xml:space="preserve">hope </w:t>
      </w:r>
      <w:r w:rsidRPr="00BD3BD8">
        <w:rPr>
          <w:rFonts w:ascii="Courier New" w:hAnsi="Courier New" w:cs="Courier New"/>
        </w:rPr>
        <w:t>therefore</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vacancy factor</w:t>
      </w:r>
      <w:r w:rsidR="008D6504" w:rsidRPr="00BD3BD8">
        <w:rPr>
          <w:rFonts w:ascii="Courier New" w:hAnsi="Courier New" w:cs="Courier New"/>
        </w:rPr>
        <w:t xml:space="preserve"> </w:t>
      </w:r>
      <w:r w:rsidRPr="00BD3BD8">
        <w:rPr>
          <w:rFonts w:ascii="Courier New" w:hAnsi="Courier New" w:cs="Courier New"/>
        </w:rPr>
        <w:t>for biological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clerical</w:t>
      </w:r>
      <w:r w:rsidR="008D6504" w:rsidRPr="00BD3BD8">
        <w:rPr>
          <w:rFonts w:ascii="Courier New" w:hAnsi="Courier New" w:cs="Courier New"/>
        </w:rPr>
        <w:t xml:space="preserve"> </w:t>
      </w:r>
      <w:r w:rsidRPr="00BD3BD8">
        <w:rPr>
          <w:rFonts w:ascii="Courier New" w:hAnsi="Courier New" w:cs="Courier New"/>
        </w:rPr>
        <w:t>positions</w:t>
      </w:r>
      <w:r w:rsidR="008D6504" w:rsidRPr="00BD3BD8">
        <w:rPr>
          <w:rFonts w:ascii="Courier New" w:hAnsi="Courier New" w:cs="Courier New"/>
        </w:rPr>
        <w:t xml:space="preserve"> </w:t>
      </w:r>
      <w:r w:rsidR="007D0553">
        <w:rPr>
          <w:rFonts w:ascii="Courier New" w:hAnsi="Courier New" w:cs="Courier New"/>
        </w:rPr>
        <w:t xml:space="preserve">and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Pr="00BD3BD8">
        <w:rPr>
          <w:rFonts w:ascii="Courier New" w:hAnsi="Courier New" w:cs="Courier New"/>
        </w:rPr>
        <w:t>vacancy factor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D0553">
        <w:rPr>
          <w:rFonts w:ascii="Courier New" w:hAnsi="Courier New" w:cs="Courier New"/>
        </w:rPr>
        <w:t xml:space="preserve">other positions. </w:t>
      </w:r>
      <w:r w:rsidR="007D055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147-----------------------</w:t>
      </w:r>
    </w:p>
    <w:p w:rsidR="007D0553" w:rsidRDefault="007D0553"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Bob</w:t>
      </w:r>
      <w:r w:rsidR="008D6504" w:rsidRPr="00BD3BD8">
        <w:rPr>
          <w:rFonts w:ascii="Courier New" w:hAnsi="Courier New" w:cs="Courier New"/>
        </w:rPr>
        <w:t xml:space="preserve"> </w:t>
      </w:r>
      <w:r w:rsidRPr="00BD3BD8">
        <w:rPr>
          <w:rFonts w:ascii="Courier New" w:hAnsi="Courier New" w:cs="Courier New"/>
        </w:rPr>
        <w:t>Palmer</w:t>
      </w:r>
      <w:r w:rsidR="008D6504" w:rsidRPr="00BD3BD8">
        <w:rPr>
          <w:rFonts w:ascii="Courier New" w:hAnsi="Courier New" w:cs="Courier New"/>
        </w:rPr>
        <w:t xml:space="preserve"> </w:t>
      </w:r>
      <w:r w:rsidR="007D0553">
        <w:rPr>
          <w:rFonts w:ascii="Courier New" w:hAnsi="Courier New" w:cs="Courier New"/>
        </w:rPr>
        <w:tab/>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007D0553">
        <w:rPr>
          <w:rFonts w:ascii="Courier New" w:hAnsi="Courier New" w:cs="Courier New"/>
        </w:rPr>
        <w:tab/>
      </w:r>
      <w:r w:rsidR="007D0553">
        <w:rPr>
          <w:rFonts w:ascii="Courier New" w:hAnsi="Courier New" w:cs="Courier New"/>
        </w:rPr>
        <w:tab/>
      </w:r>
      <w:r w:rsidR="007D0553">
        <w:rPr>
          <w:rFonts w:ascii="Courier New" w:hAnsi="Courier New" w:cs="Courier New"/>
        </w:rPr>
        <w:tab/>
      </w:r>
      <w:r w:rsidRPr="00BD3BD8">
        <w:rPr>
          <w:rFonts w:ascii="Courier New" w:hAnsi="Courier New" w:cs="Courier New"/>
        </w:rPr>
        <w:t>Febr</w:t>
      </w:r>
      <w:r w:rsidR="007D0553">
        <w:rPr>
          <w:rFonts w:ascii="Courier New" w:hAnsi="Courier New" w:cs="Courier New"/>
        </w:rPr>
        <w:t>uary 19, 19</w:t>
      </w:r>
      <w:r w:rsidRPr="00BD3BD8">
        <w:rPr>
          <w:rFonts w:ascii="Courier New" w:hAnsi="Courier New" w:cs="Courier New"/>
        </w:rPr>
        <w:t xml:space="preserve">70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budget</w:t>
      </w:r>
      <w:r w:rsidR="008D6504" w:rsidRPr="00BD3BD8">
        <w:rPr>
          <w:rFonts w:ascii="Courier New" w:hAnsi="Courier New" w:cs="Courier New"/>
        </w:rPr>
        <w:t xml:space="preserve"> </w:t>
      </w:r>
      <w:r w:rsidR="007D0553">
        <w:rPr>
          <w:rFonts w:ascii="Courier New" w:hAnsi="Courier New" w:cs="Courier New"/>
        </w:rPr>
        <w:t>mak</w:t>
      </w:r>
      <w:r w:rsidRPr="00BD3BD8">
        <w:rPr>
          <w:rFonts w:ascii="Courier New" w:hAnsi="Courier New" w:cs="Courier New"/>
        </w:rPr>
        <w:t>es</w:t>
      </w:r>
      <w:r w:rsidR="008D6504" w:rsidRPr="00BD3BD8">
        <w:rPr>
          <w:rFonts w:ascii="Courier New" w:hAnsi="Courier New" w:cs="Courier New"/>
        </w:rPr>
        <w:t xml:space="preserve"> </w:t>
      </w:r>
      <w:r w:rsidRPr="00BD3BD8">
        <w:rPr>
          <w:rFonts w:ascii="Courier New" w:hAnsi="Courier New" w:cs="Courier New"/>
        </w:rPr>
        <w:t>sense</w:t>
      </w:r>
      <w:r w:rsidR="008D6504" w:rsidRPr="00BD3BD8">
        <w:rPr>
          <w:rFonts w:ascii="Courier New" w:hAnsi="Courier New" w:cs="Courier New"/>
        </w:rPr>
        <w:t xml:space="preserve"> </w:t>
      </w:r>
      <w:r w:rsidR="007D0553">
        <w:rPr>
          <w:rFonts w:ascii="Courier New" w:hAnsi="Courier New" w:cs="Courier New"/>
        </w:rPr>
        <w:t>only w</w:t>
      </w:r>
      <w:r w:rsidRPr="00BD3BD8">
        <w:rPr>
          <w:rFonts w:ascii="Courier New" w:hAnsi="Courier New" w:cs="Courier New"/>
        </w:rPr>
        <w:t>hen</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context</w:t>
      </w:r>
      <w:r w:rsidR="008D6504" w:rsidRPr="00BD3BD8">
        <w:rPr>
          <w:rFonts w:ascii="Courier New" w:hAnsi="Courier New" w:cs="Courier New"/>
        </w:rPr>
        <w:t xml:space="preserve"> </w:t>
      </w:r>
      <w:r w:rsidR="007D0553">
        <w:rPr>
          <w:rFonts w:ascii="Courier New" w:hAnsi="Courier New" w:cs="Courier New"/>
        </w:rPr>
        <w:t>t</w:t>
      </w:r>
      <w:r w:rsidRPr="00BD3BD8">
        <w:rPr>
          <w:rFonts w:ascii="Courier New" w:hAnsi="Courier New" w:cs="Courier New"/>
        </w:rPr>
        <w:t>hat</w:t>
      </w:r>
      <w:r w:rsidR="008D6504" w:rsidRPr="00BD3BD8">
        <w:rPr>
          <w:rFonts w:ascii="Courier New" w:hAnsi="Courier New" w:cs="Courier New"/>
        </w:rPr>
        <w:t xml:space="preserve"> </w:t>
      </w:r>
      <w:r w:rsidR="007D0553">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initial</w:t>
      </w:r>
      <w:r w:rsidR="008D6504" w:rsidRPr="00BD3BD8">
        <w:rPr>
          <w:rFonts w:ascii="Courier New" w:hAnsi="Courier New" w:cs="Courier New"/>
        </w:rPr>
        <w:t xml:space="preserve"> </w:t>
      </w:r>
      <w:r w:rsidRPr="00BD3BD8">
        <w:rPr>
          <w:rFonts w:ascii="Courier New" w:hAnsi="Courier New" w:cs="Courier New"/>
        </w:rPr>
        <w:t>step</w:t>
      </w:r>
      <w:r w:rsidR="008D6504" w:rsidRPr="00BD3BD8">
        <w:rPr>
          <w:rFonts w:ascii="Courier New" w:hAnsi="Courier New" w:cs="Courier New"/>
        </w:rPr>
        <w:t xml:space="preserve"> </w:t>
      </w:r>
      <w:r w:rsidRPr="00BD3BD8">
        <w:rPr>
          <w:rFonts w:ascii="Courier New" w:hAnsi="Courier New" w:cs="Courier New"/>
        </w:rPr>
        <w:t>of a comprehensive</w:t>
      </w:r>
      <w:r w:rsidR="008D6504" w:rsidRPr="00BD3BD8">
        <w:rPr>
          <w:rFonts w:ascii="Courier New" w:hAnsi="Courier New" w:cs="Courier New"/>
        </w:rPr>
        <w:t xml:space="preserve"> </w:t>
      </w:r>
      <w:r w:rsidRPr="00BD3BD8">
        <w:rPr>
          <w:rFonts w:ascii="Courier New" w:hAnsi="Courier New" w:cs="Courier New"/>
        </w:rPr>
        <w:t>long-range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D0553">
        <w:rPr>
          <w:rFonts w:ascii="Courier New" w:hAnsi="Courier New" w:cs="Courier New"/>
        </w:rPr>
        <w:t>Depa</w:t>
      </w:r>
      <w:r w:rsidRPr="00BD3BD8">
        <w:rPr>
          <w:rFonts w:ascii="Courier New" w:hAnsi="Courier New" w:cs="Courier New"/>
        </w:rPr>
        <w:t>rtment</w:t>
      </w:r>
      <w:r w:rsidR="008D6504" w:rsidRPr="00BD3BD8">
        <w:rPr>
          <w:rFonts w:ascii="Courier New" w:hAnsi="Courier New" w:cs="Courier New"/>
        </w:rPr>
        <w:t xml:space="preserve"> </w:t>
      </w:r>
      <w:r w:rsidR="007D0553">
        <w:rPr>
          <w:rFonts w:ascii="Courier New" w:hAnsi="Courier New" w:cs="Courier New"/>
        </w:rPr>
        <w:t xml:space="preserve">is,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7D0553">
        <w:rPr>
          <w:rFonts w:ascii="Courier New" w:hAnsi="Courier New" w:cs="Courier New"/>
        </w:rPr>
        <w:t>permits,</w:t>
      </w:r>
      <w:r w:rsidR="008D6504" w:rsidRPr="00BD3BD8">
        <w:rPr>
          <w:rFonts w:ascii="Courier New" w:hAnsi="Courier New" w:cs="Courier New"/>
        </w:rPr>
        <w:t xml:space="preserve"> </w:t>
      </w:r>
      <w:r w:rsidR="007D0553">
        <w:rPr>
          <w:rFonts w:ascii="Courier New" w:hAnsi="Courier New" w:cs="Courier New"/>
        </w:rPr>
        <w:t>continuing 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007D0553">
        <w:rPr>
          <w:rFonts w:ascii="Courier New" w:hAnsi="Courier New" w:cs="Courier New"/>
        </w:rPr>
        <w:t>long</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 xml:space="preserve">evaluation </w:t>
      </w:r>
      <w:r w:rsidR="007D0553">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goal</w:t>
      </w:r>
      <w:r w:rsidR="008D6504" w:rsidRPr="00BD3BD8">
        <w:rPr>
          <w:rFonts w:ascii="Courier New" w:hAnsi="Courier New" w:cs="Courier New"/>
        </w:rPr>
        <w:t xml:space="preserve"> </w:t>
      </w:r>
      <w:r w:rsidR="007D0553">
        <w:rPr>
          <w:rFonts w:ascii="Courier New" w:hAnsi="Courier New" w:cs="Courier New"/>
        </w:rPr>
        <w:t xml:space="preserve">of </w:t>
      </w:r>
      <w:r w:rsidRPr="00BD3BD8">
        <w:rPr>
          <w:rFonts w:ascii="Courier New" w:hAnsi="Courier New" w:cs="Courier New"/>
        </w:rPr>
        <w:t>preparing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complete</w:t>
      </w:r>
      <w:r w:rsidR="008D6504" w:rsidRPr="00BD3BD8">
        <w:rPr>
          <w:rFonts w:ascii="Courier New" w:hAnsi="Courier New" w:cs="Courier New"/>
        </w:rPr>
        <w:t xml:space="preserve"> </w:t>
      </w:r>
      <w:r w:rsidR="007D0553">
        <w:rPr>
          <w:rFonts w:ascii="Courier New" w:hAnsi="Courier New" w:cs="Courier New"/>
        </w:rPr>
        <w:t>rehabilitation-</w:t>
      </w:r>
      <w:r w:rsidRPr="00BD3BD8">
        <w:rPr>
          <w:rFonts w:ascii="Courier New" w:hAnsi="Courier New" w:cs="Courier New"/>
        </w:rPr>
        <w:t>enhancement</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007D0553">
        <w:rPr>
          <w:rFonts w:ascii="Courier New" w:hAnsi="Courier New" w:cs="Courier New"/>
        </w:rPr>
        <w:t>spa</w:t>
      </w:r>
      <w:r w:rsidRPr="00BD3BD8">
        <w:rPr>
          <w:rFonts w:ascii="Courier New" w:hAnsi="Courier New" w:cs="Courier New"/>
        </w:rPr>
        <w:t>nning the</w:t>
      </w:r>
      <w:r w:rsidR="008D6504" w:rsidRPr="00BD3BD8">
        <w:rPr>
          <w:rFonts w:ascii="Courier New" w:hAnsi="Courier New" w:cs="Courier New"/>
        </w:rPr>
        <w:t xml:space="preserve"> </w:t>
      </w:r>
      <w:r w:rsidR="007D0553">
        <w:rPr>
          <w:rFonts w:ascii="Courier New" w:hAnsi="Courier New" w:cs="Courier New"/>
        </w:rPr>
        <w:t xml:space="preserve">time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its inception</w:t>
      </w:r>
      <w:r w:rsidR="008D6504" w:rsidRPr="00BD3BD8">
        <w:rPr>
          <w:rFonts w:ascii="Courier New" w:hAnsi="Courier New" w:cs="Courier New"/>
        </w:rPr>
        <w:t xml:space="preserve"> </w:t>
      </w:r>
      <w:r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70-71)</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establishment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full</w:t>
      </w:r>
      <w:r w:rsidR="008D6504" w:rsidRPr="00BD3BD8">
        <w:rPr>
          <w:rFonts w:ascii="Courier New" w:hAnsi="Courier New" w:cs="Courier New"/>
        </w:rPr>
        <w:t xml:space="preserve"> </w:t>
      </w:r>
      <w:r w:rsidR="007D0553">
        <w:rPr>
          <w:rFonts w:ascii="Courier New" w:hAnsi="Courier New" w:cs="Courier New"/>
        </w:rPr>
        <w:t xml:space="preserve">program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 xml:space="preserve">unknown). </w:t>
      </w:r>
      <w:r w:rsidRPr="00BD3BD8">
        <w:rPr>
          <w:rFonts w:ascii="Courier New" w:hAnsi="Courier New" w:cs="Courier New"/>
        </w:rPr>
        <w:cr/>
      </w:r>
    </w:p>
    <w:p w:rsidR="007D0553" w:rsidRDefault="007D05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cc:</w:t>
      </w:r>
      <w:r w:rsidR="008D6504" w:rsidRPr="00BD3BD8">
        <w:rPr>
          <w:rFonts w:ascii="Courier New" w:hAnsi="Courier New" w:cs="Courier New"/>
        </w:rPr>
        <w:t xml:space="preserve"> </w:t>
      </w:r>
      <w:r w:rsidR="00CF5652" w:rsidRPr="00BD3BD8">
        <w:rPr>
          <w:rFonts w:ascii="Courier New" w:hAnsi="Courier New" w:cs="Courier New"/>
        </w:rPr>
        <w:t>House</w:t>
      </w:r>
      <w:r w:rsidR="008D6504" w:rsidRPr="00BD3BD8">
        <w:rPr>
          <w:rFonts w:ascii="Courier New" w:hAnsi="Courier New" w:cs="Courier New"/>
        </w:rPr>
        <w:t xml:space="preserve"> </w:t>
      </w:r>
      <w:r>
        <w:rPr>
          <w:rFonts w:ascii="Courier New" w:hAnsi="Courier New" w:cs="Courier New"/>
        </w:rPr>
        <w:t>Resources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Office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 xml:space="preserve">Governor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Att</w:t>
      </w:r>
      <w:r w:rsidR="007D0553">
        <w:rPr>
          <w:rFonts w:ascii="Courier New" w:hAnsi="Courier New" w:cs="Courier New"/>
        </w:rPr>
        <w:t xml:space="preserve">achment </w:t>
      </w:r>
      <w:r w:rsidR="007D055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7D0553">
        <w:rPr>
          <w:rFonts w:ascii="Courier New" w:hAnsi="Courier New" w:cs="Courier New"/>
        </w:rPr>
        <w:t>Page 148-----------------------</w:t>
      </w:r>
      <w:r w:rsidRPr="00BD3BD8">
        <w:rPr>
          <w:rFonts w:ascii="Courier New" w:hAnsi="Courier New" w:cs="Courier New"/>
        </w:rPr>
        <w:cr/>
      </w:r>
    </w:p>
    <w:p w:rsidR="00CF5652" w:rsidRPr="00BD3BD8" w:rsidRDefault="007D05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Rehabilitation Program, Preliminary Budget for Fiscal Year 1970-71 A</w:t>
      </w:r>
      <w:r w:rsidR="00CF5652" w:rsidRPr="00BD3BD8">
        <w:rPr>
          <w:rFonts w:ascii="Courier New" w:hAnsi="Courier New" w:cs="Courier New"/>
        </w:rPr>
        <w:t>LASKA</w:t>
      </w:r>
      <w:r w:rsidR="008D6504" w:rsidRPr="00BD3BD8">
        <w:rPr>
          <w:rFonts w:ascii="Courier New" w:hAnsi="Courier New" w:cs="Courier New"/>
        </w:rPr>
        <w:t xml:space="preserve"> </w:t>
      </w:r>
      <w:r w:rsidR="00CF5652" w:rsidRPr="00BD3BD8">
        <w:rPr>
          <w:rFonts w:ascii="Courier New" w:hAnsi="Courier New" w:cs="Courier New"/>
        </w:rPr>
        <w:t>DEPARTIVIE10F</w:t>
      </w:r>
      <w:r w:rsidR="008D6504" w:rsidRPr="00BD3BD8">
        <w:rPr>
          <w:rFonts w:ascii="Courier New" w:hAnsi="Courier New" w:cs="Courier New"/>
        </w:rPr>
        <w:t xml:space="preserve"> </w:t>
      </w:r>
      <w:r w:rsidR="00CF5652" w:rsidRPr="00BD3BD8">
        <w:rPr>
          <w:rFonts w:ascii="Courier New" w:hAnsi="Courier New" w:cs="Courier New"/>
        </w:rPr>
        <w:t>FISH AND</w:t>
      </w:r>
      <w:r w:rsidR="008D6504" w:rsidRPr="00BD3BD8">
        <w:rPr>
          <w:rFonts w:ascii="Courier New" w:hAnsi="Courier New" w:cs="Courier New"/>
        </w:rPr>
        <w:t xml:space="preserve"> </w:t>
      </w:r>
      <w:r w:rsidR="00CF5652" w:rsidRPr="00BD3BD8">
        <w:rPr>
          <w:rFonts w:ascii="Courier New" w:hAnsi="Courier New" w:cs="Courier New"/>
        </w:rPr>
        <w:t xml:space="preserve">GAME </w:t>
      </w:r>
      <w:r w:rsidR="00CF5652" w:rsidRPr="00BD3BD8">
        <w:rPr>
          <w:rFonts w:ascii="Courier New" w:hAnsi="Courier New" w:cs="Courier New"/>
        </w:rPr>
        <w:cr/>
      </w:r>
    </w:p>
    <w:p w:rsidR="00CF5652" w:rsidRDefault="00CF5652" w:rsidP="0021384F">
      <w:pPr>
        <w:pStyle w:val="PlainText"/>
        <w:spacing w:before="100" w:beforeAutospacing="1" w:after="100" w:afterAutospacing="1"/>
        <w:contextualSpacing/>
        <w:rPr>
          <w:rFonts w:ascii="Courier New" w:hAnsi="Courier New" w:cs="Courier New"/>
        </w:rPr>
      </w:pPr>
    </w:p>
    <w:tbl>
      <w:tblPr>
        <w:tblStyle w:val="TableGrid"/>
        <w:tblW w:w="9558" w:type="dxa"/>
        <w:tblLayout w:type="fixed"/>
        <w:tblLook w:val="04A0" w:firstRow="1" w:lastRow="0" w:firstColumn="1" w:lastColumn="0" w:noHBand="0" w:noVBand="1"/>
      </w:tblPr>
      <w:tblGrid>
        <w:gridCol w:w="1818"/>
        <w:gridCol w:w="1854"/>
        <w:gridCol w:w="1214"/>
        <w:gridCol w:w="2422"/>
        <w:gridCol w:w="1305"/>
        <w:gridCol w:w="945"/>
      </w:tblGrid>
      <w:tr w:rsidR="00462DC4" w:rsidTr="00462DC4">
        <w:tc>
          <w:tcPr>
            <w:tcW w:w="1818"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Activity</w:t>
            </w:r>
          </w:p>
        </w:tc>
        <w:tc>
          <w:tcPr>
            <w:tcW w:w="1854"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Planning staff --Personnel</w:t>
            </w:r>
          </w:p>
        </w:tc>
        <w:tc>
          <w:tcPr>
            <w:tcW w:w="1214"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Planning staff -- Cost</w:t>
            </w:r>
          </w:p>
        </w:tc>
        <w:tc>
          <w:tcPr>
            <w:tcW w:w="2422"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Programs – Project</w:t>
            </w:r>
          </w:p>
        </w:tc>
        <w:tc>
          <w:tcPr>
            <w:tcW w:w="1305"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Programs -- Cost</w:t>
            </w:r>
          </w:p>
        </w:tc>
        <w:tc>
          <w:tcPr>
            <w:tcW w:w="945" w:type="dxa"/>
          </w:tcPr>
          <w:p w:rsidR="00462DC4" w:rsidRDefault="00462DC4" w:rsidP="00FD5C3D">
            <w:pPr>
              <w:pStyle w:val="PlainText"/>
              <w:spacing w:before="100" w:beforeAutospacing="1" w:after="100" w:afterAutospacing="1"/>
              <w:contextualSpacing/>
              <w:jc w:val="center"/>
              <w:rPr>
                <w:rFonts w:ascii="Courier New" w:hAnsi="Courier New" w:cs="Courier New"/>
              </w:rPr>
            </w:pPr>
            <w:r>
              <w:rPr>
                <w:rFonts w:ascii="Courier New" w:hAnsi="Courier New" w:cs="Courier New"/>
              </w:rPr>
              <w:t>Total cost</w:t>
            </w:r>
            <w:r w:rsidRPr="00462DC4">
              <w:rPr>
                <w:rFonts w:ascii="Courier New" w:hAnsi="Courier New" w:cs="Courier New"/>
                <w:vertAlign w:val="superscript"/>
              </w:rPr>
              <w:t>1</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Biometrician </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$30,000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Rehabilitation of Red Salmon Lake (area unassigned)</w:t>
            </w: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$80,000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r w:rsidR="00462DC4" w:rsidTr="00462DC4">
        <w:tc>
          <w:tcPr>
            <w:tcW w:w="1818" w:type="dxa"/>
          </w:tcPr>
          <w:p w:rsidR="00462DC4" w:rsidRDefault="00462DC4">
            <w:r w:rsidRPr="001932ED">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Engineer</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$30,000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Pink salmon transplant </w:t>
            </w: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$125,000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r w:rsidR="00462DC4" w:rsidTr="00462DC4">
        <w:tc>
          <w:tcPr>
            <w:tcW w:w="1818" w:type="dxa"/>
          </w:tcPr>
          <w:p w:rsidR="00462DC4" w:rsidRDefault="00462DC4">
            <w:r w:rsidRPr="001932ED">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Hydrologist</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$25,000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PWS rehabilitation Humpy Creak</w:t>
            </w: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$121,000</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$6,000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r w:rsidR="00462DC4" w:rsidTr="00462DC4">
        <w:tc>
          <w:tcPr>
            <w:tcW w:w="1818" w:type="dxa"/>
          </w:tcPr>
          <w:p w:rsidR="00462DC4" w:rsidRDefault="00462DC4">
            <w:r w:rsidRPr="001932ED">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Limnologist</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$25,000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roofErr w:type="spellStart"/>
            <w:r>
              <w:rPr>
                <w:rFonts w:ascii="Courier New" w:hAnsi="Courier New" w:cs="Courier New"/>
              </w:rPr>
              <w:t>Kitoi</w:t>
            </w:r>
            <w:proofErr w:type="spellEnd"/>
            <w:r>
              <w:rPr>
                <w:rFonts w:ascii="Courier New" w:hAnsi="Courier New" w:cs="Courier New"/>
              </w:rPr>
              <w:t xml:space="preserve"> Facility</w:t>
            </w:r>
          </w:p>
          <w:p w:rsidR="00462DC4" w:rsidRDefault="00462DC4" w:rsidP="00462DC4">
            <w:pPr>
              <w:pStyle w:val="PlainText"/>
              <w:numPr>
                <w:ilvl w:val="0"/>
                <w:numId w:val="4"/>
              </w:numPr>
              <w:spacing w:before="100" w:beforeAutospacing="1" w:after="100" w:afterAutospacing="1"/>
              <w:contextualSpacing/>
              <w:rPr>
                <w:rFonts w:ascii="Courier New" w:hAnsi="Courier New" w:cs="Courier New"/>
              </w:rPr>
            </w:pPr>
            <w:r>
              <w:rPr>
                <w:rFonts w:ascii="Courier New" w:hAnsi="Courier New" w:cs="Courier New"/>
              </w:rPr>
              <w:t>Brood Stock</w:t>
            </w:r>
          </w:p>
          <w:p w:rsidR="00462DC4" w:rsidRDefault="00462DC4" w:rsidP="00462DC4">
            <w:pPr>
              <w:pStyle w:val="PlainText"/>
              <w:numPr>
                <w:ilvl w:val="0"/>
                <w:numId w:val="4"/>
              </w:numPr>
              <w:spacing w:before="100" w:beforeAutospacing="1" w:after="100" w:afterAutospacing="1"/>
              <w:contextualSpacing/>
              <w:rPr>
                <w:rFonts w:ascii="Courier New" w:hAnsi="Courier New" w:cs="Courier New"/>
              </w:rPr>
            </w:pPr>
            <w:r>
              <w:rPr>
                <w:rFonts w:ascii="Courier New" w:hAnsi="Courier New" w:cs="Courier New"/>
              </w:rPr>
              <w:t xml:space="preserve">Rearing </w:t>
            </w: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$20,000</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$130,000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r w:rsidR="00462DC4" w:rsidTr="00462DC4">
        <w:tc>
          <w:tcPr>
            <w:tcW w:w="1818" w:type="dxa"/>
          </w:tcPr>
          <w:p w:rsidR="00462DC4" w:rsidRDefault="00462DC4">
            <w:r w:rsidRPr="001932ED">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Supervisory Biologist</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$30,000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Rehabilitation of twenty lakes</w:t>
            </w: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$200,000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r w:rsidR="00462DC4" w:rsidTr="00462DC4">
        <w:tc>
          <w:tcPr>
            <w:tcW w:w="1818" w:type="dxa"/>
          </w:tcPr>
          <w:p w:rsidR="00462DC4" w:rsidRDefault="00462DC4">
            <w:r w:rsidRPr="001932ED">
              <w:rPr>
                <w:rFonts w:ascii="Courier New" w:hAnsi="Courier New" w:cs="Courier New"/>
              </w:rPr>
              <w:t>Headquarters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Secretary I</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$10,000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$230,000</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Commercial Fisheries – Region I</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FB IV</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CT II</w:t>
            </w: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$25,000</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$157,000</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Commercial Fisheries – Regions II &amp; III</w:t>
            </w:r>
          </w:p>
        </w:tc>
        <w:tc>
          <w:tcPr>
            <w:tcW w:w="1854" w:type="dxa"/>
          </w:tcPr>
          <w:p w:rsidR="00462DC4" w:rsidRDefault="00462DC4" w:rsidP="007523D8">
            <w:pPr>
              <w:pStyle w:val="PlainText"/>
              <w:spacing w:before="100" w:beforeAutospacing="1" w:after="100" w:afterAutospacing="1"/>
              <w:contextualSpacing/>
              <w:rPr>
                <w:rFonts w:ascii="Courier New" w:hAnsi="Courier New" w:cs="Courier New"/>
              </w:rPr>
            </w:pPr>
            <w:r w:rsidRPr="00E22282">
              <w:rPr>
                <w:rFonts w:ascii="Courier New" w:hAnsi="Courier New" w:cs="Courier New"/>
              </w:rPr>
              <w:t>FB IV</w:t>
            </w:r>
          </w:p>
          <w:p w:rsidR="00462DC4" w:rsidRPr="00E22282" w:rsidRDefault="00462DC4" w:rsidP="007523D8">
            <w:pPr>
              <w:pStyle w:val="PlainText"/>
              <w:spacing w:before="100" w:beforeAutospacing="1" w:after="100" w:afterAutospacing="1"/>
              <w:contextualSpacing/>
              <w:rPr>
                <w:rFonts w:ascii="Courier New" w:hAnsi="Courier New" w:cs="Courier New"/>
              </w:rPr>
            </w:pPr>
            <w:r>
              <w:rPr>
                <w:rFonts w:ascii="Courier New" w:hAnsi="Courier New" w:cs="Courier New"/>
              </w:rPr>
              <w:t>CT II</w:t>
            </w:r>
          </w:p>
        </w:tc>
        <w:tc>
          <w:tcPr>
            <w:tcW w:w="1214" w:type="dxa"/>
          </w:tcPr>
          <w:p w:rsidR="00462DC4" w:rsidRDefault="00462DC4" w:rsidP="007523D8">
            <w:pPr>
              <w:pStyle w:val="PlainText"/>
              <w:spacing w:before="100" w:beforeAutospacing="1" w:after="100" w:afterAutospacing="1"/>
              <w:contextualSpacing/>
              <w:rPr>
                <w:rFonts w:ascii="Courier New" w:hAnsi="Courier New" w:cs="Courier New"/>
              </w:rPr>
            </w:pPr>
            <w:r w:rsidRPr="008D26E4">
              <w:rPr>
                <w:rFonts w:ascii="Courier New" w:hAnsi="Courier New" w:cs="Courier New"/>
              </w:rPr>
              <w:t>$25,000</w:t>
            </w:r>
          </w:p>
          <w:p w:rsidR="00462DC4" w:rsidRPr="008D26E4" w:rsidRDefault="00462DC4" w:rsidP="007523D8">
            <w:pPr>
              <w:pStyle w:val="PlainText"/>
              <w:spacing w:before="100" w:beforeAutospacing="1" w:after="100" w:afterAutospacing="1"/>
              <w:contextualSpacing/>
              <w:rPr>
                <w:rFonts w:ascii="Courier New" w:hAnsi="Courier New" w:cs="Courier New"/>
              </w:rPr>
            </w:pPr>
            <w:r w:rsidRPr="008D26E4">
              <w:rPr>
                <w:rFonts w:ascii="Courier New" w:hAnsi="Courier New" w:cs="Courier New"/>
              </w:rPr>
              <w:t>$7,000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$159,000</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Commercial Fisheries-- IV</w:t>
            </w:r>
          </w:p>
        </w:tc>
        <w:tc>
          <w:tcPr>
            <w:tcW w:w="1854" w:type="dxa"/>
          </w:tcPr>
          <w:p w:rsidR="00462DC4" w:rsidRDefault="00462DC4" w:rsidP="007523D8">
            <w:pPr>
              <w:rPr>
                <w:rFonts w:ascii="Courier New" w:hAnsi="Courier New" w:cs="Courier New"/>
              </w:rPr>
            </w:pPr>
            <w:r>
              <w:rPr>
                <w:rFonts w:ascii="Courier New" w:hAnsi="Courier New" w:cs="Courier New"/>
              </w:rPr>
              <w:t>FB IV</w:t>
            </w:r>
          </w:p>
          <w:p w:rsidR="00462DC4" w:rsidRDefault="00462DC4" w:rsidP="007523D8">
            <w:r w:rsidRPr="00E22282">
              <w:rPr>
                <w:rFonts w:ascii="Courier New" w:hAnsi="Courier New" w:cs="Courier New"/>
              </w:rPr>
              <w:t>CT II</w:t>
            </w:r>
          </w:p>
        </w:tc>
        <w:tc>
          <w:tcPr>
            <w:tcW w:w="1214" w:type="dxa"/>
          </w:tcPr>
          <w:p w:rsidR="00462DC4" w:rsidRDefault="00462DC4" w:rsidP="00FD5C3D">
            <w:pPr>
              <w:pStyle w:val="PlainText"/>
              <w:spacing w:before="100" w:beforeAutospacing="1" w:after="100" w:afterAutospacing="1"/>
              <w:contextualSpacing/>
              <w:rPr>
                <w:rFonts w:ascii="Courier New" w:hAnsi="Courier New" w:cs="Courier New"/>
              </w:rPr>
            </w:pPr>
            <w:r>
              <w:rPr>
                <w:rFonts w:ascii="Courier New" w:hAnsi="Courier New" w:cs="Courier New"/>
              </w:rPr>
              <w:t>$25,000</w:t>
            </w:r>
          </w:p>
          <w:p w:rsidR="00462DC4" w:rsidRPr="00FD5C3D" w:rsidRDefault="00462DC4" w:rsidP="00FD5C3D">
            <w:pPr>
              <w:pStyle w:val="PlainText"/>
              <w:spacing w:before="100" w:beforeAutospacing="1" w:after="100" w:afterAutospacing="1"/>
              <w:contextualSpacing/>
              <w:rPr>
                <w:rFonts w:ascii="Courier New" w:hAnsi="Courier New" w:cs="Courier New"/>
              </w:rPr>
            </w:pPr>
            <w:r w:rsidRPr="008D26E4">
              <w:rPr>
                <w:rFonts w:ascii="Courier New" w:hAnsi="Courier New" w:cs="Courier New"/>
              </w:rPr>
              <w:t>$7,000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$182,000</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Sport Fisheries</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FB IV (2)</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CT II</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Temporary</w:t>
            </w:r>
          </w:p>
          <w:p w:rsidR="00462DC4" w:rsidRDefault="00462DC4" w:rsidP="0021384F">
            <w:pPr>
              <w:pStyle w:val="PlainText"/>
              <w:spacing w:before="100" w:beforeAutospacing="1" w:after="100" w:afterAutospacing="1"/>
              <w:contextualSpacing/>
              <w:rPr>
                <w:rFonts w:ascii="Courier New" w:hAnsi="Courier New" w:cs="Courier New"/>
              </w:rPr>
            </w:pP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$50,000</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$7,000</w:t>
            </w:r>
          </w:p>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$10,000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$267,000</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Vacancy factor</w:t>
            </w:r>
            <w:r w:rsidRPr="00462DC4">
              <w:rPr>
                <w:rFonts w:ascii="Courier New" w:hAnsi="Courier New" w:cs="Courier New"/>
                <w:vertAlign w:val="superscript"/>
              </w:rPr>
              <w:t>2</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$96,000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($96,000)</w:t>
            </w:r>
            <w:r w:rsidRPr="00462DC4">
              <w:rPr>
                <w:rFonts w:ascii="Courier New" w:hAnsi="Courier New" w:cs="Courier New"/>
                <w:vertAlign w:val="superscript"/>
              </w:rPr>
              <w:t>2</w:t>
            </w:r>
          </w:p>
        </w:tc>
      </w:tr>
      <w:tr w:rsidR="00462DC4" w:rsidTr="00462DC4">
        <w:tc>
          <w:tcPr>
            <w:tcW w:w="1818"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Subtotals </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$217,000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$682,000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$899,000</w:t>
            </w:r>
          </w:p>
        </w:tc>
      </w:tr>
      <w:tr w:rsidR="00462DC4" w:rsidTr="00462DC4">
        <w:tc>
          <w:tcPr>
            <w:tcW w:w="1818" w:type="dxa"/>
          </w:tcPr>
          <w:p w:rsidR="00462DC4" w:rsidRDefault="00462DC4" w:rsidP="00462DC4">
            <w:pPr>
              <w:pStyle w:val="PlainText"/>
              <w:tabs>
                <w:tab w:val="left" w:pos="1514"/>
              </w:tabs>
              <w:spacing w:before="100" w:beforeAutospacing="1" w:after="100" w:afterAutospacing="1"/>
              <w:contextualSpacing/>
              <w:rPr>
                <w:rFonts w:ascii="Courier New" w:hAnsi="Courier New" w:cs="Courier New"/>
              </w:rPr>
            </w:pPr>
            <w:r>
              <w:rPr>
                <w:rFonts w:ascii="Courier New" w:hAnsi="Courier New" w:cs="Courier New"/>
              </w:rPr>
              <w:t xml:space="preserve">Administrative Overhead (7%) </w:t>
            </w: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p>
          <w:p w:rsidR="00462DC4" w:rsidRDefault="00462DC4" w:rsidP="0021384F">
            <w:pPr>
              <w:pStyle w:val="PlainText"/>
              <w:spacing w:before="100" w:beforeAutospacing="1" w:after="100" w:afterAutospacing="1"/>
              <w:contextualSpacing/>
              <w:rPr>
                <w:rFonts w:ascii="Courier New" w:hAnsi="Courier New" w:cs="Courier New"/>
              </w:rPr>
            </w:pP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$48,000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$63,000</w:t>
            </w:r>
          </w:p>
        </w:tc>
      </w:tr>
      <w:tr w:rsidR="00462DC4" w:rsidTr="00462DC4">
        <w:tc>
          <w:tcPr>
            <w:tcW w:w="1818" w:type="dxa"/>
          </w:tcPr>
          <w:p w:rsidR="00462DC4" w:rsidRDefault="00462DC4" w:rsidP="00462DC4">
            <w:pPr>
              <w:pStyle w:val="PlainText"/>
              <w:tabs>
                <w:tab w:val="left" w:pos="1514"/>
              </w:tabs>
              <w:spacing w:before="100" w:beforeAutospacing="1" w:after="100" w:afterAutospacing="1"/>
              <w:contextualSpacing/>
              <w:rPr>
                <w:rFonts w:ascii="Courier New" w:hAnsi="Courier New" w:cs="Courier New"/>
              </w:rPr>
            </w:pPr>
          </w:p>
        </w:tc>
        <w:tc>
          <w:tcPr>
            <w:tcW w:w="1854"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214"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$232,000</w:t>
            </w:r>
          </w:p>
        </w:tc>
        <w:tc>
          <w:tcPr>
            <w:tcW w:w="2422" w:type="dxa"/>
          </w:tcPr>
          <w:p w:rsidR="00462DC4" w:rsidRDefault="00462DC4" w:rsidP="0021384F">
            <w:pPr>
              <w:pStyle w:val="PlainText"/>
              <w:spacing w:before="100" w:beforeAutospacing="1" w:after="100" w:afterAutospacing="1"/>
              <w:contextualSpacing/>
              <w:rPr>
                <w:rFonts w:ascii="Courier New" w:hAnsi="Courier New" w:cs="Courier New"/>
              </w:rPr>
            </w:pPr>
          </w:p>
        </w:tc>
        <w:tc>
          <w:tcPr>
            <w:tcW w:w="1305" w:type="dxa"/>
          </w:tcPr>
          <w:p w:rsidR="00462DC4" w:rsidRDefault="00462DC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$730,000</w:t>
            </w:r>
          </w:p>
        </w:tc>
        <w:tc>
          <w:tcPr>
            <w:tcW w:w="945" w:type="dxa"/>
          </w:tcPr>
          <w:p w:rsidR="00462DC4" w:rsidRDefault="00462DC4" w:rsidP="0021384F">
            <w:pPr>
              <w:pStyle w:val="PlainText"/>
              <w:spacing w:before="100" w:beforeAutospacing="1" w:after="100" w:afterAutospacing="1"/>
              <w:contextualSpacing/>
              <w:rPr>
                <w:rFonts w:ascii="Courier New" w:hAnsi="Courier New" w:cs="Courier New"/>
              </w:rPr>
            </w:pPr>
          </w:p>
        </w:tc>
      </w:tr>
    </w:tbl>
    <w:p w:rsidR="007C070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 xml:space="preserve">1/ </w:t>
      </w:r>
      <w:proofErr w:type="gramStart"/>
      <w:r w:rsidRPr="00BD3BD8">
        <w:rPr>
          <w:rFonts w:ascii="Courier New" w:hAnsi="Courier New" w:cs="Courier New"/>
        </w:rPr>
        <w:t>Total</w:t>
      </w:r>
      <w:proofErr w:type="gramEnd"/>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007C070F">
        <w:rPr>
          <w:rFonts w:ascii="Courier New" w:hAnsi="Courier New" w:cs="Courier New"/>
        </w:rPr>
        <w:t xml:space="preserve">and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c</w:t>
      </w:r>
      <w:r w:rsidR="007C070F">
        <w:rPr>
          <w:rFonts w:ascii="Courier New" w:hAnsi="Courier New" w:cs="Courier New"/>
        </w:rPr>
        <w:t xml:space="preserve">osts. </w:t>
      </w:r>
      <w:r w:rsidR="007C070F">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Twenty</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007C070F">
        <w:rPr>
          <w:rFonts w:ascii="Courier New" w:hAnsi="Courier New" w:cs="Courier New"/>
        </w:rPr>
        <w:t>vac</w:t>
      </w:r>
      <w:r w:rsidRPr="00BD3BD8">
        <w:rPr>
          <w:rFonts w:ascii="Courier New" w:hAnsi="Courier New" w:cs="Courier New"/>
        </w:rPr>
        <w:t>ancy factor 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positions</w:t>
      </w:r>
      <w:r w:rsidR="008D6504" w:rsidRPr="00BD3BD8">
        <w:rPr>
          <w:rFonts w:ascii="Courier New" w:hAnsi="Courier New" w:cs="Courier New"/>
        </w:rPr>
        <w:t xml:space="preserve">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7C070F">
        <w:rPr>
          <w:rFonts w:ascii="Courier New" w:hAnsi="Courier New" w:cs="Courier New"/>
        </w:rPr>
        <w:t>Biometrician,</w:t>
      </w:r>
      <w:r w:rsidR="008D6504" w:rsidRPr="007C070F">
        <w:rPr>
          <w:rFonts w:ascii="Courier New" w:hAnsi="Courier New" w:cs="Courier New"/>
        </w:rPr>
        <w:t xml:space="preserve"> </w:t>
      </w:r>
      <w:r w:rsidR="007C070F">
        <w:rPr>
          <w:rFonts w:ascii="Courier New" w:hAnsi="Courier New" w:cs="Courier New"/>
        </w:rPr>
        <w:t>Engineer,</w:t>
      </w:r>
      <w:r w:rsidR="008D6504" w:rsidRPr="007C070F">
        <w:rPr>
          <w:rFonts w:ascii="Courier New" w:hAnsi="Courier New" w:cs="Courier New"/>
        </w:rPr>
        <w:t xml:space="preserve"> </w:t>
      </w:r>
      <w:r w:rsidRPr="007C070F">
        <w:rPr>
          <w:rFonts w:ascii="Courier New" w:hAnsi="Courier New" w:cs="Courier New"/>
        </w:rPr>
        <w:t>Hydrologist</w:t>
      </w:r>
      <w:r w:rsidR="007C070F">
        <w:rPr>
          <w:rFonts w:ascii="Courier New" w:hAnsi="Courier New" w:cs="Courier New"/>
        </w:rPr>
        <w:t>,</w:t>
      </w:r>
      <w:r w:rsidR="008D6504" w:rsidRPr="007C070F">
        <w:rPr>
          <w:rFonts w:ascii="Courier New" w:hAnsi="Courier New" w:cs="Courier New"/>
        </w:rPr>
        <w:t xml:space="preserve"> </w:t>
      </w:r>
      <w:r w:rsidRPr="007C070F">
        <w:rPr>
          <w:rFonts w:ascii="Courier New" w:hAnsi="Courier New" w:cs="Courier New"/>
        </w:rPr>
        <w:t>and</w:t>
      </w:r>
      <w:r w:rsidR="008D6504" w:rsidRPr="007C070F">
        <w:rPr>
          <w:rFonts w:ascii="Courier New" w:hAnsi="Courier New" w:cs="Courier New"/>
        </w:rPr>
        <w:t xml:space="preserve"> </w:t>
      </w:r>
      <w:r w:rsidRPr="007C070F">
        <w:rPr>
          <w:rFonts w:ascii="Courier New" w:hAnsi="Courier New" w:cs="Courier New"/>
        </w:rPr>
        <w:t>Limnologist</w:t>
      </w:r>
      <w:r w:rsidR="008D6504" w:rsidRPr="007C070F">
        <w:rPr>
          <w:rFonts w:ascii="Courier New" w:hAnsi="Courier New" w:cs="Courier New"/>
        </w:rPr>
        <w:t xml:space="preserve"> </w:t>
      </w:r>
      <w:r w:rsidR="007C070F">
        <w:rPr>
          <w:rFonts w:ascii="Courier New" w:hAnsi="Courier New" w:cs="Courier New"/>
        </w:rPr>
        <w:t xml:space="preserve">for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fifty</w:t>
      </w:r>
      <w:r w:rsidR="008D6504" w:rsidRPr="00BD3BD8">
        <w:rPr>
          <w:rFonts w:ascii="Courier New" w:hAnsi="Courier New" w:cs="Courier New"/>
        </w:rPr>
        <w:t xml:space="preserve"> </w:t>
      </w:r>
      <w:r w:rsidR="007C070F">
        <w:rPr>
          <w:rFonts w:ascii="Courier New" w:hAnsi="Courier New" w:cs="Courier New"/>
        </w:rPr>
        <w:t>percent</w:t>
      </w:r>
      <w:r w:rsidRPr="00BD3BD8">
        <w:rPr>
          <w:rFonts w:ascii="Courier New" w:hAnsi="Courier New" w:cs="Courier New"/>
        </w:rPr>
        <w:t xml:space="preserve"> was</w:t>
      </w:r>
      <w:r w:rsidR="008D6504" w:rsidRPr="00BD3BD8">
        <w:rPr>
          <w:rFonts w:ascii="Courier New" w:hAnsi="Courier New" w:cs="Courier New"/>
        </w:rPr>
        <w:t xml:space="preserve"> </w:t>
      </w:r>
      <w:r w:rsidRPr="00BD3BD8">
        <w:rPr>
          <w:rFonts w:ascii="Courier New" w:hAnsi="Courier New" w:cs="Courier New"/>
        </w:rPr>
        <w:t>allowed.</w:t>
      </w:r>
      <w:proofErr w:type="gramEnd"/>
      <w:r w:rsidR="008D6504" w:rsidRPr="00BD3BD8">
        <w:rPr>
          <w:rFonts w:ascii="Courier New" w:hAnsi="Courier New" w:cs="Courier New"/>
        </w:rPr>
        <w:t xml:space="preserve"> </w:t>
      </w:r>
      <w:r w:rsidRPr="00BD3BD8">
        <w:rPr>
          <w:rFonts w:ascii="Courier New" w:hAnsi="Courier New" w:cs="Courier New"/>
        </w:rPr>
        <w:t>Vacancy</w:t>
      </w:r>
      <w:r w:rsidR="008D6504" w:rsidRPr="00BD3BD8">
        <w:rPr>
          <w:rFonts w:ascii="Courier New" w:hAnsi="Courier New" w:cs="Courier New"/>
        </w:rPr>
        <w:t xml:space="preserve"> </w:t>
      </w:r>
      <w:r w:rsidR="007C070F">
        <w:rPr>
          <w:rFonts w:ascii="Courier New" w:hAnsi="Courier New" w:cs="Courier New"/>
        </w:rPr>
        <w:t>factor w</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subtracted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7C070F">
        <w:rPr>
          <w:rFonts w:ascii="Courier New" w:hAnsi="Courier New" w:cs="Courier New"/>
        </w:rPr>
        <w:t xml:space="preserve">salary costs. </w:t>
      </w:r>
      <w:r w:rsidR="007C070F">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149-----------------------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xml:space="preserve"> </w:t>
      </w:r>
      <w:r w:rsidR="007C070F">
        <w:rPr>
          <w:rFonts w:ascii="Courier New" w:hAnsi="Courier New" w:cs="Courier New"/>
        </w:rPr>
        <w:t>DEPARTM</w:t>
      </w:r>
      <w:r w:rsidR="00CF5652" w:rsidRPr="00BD3BD8">
        <w:rPr>
          <w:rFonts w:ascii="Courier New" w:hAnsi="Courier New" w:cs="Courier New"/>
        </w:rPr>
        <w:t>E</w:t>
      </w:r>
      <w:r w:rsidR="007C070F">
        <w:rPr>
          <w:rFonts w:ascii="Courier New" w:hAnsi="Courier New" w:cs="Courier New"/>
        </w:rPr>
        <w:t>N</w:t>
      </w:r>
      <w:r w:rsidR="00CF5652" w:rsidRPr="00BD3BD8">
        <w:rPr>
          <w:rFonts w:ascii="Courier New" w:hAnsi="Courier New" w:cs="Courier New"/>
        </w:rPr>
        <w:t>T</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FISH</w:t>
      </w:r>
      <w:r w:rsidRPr="00BD3BD8">
        <w:rPr>
          <w:rFonts w:ascii="Courier New" w:hAnsi="Courier New" w:cs="Courier New"/>
        </w:rPr>
        <w:t xml:space="preserve"> </w:t>
      </w:r>
      <w:r w:rsidR="007C070F">
        <w:rPr>
          <w:rFonts w:ascii="Courier New" w:hAnsi="Courier New" w:cs="Courier New"/>
        </w:rPr>
        <w:t>A</w:t>
      </w:r>
      <w:r w:rsidR="00CF5652" w:rsidRPr="00BD3BD8">
        <w:rPr>
          <w:rFonts w:ascii="Courier New" w:hAnsi="Courier New" w:cs="Courier New"/>
        </w:rPr>
        <w:t>ND</w:t>
      </w:r>
      <w:r w:rsidRPr="00BD3BD8">
        <w:rPr>
          <w:rFonts w:ascii="Courier New" w:hAnsi="Courier New" w:cs="Courier New"/>
        </w:rPr>
        <w:t xml:space="preserve"> </w:t>
      </w:r>
      <w:r w:rsidR="007C070F">
        <w:rPr>
          <w:rFonts w:ascii="Courier New" w:hAnsi="Courier New" w:cs="Courier New"/>
        </w:rPr>
        <w:t>GAM</w:t>
      </w:r>
      <w:r w:rsidR="00CF5652" w:rsidRPr="00BD3BD8">
        <w:rPr>
          <w:rFonts w:ascii="Courier New" w:hAnsi="Courier New" w:cs="Courier New"/>
        </w:rPr>
        <w:t xml:space="preserve">E </w:t>
      </w:r>
      <w:r w:rsidR="00CF5652" w:rsidRPr="00BD3BD8">
        <w:rPr>
          <w:rFonts w:ascii="Courier New" w:hAnsi="Courier New" w:cs="Courier New"/>
        </w:rPr>
        <w:cr/>
      </w:r>
    </w:p>
    <w:p w:rsidR="007C070F"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Honorable</w:t>
      </w:r>
      <w:r w:rsidR="008D6504" w:rsidRPr="00BD3BD8">
        <w:rPr>
          <w:rFonts w:ascii="Courier New" w:hAnsi="Courier New" w:cs="Courier New"/>
        </w:rPr>
        <w:t xml:space="preserve"> </w:t>
      </w:r>
      <w:r w:rsidR="00CF5652" w:rsidRPr="00BD3BD8">
        <w:rPr>
          <w:rFonts w:ascii="Courier New" w:hAnsi="Courier New" w:cs="Courier New"/>
        </w:rPr>
        <w:t>W.</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Palmer;</w:t>
      </w:r>
      <w:r w:rsidR="008D6504" w:rsidRPr="00BD3BD8">
        <w:rPr>
          <w:rFonts w:ascii="Courier New" w:hAnsi="Courier New" w:cs="Courier New"/>
        </w:rPr>
        <w:t xml:space="preserve"> </w:t>
      </w:r>
      <w:r>
        <w:rPr>
          <w:rFonts w:ascii="Courier New" w:hAnsi="Courier New" w:cs="Courier New"/>
        </w:rPr>
        <w:t>Chairman</w:t>
      </w:r>
    </w:p>
    <w:p w:rsidR="00CF5652" w:rsidRPr="00BD3BD8"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w:t>
      </w:r>
      <w:r w:rsidR="00CF5652" w:rsidRPr="00BD3BD8">
        <w:rPr>
          <w:rFonts w:ascii="Courier New" w:hAnsi="Courier New" w:cs="Courier New"/>
        </w:rPr>
        <w:t>enate Resources</w:t>
      </w:r>
      <w:r w:rsidR="008D6504" w:rsidRPr="00BD3BD8">
        <w:rPr>
          <w:rFonts w:ascii="Courier New" w:hAnsi="Courier New" w:cs="Courier New"/>
        </w:rPr>
        <w:t xml:space="preserve"> </w:t>
      </w:r>
      <w:r w:rsidR="00CF5652" w:rsidRPr="00BD3BD8">
        <w:rPr>
          <w:rFonts w:ascii="Courier New" w:hAnsi="Courier New" w:cs="Courier New"/>
        </w:rPr>
        <w:t xml:space="preserve">Committee </w:t>
      </w:r>
      <w:r w:rsidR="00CF5652" w:rsidRPr="00BD3BD8">
        <w:rPr>
          <w:rFonts w:ascii="Courier New" w:hAnsi="Courier New" w:cs="Courier New"/>
        </w:rPr>
        <w:cr/>
      </w:r>
    </w:p>
    <w:p w:rsidR="007C070F"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DATE: </w:t>
      </w:r>
      <w:r w:rsidR="00CF5652" w:rsidRPr="00BD3BD8">
        <w:rPr>
          <w:rFonts w:ascii="Courier New" w:hAnsi="Courier New" w:cs="Courier New"/>
        </w:rPr>
        <w:t>March</w:t>
      </w:r>
      <w:r w:rsidR="008D6504" w:rsidRPr="00BD3BD8">
        <w:rPr>
          <w:rFonts w:ascii="Courier New" w:hAnsi="Courier New" w:cs="Courier New"/>
        </w:rPr>
        <w:t xml:space="preserve"> </w:t>
      </w:r>
      <w:r w:rsidR="00CF5652" w:rsidRPr="00BD3BD8">
        <w:rPr>
          <w:rFonts w:ascii="Courier New" w:hAnsi="Courier New" w:cs="Courier New"/>
        </w:rPr>
        <w:t>16.</w:t>
      </w:r>
      <w:r w:rsidR="008D6504" w:rsidRPr="00BD3BD8">
        <w:rPr>
          <w:rFonts w:ascii="Courier New" w:hAnsi="Courier New" w:cs="Courier New"/>
        </w:rPr>
        <w:t xml:space="preserve"> </w:t>
      </w:r>
      <w:r>
        <w:rPr>
          <w:rFonts w:ascii="Courier New" w:hAnsi="Courier New" w:cs="Courier New"/>
        </w:rPr>
        <w:t xml:space="preserve">1970 </w:t>
      </w:r>
      <w:r>
        <w:rPr>
          <w:rFonts w:ascii="Courier New" w:hAnsi="Courier New" w:cs="Courier New"/>
        </w:rPr>
        <w:cr/>
      </w:r>
    </w:p>
    <w:p w:rsidR="007C070F"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FROM</w:t>
      </w:r>
      <w:r w:rsidR="00CF5652" w:rsidRPr="00BD3BD8">
        <w:rPr>
          <w:rFonts w:ascii="Courier New" w:hAnsi="Courier New" w:cs="Courier New"/>
        </w:rPr>
        <w:t>:</w:t>
      </w:r>
      <w:r>
        <w:rPr>
          <w:rFonts w:ascii="Courier New" w:hAnsi="Courier New" w:cs="Courier New"/>
        </w:rPr>
        <w:t xml:space="preserve"> Wallace H. </w:t>
      </w:r>
      <w:proofErr w:type="spellStart"/>
      <w:r>
        <w:rPr>
          <w:rFonts w:ascii="Courier New" w:hAnsi="Courier New" w:cs="Courier New"/>
        </w:rPr>
        <w:t>Noerenberg</w:t>
      </w:r>
      <w:proofErr w:type="spellEnd"/>
    </w:p>
    <w:p w:rsidR="007C070F"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Commissioner</w:t>
      </w:r>
    </w:p>
    <w:p w:rsidR="007C070F"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7C070F"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SUBJECT: </w:t>
      </w:r>
      <w:r w:rsidR="00CF5652" w:rsidRPr="00BD3BD8">
        <w:rPr>
          <w:rFonts w:ascii="Courier New" w:hAnsi="Courier New" w:cs="Courier New"/>
        </w:rPr>
        <w:t>SB</w:t>
      </w:r>
      <w:r w:rsidR="008D6504" w:rsidRPr="00BD3BD8">
        <w:rPr>
          <w:rFonts w:ascii="Courier New" w:hAnsi="Courier New" w:cs="Courier New"/>
        </w:rPr>
        <w:t xml:space="preserve"> </w:t>
      </w:r>
      <w:r>
        <w:rPr>
          <w:rFonts w:ascii="Courier New" w:hAnsi="Courier New" w:cs="Courier New"/>
        </w:rPr>
        <w:t>413 Expanded Fishery Research,</w:t>
      </w:r>
      <w:r w:rsidR="008D6504" w:rsidRPr="00BD3BD8">
        <w:rPr>
          <w:rFonts w:ascii="Courier New" w:hAnsi="Courier New" w:cs="Courier New"/>
        </w:rPr>
        <w:t xml:space="preserve"> </w:t>
      </w:r>
      <w:r w:rsidR="00CF5652" w:rsidRPr="00BD3BD8">
        <w:rPr>
          <w:rFonts w:ascii="Courier New" w:hAnsi="Courier New" w:cs="Courier New"/>
        </w:rPr>
        <w:t>Development</w:t>
      </w:r>
      <w:r w:rsidR="008D6504" w:rsidRPr="00BD3BD8">
        <w:rPr>
          <w:rFonts w:ascii="Courier New" w:hAnsi="Courier New" w:cs="Courier New"/>
        </w:rPr>
        <w:t xml:space="preserve"> </w:t>
      </w:r>
      <w:r>
        <w:rPr>
          <w:rFonts w:ascii="Courier New" w:hAnsi="Courier New" w:cs="Courier New"/>
        </w:rPr>
        <w:t xml:space="preserve">and </w:t>
      </w:r>
      <w:r w:rsidR="00CF5652" w:rsidRPr="00BD3BD8">
        <w:rPr>
          <w:rFonts w:ascii="Courier New" w:hAnsi="Courier New" w:cs="Courier New"/>
        </w:rPr>
        <w:t>Rehabilitation</w:t>
      </w:r>
      <w:r w:rsidR="008D6504" w:rsidRPr="00BD3BD8">
        <w:rPr>
          <w:rFonts w:ascii="Courier New" w:hAnsi="Courier New" w:cs="Courier New"/>
        </w:rPr>
        <w:t xml:space="preserve"> </w:t>
      </w:r>
      <w:r w:rsidR="00CF5652" w:rsidRPr="00BD3BD8">
        <w:rPr>
          <w:rFonts w:ascii="Courier New" w:hAnsi="Courier New" w:cs="Courier New"/>
        </w:rPr>
        <w:t xml:space="preserve">Program </w:t>
      </w:r>
      <w:r w:rsidR="00CF5652" w:rsidRPr="00BD3BD8">
        <w:rPr>
          <w:rFonts w:ascii="Courier New" w:hAnsi="Courier New" w:cs="Courier New"/>
        </w:rPr>
        <w:cr/>
      </w:r>
    </w:p>
    <w:p w:rsidR="00CF5652" w:rsidRPr="00BD3BD8" w:rsidRDefault="00CF5652" w:rsidP="007C070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last meeting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007C070F">
        <w:rPr>
          <w:rFonts w:ascii="Courier New" w:hAnsi="Courier New" w:cs="Courier New"/>
        </w:rPr>
        <w:t>Resource</w:t>
      </w:r>
      <w:r w:rsidRPr="00BD3BD8">
        <w:rPr>
          <w:rFonts w:ascii="Courier New" w:hAnsi="Courier New" w:cs="Courier New"/>
        </w:rPr>
        <w:t>s</w:t>
      </w:r>
      <w:r w:rsidR="008D6504" w:rsidRPr="00BD3BD8">
        <w:rPr>
          <w:rFonts w:ascii="Courier New" w:hAnsi="Courier New" w:cs="Courier New"/>
        </w:rPr>
        <w:t xml:space="preserve"> </w:t>
      </w:r>
      <w:r w:rsidR="007C070F">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C070F">
        <w:rPr>
          <w:rFonts w:ascii="Courier New" w:hAnsi="Courier New" w:cs="Courier New"/>
        </w:rPr>
        <w:t xml:space="preserve">Department's </w:t>
      </w:r>
      <w:r w:rsidRPr="00BD3BD8">
        <w:rPr>
          <w:rFonts w:ascii="Courier New" w:hAnsi="Courier New" w:cs="Courier New"/>
        </w:rPr>
        <w:t>proposed</w:t>
      </w:r>
      <w:r w:rsidR="008D6504" w:rsidRPr="00BD3BD8">
        <w:rPr>
          <w:rFonts w:ascii="Courier New" w:hAnsi="Courier New" w:cs="Courier New"/>
        </w:rPr>
        <w:t xml:space="preserve"> </w:t>
      </w:r>
      <w:r w:rsidR="007C070F">
        <w:rPr>
          <w:rFonts w:ascii="Courier New" w:hAnsi="Courier New" w:cs="Courier New"/>
        </w:rPr>
        <w:t>f</w:t>
      </w:r>
      <w:r w:rsidRPr="00BD3BD8">
        <w:rPr>
          <w:rFonts w:ascii="Courier New" w:hAnsi="Courier New" w:cs="Courier New"/>
        </w:rPr>
        <w:t>ishery</w:t>
      </w:r>
      <w:r w:rsidR="008D6504" w:rsidRPr="00BD3BD8">
        <w:rPr>
          <w:rFonts w:ascii="Courier New" w:hAnsi="Courier New" w:cs="Courier New"/>
        </w:rPr>
        <w:t xml:space="preserv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007C070F">
        <w:rPr>
          <w:rFonts w:ascii="Courier New" w:hAnsi="Courier New" w:cs="Courier New"/>
        </w:rPr>
        <w:t>mem</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elated</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007C070F">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007C070F">
        <w:rPr>
          <w:rFonts w:ascii="Courier New" w:hAnsi="Courier New" w:cs="Courier New"/>
        </w:rPr>
        <w:t xml:space="preserve">was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of that</w:t>
      </w:r>
      <w:r w:rsidR="008D6504" w:rsidRPr="00BD3BD8">
        <w:rPr>
          <w:rFonts w:ascii="Courier New" w:hAnsi="Courier New" w:cs="Courier New"/>
        </w:rPr>
        <w:t xml:space="preserve"> </w:t>
      </w:r>
      <w:r w:rsidR="007C070F">
        <w:rPr>
          <w:rFonts w:ascii="Courier New" w:hAnsi="Courier New" w:cs="Courier New"/>
        </w:rPr>
        <w:t xml:space="preserve">session,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7C070F">
        <w:rPr>
          <w:rFonts w:ascii="Courier New" w:hAnsi="Courier New" w:cs="Courier New"/>
        </w:rPr>
        <w:t xml:space="preserve">concluded that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desired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C070F">
        <w:rPr>
          <w:rFonts w:ascii="Courier New" w:hAnsi="Courier New" w:cs="Courier New"/>
        </w:rPr>
        <w:t>pursue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broader</w:t>
      </w:r>
      <w:r w:rsidR="008D6504" w:rsidRPr="00BD3BD8">
        <w:rPr>
          <w:rFonts w:ascii="Courier New" w:hAnsi="Courier New" w:cs="Courier New"/>
        </w:rPr>
        <w:t xml:space="preserve"> </w:t>
      </w:r>
      <w:r w:rsidRPr="00BD3BD8">
        <w:rPr>
          <w:rFonts w:ascii="Courier New" w:hAnsi="Courier New" w:cs="Courier New"/>
        </w:rPr>
        <w:t>approach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C070F">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7C070F">
        <w:rPr>
          <w:rFonts w:ascii="Courier New" w:hAnsi="Courier New" w:cs="Courier New"/>
        </w:rPr>
        <w:t xml:space="preserve">pure </w:t>
      </w:r>
      <w:r w:rsidRPr="00BD3BD8">
        <w:rPr>
          <w:rFonts w:ascii="Courier New" w:hAnsi="Courier New" w:cs="Courier New"/>
        </w:rPr>
        <w:t>rehabilitation.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C070F">
        <w:rPr>
          <w:rFonts w:ascii="Courier New" w:hAnsi="Courier New" w:cs="Courier New"/>
        </w:rPr>
        <w:t>Department wa</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subsequently 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prepare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7C070F">
        <w:rPr>
          <w:rFonts w:ascii="Courier New" w:hAnsi="Courier New" w:cs="Courier New"/>
        </w:rPr>
        <w:t xml:space="preserve">revised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007C070F">
        <w:rPr>
          <w:rFonts w:ascii="Courier New" w:hAnsi="Courier New" w:cs="Courier New"/>
        </w:rPr>
        <w:t>wi</w:t>
      </w:r>
      <w:r w:rsidRPr="00BD3BD8">
        <w:rPr>
          <w:rFonts w:ascii="Courier New" w:hAnsi="Courier New" w:cs="Courier New"/>
        </w:rPr>
        <w:t>th the</w:t>
      </w:r>
      <w:r w:rsidR="008D6504" w:rsidRPr="00BD3BD8">
        <w:rPr>
          <w:rFonts w:ascii="Courier New" w:hAnsi="Courier New" w:cs="Courier New"/>
        </w:rPr>
        <w:t xml:space="preserve"> </w:t>
      </w:r>
      <w:r w:rsidR="007C070F">
        <w:rPr>
          <w:rFonts w:ascii="Courier New" w:hAnsi="Courier New" w:cs="Courier New"/>
        </w:rPr>
        <w:t>Committee’</w:t>
      </w:r>
      <w:r w:rsidRPr="00BD3BD8">
        <w:rPr>
          <w:rFonts w:ascii="Courier New" w:hAnsi="Courier New" w:cs="Courier New"/>
        </w:rPr>
        <w:t>s</w:t>
      </w:r>
      <w:r w:rsidR="008D6504" w:rsidRPr="00BD3BD8">
        <w:rPr>
          <w:rFonts w:ascii="Courier New" w:hAnsi="Courier New" w:cs="Courier New"/>
        </w:rPr>
        <w:t xml:space="preserve"> </w:t>
      </w:r>
      <w:r w:rsidR="007C070F">
        <w:rPr>
          <w:rFonts w:ascii="Courier New" w:hAnsi="Courier New" w:cs="Courier New"/>
        </w:rPr>
        <w:t xml:space="preserve">conclusions. </w:t>
      </w:r>
      <w:r w:rsidR="007C070F">
        <w:rPr>
          <w:rFonts w:ascii="Courier New" w:hAnsi="Courier New" w:cs="Courier New"/>
        </w:rPr>
        <w:cr/>
      </w:r>
    </w:p>
    <w:p w:rsidR="007C070F" w:rsidRPr="00BD3BD8" w:rsidRDefault="007C070F" w:rsidP="007C070F">
      <w:pPr>
        <w:pStyle w:val="PlainText"/>
        <w:spacing w:before="100" w:beforeAutospacing="1" w:after="100" w:afterAutospacing="1"/>
        <w:contextualSpacing/>
        <w:rPr>
          <w:rFonts w:ascii="Courier New" w:hAnsi="Courier New" w:cs="Courier New"/>
        </w:rPr>
      </w:pPr>
      <w:r>
        <w:rPr>
          <w:rFonts w:ascii="Courier New" w:hAnsi="Courier New" w:cs="Courier New"/>
        </w:rPr>
        <w:t>A</w:t>
      </w:r>
      <w:r w:rsidR="00CF5652" w:rsidRPr="00BD3BD8">
        <w:rPr>
          <w:rFonts w:ascii="Courier New" w:hAnsi="Courier New" w:cs="Courier New"/>
        </w:rPr>
        <w:t>ttached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memo</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our</w:t>
      </w:r>
      <w:r w:rsidR="008D6504" w:rsidRPr="00BD3BD8">
        <w:rPr>
          <w:rFonts w:ascii="Courier New" w:hAnsi="Courier New" w:cs="Courier New"/>
        </w:rPr>
        <w:t xml:space="preserve"> </w:t>
      </w:r>
      <w:r>
        <w:rPr>
          <w:rFonts w:ascii="Courier New" w:hAnsi="Courier New" w:cs="Courier New"/>
        </w:rPr>
        <w:t>sug</w:t>
      </w:r>
      <w:r w:rsidR="00CF5652" w:rsidRPr="00BD3BD8">
        <w:rPr>
          <w:rFonts w:ascii="Courier New" w:hAnsi="Courier New" w:cs="Courier New"/>
        </w:rPr>
        <w:t>gested</w:t>
      </w:r>
      <w:r w:rsidR="008D6504" w:rsidRPr="00BD3BD8">
        <w:rPr>
          <w:rFonts w:ascii="Courier New" w:hAnsi="Courier New" w:cs="Courier New"/>
        </w:rPr>
        <w:t xml:space="preserve"> </w:t>
      </w:r>
      <w:r>
        <w:rPr>
          <w:rFonts w:ascii="Courier New" w:hAnsi="Courier New" w:cs="Courier New"/>
        </w:rPr>
        <w:t>program,</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intended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supplement </w:t>
      </w:r>
      <w:r w:rsidR="00CF5652" w:rsidRPr="00BD3BD8">
        <w:rPr>
          <w:rFonts w:ascii="Courier New" w:hAnsi="Courier New" w:cs="Courier New"/>
        </w:rPr>
        <w:t>the</w:t>
      </w:r>
      <w:r w:rsidR="008D6504" w:rsidRPr="00BD3BD8">
        <w:rPr>
          <w:rFonts w:ascii="Courier New" w:hAnsi="Courier New" w:cs="Courier New"/>
        </w:rPr>
        <w:t xml:space="preserve"> </w:t>
      </w:r>
      <w:proofErr w:type="gramStart"/>
      <w:r w:rsidR="00CF5652" w:rsidRPr="00BD3BD8">
        <w:rPr>
          <w:rFonts w:ascii="Courier New" w:hAnsi="Courier New" w:cs="Courier New"/>
        </w:rPr>
        <w:t>one</w:t>
      </w:r>
      <w:proofErr w:type="gramEnd"/>
      <w:r w:rsidR="008D6504" w:rsidRPr="00BD3BD8">
        <w:rPr>
          <w:rFonts w:ascii="Courier New" w:hAnsi="Courier New" w:cs="Courier New"/>
        </w:rPr>
        <w:t xml:space="preserve"> </w:t>
      </w:r>
      <w:r w:rsidR="00CF5652" w:rsidRPr="00BD3BD8">
        <w:rPr>
          <w:rFonts w:ascii="Courier New" w:hAnsi="Courier New" w:cs="Courier New"/>
        </w:rPr>
        <w:t>submitted</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February</w:t>
      </w:r>
      <w:r w:rsidR="008D6504" w:rsidRPr="00BD3BD8">
        <w:rPr>
          <w:rFonts w:ascii="Courier New" w:hAnsi="Courier New" w:cs="Courier New"/>
        </w:rPr>
        <w:t xml:space="preserve"> </w:t>
      </w:r>
      <w:r w:rsidR="00CF5652" w:rsidRPr="00BD3BD8">
        <w:rPr>
          <w:rFonts w:ascii="Courier New" w:hAnsi="Courier New" w:cs="Courier New"/>
        </w:rPr>
        <w:t>19.</w:t>
      </w:r>
      <w:r w:rsidR="008D6504" w:rsidRPr="00BD3BD8">
        <w:rPr>
          <w:rFonts w:ascii="Courier New" w:hAnsi="Courier New" w:cs="Courier New"/>
        </w:rPr>
        <w:t xml:space="preserve"> </w:t>
      </w:r>
      <w:r w:rsidR="00CF5652" w:rsidRPr="00BD3BD8">
        <w:rPr>
          <w:rFonts w:ascii="Courier New" w:hAnsi="Courier New" w:cs="Courier New"/>
        </w:rPr>
        <w:t>Each</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five</w:t>
      </w:r>
      <w:r w:rsidR="008D6504" w:rsidRPr="00BD3BD8">
        <w:rPr>
          <w:rFonts w:ascii="Courier New" w:hAnsi="Courier New" w:cs="Courier New"/>
        </w:rPr>
        <w:t xml:space="preserve"> </w:t>
      </w:r>
      <w:r w:rsidR="00CF5652" w:rsidRPr="00BD3BD8">
        <w:rPr>
          <w:rFonts w:ascii="Courier New" w:hAnsi="Courier New" w:cs="Courier New"/>
        </w:rPr>
        <w:t>projects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program</w:t>
      </w:r>
      <w:r w:rsidR="008D6504" w:rsidRPr="00BD3BD8">
        <w:rPr>
          <w:rFonts w:ascii="Courier New" w:hAnsi="Courier New" w:cs="Courier New"/>
        </w:rPr>
        <w:t xml:space="preserve"> </w:t>
      </w:r>
      <w:r>
        <w:rPr>
          <w:rFonts w:ascii="Courier New" w:hAnsi="Courier New" w:cs="Courier New"/>
        </w:rPr>
        <w:t xml:space="preserve">is </w:t>
      </w:r>
      <w:r w:rsidR="00CF5652" w:rsidRPr="00BD3BD8">
        <w:rPr>
          <w:rFonts w:ascii="Courier New" w:hAnsi="Courier New" w:cs="Courier New"/>
        </w:rPr>
        <w:t>briefly</w:t>
      </w:r>
      <w:r w:rsidR="008D6504" w:rsidRPr="00BD3BD8">
        <w:rPr>
          <w:rFonts w:ascii="Courier New" w:hAnsi="Courier New" w:cs="Courier New"/>
        </w:rPr>
        <w:t xml:space="preserve"> </w:t>
      </w:r>
      <w:r w:rsidR="00CF5652" w:rsidRPr="00BD3BD8">
        <w:rPr>
          <w:rFonts w:ascii="Courier New" w:hAnsi="Courier New" w:cs="Courier New"/>
        </w:rPr>
        <w:t>discussed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suggested</w:t>
      </w:r>
      <w:r w:rsidR="008D6504" w:rsidRPr="00BD3BD8">
        <w:rPr>
          <w:rFonts w:ascii="Courier New" w:hAnsi="Courier New" w:cs="Courier New"/>
        </w:rPr>
        <w:t xml:space="preserve"> </w:t>
      </w:r>
      <w:r w:rsidR="00CF5652" w:rsidRPr="00BD3BD8">
        <w:rPr>
          <w:rFonts w:ascii="Courier New" w:hAnsi="Courier New" w:cs="Courier New"/>
        </w:rPr>
        <w:t>level</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funding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FY</w:t>
      </w:r>
      <w:r w:rsidR="008D6504" w:rsidRPr="00BD3BD8">
        <w:rPr>
          <w:rFonts w:ascii="Courier New" w:hAnsi="Courier New" w:cs="Courier New"/>
        </w:rPr>
        <w:t xml:space="preserve"> </w:t>
      </w:r>
      <w:r w:rsidR="00CF5652" w:rsidRPr="00BD3BD8">
        <w:rPr>
          <w:rFonts w:ascii="Courier New" w:hAnsi="Courier New" w:cs="Courier New"/>
        </w:rPr>
        <w:t>1970-1971 has</w:t>
      </w:r>
      <w:r w:rsidR="008D6504" w:rsidRPr="00BD3BD8">
        <w:rPr>
          <w:rFonts w:ascii="Courier New" w:hAnsi="Courier New" w:cs="Courier New"/>
        </w:rPr>
        <w:t xml:space="preserve"> </w:t>
      </w:r>
      <w:r>
        <w:rPr>
          <w:rFonts w:ascii="Courier New" w:hAnsi="Courier New" w:cs="Courier New"/>
        </w:rPr>
        <w:t xml:space="preserve">been </w:t>
      </w:r>
      <w:r w:rsidR="00CF5652" w:rsidRPr="00BD3BD8">
        <w:rPr>
          <w:rFonts w:ascii="Courier New" w:hAnsi="Courier New" w:cs="Courier New"/>
        </w:rPr>
        <w:t>provided.</w:t>
      </w:r>
      <w:r w:rsidR="008D6504" w:rsidRPr="00BD3BD8">
        <w:rPr>
          <w:rFonts w:ascii="Courier New" w:hAnsi="Courier New" w:cs="Courier New"/>
        </w:rPr>
        <w:t xml:space="preserve"> </w:t>
      </w:r>
      <w:r w:rsidR="00CF5652" w:rsidRPr="00BD3BD8">
        <w:rPr>
          <w:rFonts w:ascii="Courier New" w:hAnsi="Courier New" w:cs="Courier New"/>
        </w:rPr>
        <w:t>A more</w:t>
      </w:r>
      <w:r w:rsidR="008D6504" w:rsidRPr="00BD3BD8">
        <w:rPr>
          <w:rFonts w:ascii="Courier New" w:hAnsi="Courier New" w:cs="Courier New"/>
        </w:rPr>
        <w:t xml:space="preserve"> </w:t>
      </w:r>
      <w:r w:rsidR="00CF5652" w:rsidRPr="00BD3BD8">
        <w:rPr>
          <w:rFonts w:ascii="Courier New" w:hAnsi="Courier New" w:cs="Courier New"/>
        </w:rPr>
        <w:t>detailed</w:t>
      </w:r>
      <w:r w:rsidR="008D6504" w:rsidRPr="00BD3BD8">
        <w:rPr>
          <w:rFonts w:ascii="Courier New" w:hAnsi="Courier New" w:cs="Courier New"/>
        </w:rPr>
        <w:t xml:space="preserve"> </w:t>
      </w:r>
      <w:r w:rsidR="00CF5652" w:rsidRPr="00BD3BD8">
        <w:rPr>
          <w:rFonts w:ascii="Courier New" w:hAnsi="Courier New" w:cs="Courier New"/>
        </w:rPr>
        <w:t>write-up</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first</w:t>
      </w:r>
      <w:r w:rsidR="008D6504" w:rsidRPr="00BD3BD8">
        <w:rPr>
          <w:rFonts w:ascii="Courier New" w:hAnsi="Courier New" w:cs="Courier New"/>
        </w:rPr>
        <w:t xml:space="preserve"> </w:t>
      </w:r>
      <w:r>
        <w:rPr>
          <w:rFonts w:ascii="Courier New" w:hAnsi="Courier New" w:cs="Courier New"/>
        </w:rPr>
        <w:t>program</w:t>
      </w:r>
      <w:proofErr w:type="gramStart"/>
      <w:r>
        <w:rPr>
          <w:rFonts w:ascii="Courier New" w:hAnsi="Courier New" w:cs="Courier New"/>
        </w:rPr>
        <w:t>,</w:t>
      </w:r>
      <w:r w:rsidR="00CF5652" w:rsidRPr="00BD3BD8">
        <w:rPr>
          <w:rFonts w:ascii="Courier New" w:hAnsi="Courier New" w:cs="Courier New"/>
        </w:rPr>
        <w:t>(</w:t>
      </w:r>
      <w:proofErr w:type="gramEnd"/>
      <w:r w:rsidR="00CF5652" w:rsidRPr="00BD3BD8">
        <w:rPr>
          <w:rFonts w:ascii="Courier New" w:hAnsi="Courier New" w:cs="Courier New"/>
        </w:rPr>
        <w:t>Susitna</w:t>
      </w:r>
      <w:r w:rsidR="008D6504" w:rsidRPr="00BD3BD8">
        <w:rPr>
          <w:rFonts w:ascii="Courier New" w:hAnsi="Courier New" w:cs="Courier New"/>
        </w:rPr>
        <w:t xml:space="preserve"> </w:t>
      </w:r>
      <w:r w:rsidR="00CF5652" w:rsidRPr="00BD3BD8">
        <w:rPr>
          <w:rFonts w:ascii="Courier New" w:hAnsi="Courier New" w:cs="Courier New"/>
        </w:rPr>
        <w:t>River</w:t>
      </w:r>
      <w:r w:rsidR="008D6504" w:rsidRPr="00BD3BD8">
        <w:rPr>
          <w:rFonts w:ascii="Courier New" w:hAnsi="Courier New" w:cs="Courier New"/>
        </w:rPr>
        <w:t xml:space="preserve"> </w:t>
      </w:r>
      <w:r>
        <w:rPr>
          <w:rFonts w:ascii="Courier New" w:hAnsi="Courier New" w:cs="Courier New"/>
        </w:rPr>
        <w:t xml:space="preserve">Basin </w:t>
      </w:r>
      <w:r w:rsidR="00CF5652" w:rsidRPr="00BD3BD8">
        <w:rPr>
          <w:rFonts w:ascii="Courier New" w:hAnsi="Courier New" w:cs="Courier New"/>
        </w:rPr>
        <w:t>Salmon Investigations)</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being</w:t>
      </w:r>
      <w:r w:rsidR="008D6504" w:rsidRPr="00BD3BD8">
        <w:rPr>
          <w:rFonts w:ascii="Courier New" w:hAnsi="Courier New" w:cs="Courier New"/>
        </w:rPr>
        <w:t xml:space="preserve"> </w:t>
      </w:r>
      <w:r>
        <w:rPr>
          <w:rFonts w:ascii="Courier New" w:hAnsi="Courier New" w:cs="Courier New"/>
        </w:rPr>
        <w:t>prepared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submitted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you</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Pr>
          <w:rFonts w:ascii="Courier New" w:hAnsi="Courier New" w:cs="Courier New"/>
        </w:rPr>
        <w:t xml:space="preserve">soon </w:t>
      </w:r>
      <w:r w:rsidR="00CF5652" w:rsidRPr="00BD3BD8">
        <w:rPr>
          <w:rFonts w:ascii="Courier New" w:hAnsi="Courier New" w:cs="Courier New"/>
        </w:rPr>
        <w:t>as</w:t>
      </w:r>
      <w:r w:rsidR="008D6504" w:rsidRPr="00BD3BD8">
        <w:rPr>
          <w:rFonts w:ascii="Courier New" w:hAnsi="Courier New" w:cs="Courier New"/>
        </w:rPr>
        <w:t xml:space="preserve"> </w:t>
      </w:r>
      <w:r>
        <w:rPr>
          <w:rFonts w:ascii="Courier New" w:hAnsi="Courier New" w:cs="Courier New"/>
        </w:rPr>
        <w:t>pos</w:t>
      </w:r>
      <w:r w:rsidR="00CF5652" w:rsidRPr="00BD3BD8">
        <w:rPr>
          <w:rFonts w:ascii="Courier New" w:hAnsi="Courier New" w:cs="Courier New"/>
        </w:rPr>
        <w:t>sible.</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007C070F" w:rsidRPr="00AE6D86">
        <w:rPr>
          <w:rFonts w:ascii="Courier New" w:hAnsi="Courier New" w:cs="Courier New"/>
          <w:u w:val="single"/>
        </w:rPr>
        <w:t>SUSTI</w:t>
      </w:r>
      <w:r w:rsidRPr="00AE6D86">
        <w:rPr>
          <w:rFonts w:ascii="Courier New" w:hAnsi="Courier New" w:cs="Courier New"/>
          <w:u w:val="single"/>
        </w:rPr>
        <w:t>NA</w:t>
      </w:r>
      <w:r w:rsidR="008D6504" w:rsidRPr="00AE6D86">
        <w:rPr>
          <w:rFonts w:ascii="Courier New" w:hAnsi="Courier New" w:cs="Courier New"/>
          <w:u w:val="single"/>
        </w:rPr>
        <w:t xml:space="preserve"> </w:t>
      </w:r>
      <w:r w:rsidRPr="00AE6D86">
        <w:rPr>
          <w:rFonts w:ascii="Courier New" w:hAnsi="Courier New" w:cs="Courier New"/>
          <w:u w:val="single"/>
        </w:rPr>
        <w:t>RIVER</w:t>
      </w:r>
      <w:r w:rsidR="008D6504" w:rsidRPr="00AE6D86">
        <w:rPr>
          <w:rFonts w:ascii="Courier New" w:hAnsi="Courier New" w:cs="Courier New"/>
          <w:u w:val="single"/>
        </w:rPr>
        <w:t xml:space="preserve"> </w:t>
      </w:r>
      <w:r w:rsidR="00AE6D86">
        <w:rPr>
          <w:rFonts w:ascii="Courier New" w:hAnsi="Courier New" w:cs="Courier New"/>
          <w:u w:val="single"/>
        </w:rPr>
        <w:t>B</w:t>
      </w:r>
      <w:r w:rsidRPr="00AE6D86">
        <w:rPr>
          <w:rFonts w:ascii="Courier New" w:hAnsi="Courier New" w:cs="Courier New"/>
          <w:u w:val="single"/>
        </w:rPr>
        <w:t>ASIN</w:t>
      </w:r>
      <w:r w:rsidR="008D6504" w:rsidRPr="00AE6D86">
        <w:rPr>
          <w:rFonts w:ascii="Courier New" w:hAnsi="Courier New" w:cs="Courier New"/>
          <w:u w:val="single"/>
        </w:rPr>
        <w:t xml:space="preserve"> </w:t>
      </w:r>
      <w:r w:rsidR="007C070F" w:rsidRPr="00AE6D86">
        <w:rPr>
          <w:rFonts w:ascii="Courier New" w:hAnsi="Courier New" w:cs="Courier New"/>
          <w:u w:val="single"/>
        </w:rPr>
        <w:t>SALMO</w:t>
      </w:r>
      <w:r w:rsidRPr="00AE6D86">
        <w:rPr>
          <w:rFonts w:ascii="Courier New" w:hAnsi="Courier New" w:cs="Courier New"/>
          <w:u w:val="single"/>
        </w:rPr>
        <w:t>N</w:t>
      </w:r>
      <w:r w:rsidR="008D6504" w:rsidRPr="00AE6D86">
        <w:rPr>
          <w:rFonts w:ascii="Courier New" w:hAnsi="Courier New" w:cs="Courier New"/>
          <w:u w:val="single"/>
        </w:rPr>
        <w:t xml:space="preserve"> </w:t>
      </w:r>
      <w:r w:rsidRPr="00AE6D86">
        <w:rPr>
          <w:rFonts w:ascii="Courier New" w:hAnsi="Courier New" w:cs="Courier New"/>
          <w:u w:val="single"/>
        </w:rPr>
        <w:t xml:space="preserve">INVESTIGATIONS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Susitna</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drainage</w:t>
      </w:r>
      <w:r w:rsidR="008D6504" w:rsidRPr="00BD3BD8">
        <w:rPr>
          <w:rFonts w:ascii="Courier New" w:hAnsi="Courier New" w:cs="Courier New"/>
        </w:rPr>
        <w:t xml:space="preserve"> </w:t>
      </w:r>
      <w:r w:rsidRPr="00BD3BD8">
        <w:rPr>
          <w:rFonts w:ascii="Courier New" w:hAnsi="Courier New" w:cs="Courier New"/>
        </w:rPr>
        <w:t>encompasses</w:t>
      </w:r>
      <w:r w:rsidR="008D6504" w:rsidRPr="00BD3BD8">
        <w:rPr>
          <w:rFonts w:ascii="Courier New" w:hAnsi="Courier New" w:cs="Courier New"/>
        </w:rPr>
        <w:t xml:space="preserve"> </w:t>
      </w:r>
      <w:r w:rsidRPr="00BD3BD8">
        <w:rPr>
          <w:rFonts w:ascii="Courier New" w:hAnsi="Courier New" w:cs="Courier New"/>
        </w:rPr>
        <w:t>52%</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Cook</w:t>
      </w:r>
      <w:r w:rsidR="008D6504" w:rsidRPr="00BD3BD8">
        <w:rPr>
          <w:rFonts w:ascii="Courier New" w:hAnsi="Courier New" w:cs="Courier New"/>
        </w:rPr>
        <w:t xml:space="preserve"> </w:t>
      </w:r>
      <w:r w:rsidRPr="00BD3BD8">
        <w:rPr>
          <w:rFonts w:ascii="Courier New" w:hAnsi="Courier New" w:cs="Courier New"/>
        </w:rPr>
        <w:t>Inlet</w:t>
      </w:r>
      <w:r w:rsidR="008D6504" w:rsidRPr="00BD3BD8">
        <w:rPr>
          <w:rFonts w:ascii="Courier New" w:hAnsi="Courier New" w:cs="Courier New"/>
        </w:rPr>
        <w:t xml:space="preserve"> </w:t>
      </w:r>
      <w:r w:rsidRPr="00BD3BD8">
        <w:rPr>
          <w:rFonts w:ascii="Courier New" w:hAnsi="Courier New" w:cs="Courier New"/>
        </w:rPr>
        <w:t>Basin,</w:t>
      </w:r>
      <w:r w:rsidR="008D6504" w:rsidRPr="00BD3BD8">
        <w:rPr>
          <w:rFonts w:ascii="Courier New" w:hAnsi="Courier New" w:cs="Courier New"/>
        </w:rPr>
        <w:t xml:space="preserve"> </w:t>
      </w:r>
      <w:r w:rsidR="007C070F">
        <w:rPr>
          <w:rFonts w:ascii="Courier New" w:hAnsi="Courier New" w:cs="Courier New"/>
        </w:rPr>
        <w:t xml:space="preserve">and </w:t>
      </w:r>
      <w:r w:rsidRPr="00BD3BD8">
        <w:rPr>
          <w:rFonts w:ascii="Courier New" w:hAnsi="Courier New" w:cs="Courier New"/>
        </w:rPr>
        <w:t>the</w:t>
      </w:r>
      <w:r w:rsidR="008D6504" w:rsidRPr="00BD3BD8">
        <w:rPr>
          <w:rFonts w:ascii="Courier New" w:hAnsi="Courier New" w:cs="Courier New"/>
        </w:rPr>
        <w:t xml:space="preserve"> </w:t>
      </w:r>
      <w:r w:rsidR="007C070F">
        <w:rPr>
          <w:rFonts w:ascii="Courier New" w:hAnsi="Courier New" w:cs="Courier New"/>
        </w:rPr>
        <w:t>r</w:t>
      </w:r>
      <w:r w:rsidRPr="00BD3BD8">
        <w:rPr>
          <w:rFonts w:ascii="Courier New" w:hAnsi="Courier New" w:cs="Courier New"/>
        </w:rPr>
        <w:t>iver</w:t>
      </w:r>
      <w:r w:rsidR="008D6504" w:rsidRPr="00BD3BD8">
        <w:rPr>
          <w:rFonts w:ascii="Courier New" w:hAnsi="Courier New" w:cs="Courier New"/>
        </w:rPr>
        <w:t xml:space="preserve"> </w:t>
      </w:r>
      <w:r w:rsidR="005A3D3E">
        <w:rPr>
          <w:rFonts w:ascii="Courier New" w:hAnsi="Courier New" w:cs="Courier New"/>
        </w:rPr>
        <w:t xml:space="preserve">the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important</w:t>
      </w:r>
      <w:r w:rsidR="008D6504" w:rsidRPr="00BD3BD8">
        <w:rPr>
          <w:rFonts w:ascii="Courier New" w:hAnsi="Courier New" w:cs="Courier New"/>
        </w:rPr>
        <w:t xml:space="preserve"> </w:t>
      </w:r>
      <w:r w:rsidRPr="00BD3BD8">
        <w:rPr>
          <w:rFonts w:ascii="Courier New" w:hAnsi="Courier New" w:cs="Courier New"/>
        </w:rPr>
        <w:t>single</w:t>
      </w:r>
      <w:r w:rsidR="008D6504" w:rsidRPr="00BD3BD8">
        <w:rPr>
          <w:rFonts w:ascii="Courier New" w:hAnsi="Courier New" w:cs="Courier New"/>
        </w:rPr>
        <w:t xml:space="preserve"> </w:t>
      </w:r>
      <w:r w:rsidRPr="00BD3BD8">
        <w:rPr>
          <w:rFonts w:ascii="Courier New" w:hAnsi="Courier New" w:cs="Courier New"/>
        </w:rPr>
        <w:t>contributor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Cook</w:t>
      </w:r>
      <w:r w:rsidR="008D6504" w:rsidRPr="00BD3BD8">
        <w:rPr>
          <w:rFonts w:ascii="Courier New" w:hAnsi="Courier New" w:cs="Courier New"/>
        </w:rPr>
        <w:t xml:space="preserve"> </w:t>
      </w:r>
      <w:r w:rsidRPr="00BD3BD8">
        <w:rPr>
          <w:rFonts w:ascii="Courier New" w:hAnsi="Courier New" w:cs="Courier New"/>
        </w:rPr>
        <w:t>Inlet</w:t>
      </w:r>
      <w:r w:rsidR="008D6504" w:rsidRPr="00BD3BD8">
        <w:rPr>
          <w:rFonts w:ascii="Courier New" w:hAnsi="Courier New" w:cs="Courier New"/>
        </w:rPr>
        <w:t xml:space="preserve"> </w:t>
      </w:r>
      <w:r w:rsidR="005A3D3E">
        <w:rPr>
          <w:rFonts w:ascii="Courier New" w:hAnsi="Courier New" w:cs="Courier New"/>
        </w:rPr>
        <w:t xml:space="preserve">area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runs.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insufficient</w:t>
      </w:r>
      <w:r w:rsidR="008D6504" w:rsidRPr="00BD3BD8">
        <w:rPr>
          <w:rFonts w:ascii="Courier New" w:hAnsi="Courier New" w:cs="Courier New"/>
        </w:rPr>
        <w:t xml:space="preserve"> </w:t>
      </w:r>
      <w:r w:rsidR="005A3D3E">
        <w:rPr>
          <w:rFonts w:ascii="Courier New" w:hAnsi="Courier New" w:cs="Courier New"/>
        </w:rPr>
        <w:t>knowled</w:t>
      </w:r>
      <w:r w:rsidRPr="00BD3BD8">
        <w:rPr>
          <w:rFonts w:ascii="Courier New" w:hAnsi="Courier New" w:cs="Courier New"/>
        </w:rPr>
        <w:t>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005A3D3E">
        <w:rPr>
          <w:rFonts w:ascii="Courier New" w:hAnsi="Courier New" w:cs="Courier New"/>
        </w:rPr>
        <w:t xml:space="preserve">and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005A3D3E">
        <w:rPr>
          <w:rFonts w:ascii="Courier New" w:hAnsi="Courier New" w:cs="Courier New"/>
        </w:rPr>
        <w:t>runs, 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5A3D3E">
        <w:rPr>
          <w:rFonts w:ascii="Courier New" w:hAnsi="Courier New" w:cs="Courier New"/>
        </w:rPr>
        <w:t>subj</w:t>
      </w:r>
      <w:r w:rsidRPr="00BD3BD8">
        <w:rPr>
          <w:rFonts w:ascii="Courier New" w:hAnsi="Courier New" w:cs="Courier New"/>
        </w:rPr>
        <w:t>ected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A3D3E">
        <w:rPr>
          <w:rFonts w:ascii="Courier New" w:hAnsi="Courier New" w:cs="Courier New"/>
        </w:rPr>
        <w:t xml:space="preserve">increased </w:t>
      </w:r>
      <w:r w:rsidRPr="00BD3BD8">
        <w:rPr>
          <w:rFonts w:ascii="Courier New" w:hAnsi="Courier New" w:cs="Courier New"/>
        </w:rPr>
        <w:t>fishing</w:t>
      </w:r>
      <w:r w:rsidR="008D6504" w:rsidRPr="00BD3BD8">
        <w:rPr>
          <w:rFonts w:ascii="Courier New" w:hAnsi="Courier New" w:cs="Courier New"/>
        </w:rPr>
        <w:t xml:space="preserve"> </w:t>
      </w:r>
      <w:r w:rsidR="005A3D3E">
        <w:rPr>
          <w:rFonts w:ascii="Courier New" w:hAnsi="Courier New" w:cs="Courier New"/>
        </w:rPr>
        <w:t>pressu</w:t>
      </w:r>
      <w:r w:rsidRPr="00BD3BD8">
        <w:rPr>
          <w:rFonts w:ascii="Courier New" w:hAnsi="Courier New" w:cs="Courier New"/>
        </w:rPr>
        <w:t>re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sport</w:t>
      </w:r>
      <w:r w:rsidR="008D6504" w:rsidRPr="00BD3BD8">
        <w:rPr>
          <w:rFonts w:ascii="Courier New" w:hAnsi="Courier New" w:cs="Courier New"/>
        </w:rPr>
        <w:t xml:space="preserve"> </w:t>
      </w:r>
      <w:r w:rsidRPr="00BD3BD8">
        <w:rPr>
          <w:rFonts w:ascii="Courier New" w:hAnsi="Courier New" w:cs="Courier New"/>
        </w:rPr>
        <w:t xml:space="preserve">fishermen.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cooperative</w:t>
      </w:r>
      <w:r w:rsidR="008D6504" w:rsidRPr="00BD3BD8">
        <w:rPr>
          <w:rFonts w:ascii="Courier New" w:hAnsi="Courier New" w:cs="Courier New"/>
        </w:rPr>
        <w:t xml:space="preserve"> </w:t>
      </w:r>
      <w:r w:rsidRPr="00BD3BD8">
        <w:rPr>
          <w:rFonts w:ascii="Courier New" w:hAnsi="Courier New" w:cs="Courier New"/>
        </w:rPr>
        <w:t>effort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A3D3E">
        <w:rPr>
          <w:rFonts w:ascii="Courier New" w:hAnsi="Courier New" w:cs="Courier New"/>
        </w:rPr>
        <w:t xml:space="preserve">Sport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utilizing</w:t>
      </w:r>
      <w:r w:rsidR="008D6504" w:rsidRPr="00BD3BD8">
        <w:rPr>
          <w:rFonts w:ascii="Courier New" w:hAnsi="Courier New" w:cs="Courier New"/>
        </w:rPr>
        <w:t xml:space="preserve"> </w:t>
      </w:r>
      <w:r w:rsidR="005A3D3E">
        <w:rPr>
          <w:rFonts w:ascii="Courier New" w:hAnsi="Courier New" w:cs="Courier New"/>
        </w:rPr>
        <w:t>new staf</w:t>
      </w:r>
      <w:r w:rsidRPr="00BD3BD8">
        <w:rPr>
          <w:rFonts w:ascii="Courier New" w:hAnsi="Courier New" w:cs="Courier New"/>
        </w:rPr>
        <w:t>f</w:t>
      </w:r>
      <w:r w:rsidR="008D6504" w:rsidRPr="00BD3BD8">
        <w:rPr>
          <w:rFonts w:ascii="Courier New" w:hAnsi="Courier New" w:cs="Courier New"/>
        </w:rPr>
        <w:t xml:space="preserve"> </w:t>
      </w:r>
      <w:r w:rsidR="005A3D3E">
        <w:rPr>
          <w:rFonts w:ascii="Courier New" w:hAnsi="Courier New" w:cs="Courier New"/>
        </w:rPr>
        <w:t>biologis</w:t>
      </w:r>
      <w:r w:rsidRPr="00BD3BD8">
        <w:rPr>
          <w:rFonts w:ascii="Courier New" w:hAnsi="Courier New" w:cs="Courier New"/>
        </w:rPr>
        <w:t>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A3D3E">
        <w:rPr>
          <w:rFonts w:ascii="Courier New" w:hAnsi="Courier New" w:cs="Courier New"/>
        </w:rPr>
        <w:t>w</w:t>
      </w:r>
      <w:r w:rsidRPr="00BD3BD8">
        <w:rPr>
          <w:rFonts w:ascii="Courier New" w:hAnsi="Courier New" w:cs="Courier New"/>
        </w:rPr>
        <w:t>e1l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A3D3E">
        <w:rPr>
          <w:rFonts w:ascii="Courier New" w:hAnsi="Courier New" w:cs="Courier New"/>
        </w:rPr>
        <w:t>the know</w:t>
      </w:r>
      <w:r w:rsidRPr="00BD3BD8">
        <w:rPr>
          <w:rFonts w:ascii="Courier New" w:hAnsi="Courier New" w:cs="Courier New"/>
        </w:rPr>
        <w:t>ledge)</w:t>
      </w:r>
      <w:r w:rsidR="008D6504" w:rsidRPr="00BD3BD8">
        <w:rPr>
          <w:rFonts w:ascii="Courier New" w:hAnsi="Courier New" w:cs="Courier New"/>
        </w:rPr>
        <w:t xml:space="preserve"> </w:t>
      </w:r>
      <w:r w:rsidRPr="00BD3BD8">
        <w:rPr>
          <w:rFonts w:ascii="Courier New" w:hAnsi="Courier New" w:cs="Courier New"/>
        </w:rPr>
        <w:t>experience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5A3D3E">
        <w:rPr>
          <w:rFonts w:ascii="Courier New" w:hAnsi="Courier New" w:cs="Courier New"/>
        </w:rPr>
        <w:t>(wh</w:t>
      </w:r>
      <w:r w:rsidRPr="00BD3BD8">
        <w:rPr>
          <w:rFonts w:ascii="Courier New" w:hAnsi="Courier New" w:cs="Courier New"/>
        </w:rPr>
        <w:t>en</w:t>
      </w:r>
      <w:r w:rsidR="008D6504" w:rsidRPr="00BD3BD8">
        <w:rPr>
          <w:rFonts w:ascii="Courier New" w:hAnsi="Courier New" w:cs="Courier New"/>
        </w:rPr>
        <w:t xml:space="preserve"> </w:t>
      </w:r>
      <w:r w:rsidRPr="00BD3BD8">
        <w:rPr>
          <w:rFonts w:ascii="Courier New" w:hAnsi="Courier New" w:cs="Courier New"/>
        </w:rPr>
        <w:t>commensurate</w:t>
      </w:r>
      <w:r w:rsidR="008D6504" w:rsidRPr="00BD3BD8">
        <w:rPr>
          <w:rFonts w:ascii="Courier New" w:hAnsi="Courier New" w:cs="Courier New"/>
        </w:rPr>
        <w:t xml:space="preserve"> </w:t>
      </w:r>
      <w:r w:rsidR="005A3D3E">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duties)</w:t>
      </w:r>
      <w:r w:rsidR="008D6504" w:rsidRPr="00BD3BD8">
        <w:rPr>
          <w:rFonts w:ascii="Courier New" w:hAnsi="Courier New" w:cs="Courier New"/>
        </w:rPr>
        <w:t xml:space="preserve"> </w:t>
      </w:r>
      <w:r w:rsidR="005A3D3E">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 xml:space="preserve">staffs.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005A3D3E">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divided</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5A3D3E">
        <w:rPr>
          <w:rFonts w:ascii="Courier New" w:hAnsi="Courier New" w:cs="Courier New"/>
        </w:rPr>
        <w:t>pha</w:t>
      </w:r>
      <w:r w:rsidRPr="00BD3BD8">
        <w:rPr>
          <w:rFonts w:ascii="Courier New" w:hAnsi="Courier New" w:cs="Courier New"/>
        </w:rPr>
        <w:t>ses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5A3D3E">
        <w:rPr>
          <w:rFonts w:ascii="Courier New" w:hAnsi="Courier New" w:cs="Courier New"/>
        </w:rPr>
        <w:t>follow</w:t>
      </w:r>
      <w:r w:rsidRPr="00BD3BD8">
        <w:rPr>
          <w:rFonts w:ascii="Courier New" w:hAnsi="Courier New" w:cs="Courier New"/>
        </w:rPr>
        <w:t xml:space="preserv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Intensified</w:t>
      </w:r>
      <w:r w:rsidR="008D6504" w:rsidRPr="00BD3BD8">
        <w:rPr>
          <w:rFonts w:ascii="Courier New" w:hAnsi="Courier New" w:cs="Courier New"/>
        </w:rPr>
        <w:t xml:space="preserve"> </w:t>
      </w:r>
      <w:r w:rsidRPr="00BD3BD8">
        <w:rPr>
          <w:rFonts w:ascii="Courier New" w:hAnsi="Courier New" w:cs="Courier New"/>
        </w:rPr>
        <w:t>aerial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float</w:t>
      </w:r>
      <w:r w:rsidR="008D6504" w:rsidRPr="00BD3BD8">
        <w:rPr>
          <w:rFonts w:ascii="Courier New" w:hAnsi="Courier New" w:cs="Courier New"/>
        </w:rPr>
        <w:t xml:space="preserve"> </w:t>
      </w:r>
      <w:r w:rsidRPr="00BD3BD8">
        <w:rPr>
          <w:rFonts w:ascii="Courier New" w:hAnsi="Courier New" w:cs="Courier New"/>
        </w:rPr>
        <w:t>surveys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5A3D3E">
        <w:rPr>
          <w:rFonts w:ascii="Courier New" w:hAnsi="Courier New" w:cs="Courier New"/>
        </w:rPr>
        <w:t xml:space="preserve">spawning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rearing</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species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salmon.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comprehensive</w:t>
      </w:r>
      <w:r w:rsidR="008D6504" w:rsidRPr="00BD3BD8">
        <w:rPr>
          <w:rFonts w:ascii="Courier New" w:hAnsi="Courier New" w:cs="Courier New"/>
        </w:rPr>
        <w:t xml:space="preserve"> </w:t>
      </w:r>
      <w:r w:rsidRPr="00BD3BD8">
        <w:rPr>
          <w:rFonts w:ascii="Courier New" w:hAnsi="Courier New" w:cs="Courier New"/>
        </w:rPr>
        <w:t>literature</w:t>
      </w:r>
      <w:r w:rsidR="008D6504" w:rsidRPr="00BD3BD8">
        <w:rPr>
          <w:rFonts w:ascii="Courier New" w:hAnsi="Courier New" w:cs="Courier New"/>
        </w:rPr>
        <w:t xml:space="preserve"> </w:t>
      </w:r>
      <w:r w:rsidR="00E40CD5">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compile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pertinent</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00E40CD5">
        <w:rPr>
          <w:rFonts w:ascii="Courier New" w:hAnsi="Courier New" w:cs="Courier New"/>
        </w:rPr>
        <w:t xml:space="preserve">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Susitna</w:t>
      </w:r>
      <w:r w:rsidR="008D6504" w:rsidRPr="00BD3BD8">
        <w:rPr>
          <w:rFonts w:ascii="Courier New" w:hAnsi="Courier New" w:cs="Courier New"/>
        </w:rPr>
        <w:t xml:space="preserve"> </w:t>
      </w:r>
      <w:r w:rsidR="00E40CD5">
        <w:rPr>
          <w:rFonts w:ascii="Courier New" w:hAnsi="Courier New" w:cs="Courier New"/>
        </w:rPr>
        <w:t>Riv</w:t>
      </w:r>
      <w:r w:rsidRPr="00BD3BD8">
        <w:rPr>
          <w:rFonts w:ascii="Courier New" w:hAnsi="Courier New" w:cs="Courier New"/>
        </w:rPr>
        <w:t>er basin,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formulating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40CD5">
        <w:rPr>
          <w:rFonts w:ascii="Courier New" w:hAnsi="Courier New" w:cs="Courier New"/>
        </w:rPr>
        <w:t xml:space="preserve">methods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procedures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implementation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phase</w:t>
      </w:r>
      <w:r w:rsidR="008D6504" w:rsidRPr="00BD3BD8">
        <w:rPr>
          <w:rFonts w:ascii="Courier New" w:hAnsi="Courier New" w:cs="Courier New"/>
        </w:rPr>
        <w:t xml:space="preserve"> </w:t>
      </w:r>
      <w:r w:rsidRPr="00BD3BD8">
        <w:rPr>
          <w:rFonts w:ascii="Courier New" w:hAnsi="Courier New" w:cs="Courier New"/>
        </w:rPr>
        <w:t xml:space="preserve">three. </w:t>
      </w:r>
      <w:r w:rsidRPr="00BD3BD8">
        <w:rPr>
          <w:rFonts w:ascii="Courier New" w:hAnsi="Courier New" w:cs="Courier New"/>
        </w:rPr>
        <w:cr/>
      </w:r>
      <w:proofErr w:type="gramStart"/>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intensive</w:t>
      </w:r>
      <w:r w:rsidR="008D6504" w:rsidRPr="00BD3BD8">
        <w:rPr>
          <w:rFonts w:ascii="Courier New" w:hAnsi="Courier New" w:cs="Courier New"/>
        </w:rPr>
        <w:t xml:space="preserve"> </w:t>
      </w:r>
      <w:r w:rsidRPr="00BD3BD8">
        <w:rPr>
          <w:rFonts w:ascii="Courier New" w:hAnsi="Courier New" w:cs="Courier New"/>
        </w:rPr>
        <w:t>enumeration,</w:t>
      </w:r>
      <w:r w:rsidR="008D6504" w:rsidRPr="00BD3BD8">
        <w:rPr>
          <w:rFonts w:ascii="Courier New" w:hAnsi="Courier New" w:cs="Courier New"/>
        </w:rPr>
        <w:t xml:space="preserve"> </w:t>
      </w:r>
      <w:r w:rsidRPr="00BD3BD8">
        <w:rPr>
          <w:rFonts w:ascii="Courier New" w:hAnsi="Courier New" w:cs="Courier New"/>
        </w:rPr>
        <w:t>test</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tag-recovery</w:t>
      </w:r>
      <w:r w:rsidR="008D6504" w:rsidRPr="00BD3BD8">
        <w:rPr>
          <w:rFonts w:ascii="Courier New" w:hAnsi="Courier New" w:cs="Courier New"/>
        </w:rPr>
        <w:t xml:space="preserve"> </w:t>
      </w:r>
      <w:r w:rsidR="00E40CD5">
        <w:rPr>
          <w:rFonts w:ascii="Courier New" w:hAnsi="Courier New" w:cs="Courier New"/>
        </w:rPr>
        <w:t xml:space="preserve">program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lastRenderedPageBreak/>
        <w:t>acquire</w:t>
      </w:r>
      <w:r w:rsidR="008D6504" w:rsidRPr="00BD3BD8">
        <w:rPr>
          <w:rFonts w:ascii="Courier New" w:hAnsi="Courier New" w:cs="Courier New"/>
        </w:rPr>
        <w:t xml:space="preserve"> </w:t>
      </w:r>
      <w:r w:rsidRPr="00BD3BD8">
        <w:rPr>
          <w:rFonts w:ascii="Courier New" w:hAnsi="Courier New" w:cs="Courier New"/>
        </w:rPr>
        <w:t>knowledge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magnitude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timing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escapement</w:t>
      </w:r>
      <w:r w:rsidR="008D6504" w:rsidRPr="00BD3BD8">
        <w:rPr>
          <w:rFonts w:ascii="Courier New" w:hAnsi="Courier New" w:cs="Courier New"/>
        </w:rPr>
        <w:t xml:space="preserve"> </w:t>
      </w:r>
      <w:r w:rsidR="00E40CD5">
        <w:rPr>
          <w:rFonts w:ascii="Courier New" w:hAnsi="Courier New" w:cs="Courier New"/>
        </w:rPr>
        <w:t xml:space="preserve">by </w:t>
      </w:r>
      <w:r w:rsidRPr="00BD3BD8">
        <w:rPr>
          <w:rFonts w:ascii="Courier New" w:hAnsi="Courier New" w:cs="Courier New"/>
        </w:rPr>
        <w:t>species)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life</w:t>
      </w:r>
      <w:r w:rsidR="008D6504" w:rsidRPr="00BD3BD8">
        <w:rPr>
          <w:rFonts w:ascii="Courier New" w:hAnsi="Courier New" w:cs="Courier New"/>
        </w:rPr>
        <w:t xml:space="preserve"> </w:t>
      </w:r>
      <w:r w:rsidRPr="00BD3BD8">
        <w:rPr>
          <w:rFonts w:ascii="Courier New" w:hAnsi="Courier New" w:cs="Courier New"/>
        </w:rPr>
        <w:t>histories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Susitna</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00E40CD5">
        <w:rPr>
          <w:rFonts w:ascii="Courier New" w:hAnsi="Courier New" w:cs="Courier New"/>
        </w:rPr>
        <w:t>populations.</w:t>
      </w:r>
      <w:proofErr w:type="gramEnd"/>
      <w:r w:rsidRPr="00BD3BD8">
        <w:rPr>
          <w:rFonts w:ascii="Courier New" w:hAnsi="Courier New" w:cs="Courier New"/>
        </w:rPr>
        <w:t xml:space="preserve"> </w:t>
      </w:r>
      <w:r w:rsidRPr="00BD3BD8">
        <w:rPr>
          <w:rFonts w:ascii="Courier New" w:hAnsi="Courier New" w:cs="Courier New"/>
        </w:rPr>
        <w:cr/>
      </w:r>
    </w:p>
    <w:p w:rsidR="00E40CD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E40CD5">
        <w:rPr>
          <w:rFonts w:ascii="Courier New" w:hAnsi="Courier New" w:cs="Courier New"/>
        </w:rPr>
        <w:t>obj</w:t>
      </w:r>
      <w:r w:rsidRPr="00BD3BD8">
        <w:rPr>
          <w:rFonts w:ascii="Courier New" w:hAnsi="Courier New" w:cs="Courier New"/>
        </w:rPr>
        <w:t>ective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40CD5">
        <w:rPr>
          <w:rFonts w:ascii="Courier New" w:hAnsi="Courier New" w:cs="Courier New"/>
        </w:rPr>
        <w:t>proj</w:t>
      </w:r>
      <w:r w:rsidRPr="00BD3BD8">
        <w:rPr>
          <w:rFonts w:ascii="Courier New" w:hAnsi="Courier New" w:cs="Courier New"/>
        </w:rPr>
        <w:t>ect,</w:t>
      </w:r>
      <w:r w:rsidR="008D6504" w:rsidRPr="00BD3BD8">
        <w:rPr>
          <w:rFonts w:ascii="Courier New" w:hAnsi="Courier New" w:cs="Courier New"/>
        </w:rPr>
        <w:t xml:space="preserve"> </w:t>
      </w:r>
      <w:r w:rsidR="00E40CD5">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40CD5">
        <w:rPr>
          <w:rFonts w:ascii="Courier New" w:hAnsi="Courier New" w:cs="Courier New"/>
        </w:rPr>
        <w:t>necessi</w:t>
      </w:r>
      <w:r w:rsidRPr="00BD3BD8">
        <w:rPr>
          <w:rFonts w:ascii="Courier New" w:hAnsi="Courier New" w:cs="Courier New"/>
        </w:rPr>
        <w:t>ty</w:t>
      </w:r>
      <w:r w:rsidR="008D6504" w:rsidRPr="00BD3BD8">
        <w:rPr>
          <w:rFonts w:ascii="Courier New" w:hAnsi="Courier New" w:cs="Courier New"/>
        </w:rPr>
        <w:t xml:space="preserve"> </w:t>
      </w:r>
      <w:r w:rsidR="00E40CD5">
        <w:rPr>
          <w:rFonts w:ascii="Courier New" w:hAnsi="Courier New" w:cs="Courier New"/>
        </w:rPr>
        <w:t>mus</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ran</w:t>
      </w:r>
      <w:r w:rsidR="00E40CD5">
        <w:rPr>
          <w:rFonts w:ascii="Courier New" w:hAnsi="Courier New" w:cs="Courier New"/>
        </w:rPr>
        <w:t xml:space="preserve">ge </w:t>
      </w:r>
      <w:r w:rsidRPr="00BD3BD8">
        <w:rPr>
          <w:rFonts w:ascii="Courier New" w:hAnsi="Courier New" w:cs="Courier New"/>
        </w:rPr>
        <w:t>nature,</w:t>
      </w:r>
      <w:r w:rsidR="00E40CD5">
        <w:rPr>
          <w:rFonts w:ascii="Courier New" w:hAnsi="Courier New" w:cs="Courier New"/>
        </w:rPr>
        <w:t xml:space="preserve"> 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data</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manage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Susitna</w:t>
      </w:r>
      <w:r w:rsidR="008D6504" w:rsidRPr="00BD3BD8">
        <w:rPr>
          <w:rFonts w:ascii="Courier New" w:hAnsi="Courier New" w:cs="Courier New"/>
        </w:rPr>
        <w:t xml:space="preserve"> </w:t>
      </w:r>
      <w:r w:rsidR="00E40CD5">
        <w:rPr>
          <w:rFonts w:ascii="Courier New" w:hAnsi="Courier New" w:cs="Courier New"/>
        </w:rPr>
        <w:t xml:space="preserve">River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runs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E40CD5">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greatest</w:t>
      </w:r>
      <w:r w:rsidR="008D6504" w:rsidRPr="00BD3BD8">
        <w:rPr>
          <w:rFonts w:ascii="Courier New" w:hAnsi="Courier New" w:cs="Courier New"/>
        </w:rPr>
        <w:t xml:space="preserve"> </w:t>
      </w:r>
      <w:r w:rsidRPr="00BD3BD8">
        <w:rPr>
          <w:rFonts w:ascii="Courier New" w:hAnsi="Courier New" w:cs="Courier New"/>
        </w:rPr>
        <w:t>benefit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users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40CD5">
        <w:rPr>
          <w:rFonts w:ascii="Courier New" w:hAnsi="Courier New" w:cs="Courier New"/>
        </w:rPr>
        <w:t xml:space="preserve">resource. </w:t>
      </w:r>
      <w:r w:rsidR="00E40CD5">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E40CD5">
        <w:rPr>
          <w:rFonts w:ascii="Courier New" w:hAnsi="Courier New" w:cs="Courier New"/>
        </w:rPr>
        <w:t>$1</w:t>
      </w:r>
      <w:r w:rsidR="0096307F">
        <w:rPr>
          <w:rFonts w:ascii="Courier New" w:hAnsi="Courier New" w:cs="Courier New"/>
        </w:rPr>
        <w:t>20,000</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151-----------------------</w:t>
      </w:r>
    </w:p>
    <w:p w:rsidR="00E40CD5" w:rsidRDefault="00E40CD5" w:rsidP="0021384F">
      <w:pPr>
        <w:pStyle w:val="PlainText"/>
        <w:spacing w:before="100" w:beforeAutospacing="1" w:after="100" w:afterAutospacing="1"/>
        <w:contextualSpacing/>
        <w:rPr>
          <w:rFonts w:ascii="Courier New" w:hAnsi="Courier New" w:cs="Courier New"/>
        </w:rPr>
      </w:pPr>
    </w:p>
    <w:p w:rsidR="00CF565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00E40CD5" w:rsidRPr="00AE6D86">
        <w:rPr>
          <w:rFonts w:ascii="Courier New" w:hAnsi="Courier New" w:cs="Courier New"/>
          <w:u w:val="single"/>
        </w:rPr>
        <w:t>DEVELOPM</w:t>
      </w:r>
      <w:r w:rsidRPr="00AE6D86">
        <w:rPr>
          <w:rFonts w:ascii="Courier New" w:hAnsi="Courier New" w:cs="Courier New"/>
          <w:u w:val="single"/>
        </w:rPr>
        <w:t>ENT</w:t>
      </w:r>
      <w:r w:rsidR="008D6504" w:rsidRPr="00AE6D86">
        <w:rPr>
          <w:rFonts w:ascii="Courier New" w:hAnsi="Courier New" w:cs="Courier New"/>
          <w:u w:val="single"/>
        </w:rPr>
        <w:t xml:space="preserve"> </w:t>
      </w:r>
      <w:r w:rsidRPr="00AE6D86">
        <w:rPr>
          <w:rFonts w:ascii="Courier New" w:hAnsi="Courier New" w:cs="Courier New"/>
          <w:u w:val="single"/>
        </w:rPr>
        <w:t>OF</w:t>
      </w:r>
      <w:r w:rsidR="008D6504" w:rsidRPr="00AE6D86">
        <w:rPr>
          <w:rFonts w:ascii="Courier New" w:hAnsi="Courier New" w:cs="Courier New"/>
          <w:u w:val="single"/>
        </w:rPr>
        <w:t xml:space="preserve"> </w:t>
      </w:r>
      <w:r w:rsidRPr="00AE6D86">
        <w:rPr>
          <w:rFonts w:ascii="Courier New" w:hAnsi="Courier New" w:cs="Courier New"/>
          <w:u w:val="single"/>
        </w:rPr>
        <w:t>A</w:t>
      </w:r>
      <w:r w:rsidR="008D6504" w:rsidRPr="00AE6D86">
        <w:rPr>
          <w:rFonts w:ascii="Courier New" w:hAnsi="Courier New" w:cs="Courier New"/>
          <w:u w:val="single"/>
        </w:rPr>
        <w:t xml:space="preserve"> </w:t>
      </w:r>
      <w:r w:rsidRPr="00AE6D86">
        <w:rPr>
          <w:rFonts w:ascii="Courier New" w:hAnsi="Courier New" w:cs="Courier New"/>
          <w:u w:val="single"/>
        </w:rPr>
        <w:t>POSITIVE</w:t>
      </w:r>
      <w:r w:rsidR="008D6504" w:rsidRPr="00AE6D86">
        <w:rPr>
          <w:rFonts w:ascii="Courier New" w:hAnsi="Courier New" w:cs="Courier New"/>
          <w:u w:val="single"/>
        </w:rPr>
        <w:t xml:space="preserve"> </w:t>
      </w:r>
      <w:r w:rsidRPr="00AE6D86">
        <w:rPr>
          <w:rFonts w:ascii="Courier New" w:hAnsi="Courier New" w:cs="Courier New"/>
          <w:u w:val="single"/>
        </w:rPr>
        <w:t>AND</w:t>
      </w:r>
      <w:r w:rsidR="008D6504" w:rsidRPr="00AE6D86">
        <w:rPr>
          <w:rFonts w:ascii="Courier New" w:hAnsi="Courier New" w:cs="Courier New"/>
          <w:u w:val="single"/>
        </w:rPr>
        <w:t xml:space="preserve"> </w:t>
      </w:r>
      <w:r w:rsidR="00E40CD5" w:rsidRPr="00AE6D86">
        <w:rPr>
          <w:rFonts w:ascii="Courier New" w:hAnsi="Courier New" w:cs="Courier New"/>
          <w:u w:val="single"/>
        </w:rPr>
        <w:t>RELIAB</w:t>
      </w:r>
      <w:r w:rsidRPr="00AE6D86">
        <w:rPr>
          <w:rFonts w:ascii="Courier New" w:hAnsi="Courier New" w:cs="Courier New"/>
          <w:u w:val="single"/>
        </w:rPr>
        <w:t>LE</w:t>
      </w:r>
      <w:r w:rsidR="008D6504" w:rsidRPr="00AE6D86">
        <w:rPr>
          <w:rFonts w:ascii="Courier New" w:hAnsi="Courier New" w:cs="Courier New"/>
          <w:u w:val="single"/>
        </w:rPr>
        <w:t xml:space="preserve"> </w:t>
      </w:r>
      <w:r w:rsidRPr="00AE6D86">
        <w:rPr>
          <w:rFonts w:ascii="Courier New" w:hAnsi="Courier New" w:cs="Courier New"/>
          <w:u w:val="single"/>
        </w:rPr>
        <w:t>VIELD</w:t>
      </w:r>
      <w:r w:rsidR="008D6504" w:rsidRPr="00AE6D86">
        <w:rPr>
          <w:rFonts w:ascii="Courier New" w:hAnsi="Courier New" w:cs="Courier New"/>
          <w:u w:val="single"/>
        </w:rPr>
        <w:t xml:space="preserve"> </w:t>
      </w:r>
      <w:r w:rsidRPr="00AE6D86">
        <w:rPr>
          <w:rFonts w:ascii="Courier New" w:hAnsi="Courier New" w:cs="Courier New"/>
          <w:u w:val="single"/>
        </w:rPr>
        <w:t>TEST</w:t>
      </w:r>
      <w:r w:rsidR="008D6504" w:rsidRPr="00AE6D86">
        <w:rPr>
          <w:rFonts w:ascii="Courier New" w:hAnsi="Courier New" w:cs="Courier New"/>
          <w:u w:val="single"/>
        </w:rPr>
        <w:t xml:space="preserve"> </w:t>
      </w:r>
      <w:r w:rsidR="00E40CD5" w:rsidRPr="00AE6D86">
        <w:rPr>
          <w:rFonts w:ascii="Courier New" w:hAnsi="Courier New" w:cs="Courier New"/>
          <w:u w:val="single"/>
        </w:rPr>
        <w:t>FOR</w:t>
      </w:r>
      <w:r w:rsidR="008D6504" w:rsidRPr="00AE6D86">
        <w:rPr>
          <w:rFonts w:ascii="Courier New" w:hAnsi="Courier New" w:cs="Courier New"/>
          <w:u w:val="single"/>
        </w:rPr>
        <w:t xml:space="preserve"> </w:t>
      </w:r>
      <w:r w:rsidR="00E40CD5" w:rsidRPr="00AE6D86">
        <w:rPr>
          <w:rFonts w:ascii="Courier New" w:hAnsi="Courier New" w:cs="Courier New"/>
          <w:u w:val="single"/>
        </w:rPr>
        <w:t>CLAM</w:t>
      </w:r>
      <w:r w:rsidRPr="00AE6D86">
        <w:rPr>
          <w:rFonts w:ascii="Courier New" w:hAnsi="Courier New" w:cs="Courier New"/>
          <w:u w:val="single"/>
        </w:rPr>
        <w:t xml:space="preserve"> TOXICITY </w:t>
      </w:r>
      <w:r w:rsidRPr="00BD3BD8">
        <w:rPr>
          <w:rFonts w:ascii="Courier New" w:hAnsi="Courier New" w:cs="Courier New"/>
        </w:rPr>
        <w:cr/>
      </w:r>
    </w:p>
    <w:p w:rsidR="00AE6D86" w:rsidRPr="00BD3BD8" w:rsidRDefault="00AE6D86"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immense</w:t>
      </w:r>
      <w:r w:rsidR="008D6504" w:rsidRPr="00BD3BD8">
        <w:rPr>
          <w:rFonts w:ascii="Courier New" w:hAnsi="Courier New" w:cs="Courier New"/>
        </w:rPr>
        <w:t xml:space="preserve"> </w:t>
      </w:r>
      <w:r w:rsidR="00E40CD5">
        <w:rPr>
          <w:rFonts w:ascii="Courier New" w:hAnsi="Courier New" w:cs="Courier New"/>
        </w:rPr>
        <w:t>coasta</w:t>
      </w:r>
      <w:r w:rsidRPr="00BD3BD8">
        <w:rPr>
          <w:rFonts w:ascii="Courier New" w:hAnsi="Courier New" w:cs="Courier New"/>
        </w:rPr>
        <w:t>l</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contain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diversified</w:t>
      </w:r>
      <w:r w:rsidR="008D6504" w:rsidRPr="00BD3BD8">
        <w:rPr>
          <w:rFonts w:ascii="Courier New" w:hAnsi="Courier New" w:cs="Courier New"/>
        </w:rPr>
        <w:t xml:space="preserve"> </w:t>
      </w:r>
      <w:r w:rsidRPr="00BD3BD8">
        <w:rPr>
          <w:rFonts w:ascii="Courier New" w:hAnsi="Courier New" w:cs="Courier New"/>
        </w:rPr>
        <w:t>clam</w:t>
      </w:r>
      <w:r w:rsidR="008D6504" w:rsidRPr="00BD3BD8">
        <w:rPr>
          <w:rFonts w:ascii="Courier New" w:hAnsi="Courier New" w:cs="Courier New"/>
        </w:rPr>
        <w:t xml:space="preserve"> </w:t>
      </w:r>
      <w:r w:rsidRPr="00BD3BD8">
        <w:rPr>
          <w:rFonts w:ascii="Courier New" w:hAnsi="Courier New" w:cs="Courier New"/>
        </w:rPr>
        <w:t>resource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potentially</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E40CD5">
        <w:rPr>
          <w:rFonts w:ascii="Courier New" w:hAnsi="Courier New" w:cs="Courier New"/>
        </w:rPr>
        <w:t>How</w:t>
      </w:r>
      <w:r w:rsidRPr="00BD3BD8">
        <w:rPr>
          <w:rFonts w:ascii="Courier New" w:hAnsi="Courier New" w:cs="Courier New"/>
        </w:rPr>
        <w:t>ever)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species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40CD5">
        <w:rPr>
          <w:rFonts w:ascii="Courier New" w:hAnsi="Courier New" w:cs="Courier New"/>
        </w:rPr>
        <w:t xml:space="preserve">Alaska </w:t>
      </w:r>
      <w:r w:rsidRPr="00BD3BD8">
        <w:rPr>
          <w:rFonts w:ascii="Courier New" w:hAnsi="Courier New" w:cs="Courier New"/>
        </w:rPr>
        <w:t>clams</w:t>
      </w:r>
      <w:r w:rsidR="008D6504" w:rsidRPr="00BD3BD8">
        <w:rPr>
          <w:rFonts w:ascii="Courier New" w:hAnsi="Courier New" w:cs="Courier New"/>
        </w:rPr>
        <w:t xml:space="preserve"> </w:t>
      </w:r>
      <w:r w:rsidR="00E40CD5">
        <w:rPr>
          <w:rFonts w:ascii="Courier New" w:hAnsi="Courier New" w:cs="Courier New"/>
        </w:rPr>
        <w:t>are</w:t>
      </w:r>
      <w:r w:rsidRPr="00BD3BD8">
        <w:rPr>
          <w:rFonts w:ascii="Courier New" w:hAnsi="Courier New" w:cs="Courier New"/>
        </w:rPr>
        <w:t xml:space="preserve"> known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produce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retain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systems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toxic</w:t>
      </w:r>
      <w:r w:rsidR="008D6504" w:rsidRPr="00BD3BD8">
        <w:rPr>
          <w:rFonts w:ascii="Courier New" w:hAnsi="Courier New" w:cs="Courier New"/>
        </w:rPr>
        <w:t xml:space="preserve"> </w:t>
      </w:r>
      <w:r w:rsidRPr="00BD3BD8">
        <w:rPr>
          <w:rFonts w:ascii="Courier New" w:hAnsi="Courier New" w:cs="Courier New"/>
        </w:rPr>
        <w:t>organic</w:t>
      </w:r>
      <w:r w:rsidR="008D6504" w:rsidRPr="00BD3BD8">
        <w:rPr>
          <w:rFonts w:ascii="Courier New" w:hAnsi="Courier New" w:cs="Courier New"/>
        </w:rPr>
        <w:t xml:space="preserve"> </w:t>
      </w:r>
      <w:r w:rsidR="00E40CD5">
        <w:rPr>
          <w:rFonts w:ascii="Courier New" w:hAnsi="Courier New" w:cs="Courier New"/>
        </w:rPr>
        <w:t>alkal</w:t>
      </w:r>
      <w:r w:rsidR="00E40CD5" w:rsidRPr="00BD3BD8">
        <w:rPr>
          <w:rFonts w:ascii="Courier New" w:hAnsi="Courier New" w:cs="Courier New"/>
        </w:rPr>
        <w:t>oid</w:t>
      </w:r>
      <w:r w:rsidR="00E40CD5">
        <w:rPr>
          <w:rFonts w:ascii="Courier New" w:hAnsi="Courier New" w:cs="Courier New"/>
        </w:rPr>
        <w:t xml:space="preserve"> comm</w:t>
      </w:r>
      <w:r w:rsidRPr="00BD3BD8">
        <w:rPr>
          <w:rFonts w:ascii="Courier New" w:hAnsi="Courier New" w:cs="Courier New"/>
        </w:rPr>
        <w:t>only known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Paralytic</w:t>
      </w:r>
      <w:r w:rsidR="008D6504" w:rsidRPr="00BD3BD8">
        <w:rPr>
          <w:rFonts w:ascii="Courier New" w:hAnsi="Courier New" w:cs="Courier New"/>
        </w:rPr>
        <w:t xml:space="preserve"> </w:t>
      </w:r>
      <w:r w:rsidR="00E40CD5">
        <w:rPr>
          <w:rFonts w:ascii="Courier New" w:hAnsi="Courier New" w:cs="Courier New"/>
        </w:rPr>
        <w:t xml:space="preserve">Shellfish </w:t>
      </w:r>
      <w:r w:rsidRPr="00BD3BD8">
        <w:rPr>
          <w:rFonts w:ascii="Courier New" w:hAnsi="Courier New" w:cs="Courier New"/>
        </w:rPr>
        <w:t>Poison</w:t>
      </w:r>
      <w:r w:rsidR="0096307F">
        <w:rPr>
          <w:rFonts w:ascii="Courier New" w:hAnsi="Courier New" w:cs="Courier New"/>
        </w:rPr>
        <w:t xml:space="preserve"> </w:t>
      </w:r>
      <w:r w:rsidRPr="00BD3BD8">
        <w:rPr>
          <w:rFonts w:ascii="Courier New" w:hAnsi="Courier New" w:cs="Courier New"/>
        </w:rPr>
        <w:t>(PSP).</w:t>
      </w:r>
      <w:r w:rsidR="008D6504" w:rsidRPr="00BD3BD8">
        <w:rPr>
          <w:rFonts w:ascii="Courier New" w:hAnsi="Courier New" w:cs="Courier New"/>
        </w:rPr>
        <w:t xml:space="preserve"> </w:t>
      </w:r>
      <w:r w:rsidRPr="00BD3BD8">
        <w:rPr>
          <w:rFonts w:ascii="Courier New" w:hAnsi="Courier New" w:cs="Courier New"/>
        </w:rPr>
        <w:t>PSP</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E40CD5">
        <w:rPr>
          <w:rFonts w:ascii="Courier New" w:hAnsi="Courier New" w:cs="Courier New"/>
        </w:rPr>
        <w:t>prese</w:t>
      </w:r>
      <w:r w:rsidRPr="00BD3BD8">
        <w:rPr>
          <w:rFonts w:ascii="Courier New" w:hAnsi="Courier New" w:cs="Courier New"/>
        </w:rPr>
        <w:t>nt in</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species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varying</w:t>
      </w:r>
      <w:r w:rsidR="008D6504" w:rsidRPr="00BD3BD8">
        <w:rPr>
          <w:rFonts w:ascii="Courier New" w:hAnsi="Courier New" w:cs="Courier New"/>
        </w:rPr>
        <w:t xml:space="preserve"> </w:t>
      </w:r>
      <w:r w:rsidRPr="00BD3BD8">
        <w:rPr>
          <w:rFonts w:ascii="Courier New" w:hAnsi="Courier New" w:cs="Courier New"/>
        </w:rPr>
        <w:t>concentrations</w:t>
      </w:r>
      <w:r w:rsidR="008D6504" w:rsidRPr="00BD3BD8">
        <w:rPr>
          <w:rFonts w:ascii="Courier New" w:hAnsi="Courier New" w:cs="Courier New"/>
        </w:rPr>
        <w:t xml:space="preserve"> </w:t>
      </w:r>
      <w:r w:rsidRPr="00BD3BD8">
        <w:rPr>
          <w:rFonts w:ascii="Courier New" w:hAnsi="Courier New" w:cs="Courier New"/>
        </w:rPr>
        <w:t>depending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seasonal,</w:t>
      </w:r>
      <w:r w:rsidR="008D6504" w:rsidRPr="00BD3BD8">
        <w:rPr>
          <w:rFonts w:ascii="Courier New" w:hAnsi="Courier New" w:cs="Courier New"/>
        </w:rPr>
        <w:t xml:space="preserve"> </w:t>
      </w:r>
      <w:r w:rsidRPr="00BD3BD8">
        <w:rPr>
          <w:rFonts w:ascii="Courier New" w:hAnsi="Courier New" w:cs="Courier New"/>
        </w:rPr>
        <w:t>geographic</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w:t>
      </w:r>
      <w:r w:rsidR="0096307F">
        <w:rPr>
          <w:rFonts w:ascii="Courier New" w:hAnsi="Courier New" w:cs="Courier New"/>
        </w:rPr>
        <w:t xml:space="preserve">er </w:t>
      </w:r>
      <w:r w:rsidRPr="00BD3BD8">
        <w:rPr>
          <w:rFonts w:ascii="Courier New" w:hAnsi="Courier New" w:cs="Courier New"/>
        </w:rPr>
        <w:t>considerations.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commonly</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0096307F">
        <w:rPr>
          <w:rFonts w:ascii="Courier New" w:hAnsi="Courier New" w:cs="Courier New"/>
        </w:rPr>
        <w:t xml:space="preserve">the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PSP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clams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laboratory</w:t>
      </w:r>
      <w:r w:rsidR="008D6504" w:rsidRPr="00BD3BD8">
        <w:rPr>
          <w:rFonts w:ascii="Courier New" w:hAnsi="Courier New" w:cs="Courier New"/>
        </w:rPr>
        <w:t xml:space="preserve"> </w:t>
      </w:r>
      <w:proofErr w:type="spellStart"/>
      <w:r w:rsidRPr="00BD3BD8">
        <w:rPr>
          <w:rFonts w:ascii="Courier New" w:hAnsi="Courier New" w:cs="Courier New"/>
        </w:rPr>
        <w:t>bi.o</w:t>
      </w:r>
      <w:proofErr w:type="spellEnd"/>
      <w:r w:rsidRPr="00BD3BD8">
        <w:rPr>
          <w:rFonts w:ascii="Courier New" w:hAnsi="Courier New" w:cs="Courier New"/>
        </w:rPr>
        <w:t>--assay</w:t>
      </w:r>
      <w:r w:rsidR="008D6504" w:rsidRPr="00BD3BD8">
        <w:rPr>
          <w:rFonts w:ascii="Courier New" w:hAnsi="Courier New" w:cs="Courier New"/>
        </w:rPr>
        <w:t xml:space="preserve"> </w:t>
      </w:r>
      <w:r w:rsidRPr="00BD3BD8">
        <w:rPr>
          <w:rFonts w:ascii="Courier New" w:hAnsi="Courier New" w:cs="Courier New"/>
        </w:rPr>
        <w:t>technique</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live</w:t>
      </w:r>
      <w:r w:rsidR="008D6504" w:rsidRPr="00BD3BD8">
        <w:rPr>
          <w:rFonts w:ascii="Courier New" w:hAnsi="Courier New" w:cs="Courier New"/>
        </w:rPr>
        <w:t xml:space="preserve"> </w:t>
      </w:r>
      <w:r w:rsidR="00257DEC">
        <w:rPr>
          <w:rFonts w:ascii="Courier New" w:hAnsi="Courier New" w:cs="Courier New"/>
        </w:rPr>
        <w:t xml:space="preserve">mice.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test</w:t>
      </w:r>
      <w:r w:rsidR="008D6504" w:rsidRPr="00BD3BD8">
        <w:rPr>
          <w:rFonts w:ascii="Courier New" w:hAnsi="Courier New" w:cs="Courier New"/>
        </w:rPr>
        <w:t xml:space="preserve"> </w:t>
      </w:r>
      <w:r w:rsidRPr="00BD3BD8">
        <w:rPr>
          <w:rFonts w:ascii="Courier New" w:hAnsi="Courier New" w:cs="Courier New"/>
        </w:rPr>
        <w:t>involves</w:t>
      </w:r>
      <w:r w:rsidR="008D6504" w:rsidRPr="00BD3BD8">
        <w:rPr>
          <w:rFonts w:ascii="Courier New" w:hAnsi="Courier New" w:cs="Courier New"/>
        </w:rPr>
        <w:t xml:space="preserve"> </w:t>
      </w:r>
      <w:r w:rsidRPr="00BD3BD8">
        <w:rPr>
          <w:rFonts w:ascii="Courier New" w:hAnsi="Courier New" w:cs="Courier New"/>
        </w:rPr>
        <w:t>lengthy</w:t>
      </w:r>
      <w:r w:rsidR="008D6504" w:rsidRPr="00BD3BD8">
        <w:rPr>
          <w:rFonts w:ascii="Courier New" w:hAnsi="Courier New" w:cs="Courier New"/>
        </w:rPr>
        <w:t xml:space="preserve"> </w:t>
      </w:r>
      <w:r w:rsidRPr="00BD3BD8">
        <w:rPr>
          <w:rFonts w:ascii="Courier New" w:hAnsi="Courier New" w:cs="Courier New"/>
        </w:rPr>
        <w:t>delays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consuming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expensive,</w:t>
      </w:r>
      <w:r w:rsidR="008D6504" w:rsidRPr="00BD3BD8">
        <w:rPr>
          <w:rFonts w:ascii="Courier New" w:hAnsi="Courier New" w:cs="Courier New"/>
        </w:rPr>
        <w:t xml:space="preserve"> </w:t>
      </w:r>
      <w:r w:rsidR="00257DEC">
        <w:rPr>
          <w:rFonts w:ascii="Courier New" w:hAnsi="Courier New" w:cs="Courier New"/>
        </w:rPr>
        <w:t xml:space="preserve">thus </w:t>
      </w:r>
      <w:r w:rsidRPr="00BD3BD8">
        <w:rPr>
          <w:rFonts w:ascii="Courier New" w:hAnsi="Courier New" w:cs="Courier New"/>
        </w:rPr>
        <w:t>preventing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prompt</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7DEC">
        <w:rPr>
          <w:rFonts w:ascii="Courier New" w:hAnsi="Courier New" w:cs="Courier New"/>
        </w:rPr>
        <w:t xml:space="preserve">PSP </w:t>
      </w:r>
      <w:r w:rsidRPr="00BD3BD8">
        <w:rPr>
          <w:rFonts w:ascii="Courier New" w:hAnsi="Courier New" w:cs="Courier New"/>
        </w:rPr>
        <w:t>toxicity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clams. </w:t>
      </w:r>
      <w:r w:rsidRPr="00BD3BD8">
        <w:rPr>
          <w:rFonts w:ascii="Courier New" w:hAnsi="Courier New" w:cs="Courier New"/>
        </w:rPr>
        <w:cr/>
      </w:r>
    </w:p>
    <w:p w:rsidR="00CF5652" w:rsidRPr="00BD3BD8" w:rsidRDefault="00257DEC"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development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positive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reliable</w:t>
      </w:r>
      <w:r w:rsidR="008D6504" w:rsidRPr="00BD3BD8">
        <w:rPr>
          <w:rFonts w:ascii="Courier New" w:hAnsi="Courier New" w:cs="Courier New"/>
        </w:rPr>
        <w:t xml:space="preserve"> </w:t>
      </w:r>
      <w:r w:rsidR="00CF5652" w:rsidRPr="00BD3BD8">
        <w:rPr>
          <w:rFonts w:ascii="Courier New" w:hAnsi="Courier New" w:cs="Courier New"/>
        </w:rPr>
        <w:t>field</w:t>
      </w:r>
      <w:r w:rsidR="008D6504" w:rsidRPr="00BD3BD8">
        <w:rPr>
          <w:rFonts w:ascii="Courier New" w:hAnsi="Courier New" w:cs="Courier New"/>
        </w:rPr>
        <w:t xml:space="preserve"> </w:t>
      </w:r>
      <w:r w:rsidR="00CF5652" w:rsidRPr="00BD3BD8">
        <w:rPr>
          <w:rFonts w:ascii="Courier New" w:hAnsi="Courier New" w:cs="Courier New"/>
        </w:rPr>
        <w:t>test</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PSP</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Pr>
          <w:rFonts w:ascii="Courier New" w:hAnsi="Courier New" w:cs="Courier New"/>
        </w:rPr>
        <w:t xml:space="preserve">provide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giant</w:t>
      </w:r>
      <w:r w:rsidR="00CF5652" w:rsidRPr="00BD3BD8">
        <w:rPr>
          <w:rFonts w:ascii="Courier New" w:hAnsi="Courier New" w:cs="Courier New"/>
        </w:rPr>
        <w:t xml:space="preserve"> </w:t>
      </w:r>
      <w:r>
        <w:rPr>
          <w:rFonts w:ascii="Courier New" w:hAnsi="Courier New" w:cs="Courier New"/>
        </w:rPr>
        <w:t>s</w:t>
      </w:r>
      <w:r w:rsidR="00CF5652" w:rsidRPr="00BD3BD8">
        <w:rPr>
          <w:rFonts w:ascii="Courier New" w:hAnsi="Courier New" w:cs="Courier New"/>
        </w:rPr>
        <w:t>tep</w:t>
      </w:r>
      <w:r w:rsidR="008D6504" w:rsidRPr="00BD3BD8">
        <w:rPr>
          <w:rFonts w:ascii="Courier New" w:hAnsi="Courier New" w:cs="Courier New"/>
        </w:rPr>
        <w:t xml:space="preserve"> </w:t>
      </w:r>
      <w:r>
        <w:rPr>
          <w:rFonts w:ascii="Courier New" w:hAnsi="Courier New" w:cs="Courier New"/>
        </w:rPr>
        <w:t>tow</w:t>
      </w:r>
      <w:r w:rsidR="00CF5652" w:rsidRPr="00BD3BD8">
        <w:rPr>
          <w:rFonts w:ascii="Courier New" w:hAnsi="Courier New" w:cs="Courier New"/>
        </w:rPr>
        <w:t>ard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utilization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Alaska’</w:t>
      </w:r>
      <w:r w:rsidR="00CF5652" w:rsidRPr="00BD3BD8">
        <w:rPr>
          <w:rFonts w:ascii="Courier New" w:hAnsi="Courier New" w:cs="Courier New"/>
        </w:rPr>
        <w:t>s</w:t>
      </w:r>
      <w:r w:rsidR="008D6504" w:rsidRPr="00BD3BD8">
        <w:rPr>
          <w:rFonts w:ascii="Courier New" w:hAnsi="Courier New" w:cs="Courier New"/>
        </w:rPr>
        <w:t xml:space="preserve"> </w:t>
      </w:r>
      <w:r>
        <w:rPr>
          <w:rFonts w:ascii="Courier New" w:hAnsi="Courier New" w:cs="Courier New"/>
        </w:rPr>
        <w:t>clam</w:t>
      </w:r>
      <w:r w:rsidR="008D6504" w:rsidRPr="00BD3BD8">
        <w:rPr>
          <w:rFonts w:ascii="Courier New" w:hAnsi="Courier New" w:cs="Courier New"/>
        </w:rPr>
        <w:t xml:space="preserve"> </w:t>
      </w:r>
      <w:r w:rsidR="00CF5652" w:rsidRPr="00BD3BD8">
        <w:rPr>
          <w:rFonts w:ascii="Courier New" w:hAnsi="Courier New" w:cs="Courier New"/>
        </w:rPr>
        <w:t>resource.</w:t>
      </w:r>
      <w:r w:rsidR="008D6504" w:rsidRPr="00BD3BD8">
        <w:rPr>
          <w:rFonts w:ascii="Courier New" w:hAnsi="Courier New" w:cs="Courier New"/>
        </w:rPr>
        <w:t xml:space="preserve"> </w:t>
      </w:r>
      <w:r w:rsidR="00CF5652" w:rsidRPr="00BD3BD8">
        <w:rPr>
          <w:rFonts w:ascii="Courier New" w:hAnsi="Courier New" w:cs="Courier New"/>
        </w:rPr>
        <w:t>Once</w:t>
      </w:r>
      <w:r w:rsidR="008D6504" w:rsidRPr="00BD3BD8">
        <w:rPr>
          <w:rFonts w:ascii="Courier New" w:hAnsi="Courier New" w:cs="Courier New"/>
        </w:rPr>
        <w:t xml:space="preserve"> </w:t>
      </w:r>
      <w:r>
        <w:rPr>
          <w:rFonts w:ascii="Courier New" w:hAnsi="Courier New" w:cs="Courier New"/>
        </w:rPr>
        <w:t xml:space="preserve">such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test</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devised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perfected,</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follow-up</w:t>
      </w:r>
      <w:r w:rsidR="008D6504" w:rsidRPr="00BD3BD8">
        <w:rPr>
          <w:rFonts w:ascii="Courier New" w:hAnsi="Courier New" w:cs="Courier New"/>
        </w:rPr>
        <w:t xml:space="preserve"> </w:t>
      </w:r>
      <w:r w:rsidR="00CF5652" w:rsidRPr="00BD3BD8">
        <w:rPr>
          <w:rFonts w:ascii="Courier New" w:hAnsi="Courier New" w:cs="Courier New"/>
        </w:rPr>
        <w:t>study</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undertaken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developing</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technique</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herein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toxin</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eliminated</w:t>
      </w:r>
      <w:r w:rsidR="008D6504" w:rsidRPr="00BD3BD8">
        <w:rPr>
          <w:rFonts w:ascii="Courier New" w:hAnsi="Courier New" w:cs="Courier New"/>
        </w:rPr>
        <w:t xml:space="preserve"> </w:t>
      </w:r>
      <w:r>
        <w:rPr>
          <w:rFonts w:ascii="Courier New" w:hAnsi="Courier New" w:cs="Courier New"/>
        </w:rPr>
        <w:t xml:space="preserve">or </w:t>
      </w:r>
      <w:r w:rsidR="00CF5652" w:rsidRPr="00BD3BD8">
        <w:rPr>
          <w:rFonts w:ascii="Courier New" w:hAnsi="Courier New" w:cs="Courier New"/>
        </w:rPr>
        <w:t>neutralized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satisfaction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health</w:t>
      </w:r>
      <w:r w:rsidR="008D6504" w:rsidRPr="00BD3BD8">
        <w:rPr>
          <w:rFonts w:ascii="Courier New" w:hAnsi="Courier New" w:cs="Courier New"/>
        </w:rPr>
        <w:t xml:space="preserve"> </w:t>
      </w:r>
      <w:r w:rsidR="00CF5652" w:rsidRPr="00BD3BD8">
        <w:rPr>
          <w:rFonts w:ascii="Courier New" w:hAnsi="Courier New" w:cs="Courier New"/>
        </w:rPr>
        <w:t xml:space="preserve">officials.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Phase</w:t>
      </w:r>
      <w:r w:rsidR="008D6504" w:rsidRPr="00BD3BD8">
        <w:rPr>
          <w:rFonts w:ascii="Courier New" w:hAnsi="Courier New" w:cs="Courier New"/>
        </w:rPr>
        <w:t xml:space="preserve"> </w:t>
      </w:r>
      <w:r w:rsidR="00257DEC">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00257DEC">
        <w:rPr>
          <w:rFonts w:ascii="Courier New" w:hAnsi="Courier New" w:cs="Courier New"/>
        </w:rPr>
        <w:t>f</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calls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57DEC">
        <w:rPr>
          <w:rFonts w:ascii="Courier New" w:hAnsi="Courier New" w:cs="Courier New"/>
        </w:rPr>
        <w:t>the developme</w:t>
      </w:r>
      <w:r w:rsidRPr="00BD3BD8">
        <w:rPr>
          <w:rFonts w:ascii="Courier New" w:hAnsi="Courier New" w:cs="Courier New"/>
        </w:rPr>
        <w:t>nt</w:t>
      </w:r>
      <w:r w:rsidR="008D6504" w:rsidRPr="00BD3BD8">
        <w:rPr>
          <w:rFonts w:ascii="Courier New" w:hAnsi="Courier New" w:cs="Courier New"/>
        </w:rPr>
        <w:t xml:space="preserve"> </w:t>
      </w:r>
      <w:r w:rsidR="00257DEC">
        <w:rPr>
          <w:rFonts w:ascii="Courier New" w:hAnsi="Courier New" w:cs="Courier New"/>
        </w:rPr>
        <w:t xml:space="preserve">of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contract</w:t>
      </w:r>
      <w:r w:rsidR="008D6504" w:rsidRPr="00BD3BD8">
        <w:rPr>
          <w:rFonts w:ascii="Courier New" w:hAnsi="Courier New" w:cs="Courier New"/>
        </w:rPr>
        <w:t xml:space="preserve"> </w:t>
      </w:r>
      <w:r w:rsidR="00257DEC">
        <w:rPr>
          <w:rFonts w:ascii="Courier New" w:hAnsi="Courier New" w:cs="Courier New"/>
        </w:rPr>
        <w:t>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qualified</w:t>
      </w:r>
      <w:r w:rsidR="008D6504" w:rsidRPr="00BD3BD8">
        <w:rPr>
          <w:rFonts w:ascii="Courier New" w:hAnsi="Courier New" w:cs="Courier New"/>
        </w:rPr>
        <w:t xml:space="preserve"> </w:t>
      </w:r>
      <w:r w:rsidRPr="00BD3BD8">
        <w:rPr>
          <w:rFonts w:ascii="Courier New" w:hAnsi="Courier New" w:cs="Courier New"/>
        </w:rPr>
        <w:t>organic</w:t>
      </w:r>
      <w:r w:rsidR="008D6504" w:rsidRPr="00BD3BD8">
        <w:rPr>
          <w:rFonts w:ascii="Courier New" w:hAnsi="Courier New" w:cs="Courier New"/>
        </w:rPr>
        <w:t xml:space="preserve"> </w:t>
      </w:r>
      <w:r w:rsidRPr="00BD3BD8">
        <w:rPr>
          <w:rFonts w:ascii="Courier New" w:hAnsi="Courier New" w:cs="Courier New"/>
        </w:rPr>
        <w:t>chemist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57DEC">
        <w:rPr>
          <w:rFonts w:ascii="Courier New" w:hAnsi="Courier New" w:cs="Courier New"/>
        </w:rPr>
        <w:t>w</w:t>
      </w:r>
      <w:r w:rsidRPr="00BD3BD8">
        <w:rPr>
          <w:rFonts w:ascii="Courier New" w:hAnsi="Courier New" w:cs="Courier New"/>
        </w:rPr>
        <w:t>ork</w:t>
      </w:r>
      <w:r w:rsidR="008D6504" w:rsidRPr="00BD3BD8">
        <w:rPr>
          <w:rFonts w:ascii="Courier New" w:hAnsi="Courier New" w:cs="Courier New"/>
        </w:rPr>
        <w:t xml:space="preserve"> </w:t>
      </w:r>
      <w:r w:rsidR="00257DEC">
        <w:rPr>
          <w:rFonts w:ascii="Courier New" w:hAnsi="Courier New" w:cs="Courier New"/>
        </w:rPr>
        <w:t>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7DEC">
        <w:rPr>
          <w:rFonts w:ascii="Courier New" w:hAnsi="Courier New" w:cs="Courier New"/>
        </w:rPr>
        <w:t xml:space="preserve">the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test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PSP.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acknoHlec1ged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257DEC">
        <w:rPr>
          <w:rFonts w:ascii="Courier New" w:hAnsi="Courier New" w:cs="Courier New"/>
        </w:rPr>
        <w:t xml:space="preserve">and </w:t>
      </w:r>
      <w:r w:rsidRPr="00BD3BD8">
        <w:rPr>
          <w:rFonts w:ascii="Courier New" w:hAnsi="Courier New" w:cs="Courier New"/>
        </w:rPr>
        <w:t>positive</w:t>
      </w:r>
      <w:r w:rsidR="008D6504" w:rsidRPr="00BD3BD8">
        <w:rPr>
          <w:rFonts w:ascii="Courier New" w:hAnsi="Courier New" w:cs="Courier New"/>
        </w:rPr>
        <w:t xml:space="preserve"> </w:t>
      </w:r>
      <w:r w:rsidRPr="00BD3BD8">
        <w:rPr>
          <w:rFonts w:ascii="Courier New" w:hAnsi="Courier New" w:cs="Courier New"/>
        </w:rPr>
        <w:t>results</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guaranteed.</w:t>
      </w:r>
      <w:r w:rsidR="008D6504" w:rsidRPr="00BD3BD8">
        <w:rPr>
          <w:rFonts w:ascii="Courier New" w:hAnsi="Courier New" w:cs="Courier New"/>
        </w:rPr>
        <w:t xml:space="preserve"> </w:t>
      </w:r>
      <w:r w:rsidR="00257DEC">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consider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7DEC">
        <w:rPr>
          <w:rFonts w:ascii="Courier New" w:hAnsi="Courier New" w:cs="Courier New"/>
        </w:rPr>
        <w:t xml:space="preserve">problem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257DEC" w:rsidRPr="00BD3BD8">
        <w:rPr>
          <w:rFonts w:ascii="Courier New" w:hAnsi="Courier New" w:cs="Courier New"/>
        </w:rPr>
        <w:t>insurmountable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ultimate</w:t>
      </w:r>
      <w:r w:rsidR="008D6504" w:rsidRPr="00BD3BD8">
        <w:rPr>
          <w:rFonts w:ascii="Courier New" w:hAnsi="Courier New" w:cs="Courier New"/>
        </w:rPr>
        <w:t xml:space="preserve"> </w:t>
      </w:r>
      <w:r w:rsidRPr="00BD3BD8">
        <w:rPr>
          <w:rFonts w:ascii="Courier New" w:hAnsi="Courier New" w:cs="Courier New"/>
        </w:rPr>
        <w:t>benefits</w:t>
      </w:r>
      <w:r w:rsidR="008D6504" w:rsidRPr="00BD3BD8">
        <w:rPr>
          <w:rFonts w:ascii="Courier New" w:hAnsi="Courier New" w:cs="Courier New"/>
        </w:rPr>
        <w:t xml:space="preserve"> </w:t>
      </w:r>
      <w:r w:rsidR="00257DEC">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00257DEC">
        <w:rPr>
          <w:rFonts w:ascii="Courier New" w:hAnsi="Courier New" w:cs="Courier New"/>
        </w:rPr>
        <w:t>outw</w:t>
      </w:r>
      <w:r w:rsidRPr="00BD3BD8">
        <w:rPr>
          <w:rFonts w:ascii="Courier New" w:hAnsi="Courier New" w:cs="Courier New"/>
        </w:rPr>
        <w:t>eigh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7DEC">
        <w:rPr>
          <w:rFonts w:ascii="Courier New" w:hAnsi="Courier New" w:cs="Courier New"/>
        </w:rPr>
        <w:t>rela</w:t>
      </w:r>
      <w:r w:rsidRPr="00BD3BD8">
        <w:rPr>
          <w:rFonts w:ascii="Courier New" w:hAnsi="Courier New" w:cs="Courier New"/>
        </w:rPr>
        <w:t>tively</w:t>
      </w:r>
      <w:r w:rsidR="008D6504" w:rsidRPr="00BD3BD8">
        <w:rPr>
          <w:rFonts w:ascii="Courier New" w:hAnsi="Courier New" w:cs="Courier New"/>
        </w:rPr>
        <w:t xml:space="preserve"> </w:t>
      </w:r>
      <w:r w:rsidRPr="00BD3BD8">
        <w:rPr>
          <w:rFonts w:ascii="Courier New" w:hAnsi="Courier New" w:cs="Courier New"/>
        </w:rPr>
        <w:t>modest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project.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257DEC">
        <w:rPr>
          <w:rFonts w:ascii="Courier New" w:hAnsi="Courier New" w:cs="Courier New"/>
        </w:rPr>
        <w:t xml:space="preserve">$25,000. </w:t>
      </w:r>
      <w:r w:rsidR="00257DEC">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152-----------------------</w:t>
      </w:r>
    </w:p>
    <w:p w:rsidR="00257DEC" w:rsidRDefault="00257DEC" w:rsidP="0021384F">
      <w:pPr>
        <w:pStyle w:val="PlainText"/>
        <w:spacing w:before="100" w:beforeAutospacing="1" w:after="100" w:afterAutospacing="1"/>
        <w:contextualSpacing/>
        <w:rPr>
          <w:rFonts w:ascii="Courier New" w:hAnsi="Courier New" w:cs="Courier New"/>
        </w:rPr>
      </w:pPr>
    </w:p>
    <w:p w:rsidR="00CF5652" w:rsidRDefault="00CF5652" w:rsidP="0021384F">
      <w:pPr>
        <w:pStyle w:val="PlainText"/>
        <w:spacing w:before="100" w:beforeAutospacing="1" w:after="100" w:afterAutospacing="1"/>
        <w:contextualSpacing/>
        <w:rPr>
          <w:rFonts w:ascii="Courier New" w:hAnsi="Courier New" w:cs="Courier New"/>
          <w:u w:val="single"/>
        </w:rPr>
      </w:pPr>
      <w:r w:rsidRPr="00BD3BD8">
        <w:rPr>
          <w:rFonts w:ascii="Courier New" w:hAnsi="Courier New" w:cs="Courier New"/>
        </w:rPr>
        <w:t>3)</w:t>
      </w:r>
      <w:r w:rsidR="008D6504" w:rsidRPr="00BD3BD8">
        <w:rPr>
          <w:rFonts w:ascii="Courier New" w:hAnsi="Courier New" w:cs="Courier New"/>
        </w:rPr>
        <w:t xml:space="preserve"> </w:t>
      </w:r>
      <w:r w:rsidRPr="00AE6D86">
        <w:rPr>
          <w:rFonts w:ascii="Courier New" w:hAnsi="Courier New" w:cs="Courier New"/>
          <w:u w:val="single"/>
        </w:rPr>
        <w:t>SHARK</w:t>
      </w:r>
      <w:r w:rsidR="008D6504" w:rsidRPr="00AE6D86">
        <w:rPr>
          <w:rFonts w:ascii="Courier New" w:hAnsi="Courier New" w:cs="Courier New"/>
          <w:u w:val="single"/>
        </w:rPr>
        <w:t xml:space="preserve"> </w:t>
      </w:r>
      <w:r w:rsidR="00257DEC" w:rsidRPr="00AE6D86">
        <w:rPr>
          <w:rFonts w:ascii="Courier New" w:hAnsi="Courier New" w:cs="Courier New"/>
          <w:u w:val="single"/>
        </w:rPr>
        <w:t>CONT</w:t>
      </w:r>
      <w:r w:rsidRPr="00AE6D86">
        <w:rPr>
          <w:rFonts w:ascii="Courier New" w:hAnsi="Courier New" w:cs="Courier New"/>
          <w:u w:val="single"/>
        </w:rPr>
        <w:t>ROL</w:t>
      </w:r>
      <w:r w:rsidR="008D6504" w:rsidRPr="00AE6D86">
        <w:rPr>
          <w:rFonts w:ascii="Courier New" w:hAnsi="Courier New" w:cs="Courier New"/>
          <w:u w:val="single"/>
        </w:rPr>
        <w:t xml:space="preserve"> </w:t>
      </w:r>
      <w:r w:rsidRPr="00AE6D86">
        <w:rPr>
          <w:rFonts w:ascii="Courier New" w:hAnsi="Courier New" w:cs="Courier New"/>
          <w:u w:val="single"/>
        </w:rPr>
        <w:t>AND</w:t>
      </w:r>
      <w:r w:rsidR="008D6504" w:rsidRPr="00AE6D86">
        <w:rPr>
          <w:rFonts w:ascii="Courier New" w:hAnsi="Courier New" w:cs="Courier New"/>
          <w:u w:val="single"/>
        </w:rPr>
        <w:t xml:space="preserve"> </w:t>
      </w:r>
      <w:r w:rsidR="00257DEC" w:rsidRPr="00AE6D86">
        <w:rPr>
          <w:rFonts w:ascii="Courier New" w:hAnsi="Courier New" w:cs="Courier New"/>
          <w:u w:val="single"/>
        </w:rPr>
        <w:t>UTILIZA</w:t>
      </w:r>
      <w:r w:rsidRPr="00AE6D86">
        <w:rPr>
          <w:rFonts w:ascii="Courier New" w:hAnsi="Courier New" w:cs="Courier New"/>
          <w:u w:val="single"/>
        </w:rPr>
        <w:t>TION</w:t>
      </w:r>
      <w:r w:rsidR="008D6504" w:rsidRPr="00AE6D86">
        <w:rPr>
          <w:rFonts w:ascii="Courier New" w:hAnsi="Courier New" w:cs="Courier New"/>
          <w:u w:val="single"/>
        </w:rPr>
        <w:t xml:space="preserve"> </w:t>
      </w:r>
      <w:r w:rsidR="00257DEC" w:rsidRPr="00AE6D86">
        <w:rPr>
          <w:rFonts w:ascii="Courier New" w:hAnsi="Courier New" w:cs="Courier New"/>
          <w:u w:val="single"/>
        </w:rPr>
        <w:t>PROCRAM</w:t>
      </w:r>
      <w:r w:rsidRPr="00AE6D86">
        <w:rPr>
          <w:rFonts w:ascii="Courier New" w:hAnsi="Courier New" w:cs="Courier New"/>
          <w:u w:val="single"/>
        </w:rPr>
        <w:t xml:space="preserve"> </w:t>
      </w:r>
      <w:r w:rsidRPr="00AE6D86">
        <w:rPr>
          <w:rFonts w:ascii="Courier New" w:hAnsi="Courier New" w:cs="Courier New"/>
          <w:u w:val="single"/>
        </w:rPr>
        <w:cr/>
      </w:r>
    </w:p>
    <w:p w:rsidR="00AE6D86" w:rsidRPr="00AE6D86" w:rsidRDefault="00AE6D86" w:rsidP="0021384F">
      <w:pPr>
        <w:pStyle w:val="PlainText"/>
        <w:spacing w:before="100" w:beforeAutospacing="1" w:after="100" w:afterAutospacing="1"/>
        <w:contextualSpacing/>
        <w:rPr>
          <w:rFonts w:ascii="Courier New" w:hAnsi="Courier New" w:cs="Courier New"/>
          <w:u w:val="single"/>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department's</w:t>
      </w:r>
      <w:r w:rsidR="008D6504" w:rsidRPr="00BD3BD8">
        <w:rPr>
          <w:rFonts w:ascii="Courier New" w:hAnsi="Courier New" w:cs="Courier New"/>
        </w:rPr>
        <w:t xml:space="preserve"> </w:t>
      </w:r>
      <w:r w:rsidRPr="00BD3BD8">
        <w:rPr>
          <w:rFonts w:ascii="Courier New" w:hAnsi="Courier New" w:cs="Courier New"/>
        </w:rPr>
        <w:t>attention</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times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257DEC">
        <w:rPr>
          <w:rFonts w:ascii="Courier New" w:hAnsi="Courier New" w:cs="Courier New"/>
        </w:rPr>
        <w:t xml:space="preserve">the </w:t>
      </w:r>
      <w:r w:rsidRPr="00BD3BD8">
        <w:rPr>
          <w:rFonts w:ascii="Courier New" w:hAnsi="Courier New" w:cs="Courier New"/>
        </w:rPr>
        <w:t>advent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statehood</w:t>
      </w:r>
      <w:r w:rsidR="008D6504" w:rsidRPr="00BD3BD8">
        <w:rPr>
          <w:rFonts w:ascii="Courier New" w:hAnsi="Courier New" w:cs="Courier New"/>
        </w:rPr>
        <w:t xml:space="preserve"> </w:t>
      </w:r>
      <w:r w:rsidR="00257DEC">
        <w:rPr>
          <w:rFonts w:ascii="Courier New" w:hAnsi="Courier New" w:cs="Courier New"/>
        </w:rPr>
        <w:t>tha</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serious</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exists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57DEC">
        <w:rPr>
          <w:rFonts w:ascii="Courier New" w:hAnsi="Courier New" w:cs="Courier New"/>
        </w:rPr>
        <w:t>depredations</w:t>
      </w:r>
      <w:r w:rsidR="008D6504" w:rsidRPr="00BD3BD8">
        <w:rPr>
          <w:rFonts w:ascii="Courier New" w:hAnsi="Courier New" w:cs="Courier New"/>
        </w:rPr>
        <w:t xml:space="preserve"> </w:t>
      </w:r>
      <w:r w:rsidR="00257DEC">
        <w:rPr>
          <w:rFonts w:ascii="Courier New" w:hAnsi="Courier New" w:cs="Courier New"/>
        </w:rPr>
        <w:t>by sharks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gear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troll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 xml:space="preserve">fleet.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257DEC">
        <w:rPr>
          <w:rFonts w:ascii="Courier New" w:hAnsi="Courier New" w:cs="Courier New"/>
        </w:rPr>
        <w:t>de</w:t>
      </w:r>
      <w:r w:rsidRPr="00BD3BD8">
        <w:rPr>
          <w:rFonts w:ascii="Courier New" w:hAnsi="Courier New" w:cs="Courier New"/>
        </w:rPr>
        <w:t>partment has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57DEC">
        <w:rPr>
          <w:rFonts w:ascii="Courier New" w:hAnsi="Courier New" w:cs="Courier New"/>
        </w:rPr>
        <w:t>several years</w:t>
      </w:r>
      <w:r w:rsidR="008D6504" w:rsidRPr="00BD3BD8">
        <w:rPr>
          <w:rFonts w:ascii="Courier New" w:hAnsi="Courier New" w:cs="Courier New"/>
        </w:rPr>
        <w:t xml:space="preserve"> </w:t>
      </w:r>
      <w:r w:rsidRPr="00BD3BD8">
        <w:rPr>
          <w:rFonts w:ascii="Courier New" w:hAnsi="Courier New" w:cs="Courier New"/>
        </w:rPr>
        <w:t>conducted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00257DEC">
        <w:rPr>
          <w:rFonts w:ascii="Courier New" w:hAnsi="Courier New" w:cs="Courier New"/>
        </w:rPr>
        <w:t xml:space="preserve">experimental </w:t>
      </w:r>
      <w:r w:rsidRPr="00BD3BD8">
        <w:rPr>
          <w:rFonts w:ascii="Courier New" w:hAnsi="Courier New" w:cs="Courier New"/>
        </w:rPr>
        <w:t>shark</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alleviate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serious</w:t>
      </w:r>
      <w:r w:rsidR="008D6504" w:rsidRPr="00BD3BD8">
        <w:rPr>
          <w:rFonts w:ascii="Courier New" w:hAnsi="Courier New" w:cs="Courier New"/>
        </w:rPr>
        <w:t xml:space="preserve"> </w:t>
      </w:r>
      <w:r w:rsidR="00257DEC">
        <w:rPr>
          <w:rFonts w:ascii="Courier New" w:hAnsi="Courier New" w:cs="Courier New"/>
        </w:rPr>
        <w:t>depredations.</w:t>
      </w:r>
    </w:p>
    <w:p w:rsidR="00257DEC" w:rsidRDefault="00257DEC"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Cross</w:t>
      </w:r>
      <w:r w:rsidR="008D6504" w:rsidRPr="00BD3BD8">
        <w:rPr>
          <w:rFonts w:ascii="Courier New" w:hAnsi="Courier New" w:cs="Courier New"/>
        </w:rPr>
        <w:t xml:space="preserve"> </w:t>
      </w:r>
      <w:r w:rsidRPr="00BD3BD8">
        <w:rPr>
          <w:rFonts w:ascii="Courier New" w:hAnsi="Courier New" w:cs="Courier New"/>
        </w:rPr>
        <w:t>Sound</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alone,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loss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silver</w:t>
      </w:r>
      <w:r w:rsidR="008D6504" w:rsidRPr="00BD3BD8">
        <w:rPr>
          <w:rFonts w:ascii="Courier New" w:hAnsi="Courier New" w:cs="Courier New"/>
        </w:rPr>
        <w:t xml:space="preserve"> </w:t>
      </w:r>
      <w:r w:rsidRPr="00BD3BD8">
        <w:rPr>
          <w:rFonts w:ascii="Courier New" w:hAnsi="Courier New" w:cs="Courier New"/>
        </w:rPr>
        <w:t>salmon</w:t>
      </w:r>
      <w:r w:rsidR="008D6504" w:rsidRPr="00BD3BD8">
        <w:rPr>
          <w:rFonts w:ascii="Courier New" w:hAnsi="Courier New" w:cs="Courier New"/>
        </w:rPr>
        <w:t xml:space="preserve"> </w:t>
      </w:r>
      <w:r w:rsidR="00257DEC">
        <w:rPr>
          <w:rFonts w:ascii="Courier New" w:hAnsi="Courier New" w:cs="Courier New"/>
        </w:rPr>
        <w:t xml:space="preserve">was </w:t>
      </w:r>
      <w:r w:rsidRPr="00BD3BD8">
        <w:rPr>
          <w:rFonts w:ascii="Courier New" w:hAnsi="Courier New" w:cs="Courier New"/>
        </w:rPr>
        <w:t>60,000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troll</w:t>
      </w:r>
      <w:r w:rsidR="008D6504" w:rsidRPr="00BD3BD8">
        <w:rPr>
          <w:rFonts w:ascii="Courier New" w:hAnsi="Courier New" w:cs="Courier New"/>
        </w:rPr>
        <w:t xml:space="preserve"> </w:t>
      </w:r>
      <w:r w:rsidRPr="00BD3BD8">
        <w:rPr>
          <w:rFonts w:ascii="Courier New" w:hAnsi="Courier New" w:cs="Courier New"/>
        </w:rPr>
        <w:t>gear)</w:t>
      </w:r>
      <w:r w:rsidR="008D6504" w:rsidRPr="00BD3BD8">
        <w:rPr>
          <w:rFonts w:ascii="Courier New" w:hAnsi="Courier New" w:cs="Courier New"/>
        </w:rPr>
        <w:t xml:space="preserve"> </w:t>
      </w:r>
      <w:r w:rsidRPr="00BD3BD8">
        <w:rPr>
          <w:rFonts w:ascii="Courier New" w:hAnsi="Courier New" w:cs="Courier New"/>
        </w:rPr>
        <w:t>amounted</w:t>
      </w:r>
      <w:r w:rsidR="008D6504" w:rsidRPr="00BD3BD8">
        <w:rPr>
          <w:rFonts w:ascii="Courier New" w:hAnsi="Courier New" w:cs="Courier New"/>
        </w:rPr>
        <w:t xml:space="preserve"> </w:t>
      </w:r>
      <w:r w:rsidR="00257DEC">
        <w:rPr>
          <w:rFonts w:ascii="Courier New" w:hAnsi="Courier New" w:cs="Courier New"/>
        </w:rPr>
        <w:t xml:space="preserve">to </w:t>
      </w:r>
      <w:r w:rsidRPr="00BD3BD8">
        <w:rPr>
          <w:rFonts w:ascii="Courier New" w:hAnsi="Courier New" w:cs="Courier New"/>
        </w:rPr>
        <w:t>$125,000.</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middle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August,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spellStart"/>
      <w:r w:rsidRPr="00BD3BD8">
        <w:rPr>
          <w:rFonts w:ascii="Courier New" w:hAnsi="Courier New" w:cs="Courier New"/>
        </w:rPr>
        <w:t>trollers</w:t>
      </w:r>
      <w:proofErr w:type="spellEnd"/>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forced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7DEC">
        <w:rPr>
          <w:rFonts w:ascii="Courier New" w:hAnsi="Courier New" w:cs="Courier New"/>
        </w:rPr>
        <w:t xml:space="preserve">the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sharks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fishing</w:t>
      </w:r>
      <w:r w:rsidR="008D6504" w:rsidRPr="00BD3BD8">
        <w:rPr>
          <w:rFonts w:ascii="Courier New" w:hAnsi="Courier New" w:cs="Courier New"/>
        </w:rPr>
        <w:t xml:space="preserve"> </w:t>
      </w:r>
      <w:r w:rsidRPr="00BD3BD8">
        <w:rPr>
          <w:rFonts w:ascii="Courier New" w:hAnsi="Courier New" w:cs="Courier New"/>
        </w:rPr>
        <w:t xml:space="preserve">success. </w:t>
      </w:r>
      <w:r w:rsidRPr="00BD3BD8">
        <w:rPr>
          <w:rFonts w:ascii="Courier New" w:hAnsi="Courier New" w:cs="Courier New"/>
        </w:rPr>
        <w:cr/>
      </w:r>
    </w:p>
    <w:p w:rsidR="00257DEC"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expanded</w:t>
      </w:r>
      <w:r w:rsidR="008D6504" w:rsidRPr="00BD3BD8">
        <w:rPr>
          <w:rFonts w:ascii="Courier New" w:hAnsi="Courier New" w:cs="Courier New"/>
        </w:rPr>
        <w:t xml:space="preserve"> </w:t>
      </w:r>
      <w:r w:rsidR="00257DEC">
        <w:rPr>
          <w:rFonts w:ascii="Courier New" w:hAnsi="Courier New" w:cs="Courier New"/>
        </w:rPr>
        <w:t>prog</w:t>
      </w:r>
      <w:r w:rsidRPr="00BD3BD8">
        <w:rPr>
          <w:rFonts w:ascii="Courier New" w:hAnsi="Courier New" w:cs="Courier New"/>
        </w:rPr>
        <w:t>ram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determine</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00257DEC">
        <w:rPr>
          <w:rFonts w:ascii="Courier New" w:hAnsi="Courier New" w:cs="Courier New"/>
        </w:rPr>
        <w:t xml:space="preserve">method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shark</w:t>
      </w:r>
      <w:r w:rsidR="008D6504" w:rsidRPr="00BD3BD8">
        <w:rPr>
          <w:rFonts w:ascii="Courier New" w:hAnsi="Courier New" w:cs="Courier New"/>
        </w:rPr>
        <w:t xml:space="preserve"> </w:t>
      </w:r>
      <w:r w:rsidR="00257DEC">
        <w:rPr>
          <w:rFonts w:ascii="Courier New" w:hAnsi="Courier New" w:cs="Courier New"/>
        </w:rPr>
        <w:t>elimi</w:t>
      </w:r>
      <w:r w:rsidRPr="00BD3BD8">
        <w:rPr>
          <w:rFonts w:ascii="Courier New" w:hAnsi="Courier New" w:cs="Courier New"/>
        </w:rPr>
        <w:t>nation</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developed.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7DEC">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Pr="00BD3BD8">
        <w:rPr>
          <w:rFonts w:ascii="Courier New" w:hAnsi="Courier New" w:cs="Courier New"/>
        </w:rPr>
        <w:t>planned</w:t>
      </w:r>
      <w:r w:rsidR="008D6504" w:rsidRPr="00BD3BD8">
        <w:rPr>
          <w:rFonts w:ascii="Courier New" w:hAnsi="Courier New" w:cs="Courier New"/>
        </w:rPr>
        <w:t xml:space="preserve"> </w:t>
      </w:r>
      <w:r w:rsidR="00257DEC">
        <w:rPr>
          <w:rFonts w:ascii="Courier New" w:hAnsi="Courier New" w:cs="Courier New"/>
        </w:rPr>
        <w:t xml:space="preserve">is </w:t>
      </w:r>
      <w:r w:rsidRPr="00BD3BD8">
        <w:rPr>
          <w:rFonts w:ascii="Courier New" w:hAnsi="Courier New" w:cs="Courier New"/>
        </w:rPr>
        <w:t>rom</w:t>
      </w:r>
      <w:r w:rsidR="008D6504" w:rsidRPr="00BD3BD8">
        <w:rPr>
          <w:rFonts w:ascii="Courier New" w:hAnsi="Courier New" w:cs="Courier New"/>
        </w:rPr>
        <w:t xml:space="preserve"> </w:t>
      </w:r>
      <w:r w:rsidRPr="00BD3BD8">
        <w:rPr>
          <w:rFonts w:ascii="Courier New" w:hAnsi="Courier New" w:cs="Courier New"/>
        </w:rPr>
        <w:t>Yakutat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Cape</w:t>
      </w:r>
      <w:r w:rsidR="008D6504" w:rsidRPr="00BD3BD8">
        <w:rPr>
          <w:rFonts w:ascii="Courier New" w:hAnsi="Courier New" w:cs="Courier New"/>
        </w:rPr>
        <w:t xml:space="preserve"> </w:t>
      </w:r>
      <w:proofErr w:type="spellStart"/>
      <w:r w:rsidR="00257DEC">
        <w:rPr>
          <w:rFonts w:ascii="Courier New" w:hAnsi="Courier New" w:cs="Courier New"/>
        </w:rPr>
        <w:t>M</w:t>
      </w:r>
      <w:r w:rsidRPr="00BD3BD8">
        <w:rPr>
          <w:rFonts w:ascii="Courier New" w:hAnsi="Courier New" w:cs="Courier New"/>
        </w:rPr>
        <w:t>uzon</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00257DEC">
        <w:rPr>
          <w:rFonts w:ascii="Courier New" w:hAnsi="Courier New" w:cs="Courier New"/>
        </w:rPr>
        <w:t xml:space="preserve">will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June</w:t>
      </w:r>
      <w:r w:rsidR="008D6504" w:rsidRPr="00BD3BD8">
        <w:rPr>
          <w:rFonts w:ascii="Courier New" w:hAnsi="Courier New" w:cs="Courier New"/>
        </w:rPr>
        <w:t xml:space="preserve"> </w:t>
      </w:r>
      <w:r w:rsidR="00257DEC">
        <w:rPr>
          <w:rFonts w:ascii="Courier New" w:hAnsi="Courier New" w:cs="Courier New"/>
        </w:rPr>
        <w:t>1 until September</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00257DEC">
        <w:rPr>
          <w:rFonts w:ascii="Courier New" w:hAnsi="Courier New" w:cs="Courier New"/>
        </w:rPr>
        <w:t xml:space="preserve"> </w:t>
      </w:r>
      <w:r w:rsidR="00257DEC">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shark</w:t>
      </w:r>
      <w:r w:rsidR="008D6504" w:rsidRPr="00BD3BD8">
        <w:rPr>
          <w:rFonts w:ascii="Courier New" w:hAnsi="Courier New" w:cs="Courier New"/>
        </w:rPr>
        <w:t xml:space="preserve"> </w:t>
      </w:r>
      <w:r w:rsidRPr="00BD3BD8">
        <w:rPr>
          <w:rFonts w:ascii="Courier New" w:hAnsi="Courier New" w:cs="Courier New"/>
        </w:rPr>
        <w:t>meat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7DEC">
        <w:rPr>
          <w:rFonts w:ascii="Courier New" w:hAnsi="Courier New" w:cs="Courier New"/>
        </w:rPr>
        <w:t xml:space="preserve">this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investigated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57DEC">
        <w:rPr>
          <w:rFonts w:ascii="Courier New" w:hAnsi="Courier New" w:cs="Courier New"/>
        </w:rPr>
        <w:t>conjun</w:t>
      </w:r>
      <w:r w:rsidRPr="00BD3BD8">
        <w:rPr>
          <w:rFonts w:ascii="Courier New" w:hAnsi="Courier New" w:cs="Courier New"/>
        </w:rPr>
        <w:t>ction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257DEC">
        <w:rPr>
          <w:rFonts w:ascii="Courier New" w:hAnsi="Courier New" w:cs="Courier New"/>
        </w:rPr>
        <w:t>pro</w:t>
      </w:r>
      <w:r w:rsidRPr="00BD3BD8">
        <w:rPr>
          <w:rFonts w:ascii="Courier New" w:hAnsi="Courier New" w:cs="Courier New"/>
        </w:rPr>
        <w:t>posed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memo.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developing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sport</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7DEC">
        <w:rPr>
          <w:rFonts w:ascii="Courier New" w:hAnsi="Courier New" w:cs="Courier New"/>
        </w:rPr>
        <w:t xml:space="preserve">salmon </w:t>
      </w:r>
      <w:r w:rsidRPr="00BD3BD8">
        <w:rPr>
          <w:rFonts w:ascii="Courier New" w:hAnsi="Courier New" w:cs="Courier New"/>
        </w:rPr>
        <w:t>shark</w:t>
      </w:r>
      <w:r w:rsidR="008D6504" w:rsidRPr="00BD3BD8">
        <w:rPr>
          <w:rFonts w:ascii="Courier New" w:hAnsi="Courier New" w:cs="Courier New"/>
        </w:rPr>
        <w:t xml:space="preserve"> </w:t>
      </w:r>
      <w:r w:rsidR="00257DEC">
        <w:rPr>
          <w:rFonts w:ascii="Courier New" w:hAnsi="Courier New" w:cs="Courier New"/>
        </w:rPr>
        <w:t>w</w:t>
      </w:r>
      <w:r w:rsidRPr="00BD3BD8">
        <w:rPr>
          <w:rFonts w:ascii="Courier New" w:hAnsi="Courier New" w:cs="Courier New"/>
        </w:rPr>
        <w:t>hich</w:t>
      </w:r>
      <w:r w:rsidR="008D6504" w:rsidRPr="00BD3BD8">
        <w:rPr>
          <w:rFonts w:ascii="Courier New" w:hAnsi="Courier New" w:cs="Courier New"/>
        </w:rPr>
        <w:t xml:space="preserve"> </w:t>
      </w:r>
      <w:r w:rsidR="00257DEC">
        <w:rPr>
          <w:rFonts w:ascii="Courier New" w:hAnsi="Courier New" w:cs="Courier New"/>
        </w:rPr>
        <w:t>wo</w:t>
      </w:r>
      <w:r w:rsidRPr="00BD3BD8">
        <w:rPr>
          <w:rFonts w:ascii="Courier New" w:hAnsi="Courier New" w:cs="Courier New"/>
        </w:rPr>
        <w:t>uld</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Similar</w:t>
      </w:r>
      <w:r w:rsidR="008D6504" w:rsidRPr="00BD3BD8">
        <w:rPr>
          <w:rFonts w:ascii="Courier New" w:hAnsi="Courier New" w:cs="Courier New"/>
        </w:rPr>
        <w:t xml:space="preserve"> </w:t>
      </w:r>
      <w:r w:rsidR="00257DEC">
        <w:rPr>
          <w:rFonts w:ascii="Courier New" w:hAnsi="Courier New" w:cs="Courier New"/>
        </w:rPr>
        <w:t>specie</w:t>
      </w:r>
      <w:r w:rsidRPr="00BD3BD8">
        <w:rPr>
          <w:rFonts w:ascii="Courier New" w:hAnsi="Courier New" w:cs="Courier New"/>
        </w:rPr>
        <w:t>s</w:t>
      </w:r>
      <w:r w:rsidR="008D6504" w:rsidRPr="00BD3BD8">
        <w:rPr>
          <w:rFonts w:ascii="Courier New" w:hAnsi="Courier New" w:cs="Courier New"/>
        </w:rPr>
        <w:t xml:space="preserve"> </w:t>
      </w:r>
      <w:r w:rsidR="00257DEC">
        <w:rPr>
          <w:rFonts w:ascii="Courier New" w:hAnsi="Courier New" w:cs="Courier New"/>
        </w:rPr>
        <w:t xml:space="preserve">are </w:t>
      </w:r>
      <w:r w:rsidRPr="00BD3BD8">
        <w:rPr>
          <w:rFonts w:ascii="Courier New" w:hAnsi="Courier New" w:cs="Courier New"/>
        </w:rPr>
        <w:t>popular</w:t>
      </w:r>
      <w:r w:rsidR="008D6504" w:rsidRPr="00BD3BD8">
        <w:rPr>
          <w:rFonts w:ascii="Courier New" w:hAnsi="Courier New" w:cs="Courier New"/>
        </w:rPr>
        <w:t xml:space="preserve"> </w:t>
      </w:r>
      <w:r w:rsidRPr="00BD3BD8">
        <w:rPr>
          <w:rFonts w:ascii="Courier New" w:hAnsi="Courier New" w:cs="Courier New"/>
        </w:rPr>
        <w:t>sport</w:t>
      </w:r>
      <w:r w:rsidR="008D6504" w:rsidRPr="00BD3BD8">
        <w:rPr>
          <w:rFonts w:ascii="Courier New" w:hAnsi="Courier New" w:cs="Courier New"/>
        </w:rPr>
        <w:t xml:space="preserve"> </w:t>
      </w:r>
      <w:r w:rsidRPr="00BD3BD8">
        <w:rPr>
          <w:rFonts w:ascii="Courier New" w:hAnsi="Courier New" w:cs="Courier New"/>
        </w:rPr>
        <w:t>fish</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Atlantic</w:t>
      </w:r>
      <w:r w:rsidR="008D6504" w:rsidRPr="00BD3BD8">
        <w:rPr>
          <w:rFonts w:ascii="Courier New" w:hAnsi="Courier New" w:cs="Courier New"/>
        </w:rPr>
        <w:t xml:space="preserve"> </w:t>
      </w:r>
      <w:r w:rsidRPr="00BD3BD8">
        <w:rPr>
          <w:rFonts w:ascii="Courier New" w:hAnsi="Courier New" w:cs="Courier New"/>
        </w:rPr>
        <w:t xml:space="preserve">Coast.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 xml:space="preserve">$50,000.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257DEC" w:rsidRPr="00AE6D86" w:rsidRDefault="00AE6D86" w:rsidP="0021384F">
      <w:pPr>
        <w:pStyle w:val="PlainText"/>
        <w:spacing w:before="100" w:beforeAutospacing="1" w:after="100" w:afterAutospacing="1"/>
        <w:contextualSpacing/>
        <w:rPr>
          <w:rFonts w:ascii="Courier New" w:hAnsi="Courier New" w:cs="Courier New"/>
          <w:u w:val="single"/>
        </w:rPr>
      </w:pPr>
      <w:r>
        <w:rPr>
          <w:rFonts w:ascii="Courier New" w:hAnsi="Courier New" w:cs="Courier New"/>
        </w:rPr>
        <w:t xml:space="preserve">4. </w:t>
      </w:r>
      <w:r w:rsidRPr="00AE6D86">
        <w:rPr>
          <w:rFonts w:ascii="Courier New" w:hAnsi="Courier New" w:cs="Courier New"/>
          <w:u w:val="single"/>
        </w:rPr>
        <w:t>EXPANDED STATEWIDE HERRING RESEARCH AND MANAGEMENT PROGRAM</w:t>
      </w:r>
    </w:p>
    <w:p w:rsidR="00AE6D86" w:rsidRDefault="00AE6D86" w:rsidP="0021384F">
      <w:pPr>
        <w:pStyle w:val="PlainText"/>
        <w:spacing w:before="100" w:beforeAutospacing="1" w:after="100" w:afterAutospacing="1"/>
        <w:contextualSpacing/>
        <w:rPr>
          <w:rFonts w:ascii="Courier New" w:hAnsi="Courier New" w:cs="Courier New"/>
        </w:rPr>
      </w:pPr>
    </w:p>
    <w:p w:rsidR="00AE6D86" w:rsidRDefault="00AE6D86"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815F10">
        <w:rPr>
          <w:rFonts w:ascii="Courier New" w:hAnsi="Courier New" w:cs="Courier New"/>
        </w:rPr>
        <w:t>existing</w:t>
      </w:r>
      <w:r w:rsidR="008D6504" w:rsidRPr="00BD3BD8">
        <w:rPr>
          <w:rFonts w:ascii="Courier New" w:hAnsi="Courier New" w:cs="Courier New"/>
        </w:rPr>
        <w:t xml:space="preserve"> </w:t>
      </w:r>
      <w:r w:rsidR="00815F10">
        <w:rPr>
          <w:rFonts w:ascii="Courier New" w:hAnsi="Courier New" w:cs="Courier New"/>
        </w:rPr>
        <w:t>Southea</w:t>
      </w:r>
      <w:r w:rsidR="00815F10" w:rsidRPr="00BD3BD8">
        <w:rPr>
          <w:rFonts w:ascii="Courier New" w:hAnsi="Courier New" w:cs="Courier New"/>
        </w:rPr>
        <w:t>stern</w:t>
      </w:r>
      <w:r w:rsidR="008D6504" w:rsidRPr="00BD3BD8">
        <w:rPr>
          <w:rFonts w:ascii="Courier New" w:hAnsi="Courier New" w:cs="Courier New"/>
        </w:rPr>
        <w:t xml:space="preserve"> </w:t>
      </w:r>
      <w:r w:rsidR="00815F10">
        <w:rPr>
          <w:rFonts w:ascii="Courier New" w:hAnsi="Courier New" w:cs="Courier New"/>
        </w:rPr>
        <w:t>Alas</w:t>
      </w:r>
      <w:r w:rsidRPr="00BD3BD8">
        <w:rPr>
          <w:rFonts w:ascii="Courier New" w:hAnsi="Courier New" w:cs="Courier New"/>
        </w:rPr>
        <w:t>ka herring</w:t>
      </w:r>
      <w:r w:rsidR="008D6504" w:rsidRPr="00BD3BD8">
        <w:rPr>
          <w:rFonts w:ascii="Courier New" w:hAnsi="Courier New" w:cs="Courier New"/>
        </w:rPr>
        <w:t xml:space="preserve"> </w:t>
      </w:r>
      <w:r w:rsidR="00815F10">
        <w:rPr>
          <w:rFonts w:ascii="Courier New" w:hAnsi="Courier New" w:cs="Courier New"/>
        </w:rPr>
        <w:t>researc</w:t>
      </w:r>
      <w:r w:rsidRPr="00BD3BD8">
        <w:rPr>
          <w:rFonts w:ascii="Courier New" w:hAnsi="Courier New" w:cs="Courier New"/>
        </w:rPr>
        <w:t>h</w:t>
      </w:r>
      <w:r w:rsidR="008D6504" w:rsidRPr="00BD3BD8">
        <w:rPr>
          <w:rFonts w:ascii="Courier New" w:hAnsi="Courier New" w:cs="Courier New"/>
        </w:rPr>
        <w:t xml:space="preserve"> </w:t>
      </w:r>
      <w:r w:rsidR="00815F10">
        <w:rPr>
          <w:rFonts w:ascii="Courier New" w:hAnsi="Courier New" w:cs="Courier New"/>
        </w:rPr>
        <w:t>program,</w:t>
      </w:r>
      <w:r w:rsidR="008D6504" w:rsidRPr="00BD3BD8">
        <w:rPr>
          <w:rFonts w:ascii="Courier New" w:hAnsi="Courier New" w:cs="Courier New"/>
        </w:rPr>
        <w:t xml:space="preserve"> </w:t>
      </w:r>
      <w:r w:rsidR="00815F10">
        <w:rPr>
          <w:rFonts w:ascii="Courier New" w:hAnsi="Courier New" w:cs="Courier New"/>
        </w:rPr>
        <w:t>now</w:t>
      </w:r>
      <w:r w:rsidRPr="00BD3BD8">
        <w:rPr>
          <w:rFonts w:ascii="Courier New" w:hAnsi="Courier New" w:cs="Courier New"/>
        </w:rPr>
        <w:t xml:space="preserve"> in</w:t>
      </w:r>
      <w:r w:rsidR="008D6504" w:rsidRPr="00BD3BD8">
        <w:rPr>
          <w:rFonts w:ascii="Courier New" w:hAnsi="Courier New" w:cs="Courier New"/>
        </w:rPr>
        <w:t xml:space="preserve"> </w:t>
      </w:r>
      <w:r w:rsidR="00815F10">
        <w:rPr>
          <w:rFonts w:ascii="Courier New" w:hAnsi="Courier New" w:cs="Courier New"/>
        </w:rPr>
        <w:t xml:space="preserve">its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(69--70</w:t>
      </w:r>
      <w:r w:rsidR="008D6504" w:rsidRPr="00BD3BD8">
        <w:rPr>
          <w:rFonts w:ascii="Courier New" w:hAnsi="Courier New" w:cs="Courier New"/>
        </w:rPr>
        <w:t xml:space="preserve"> </w:t>
      </w:r>
      <w:r w:rsidRPr="00BD3BD8">
        <w:rPr>
          <w:rFonts w:ascii="Courier New" w:hAnsi="Courier New" w:cs="Courier New"/>
        </w:rPr>
        <w:t>FY),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implemented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recurring</w:t>
      </w:r>
      <w:r w:rsidR="008D6504" w:rsidRPr="00BD3BD8">
        <w:rPr>
          <w:rFonts w:ascii="Courier New" w:hAnsi="Courier New" w:cs="Courier New"/>
        </w:rPr>
        <w:t xml:space="preserve"> </w:t>
      </w:r>
      <w:r w:rsidR="00815F10">
        <w:rPr>
          <w:rFonts w:ascii="Courier New" w:hAnsi="Courier New" w:cs="Courier New"/>
        </w:rPr>
        <w:t xml:space="preserve">biological, economic </w:t>
      </w:r>
      <w:r w:rsidRPr="00BD3BD8">
        <w:rPr>
          <w:rFonts w:ascii="Courier New" w:hAnsi="Courier New" w:cs="Courier New"/>
        </w:rPr>
        <w:t>and</w:t>
      </w:r>
      <w:r w:rsidR="008D6504" w:rsidRPr="00BD3BD8">
        <w:rPr>
          <w:rFonts w:ascii="Courier New" w:hAnsi="Courier New" w:cs="Courier New"/>
        </w:rPr>
        <w:t xml:space="preserve"> </w:t>
      </w:r>
      <w:r w:rsidR="00815F10">
        <w:rPr>
          <w:rFonts w:ascii="Courier New" w:hAnsi="Courier New" w:cs="Courier New"/>
        </w:rPr>
        <w:t>poli</w:t>
      </w:r>
      <w:r w:rsidRPr="00BD3BD8">
        <w:rPr>
          <w:rFonts w:ascii="Courier New" w:hAnsi="Courier New" w:cs="Courier New"/>
        </w:rPr>
        <w:t>tical</w:t>
      </w:r>
      <w:r w:rsidR="008D6504" w:rsidRPr="00BD3BD8">
        <w:rPr>
          <w:rFonts w:ascii="Courier New" w:hAnsi="Courier New" w:cs="Courier New"/>
        </w:rPr>
        <w:t xml:space="preserve"> </w:t>
      </w:r>
      <w:r w:rsidR="00815F10">
        <w:rPr>
          <w:rFonts w:ascii="Courier New" w:hAnsi="Courier New" w:cs="Courier New"/>
        </w:rPr>
        <w:t>questions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815F10">
        <w:rPr>
          <w:rFonts w:ascii="Courier New" w:hAnsi="Courier New" w:cs="Courier New"/>
        </w:rPr>
        <w:t>ques</w:t>
      </w:r>
      <w:r w:rsidRPr="00BD3BD8">
        <w:rPr>
          <w:rFonts w:ascii="Courier New" w:hAnsi="Courier New" w:cs="Courier New"/>
        </w:rPr>
        <w:t>tions</w:t>
      </w:r>
      <w:r w:rsidR="008D6504" w:rsidRPr="00BD3BD8">
        <w:rPr>
          <w:rFonts w:ascii="Courier New" w:hAnsi="Courier New" w:cs="Courier New"/>
        </w:rPr>
        <w:t xml:space="preserve"> </w:t>
      </w:r>
      <w:r w:rsidRPr="00BD3BD8">
        <w:rPr>
          <w:rFonts w:ascii="Courier New" w:hAnsi="Courier New" w:cs="Courier New"/>
        </w:rPr>
        <w:t>concerned</w:t>
      </w:r>
      <w:r w:rsidR="00815F10">
        <w:rPr>
          <w:rFonts w:ascii="Courier New" w:hAnsi="Courier New" w:cs="Courier New"/>
        </w:rPr>
        <w:t xml:space="preserve"> (1</w:t>
      </w:r>
      <w:r w:rsidRPr="00BD3BD8">
        <w:rPr>
          <w:rFonts w:ascii="Courier New" w:hAnsi="Courier New" w:cs="Courier New"/>
        </w:rPr>
        <w:t>)</w:t>
      </w:r>
      <w:r w:rsidR="00815F10">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15F10">
        <w:rPr>
          <w:rFonts w:ascii="Courier New" w:hAnsi="Courier New" w:cs="Courier New"/>
        </w:rPr>
        <w:t xml:space="preserve">now </w:t>
      </w:r>
      <w:r w:rsidRPr="00BD3BD8">
        <w:rPr>
          <w:rFonts w:ascii="Courier New" w:hAnsi="Courier New" w:cs="Courier New"/>
        </w:rPr>
        <w:t>defunct</w:t>
      </w:r>
      <w:r w:rsidR="008D6504" w:rsidRPr="00BD3BD8">
        <w:rPr>
          <w:rFonts w:ascii="Courier New" w:hAnsi="Courier New" w:cs="Courier New"/>
        </w:rPr>
        <w:t xml:space="preserve"> </w:t>
      </w:r>
      <w:r w:rsidRPr="00BD3BD8">
        <w:rPr>
          <w:rFonts w:ascii="Courier New" w:hAnsi="Courier New" w:cs="Courier New"/>
        </w:rPr>
        <w:t>Southeastern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herring</w:t>
      </w:r>
      <w:r w:rsidR="008D6504" w:rsidRPr="00BD3BD8">
        <w:rPr>
          <w:rFonts w:ascii="Courier New" w:hAnsi="Courier New" w:cs="Courier New"/>
        </w:rPr>
        <w:t xml:space="preserve"> </w:t>
      </w:r>
      <w:r w:rsidRPr="00BD3BD8">
        <w:rPr>
          <w:rFonts w:ascii="Courier New" w:hAnsi="Courier New" w:cs="Courier New"/>
        </w:rPr>
        <w:t>rec1uction</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12AA1">
        <w:rPr>
          <w:rFonts w:ascii="Courier New" w:hAnsi="Courier New" w:cs="Courier New"/>
        </w:rPr>
        <w:t xml:space="preserve">bait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continuance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fisheries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12AA1">
        <w:rPr>
          <w:rFonts w:ascii="Courier New" w:hAnsi="Courier New" w:cs="Courier New"/>
        </w:rPr>
        <w:t>in</w:t>
      </w:r>
      <w:r w:rsidRPr="00BD3BD8">
        <w:rPr>
          <w:rFonts w:ascii="Courier New" w:hAnsi="Courier New" w:cs="Courier New"/>
        </w:rPr>
        <w:t>creasing</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12AA1">
        <w:rPr>
          <w:rFonts w:ascii="Courier New" w:hAnsi="Courier New" w:cs="Courier New"/>
        </w:rPr>
        <w:t>hig</w:t>
      </w:r>
      <w:r w:rsidRPr="00BD3BD8">
        <w:rPr>
          <w:rFonts w:ascii="Courier New" w:hAnsi="Courier New" w:cs="Courier New"/>
        </w:rPr>
        <w:t>hly valuable</w:t>
      </w:r>
      <w:r w:rsidR="008D6504" w:rsidRPr="00BD3BD8">
        <w:rPr>
          <w:rFonts w:ascii="Courier New" w:hAnsi="Courier New" w:cs="Courier New"/>
        </w:rPr>
        <w:t xml:space="preserve"> </w:t>
      </w:r>
      <w:r w:rsidRPr="00BD3BD8">
        <w:rPr>
          <w:rFonts w:ascii="Courier New" w:hAnsi="Courier New" w:cs="Courier New"/>
        </w:rPr>
        <w:t>herring</w:t>
      </w:r>
      <w:r w:rsidR="008D6504" w:rsidRPr="00BD3BD8">
        <w:rPr>
          <w:rFonts w:ascii="Courier New" w:hAnsi="Courier New" w:cs="Courier New"/>
        </w:rPr>
        <w:t xml:space="preserve"> </w:t>
      </w:r>
      <w:r w:rsidRPr="00BD3BD8">
        <w:rPr>
          <w:rFonts w:ascii="Courier New" w:hAnsi="Courier New" w:cs="Courier New"/>
        </w:rPr>
        <w:t>spawn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kelp,</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12AA1">
        <w:rPr>
          <w:rFonts w:ascii="Courier New" w:hAnsi="Courier New" w:cs="Courier New"/>
        </w:rPr>
        <w:t xml:space="preserve">herring </w:t>
      </w:r>
      <w:r w:rsidRPr="00BD3BD8">
        <w:rPr>
          <w:rFonts w:ascii="Courier New" w:hAnsi="Courier New" w:cs="Courier New"/>
        </w:rPr>
        <w:t>roe.</w:t>
      </w:r>
      <w:r w:rsidR="008D6504" w:rsidRPr="00BD3BD8">
        <w:rPr>
          <w:rFonts w:ascii="Courier New" w:hAnsi="Courier New" w:cs="Courier New"/>
        </w:rPr>
        <w:t xml:space="preserve"> </w:t>
      </w:r>
      <w:r w:rsidR="00212AA1">
        <w:rPr>
          <w:rFonts w:ascii="Courier New" w:hAnsi="Courier New" w:cs="Courier New"/>
        </w:rPr>
        <w:t>The</w:t>
      </w:r>
      <w:r w:rsidRPr="00BD3BD8">
        <w:rPr>
          <w:rFonts w:ascii="Courier New" w:hAnsi="Courier New" w:cs="Courier New"/>
        </w:rPr>
        <w:t xml:space="preserve"> recent</w:t>
      </w:r>
      <w:r w:rsidR="008D6504" w:rsidRPr="00BD3BD8">
        <w:rPr>
          <w:rFonts w:ascii="Courier New" w:hAnsi="Courier New" w:cs="Courier New"/>
        </w:rPr>
        <w:t xml:space="preserve">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herring</w:t>
      </w:r>
      <w:r w:rsidR="008D6504" w:rsidRPr="00BD3BD8">
        <w:rPr>
          <w:rFonts w:ascii="Courier New" w:hAnsi="Courier New" w:cs="Courier New"/>
        </w:rPr>
        <w:t xml:space="preserve"> </w:t>
      </w:r>
      <w:r w:rsidR="007523D8">
        <w:rPr>
          <w:rFonts w:ascii="Courier New" w:hAnsi="Courier New" w:cs="Courier New"/>
        </w:rPr>
        <w:t>spaw</w:t>
      </w:r>
      <w:r w:rsidRPr="00BD3BD8">
        <w:rPr>
          <w:rFonts w:ascii="Courier New" w:hAnsi="Courier New" w:cs="Courier New"/>
        </w:rPr>
        <w:t>n fishery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523D8">
        <w:rPr>
          <w:rFonts w:ascii="Courier New" w:hAnsi="Courier New" w:cs="Courier New"/>
        </w:rPr>
        <w:t xml:space="preserve">“sac </w:t>
      </w:r>
      <w:r w:rsidRPr="00BD3BD8">
        <w:rPr>
          <w:rFonts w:ascii="Courier New" w:hAnsi="Courier New" w:cs="Courier New"/>
        </w:rPr>
        <w:t>roc",</w:t>
      </w:r>
      <w:r w:rsidR="008D6504" w:rsidRPr="00BD3BD8">
        <w:rPr>
          <w:rFonts w:ascii="Courier New" w:hAnsi="Courier New" w:cs="Courier New"/>
        </w:rPr>
        <w:t xml:space="preserve"> </w:t>
      </w:r>
      <w:r w:rsidRPr="00BD3BD8">
        <w:rPr>
          <w:rFonts w:ascii="Courier New" w:hAnsi="Courier New" w:cs="Courier New"/>
        </w:rPr>
        <w:t>to</w:t>
      </w:r>
      <w:r w:rsidR="007523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dimension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23D8">
        <w:rPr>
          <w:rFonts w:ascii="Courier New" w:hAnsi="Courier New" w:cs="Courier New"/>
        </w:rPr>
        <w:t>problem</w:t>
      </w:r>
      <w:r w:rsidRPr="00BD3BD8">
        <w:rPr>
          <w:rFonts w:ascii="Courier New" w:hAnsi="Courier New" w:cs="Courier New"/>
        </w:rPr>
        <w:t xml:space="preserve">. </w:t>
      </w:r>
      <w:r w:rsidRPr="00BD3BD8">
        <w:rPr>
          <w:rFonts w:ascii="Courier New" w:hAnsi="Courier New" w:cs="Courier New"/>
        </w:rPr>
        <w:cr/>
      </w:r>
    </w:p>
    <w:p w:rsidR="007523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Fisheries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latter</w:t>
      </w:r>
      <w:r w:rsidR="008D6504" w:rsidRPr="00BD3BD8">
        <w:rPr>
          <w:rFonts w:ascii="Courier New" w:hAnsi="Courier New" w:cs="Courier New"/>
        </w:rPr>
        <w:t xml:space="preserve"> </w:t>
      </w:r>
      <w:r w:rsidR="007523D8">
        <w:rPr>
          <w:rFonts w:ascii="Courier New" w:hAnsi="Courier New" w:cs="Courier New"/>
        </w:rPr>
        <w:t>type,</w:t>
      </w:r>
      <w:r w:rsidR="008D6504" w:rsidRPr="00BD3BD8">
        <w:rPr>
          <w:rFonts w:ascii="Courier New" w:hAnsi="Courier New" w:cs="Courier New"/>
        </w:rPr>
        <w:t xml:space="preserve"> </w:t>
      </w:r>
      <w:r w:rsidR="007523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occur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Kodiak,</w:t>
      </w:r>
      <w:r w:rsidR="008D6504" w:rsidRPr="00BD3BD8">
        <w:rPr>
          <w:rFonts w:ascii="Courier New" w:hAnsi="Courier New" w:cs="Courier New"/>
        </w:rPr>
        <w:t xml:space="preserve"> </w:t>
      </w:r>
      <w:r w:rsidRPr="00BD3BD8">
        <w:rPr>
          <w:rFonts w:ascii="Courier New" w:hAnsi="Courier New" w:cs="Courier New"/>
        </w:rPr>
        <w:t>Prince</w:t>
      </w:r>
      <w:r w:rsidR="008D6504" w:rsidRPr="00BD3BD8">
        <w:rPr>
          <w:rFonts w:ascii="Courier New" w:hAnsi="Courier New" w:cs="Courier New"/>
        </w:rPr>
        <w:t xml:space="preserve"> </w:t>
      </w:r>
      <w:r w:rsidR="007523D8">
        <w:rPr>
          <w:rFonts w:ascii="Courier New" w:hAnsi="Courier New" w:cs="Courier New"/>
        </w:rPr>
        <w:t>W</w:t>
      </w:r>
      <w:r w:rsidRPr="00BD3BD8">
        <w:rPr>
          <w:rFonts w:ascii="Courier New" w:hAnsi="Courier New" w:cs="Courier New"/>
        </w:rPr>
        <w:t>illiam</w:t>
      </w:r>
      <w:r w:rsidR="008D6504" w:rsidRPr="00BD3BD8">
        <w:rPr>
          <w:rFonts w:ascii="Courier New" w:hAnsi="Courier New" w:cs="Courier New"/>
        </w:rPr>
        <w:t xml:space="preserve"> </w:t>
      </w:r>
      <w:r w:rsidR="007523D8">
        <w:rPr>
          <w:rFonts w:ascii="Courier New" w:hAnsi="Courier New" w:cs="Courier New"/>
        </w:rPr>
        <w:t xml:space="preserve">Sound) </w:t>
      </w:r>
      <w:r w:rsidRPr="00BD3BD8">
        <w:rPr>
          <w:rFonts w:ascii="Courier New" w:hAnsi="Courier New" w:cs="Courier New"/>
        </w:rPr>
        <w:t>Cook</w:t>
      </w:r>
      <w:r w:rsidR="008D6504" w:rsidRPr="00BD3BD8">
        <w:rPr>
          <w:rFonts w:ascii="Courier New" w:hAnsi="Courier New" w:cs="Courier New"/>
        </w:rPr>
        <w:t xml:space="preserve"> </w:t>
      </w:r>
      <w:r w:rsidRPr="00BD3BD8">
        <w:rPr>
          <w:rFonts w:ascii="Courier New" w:hAnsi="Courier New" w:cs="Courier New"/>
        </w:rPr>
        <w:t>Inlet,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spellStart"/>
      <w:r w:rsidRPr="00BD3BD8">
        <w:rPr>
          <w:rFonts w:ascii="Courier New" w:hAnsi="Courier New" w:cs="Courier New"/>
        </w:rPr>
        <w:t>Togiak</w:t>
      </w:r>
      <w:proofErr w:type="spellEnd"/>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7523D8">
        <w:rPr>
          <w:rFonts w:ascii="Courier New" w:hAnsi="Courier New" w:cs="Courier New"/>
        </w:rPr>
        <w:t xml:space="preserve">Imminent elsewhere. </w:t>
      </w:r>
    </w:p>
    <w:p w:rsidR="007523D8" w:rsidRDefault="007523D8"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rational</w:t>
      </w:r>
      <w:r w:rsidR="008D6504" w:rsidRPr="00BD3BD8">
        <w:rPr>
          <w:rFonts w:ascii="Courier New" w:hAnsi="Courier New" w:cs="Courier New"/>
        </w:rPr>
        <w:t xml:space="preserve">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7523D8">
        <w:rPr>
          <w:rFonts w:ascii="Courier New" w:hAnsi="Courier New" w:cs="Courier New"/>
        </w:rPr>
        <w:t>fi</w:t>
      </w:r>
      <w:r w:rsidRPr="00BD3BD8">
        <w:rPr>
          <w:rFonts w:ascii="Courier New" w:hAnsi="Courier New" w:cs="Courier New"/>
        </w:rPr>
        <w:t>sheries</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upon</w:t>
      </w:r>
      <w:r w:rsidR="008D6504" w:rsidRPr="00BD3BD8">
        <w:rPr>
          <w:rFonts w:ascii="Courier New" w:hAnsi="Courier New" w:cs="Courier New"/>
        </w:rPr>
        <w:t xml:space="preserve"> </w:t>
      </w:r>
      <w:r w:rsidR="007523D8">
        <w:rPr>
          <w:rFonts w:ascii="Courier New" w:hAnsi="Courier New" w:cs="Courier New"/>
        </w:rPr>
        <w:t>knowledge not now</w:t>
      </w:r>
      <w:r w:rsidR="008D6504" w:rsidRPr="00BD3BD8">
        <w:rPr>
          <w:rFonts w:ascii="Courier New" w:hAnsi="Courier New" w:cs="Courier New"/>
        </w:rPr>
        <w:t xml:space="preserve"> </w:t>
      </w:r>
      <w:r w:rsidR="007523D8">
        <w:rPr>
          <w:rFonts w:ascii="Courier New" w:hAnsi="Courier New" w:cs="Courier New"/>
        </w:rPr>
        <w:t>possessed t</w:t>
      </w:r>
      <w:r w:rsidRPr="00BD3BD8">
        <w:rPr>
          <w:rFonts w:ascii="Courier New" w:hAnsi="Courier New" w:cs="Courier New"/>
        </w:rPr>
        <w: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23D8" w:rsidRPr="00BD3BD8">
        <w:rPr>
          <w:rFonts w:ascii="Courier New" w:hAnsi="Courier New" w:cs="Courier New"/>
        </w:rPr>
        <w:t>a</w:t>
      </w:r>
      <w:r w:rsidR="007523D8">
        <w:rPr>
          <w:rFonts w:ascii="Courier New" w:hAnsi="Courier New" w:cs="Courier New"/>
        </w:rPr>
        <w:t>bundan</w:t>
      </w:r>
      <w:r w:rsidR="007523D8" w:rsidRPr="00BD3BD8">
        <w:rPr>
          <w:rFonts w:ascii="Courier New" w:hAnsi="Courier New" w:cs="Courier New"/>
        </w:rPr>
        <w:t>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class?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7523D8">
        <w:rPr>
          <w:rFonts w:ascii="Courier New" w:hAnsi="Courier New" w:cs="Courier New"/>
        </w:rPr>
        <w:t xml:space="preserve">the </w:t>
      </w:r>
      <w:r w:rsidRPr="00BD3BD8">
        <w:rPr>
          <w:rFonts w:ascii="Courier New" w:hAnsi="Courier New" w:cs="Courier New"/>
        </w:rPr>
        <w:t>herring</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comparatively</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7523D8">
        <w:rPr>
          <w:rFonts w:ascii="Courier New" w:hAnsi="Courier New" w:cs="Courier New"/>
        </w:rPr>
        <w:t xml:space="preserve">independent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7523D8">
        <w:rPr>
          <w:rFonts w:ascii="Courier New" w:hAnsi="Courier New" w:cs="Courier New"/>
        </w:rPr>
        <w:t>interm</w:t>
      </w:r>
      <w:r w:rsidRPr="00BD3BD8">
        <w:rPr>
          <w:rFonts w:ascii="Courier New" w:hAnsi="Courier New" w:cs="Courier New"/>
        </w:rPr>
        <w:t>ingle,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remain</w:t>
      </w:r>
      <w:r w:rsidR="008D6504" w:rsidRPr="00BD3BD8">
        <w:rPr>
          <w:rFonts w:ascii="Courier New" w:hAnsi="Courier New" w:cs="Courier New"/>
        </w:rPr>
        <w:t xml:space="preserve"> </w:t>
      </w:r>
      <w:r w:rsidRPr="00BD3BD8">
        <w:rPr>
          <w:rFonts w:ascii="Courier New" w:hAnsi="Courier New" w:cs="Courier New"/>
        </w:rPr>
        <w:t>discrete</w:t>
      </w:r>
      <w:r w:rsidR="008D6504" w:rsidRPr="00BD3BD8">
        <w:rPr>
          <w:rFonts w:ascii="Courier New" w:hAnsi="Courier New" w:cs="Courier New"/>
        </w:rPr>
        <w:t xml:space="preserve"> </w:t>
      </w:r>
      <w:r w:rsidR="007523D8">
        <w:rPr>
          <w:rFonts w:ascii="Courier New" w:hAnsi="Courier New" w:cs="Courier New"/>
        </w:rPr>
        <w:t xml:space="preserve">entities? What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23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recruitment</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523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523D8">
        <w:rPr>
          <w:rFonts w:ascii="Courier New" w:hAnsi="Courier New" w:cs="Courier New"/>
        </w:rPr>
        <w:t>w</w:t>
      </w:r>
      <w:r w:rsidRPr="00BD3BD8">
        <w:rPr>
          <w:rFonts w:ascii="Courier New" w:hAnsi="Courier New" w:cs="Courier New"/>
        </w:rPr>
        <w:t>hat</w:t>
      </w:r>
      <w:r w:rsidR="008D6504" w:rsidRPr="00BD3BD8">
        <w:rPr>
          <w:rFonts w:ascii="Courier New" w:hAnsi="Courier New" w:cs="Courier New"/>
        </w:rPr>
        <w:t xml:space="preserve"> </w:t>
      </w:r>
      <w:r w:rsidRPr="00BD3BD8">
        <w:rPr>
          <w:rFonts w:ascii="Courier New" w:hAnsi="Courier New" w:cs="Courier New"/>
        </w:rPr>
        <w:t>extent</w:t>
      </w:r>
      <w:r w:rsidR="007523D8">
        <w:rPr>
          <w:rFonts w:ascii="Courier New" w:hAnsi="Courier New" w:cs="Courier New"/>
        </w:rPr>
        <w:t xml:space="preserve">, can </w:t>
      </w:r>
      <w:r w:rsidRPr="00BD3BD8">
        <w:rPr>
          <w:rFonts w:ascii="Courier New" w:hAnsi="Courier New" w:cs="Courier New"/>
        </w:rPr>
        <w:t>individual</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proofErr w:type="gramStart"/>
      <w:r w:rsidRPr="00BD3BD8">
        <w:rPr>
          <w:rFonts w:ascii="Courier New" w:hAnsi="Courier New" w:cs="Courier New"/>
        </w:rPr>
        <w:t>be</w:t>
      </w:r>
      <w:proofErr w:type="gramEnd"/>
      <w:r w:rsidR="008D6504" w:rsidRPr="00BD3BD8">
        <w:rPr>
          <w:rFonts w:ascii="Courier New" w:hAnsi="Courier New" w:cs="Courier New"/>
        </w:rPr>
        <w:t xml:space="preserve"> </w:t>
      </w:r>
      <w:r w:rsidRPr="00BD3BD8">
        <w:rPr>
          <w:rFonts w:ascii="Courier New" w:hAnsi="Courier New" w:cs="Courier New"/>
        </w:rPr>
        <w:t>fished</w:t>
      </w:r>
      <w:r w:rsidR="008D6504" w:rsidRPr="00BD3BD8">
        <w:rPr>
          <w:rFonts w:ascii="Courier New" w:hAnsi="Courier New" w:cs="Courier New"/>
        </w:rPr>
        <w:t xml:space="preserve"> </w:t>
      </w:r>
      <w:r w:rsidR="007523D8">
        <w:rPr>
          <w:rFonts w:ascii="Courier New" w:hAnsi="Courier New" w:cs="Courier New"/>
        </w:rPr>
        <w:t>w</w:t>
      </w:r>
      <w:r w:rsidRPr="00BD3BD8">
        <w:rPr>
          <w:rFonts w:ascii="Courier New" w:hAnsi="Courier New" w:cs="Courier New"/>
        </w:rPr>
        <w:t>ithout</w:t>
      </w:r>
      <w:r w:rsidR="008D6504" w:rsidRPr="00BD3BD8">
        <w:rPr>
          <w:rFonts w:ascii="Courier New" w:hAnsi="Courier New" w:cs="Courier New"/>
        </w:rPr>
        <w:t xml:space="preserve"> </w:t>
      </w:r>
      <w:r w:rsidR="007523D8">
        <w:rPr>
          <w:rFonts w:ascii="Courier New" w:hAnsi="Courier New" w:cs="Courier New"/>
        </w:rPr>
        <w:t>dange</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depletion?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C6CC0">
        <w:rPr>
          <w:rFonts w:ascii="Courier New" w:hAnsi="Courier New" w:cs="Courier New"/>
        </w:rPr>
        <w:t>what extent</w:t>
      </w:r>
      <w:r w:rsidR="007523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8C6CC0">
        <w:rPr>
          <w:rFonts w:ascii="Courier New" w:hAnsi="Courier New" w:cs="Courier New"/>
        </w:rPr>
        <w:t>inshore</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contribute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offshore</w:t>
      </w:r>
      <w:r w:rsidR="008D6504" w:rsidRPr="00BD3BD8">
        <w:rPr>
          <w:rFonts w:ascii="Courier New" w:hAnsi="Courier New" w:cs="Courier New"/>
        </w:rPr>
        <w:t xml:space="preserve"> </w:t>
      </w:r>
      <w:r w:rsidRPr="00BD3BD8">
        <w:rPr>
          <w:rFonts w:ascii="Courier New" w:hAnsi="Courier New" w:cs="Courier New"/>
        </w:rPr>
        <w:t>catches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Russia</w:t>
      </w:r>
      <w:r w:rsidR="008D6504" w:rsidRPr="00BD3BD8">
        <w:rPr>
          <w:rFonts w:ascii="Courier New" w:hAnsi="Courier New" w:cs="Courier New"/>
        </w:rPr>
        <w:t xml:space="preserve"> </w:t>
      </w:r>
      <w:r w:rsidR="007523D8">
        <w:rPr>
          <w:rFonts w:ascii="Courier New" w:hAnsi="Courier New" w:cs="Courier New"/>
        </w:rPr>
        <w:t xml:space="preserve">or </w:t>
      </w:r>
      <w:r w:rsidRPr="00BD3BD8">
        <w:rPr>
          <w:rFonts w:ascii="Courier New" w:hAnsi="Courier New" w:cs="Courier New"/>
        </w:rPr>
        <w:t xml:space="preserve">Japan?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answers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questions</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C6CC0">
        <w:rPr>
          <w:rFonts w:ascii="Courier New" w:hAnsi="Courier New" w:cs="Courier New"/>
        </w:rPr>
        <w:t xml:space="preserve">present </w:t>
      </w:r>
      <w:r w:rsidRPr="00BD3BD8">
        <w:rPr>
          <w:rFonts w:ascii="Courier New" w:hAnsi="Courier New" w:cs="Courier New"/>
        </w:rPr>
        <w:t>herring</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expanded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assigning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Pr="00BD3BD8">
        <w:rPr>
          <w:rFonts w:ascii="Courier New" w:hAnsi="Courier New" w:cs="Courier New"/>
        </w:rPr>
        <w:t>Biologist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four</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mentionec1,</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Southeastern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8C6CC0">
        <w:rPr>
          <w:rFonts w:ascii="Courier New" w:hAnsi="Courier New" w:cs="Courier New"/>
        </w:rPr>
        <w:t xml:space="preserve">fishery.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people</w:t>
      </w:r>
      <w:r w:rsidR="008D6504" w:rsidRPr="00BD3BD8">
        <w:rPr>
          <w:rFonts w:ascii="Courier New" w:hAnsi="Courier New" w:cs="Courier New"/>
        </w:rPr>
        <w:t xml:space="preserve"> </w:t>
      </w:r>
      <w:r w:rsidR="008C6CC0">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008C6CC0">
        <w:rPr>
          <w:rFonts w:ascii="Courier New" w:hAnsi="Courier New" w:cs="Courier New"/>
        </w:rPr>
        <w:t>coll</w:t>
      </w:r>
      <w:r w:rsidRPr="00BD3BD8">
        <w:rPr>
          <w:rFonts w:ascii="Courier New" w:hAnsi="Courier New" w:cs="Courier New"/>
        </w:rPr>
        <w:t>ect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catch</w:t>
      </w:r>
      <w:r w:rsidR="008D6504" w:rsidRPr="00BD3BD8">
        <w:rPr>
          <w:rFonts w:ascii="Courier New" w:hAnsi="Courier New" w:cs="Courier New"/>
        </w:rPr>
        <w:t xml:space="preserve"> </w:t>
      </w:r>
      <w:r w:rsidR="008C6CC0">
        <w:rPr>
          <w:rFonts w:ascii="Courier New" w:hAnsi="Courier New" w:cs="Courier New"/>
        </w:rPr>
        <w:t xml:space="preserve">data, and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biological</w:t>
      </w:r>
      <w:r w:rsidR="008D6504" w:rsidRPr="00BD3BD8">
        <w:rPr>
          <w:rFonts w:ascii="Courier New" w:hAnsi="Courier New" w:cs="Courier New"/>
        </w:rPr>
        <w:t xml:space="preserve"> </w:t>
      </w:r>
      <w:r w:rsidR="008C6CC0">
        <w:rPr>
          <w:rFonts w:ascii="Courier New" w:hAnsi="Courier New" w:cs="Courier New"/>
        </w:rPr>
        <w:t>in</w:t>
      </w:r>
      <w:r w:rsidRPr="00BD3BD8">
        <w:rPr>
          <w:rFonts w:ascii="Courier New" w:hAnsi="Courier New" w:cs="Courier New"/>
        </w:rPr>
        <w:t>formation</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008C6CC0">
        <w:rPr>
          <w:rFonts w:ascii="Courier New" w:hAnsi="Courier New" w:cs="Courier New"/>
        </w:rPr>
        <w:t>understanding</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008C6CC0">
        <w:rPr>
          <w:rFonts w:ascii="Courier New" w:hAnsi="Courier New" w:cs="Courier New"/>
        </w:rPr>
        <w:lastRenderedPageBreak/>
        <w:t>herring fisheries. Da</w:t>
      </w:r>
      <w:r w:rsidRPr="00BD3BD8">
        <w:rPr>
          <w:rFonts w:ascii="Courier New" w:hAnsi="Courier New" w:cs="Courier New"/>
        </w:rPr>
        <w:t>ta</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8C6CC0">
        <w:rPr>
          <w:rFonts w:ascii="Courier New" w:hAnsi="Courier New" w:cs="Courier New"/>
        </w:rPr>
        <w:t>collec</w:t>
      </w:r>
      <w:r w:rsidRPr="00BD3BD8">
        <w:rPr>
          <w:rFonts w:ascii="Courier New" w:hAnsi="Courier New" w:cs="Courier New"/>
        </w:rPr>
        <w:t>ted</w:t>
      </w:r>
      <w:r w:rsidR="008D6504" w:rsidRPr="00BD3BD8">
        <w:rPr>
          <w:rFonts w:ascii="Courier New" w:hAnsi="Courier New" w:cs="Courier New"/>
        </w:rPr>
        <w:t xml:space="preserve"> </w:t>
      </w:r>
      <w:r w:rsidR="008C6CC0">
        <w:rPr>
          <w:rFonts w:ascii="Courier New" w:hAnsi="Courier New" w:cs="Courier New"/>
        </w:rPr>
        <w:t>wi</w:t>
      </w:r>
      <w:r w:rsidRPr="00BD3BD8">
        <w:rPr>
          <w:rFonts w:ascii="Courier New" w:hAnsi="Courier New" w:cs="Courier New"/>
        </w:rPr>
        <w:t>ll be</w:t>
      </w:r>
      <w:r w:rsidR="008D6504" w:rsidRPr="00BD3BD8">
        <w:rPr>
          <w:rFonts w:ascii="Courier New" w:hAnsi="Courier New" w:cs="Courier New"/>
        </w:rPr>
        <w:t xml:space="preserve"> </w:t>
      </w:r>
      <w:r w:rsidRPr="00BD3BD8">
        <w:rPr>
          <w:rFonts w:ascii="Courier New" w:hAnsi="Courier New" w:cs="Courier New"/>
        </w:rPr>
        <w:t>out lined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C6CC0">
        <w:rPr>
          <w:rFonts w:ascii="Courier New" w:hAnsi="Courier New" w:cs="Courier New"/>
        </w:rPr>
        <w:t>presen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herring</w:t>
      </w:r>
      <w:r w:rsidR="008D6504" w:rsidRPr="00BD3BD8">
        <w:rPr>
          <w:rFonts w:ascii="Courier New" w:hAnsi="Courier New" w:cs="Courier New"/>
        </w:rPr>
        <w:t xml:space="preserve"> </w:t>
      </w:r>
      <w:r w:rsidR="008C6CC0">
        <w:rPr>
          <w:rFonts w:ascii="Courier New" w:hAnsi="Courier New" w:cs="Courier New"/>
        </w:rPr>
        <w:t>projec</w:t>
      </w:r>
      <w:r w:rsidRPr="00BD3BD8">
        <w:rPr>
          <w:rFonts w:ascii="Courier New" w:hAnsi="Courier New" w:cs="Courier New"/>
        </w:rPr>
        <w:t>t</w:t>
      </w:r>
      <w:r w:rsidR="008D6504" w:rsidRPr="00BD3BD8">
        <w:rPr>
          <w:rFonts w:ascii="Courier New" w:hAnsi="Courier New" w:cs="Courier New"/>
        </w:rPr>
        <w:t xml:space="preserve"> </w:t>
      </w:r>
      <w:r w:rsidR="008C6CC0">
        <w:rPr>
          <w:rFonts w:ascii="Courier New" w:hAnsi="Courier New" w:cs="Courier New"/>
        </w:rPr>
        <w:t xml:space="preserve">leader,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collection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him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organization</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8C6CC0">
        <w:rPr>
          <w:rFonts w:ascii="Courier New" w:hAnsi="Courier New" w:cs="Courier New"/>
        </w:rPr>
        <w:t xml:space="preserve">annual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subsequent</w:t>
      </w:r>
      <w:r w:rsidR="008D6504" w:rsidRPr="00BD3BD8">
        <w:rPr>
          <w:rFonts w:ascii="Courier New" w:hAnsi="Courier New" w:cs="Courier New"/>
        </w:rPr>
        <w:t xml:space="preserve"> </w:t>
      </w:r>
      <w:r w:rsidRPr="00BD3BD8">
        <w:rPr>
          <w:rFonts w:ascii="Courier New" w:hAnsi="Courier New" w:cs="Courier New"/>
        </w:rPr>
        <w:t xml:space="preserve">analysis.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008C6CC0">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proposed</w:t>
      </w:r>
      <w:r w:rsidR="008D6504" w:rsidRPr="00BD3BD8">
        <w:rPr>
          <w:rFonts w:ascii="Courier New" w:hAnsi="Courier New" w:cs="Courier New"/>
        </w:rPr>
        <w:t xml:space="preserve">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C6CC0">
        <w:rPr>
          <w:rFonts w:ascii="Courier New" w:hAnsi="Courier New" w:cs="Courier New"/>
        </w:rPr>
        <w:t xml:space="preserve">program </w:t>
      </w:r>
      <w:r w:rsidRPr="00BD3BD8">
        <w:rPr>
          <w:rFonts w:ascii="Courier New" w:hAnsi="Courier New" w:cs="Courier New"/>
        </w:rPr>
        <w:t>is</w:t>
      </w:r>
      <w:r w:rsidR="008D6504" w:rsidRPr="00BD3BD8">
        <w:rPr>
          <w:rFonts w:ascii="Courier New" w:hAnsi="Courier New" w:cs="Courier New"/>
        </w:rPr>
        <w:t xml:space="preserve"> </w:t>
      </w:r>
      <w:r w:rsidR="008C6CC0">
        <w:rPr>
          <w:rFonts w:ascii="Courier New" w:hAnsi="Courier New" w:cs="Courier New"/>
        </w:rPr>
        <w:t xml:space="preserve">$69,000.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FF3E1B" w:rsidRDefault="001817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5) ESTABLISHMENT OF A FISHERY PRODUCT AND MARKET DEVELOPMENT SECTION</w:t>
      </w:r>
    </w:p>
    <w:p w:rsidR="00FF3E1B" w:rsidRDefault="00FF3E1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0018171B">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species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8171B">
        <w:rPr>
          <w:rFonts w:ascii="Courier New" w:hAnsi="Courier New" w:cs="Courier New"/>
        </w:rPr>
        <w:t>finfish</w:t>
      </w:r>
      <w:r w:rsidR="008D6504" w:rsidRPr="00BD3BD8">
        <w:rPr>
          <w:rFonts w:ascii="Courier New" w:hAnsi="Courier New" w:cs="Courier New"/>
        </w:rPr>
        <w:t xml:space="preserve"> </w:t>
      </w:r>
      <w:r w:rsidRPr="00BD3BD8">
        <w:rPr>
          <w:rFonts w:ascii="Courier New" w:hAnsi="Courier New" w:cs="Courier New"/>
        </w:rPr>
        <w:t>shellfish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fishery</w:t>
      </w:r>
      <w:r w:rsidR="008D6504" w:rsidRPr="00BD3BD8">
        <w:rPr>
          <w:rFonts w:ascii="Courier New" w:hAnsi="Courier New" w:cs="Courier New"/>
        </w:rPr>
        <w:t xml:space="preserve"> </w:t>
      </w:r>
      <w:r w:rsidR="0018171B">
        <w:rPr>
          <w:rFonts w:ascii="Courier New" w:hAnsi="Courier New" w:cs="Courier New"/>
        </w:rPr>
        <w:t>resources in the water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18171B">
        <w:rPr>
          <w:rFonts w:ascii="Courier New" w:hAnsi="Courier New" w:cs="Courier New"/>
        </w:rPr>
        <w:t>a</w:t>
      </w:r>
      <w:r w:rsidRPr="00BD3BD8">
        <w:rPr>
          <w:rFonts w:ascii="Courier New" w:hAnsi="Courier New" w:cs="Courier New"/>
        </w:rPr>
        <w:t>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utilized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18171B">
        <w:rPr>
          <w:rFonts w:ascii="Courier New" w:hAnsi="Courier New" w:cs="Courier New"/>
        </w:rPr>
        <w:t xml:space="preserve">time.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8171B">
        <w:rPr>
          <w:rFonts w:ascii="Courier New" w:hAnsi="Courier New" w:cs="Courier New"/>
        </w:rPr>
        <w:t>utiliz</w:t>
      </w:r>
      <w:r w:rsidRPr="00BD3BD8">
        <w:rPr>
          <w:rFonts w:ascii="Courier New" w:hAnsi="Courier New" w:cs="Courier New"/>
        </w:rPr>
        <w:t>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primarily</w:t>
      </w:r>
      <w:r w:rsidR="008D6504" w:rsidRPr="00BD3BD8">
        <w:rPr>
          <w:rFonts w:ascii="Courier New" w:hAnsi="Courier New" w:cs="Courier New"/>
        </w:rPr>
        <w:t xml:space="preserve"> </w:t>
      </w:r>
      <w:r w:rsidRPr="00BD3BD8">
        <w:rPr>
          <w:rFonts w:ascii="Courier New" w:hAnsi="Courier New" w:cs="Courier New"/>
        </w:rPr>
        <w:t>clue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8171B">
        <w:rPr>
          <w:rFonts w:ascii="Courier New" w:hAnsi="Courier New" w:cs="Courier New"/>
        </w:rPr>
        <w:t xml:space="preserve">the </w:t>
      </w:r>
      <w:r w:rsidRPr="00BD3BD8">
        <w:rPr>
          <w:rFonts w:ascii="Courier New" w:hAnsi="Courier New" w:cs="Courier New"/>
        </w:rPr>
        <w:t xml:space="preserve">product. </w:t>
      </w:r>
      <w:r w:rsidRPr="00BD3BD8">
        <w:rPr>
          <w:rFonts w:ascii="Courier New" w:hAnsi="Courier New" w:cs="Courier New"/>
        </w:rPr>
        <w:cr/>
      </w:r>
    </w:p>
    <w:p w:rsidR="00CF5652" w:rsidRPr="00BD3BD8" w:rsidRDefault="001817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Considerable assis</w:t>
      </w:r>
      <w:r w:rsidR="00CF5652" w:rsidRPr="00BD3BD8">
        <w:rPr>
          <w:rFonts w:ascii="Courier New" w:hAnsi="Courier New" w:cs="Courier New"/>
        </w:rPr>
        <w:t>tance</w:t>
      </w:r>
      <w:r w:rsidR="008D6504" w:rsidRPr="00BD3BD8">
        <w:rPr>
          <w:rFonts w:ascii="Courier New" w:hAnsi="Courier New" w:cs="Courier New"/>
        </w:rPr>
        <w:t xml:space="preserve"> </w:t>
      </w:r>
      <w:r w:rsidR="00CF5652" w:rsidRPr="00BD3BD8">
        <w:rPr>
          <w:rFonts w:ascii="Courier New" w:hAnsi="Courier New" w:cs="Courier New"/>
        </w:rPr>
        <w:t>could be</w:t>
      </w:r>
      <w:r w:rsidR="008D6504" w:rsidRPr="00BD3BD8">
        <w:rPr>
          <w:rFonts w:ascii="Courier New" w:hAnsi="Courier New" w:cs="Courier New"/>
        </w:rPr>
        <w:t xml:space="preserve"> </w:t>
      </w:r>
      <w:r w:rsidR="00CF5652" w:rsidRPr="00BD3BD8">
        <w:rPr>
          <w:rFonts w:ascii="Courier New" w:hAnsi="Courier New" w:cs="Courier New"/>
        </w:rPr>
        <w:t>provided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local</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Pr>
          <w:rFonts w:ascii="Courier New" w:hAnsi="Courier New" w:cs="Courier New"/>
        </w:rPr>
        <w:t>fishermen who wou</w:t>
      </w:r>
      <w:r w:rsidR="00CF5652" w:rsidRPr="00BD3BD8">
        <w:rPr>
          <w:rFonts w:ascii="Courier New" w:hAnsi="Courier New" w:cs="Courier New"/>
        </w:rPr>
        <w:t>ld be</w:t>
      </w:r>
      <w:r w:rsidR="008D6504" w:rsidRPr="00BD3BD8">
        <w:rPr>
          <w:rFonts w:ascii="Courier New" w:hAnsi="Courier New" w:cs="Courier New"/>
        </w:rPr>
        <w:t xml:space="preserve"> </w:t>
      </w:r>
      <w:r w:rsidR="00CF5652" w:rsidRPr="00BD3BD8">
        <w:rPr>
          <w:rFonts w:ascii="Courier New" w:hAnsi="Courier New" w:cs="Courier New"/>
        </w:rPr>
        <w:t>interested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harvesting</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unused</w:t>
      </w:r>
      <w:r w:rsidR="008D6504" w:rsidRPr="00BD3BD8">
        <w:rPr>
          <w:rFonts w:ascii="Courier New" w:hAnsi="Courier New" w:cs="Courier New"/>
        </w:rPr>
        <w:t xml:space="preserve"> </w:t>
      </w:r>
      <w:r w:rsidR="00CF5652" w:rsidRPr="00BD3BD8">
        <w:rPr>
          <w:rFonts w:ascii="Courier New" w:hAnsi="Courier New" w:cs="Courier New"/>
        </w:rPr>
        <w:t>resources.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answer</w:t>
      </w:r>
      <w:r w:rsidR="008D6504" w:rsidRPr="00BD3BD8">
        <w:rPr>
          <w:rFonts w:ascii="Courier New" w:hAnsi="Courier New" w:cs="Courier New"/>
        </w:rPr>
        <w:t xml:space="preserve"> </w:t>
      </w:r>
      <w:r>
        <w:rPr>
          <w:rFonts w:ascii="Courier New" w:hAnsi="Courier New" w:cs="Courier New"/>
        </w:rPr>
        <w:t xml:space="preserve">most </w:t>
      </w:r>
      <w:r w:rsidR="00CF5652" w:rsidRPr="00BD3BD8">
        <w:rPr>
          <w:rFonts w:ascii="Courier New" w:hAnsi="Courier New" w:cs="Courier New"/>
        </w:rPr>
        <w:t>often</w:t>
      </w:r>
      <w:r w:rsidR="008D6504" w:rsidRPr="00BD3BD8">
        <w:rPr>
          <w:rFonts w:ascii="Courier New" w:hAnsi="Courier New" w:cs="Courier New"/>
        </w:rPr>
        <w:t xml:space="preserve"> </w:t>
      </w:r>
      <w:r w:rsidR="00CF5652" w:rsidRPr="00BD3BD8">
        <w:rPr>
          <w:rFonts w:ascii="Courier New" w:hAnsi="Courier New" w:cs="Courier New"/>
        </w:rPr>
        <w:t>heard</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fishermen</w:t>
      </w:r>
      <w:r w:rsidR="008D6504" w:rsidRPr="00BD3BD8">
        <w:rPr>
          <w:rFonts w:ascii="Courier New" w:hAnsi="Courier New" w:cs="Courier New"/>
        </w:rPr>
        <w:t xml:space="preserve"> </w:t>
      </w:r>
      <w:r w:rsidR="00CF5652" w:rsidRPr="00BD3BD8">
        <w:rPr>
          <w:rFonts w:ascii="Courier New" w:hAnsi="Courier New" w:cs="Courier New"/>
        </w:rPr>
        <w:t>regarding</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undeveloped</w:t>
      </w:r>
      <w:r w:rsidR="008D6504" w:rsidRPr="00BD3BD8">
        <w:rPr>
          <w:rFonts w:ascii="Courier New" w:hAnsi="Courier New" w:cs="Courier New"/>
        </w:rPr>
        <w:t xml:space="preserve"> </w:t>
      </w:r>
      <w:r w:rsidR="00CF5652" w:rsidRPr="00BD3BD8">
        <w:rPr>
          <w:rFonts w:ascii="Courier New" w:hAnsi="Courier New" w:cs="Courier New"/>
        </w:rPr>
        <w:t>fisheries</w:t>
      </w:r>
      <w:r w:rsidR="008D6504" w:rsidRPr="00BD3BD8">
        <w:rPr>
          <w:rFonts w:ascii="Courier New" w:hAnsi="Courier New" w:cs="Courier New"/>
        </w:rPr>
        <w:t xml:space="preserve"> </w:t>
      </w:r>
      <w:r>
        <w:rPr>
          <w:rFonts w:ascii="Courier New" w:hAnsi="Courier New" w:cs="Courier New"/>
        </w:rPr>
        <w:t xml:space="preserve">is: “We </w:t>
      </w:r>
      <w:r w:rsidR="00CF5652" w:rsidRPr="00BD3BD8">
        <w:rPr>
          <w:rFonts w:ascii="Courier New" w:hAnsi="Courier New" w:cs="Courier New"/>
        </w:rPr>
        <w:t>cannot</w:t>
      </w:r>
      <w:r w:rsidR="008D6504" w:rsidRPr="00BD3BD8">
        <w:rPr>
          <w:rFonts w:ascii="Courier New" w:hAnsi="Courier New" w:cs="Courier New"/>
        </w:rPr>
        <w:t xml:space="preserve"> </w:t>
      </w:r>
      <w:r w:rsidR="00CF5652" w:rsidRPr="00BD3BD8">
        <w:rPr>
          <w:rFonts w:ascii="Courier New" w:hAnsi="Courier New" w:cs="Courier New"/>
        </w:rPr>
        <w:t>find</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product</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allow</w:t>
      </w:r>
      <w:r w:rsidR="008D6504" w:rsidRPr="00BD3BD8">
        <w:rPr>
          <w:rFonts w:ascii="Courier New" w:hAnsi="Courier New" w:cs="Courier New"/>
        </w:rPr>
        <w:t xml:space="preserve"> </w:t>
      </w:r>
      <w:r w:rsidR="00CF5652" w:rsidRPr="00BD3BD8">
        <w:rPr>
          <w:rFonts w:ascii="Courier New" w:hAnsi="Courier New" w:cs="Courier New"/>
        </w:rPr>
        <w:t>us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fish</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Pr>
          <w:rFonts w:ascii="Courier New" w:hAnsi="Courier New" w:cs="Courier New"/>
        </w:rPr>
        <w:t xml:space="preserve">them </w:t>
      </w:r>
      <w:r w:rsidR="00CF5652" w:rsidRPr="00BD3BD8">
        <w:rPr>
          <w:rFonts w:ascii="Courier New" w:hAnsi="Courier New" w:cs="Courier New"/>
        </w:rPr>
        <w:t>on</w:t>
      </w:r>
      <w:r w:rsidR="008D6504" w:rsidRPr="00BD3BD8">
        <w:rPr>
          <w:rFonts w:ascii="Courier New" w:hAnsi="Courier New" w:cs="Courier New"/>
        </w:rPr>
        <w:t xml:space="preserve"> </w:t>
      </w:r>
      <w:r>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economically</w:t>
      </w:r>
      <w:r w:rsidR="008D6504" w:rsidRPr="00BD3BD8">
        <w:rPr>
          <w:rFonts w:ascii="Courier New" w:hAnsi="Courier New" w:cs="Courier New"/>
        </w:rPr>
        <w:t xml:space="preserve"> </w:t>
      </w:r>
      <w:r w:rsidR="00CF5652" w:rsidRPr="00BD3BD8">
        <w:rPr>
          <w:rFonts w:ascii="Courier New" w:hAnsi="Courier New" w:cs="Courier New"/>
        </w:rPr>
        <w:t>feasible</w:t>
      </w:r>
      <w:r w:rsidR="008D6504" w:rsidRPr="00BD3BD8">
        <w:rPr>
          <w:rFonts w:ascii="Courier New" w:hAnsi="Courier New" w:cs="Courier New"/>
        </w:rPr>
        <w:t xml:space="preserve"> </w:t>
      </w:r>
      <w:r w:rsidR="00CF5652" w:rsidRPr="00BD3BD8">
        <w:rPr>
          <w:rFonts w:ascii="Courier New" w:hAnsi="Courier New" w:cs="Courier New"/>
        </w:rPr>
        <w:t xml:space="preserve">basis ".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restraint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thinking. </w:t>
      </w:r>
      <w:r w:rsidRPr="00BD3BD8">
        <w:rPr>
          <w:rFonts w:ascii="Courier New" w:hAnsi="Courier New" w:cs="Courier New"/>
        </w:rPr>
        <w:cr/>
      </w:r>
    </w:p>
    <w:p w:rsidR="00CF5652" w:rsidRPr="00BD3BD8" w:rsidRDefault="001817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t>It i</w:t>
      </w:r>
      <w:r w:rsidR="00CF5652" w:rsidRPr="00BD3BD8">
        <w:rPr>
          <w:rFonts w:ascii="Courier New" w:hAnsi="Courier New" w:cs="Courier New"/>
        </w:rPr>
        <w:t>s</w:t>
      </w:r>
      <w:r w:rsidR="008D6504" w:rsidRPr="00BD3BD8">
        <w:rPr>
          <w:rFonts w:ascii="Courier New" w:hAnsi="Courier New" w:cs="Courier New"/>
        </w:rPr>
        <w:t xml:space="preserve"> </w:t>
      </w:r>
      <w:r>
        <w:rPr>
          <w:rFonts w:ascii="Courier New" w:hAnsi="Courier New" w:cs="Courier New"/>
        </w:rPr>
        <w:t>sugges</w:t>
      </w:r>
      <w:r w:rsidR="00CF5652" w:rsidRPr="00BD3BD8">
        <w:rPr>
          <w:rFonts w:ascii="Courier New" w:hAnsi="Courier New" w:cs="Courier New"/>
        </w:rPr>
        <w:t>ted</w:t>
      </w:r>
      <w:r w:rsidR="008D6504" w:rsidRPr="00BD3BD8">
        <w:rPr>
          <w:rFonts w:ascii="Courier New" w:hAnsi="Courier New" w:cs="Courier New"/>
        </w:rPr>
        <w:t xml:space="preserve"> </w:t>
      </w:r>
      <w:r>
        <w:rPr>
          <w:rFonts w:ascii="Courier New" w:hAnsi="Courier New" w:cs="Courier New"/>
        </w:rPr>
        <w:t>tha</w:t>
      </w:r>
      <w:r w:rsidR="00CF5652" w:rsidRPr="00BD3BD8">
        <w:rPr>
          <w:rFonts w:ascii="Courier New" w:hAnsi="Courier New" w:cs="Courier New"/>
        </w:rPr>
        <w:t>t</w:t>
      </w:r>
      <w:r w:rsidR="008D6504" w:rsidRPr="00BD3BD8">
        <w:rPr>
          <w:rFonts w:ascii="Courier New" w:hAnsi="Courier New" w:cs="Courier New"/>
        </w:rPr>
        <w:t xml:space="preserve"> </w:t>
      </w:r>
      <w:r w:rsidR="00CF5652" w:rsidRPr="00BD3BD8">
        <w:rPr>
          <w:rFonts w:ascii="Courier New" w:hAnsi="Courier New" w:cs="Courier New"/>
        </w:rPr>
        <w:t>if</w:t>
      </w:r>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staff</w:t>
      </w:r>
      <w:r w:rsidR="008D6504" w:rsidRPr="00BD3BD8">
        <w:rPr>
          <w:rFonts w:ascii="Courier New" w:hAnsi="Courier New" w:cs="Courier New"/>
        </w:rPr>
        <w:t xml:space="preserve"> </w:t>
      </w:r>
      <w:r>
        <w:rPr>
          <w:rFonts w:ascii="Courier New" w:hAnsi="Courier New" w:cs="Courier New"/>
        </w:rPr>
        <w:t>we</w:t>
      </w:r>
      <w:r w:rsidR="00CF5652" w:rsidRPr="00BD3BD8">
        <w:rPr>
          <w:rFonts w:ascii="Courier New" w:hAnsi="Courier New" w:cs="Courier New"/>
        </w:rPr>
        <w:t>re</w:t>
      </w:r>
      <w:r w:rsidR="008D6504" w:rsidRPr="00BD3BD8">
        <w:rPr>
          <w:rFonts w:ascii="Courier New" w:hAnsi="Courier New" w:cs="Courier New"/>
        </w:rPr>
        <w:t xml:space="preserve"> </w:t>
      </w:r>
      <w:r w:rsidR="00CF5652" w:rsidRPr="00BD3BD8">
        <w:rPr>
          <w:rFonts w:ascii="Courier New" w:hAnsi="Courier New" w:cs="Courier New"/>
        </w:rPr>
        <w:t>available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t</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Division</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Commercial</w:t>
      </w:r>
      <w:r w:rsidR="008D6504" w:rsidRPr="00BD3BD8">
        <w:rPr>
          <w:rFonts w:ascii="Courier New" w:hAnsi="Courier New" w:cs="Courier New"/>
        </w:rPr>
        <w:t xml:space="preserve"> </w:t>
      </w:r>
      <w:r w:rsidR="00CF5652" w:rsidRPr="00BD3BD8">
        <w:rPr>
          <w:rFonts w:ascii="Courier New" w:hAnsi="Courier New" w:cs="Courier New"/>
        </w:rPr>
        <w:t>Fisheries</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 could</w:t>
      </w:r>
      <w:r w:rsidR="008D6504" w:rsidRPr="00BD3BD8">
        <w:rPr>
          <w:rFonts w:ascii="Courier New" w:hAnsi="Courier New" w:cs="Courier New"/>
        </w:rPr>
        <w:t xml:space="preserve"> </w:t>
      </w:r>
      <w:r w:rsidR="00CF5652" w:rsidRPr="00BD3BD8">
        <w:rPr>
          <w:rFonts w:ascii="Courier New" w:hAnsi="Courier New" w:cs="Courier New"/>
        </w:rPr>
        <w:t>provide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real</w:t>
      </w:r>
      <w:r w:rsidR="008D6504" w:rsidRPr="00BD3BD8">
        <w:rPr>
          <w:rFonts w:ascii="Courier New" w:hAnsi="Courier New" w:cs="Courier New"/>
        </w:rPr>
        <w:t xml:space="preserve"> </w:t>
      </w:r>
      <w:r w:rsidR="00CF5652" w:rsidRPr="00BD3BD8">
        <w:rPr>
          <w:rFonts w:ascii="Courier New" w:hAnsi="Courier New" w:cs="Courier New"/>
        </w:rPr>
        <w:t>impetus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development</w:t>
      </w:r>
      <w:r w:rsidR="008D6504" w:rsidRPr="00BD3BD8">
        <w:rPr>
          <w:rFonts w:ascii="Courier New" w:hAnsi="Courier New" w:cs="Courier New"/>
        </w:rPr>
        <w:t xml:space="preserve"> </w:t>
      </w:r>
      <w:r>
        <w:rPr>
          <w:rFonts w:ascii="Courier New" w:hAnsi="Courier New" w:cs="Courier New"/>
        </w:rPr>
        <w:t>of new</w:t>
      </w:r>
      <w:r w:rsidR="008D6504" w:rsidRPr="00BD3BD8">
        <w:rPr>
          <w:rFonts w:ascii="Courier New" w:hAnsi="Courier New" w:cs="Courier New"/>
        </w:rPr>
        <w:t xml:space="preserve"> </w:t>
      </w:r>
      <w:r w:rsidR="00CF5652" w:rsidRPr="00BD3BD8">
        <w:rPr>
          <w:rFonts w:ascii="Courier New" w:hAnsi="Courier New" w:cs="Courier New"/>
        </w:rPr>
        <w:t xml:space="preserve">fisheries. </w:t>
      </w:r>
      <w:r w:rsidR="00CF5652" w:rsidRPr="00BD3BD8">
        <w:rPr>
          <w:rFonts w:ascii="Courier New" w:hAnsi="Courier New" w:cs="Courier New"/>
        </w:rPr>
        <w:cr/>
      </w:r>
    </w:p>
    <w:p w:rsidR="00CF5652" w:rsidRPr="00BD3BD8" w:rsidRDefault="001817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Som</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species</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Pr>
          <w:rFonts w:ascii="Courier New" w:hAnsi="Courier New" w:cs="Courier New"/>
        </w:rPr>
        <w:t>now</w:t>
      </w:r>
      <w:r w:rsidR="008D6504" w:rsidRPr="00BD3BD8">
        <w:rPr>
          <w:rFonts w:ascii="Courier New" w:hAnsi="Courier New" w:cs="Courier New"/>
        </w:rPr>
        <w:t xml:space="preserve"> </w:t>
      </w:r>
      <w:r w:rsidR="00CF5652" w:rsidRPr="00BD3BD8">
        <w:rPr>
          <w:rFonts w:ascii="Courier New" w:hAnsi="Courier New" w:cs="Courier New"/>
        </w:rPr>
        <w:t>commercially</w:t>
      </w:r>
      <w:r w:rsidR="008D6504" w:rsidRPr="00BD3BD8">
        <w:rPr>
          <w:rFonts w:ascii="Courier New" w:hAnsi="Courier New" w:cs="Courier New"/>
        </w:rPr>
        <w:t xml:space="preserve"> </w:t>
      </w:r>
      <w:r w:rsidR="00CF5652" w:rsidRPr="00BD3BD8">
        <w:rPr>
          <w:rFonts w:ascii="Courier New" w:hAnsi="Courier New" w:cs="Courier New"/>
        </w:rPr>
        <w:t>utilized</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Pr>
          <w:rFonts w:ascii="Courier New" w:hAnsi="Courier New" w:cs="Courier New"/>
        </w:rPr>
        <w:t>low</w:t>
      </w:r>
      <w:r w:rsidR="008D6504" w:rsidRPr="00BD3BD8">
        <w:rPr>
          <w:rFonts w:ascii="Courier New" w:hAnsi="Courier New" w:cs="Courier New"/>
        </w:rPr>
        <w:t xml:space="preserve"> </w:t>
      </w:r>
      <w:r>
        <w:rPr>
          <w:rFonts w:ascii="Courier New" w:hAnsi="Courier New" w:cs="Courier New"/>
        </w:rPr>
        <w:t xml:space="preserve">level,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Pr>
          <w:rFonts w:ascii="Courier New" w:hAnsi="Courier New" w:cs="Courier New"/>
        </w:rPr>
        <w:t>all,</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Pr>
          <w:rFonts w:ascii="Courier New" w:hAnsi="Courier New" w:cs="Courier New"/>
        </w:rPr>
        <w:t>fisherme</w:t>
      </w:r>
      <w:r w:rsidR="00CF5652" w:rsidRPr="00BD3BD8">
        <w:rPr>
          <w:rFonts w:ascii="Courier New" w:hAnsi="Courier New" w:cs="Courier New"/>
        </w:rPr>
        <w:t>n</w:t>
      </w:r>
      <w:r w:rsidR="008D6504" w:rsidRPr="00BD3BD8">
        <w:rPr>
          <w:rFonts w:ascii="Courier New" w:hAnsi="Courier New" w:cs="Courier New"/>
        </w:rPr>
        <w:t xml:space="preserve"> </w:t>
      </w:r>
      <w:r>
        <w:rPr>
          <w:rFonts w:ascii="Courier New" w:hAnsi="Courier New" w:cs="Courier New"/>
        </w:rPr>
        <w:t>a</w:t>
      </w:r>
      <w:r w:rsidR="00CF5652" w:rsidRPr="00BD3BD8">
        <w:rPr>
          <w:rFonts w:ascii="Courier New" w:hAnsi="Courier New" w:cs="Courier New"/>
        </w:rPr>
        <w:t>re</w:t>
      </w:r>
      <w:r w:rsidR="008D6504" w:rsidRPr="00BD3BD8">
        <w:rPr>
          <w:rFonts w:ascii="Courier New" w:hAnsi="Courier New" w:cs="Courier New"/>
        </w:rPr>
        <w:t xml:space="preserve"> </w:t>
      </w:r>
      <w:r w:rsidR="00CF5652" w:rsidRPr="00BD3BD8">
        <w:rPr>
          <w:rFonts w:ascii="Courier New" w:hAnsi="Courier New" w:cs="Courier New"/>
        </w:rPr>
        <w:t>spot</w:t>
      </w:r>
      <w:r w:rsidR="008D6504" w:rsidRPr="00BD3BD8">
        <w:rPr>
          <w:rFonts w:ascii="Courier New" w:hAnsi="Courier New" w:cs="Courier New"/>
        </w:rPr>
        <w:t xml:space="preserve"> </w:t>
      </w:r>
      <w:r>
        <w:rPr>
          <w:rFonts w:ascii="Courier New" w:hAnsi="Courier New" w:cs="Courier New"/>
        </w:rPr>
        <w:t>shrimp,</w:t>
      </w:r>
      <w:r w:rsidR="008D6504" w:rsidRPr="00BD3BD8">
        <w:rPr>
          <w:rFonts w:ascii="Courier New" w:hAnsi="Courier New" w:cs="Courier New"/>
        </w:rPr>
        <w:t xml:space="preserve"> </w:t>
      </w:r>
      <w:r>
        <w:rPr>
          <w:rFonts w:ascii="Courier New" w:hAnsi="Courier New" w:cs="Courier New"/>
        </w:rPr>
        <w:t>whitefish,</w:t>
      </w:r>
      <w:r w:rsidR="008D6504" w:rsidRPr="00BD3BD8">
        <w:rPr>
          <w:rFonts w:ascii="Courier New" w:hAnsi="Courier New" w:cs="Courier New"/>
        </w:rPr>
        <w:t xml:space="preserve"> </w:t>
      </w:r>
      <w:r>
        <w:rPr>
          <w:rFonts w:ascii="Courier New" w:hAnsi="Courier New" w:cs="Courier New"/>
        </w:rPr>
        <w:t>shellfish, octopus,</w:t>
      </w:r>
      <w:r w:rsidR="008D6504" w:rsidRPr="00BD3BD8">
        <w:rPr>
          <w:rFonts w:ascii="Courier New" w:hAnsi="Courier New" w:cs="Courier New"/>
        </w:rPr>
        <w:t xml:space="preserve"> </w:t>
      </w:r>
      <w:r>
        <w:rPr>
          <w:rFonts w:ascii="Courier New" w:hAnsi="Courier New" w:cs="Courier New"/>
        </w:rPr>
        <w:t>sharks,</w:t>
      </w:r>
      <w:r w:rsidR="008D6504" w:rsidRPr="00BD3BD8">
        <w:rPr>
          <w:rFonts w:ascii="Courier New" w:hAnsi="Courier New" w:cs="Courier New"/>
        </w:rPr>
        <w:t xml:space="preserve"> </w:t>
      </w:r>
      <w:r w:rsidR="00CF5652" w:rsidRPr="00BD3BD8">
        <w:rPr>
          <w:rFonts w:ascii="Courier New" w:hAnsi="Courier New" w:cs="Courier New"/>
        </w:rPr>
        <w:t>abalone,</w:t>
      </w:r>
      <w:r w:rsidR="008D6504" w:rsidRPr="00BD3BD8">
        <w:rPr>
          <w:rFonts w:ascii="Courier New" w:hAnsi="Courier New" w:cs="Courier New"/>
        </w:rPr>
        <w:t xml:space="preserve"> </w:t>
      </w:r>
      <w:r w:rsidR="00CF5652" w:rsidRPr="00BD3BD8">
        <w:rPr>
          <w:rFonts w:ascii="Courier New" w:hAnsi="Courier New" w:cs="Courier New"/>
        </w:rPr>
        <w:t>ocean</w:t>
      </w:r>
      <w:r w:rsidR="008D6504" w:rsidRPr="00BD3BD8">
        <w:rPr>
          <w:rFonts w:ascii="Courier New" w:hAnsi="Courier New" w:cs="Courier New"/>
        </w:rPr>
        <w:t xml:space="preserve"> </w:t>
      </w:r>
      <w:r w:rsidR="00CF5652" w:rsidRPr="00BD3BD8">
        <w:rPr>
          <w:rFonts w:ascii="Courier New" w:hAnsi="Courier New" w:cs="Courier New"/>
        </w:rPr>
        <w:t>perch,</w:t>
      </w:r>
      <w:r w:rsidR="008D6504" w:rsidRPr="00BD3BD8">
        <w:rPr>
          <w:rFonts w:ascii="Courier New" w:hAnsi="Courier New" w:cs="Courier New"/>
        </w:rPr>
        <w:t xml:space="preserve"> </w:t>
      </w:r>
      <w:r>
        <w:rPr>
          <w:rFonts w:ascii="Courier New" w:hAnsi="Courier New" w:cs="Courier New"/>
        </w:rPr>
        <w:t>smelt,</w:t>
      </w:r>
      <w:r w:rsidR="008D6504" w:rsidRPr="00BD3BD8">
        <w:rPr>
          <w:rFonts w:ascii="Courier New" w:hAnsi="Courier New" w:cs="Courier New"/>
        </w:rPr>
        <w:t xml:space="preserve"> </w:t>
      </w:r>
      <w:proofErr w:type="spellStart"/>
      <w:r w:rsidR="00CF5652" w:rsidRPr="00BD3BD8">
        <w:rPr>
          <w:rFonts w:ascii="Courier New" w:hAnsi="Courier New" w:cs="Courier New"/>
        </w:rPr>
        <w:t>yellowfin</w:t>
      </w:r>
      <w:proofErr w:type="spellEnd"/>
      <w:r w:rsidR="008D6504" w:rsidRPr="00BD3BD8">
        <w:rPr>
          <w:rFonts w:ascii="Courier New" w:hAnsi="Courier New" w:cs="Courier New"/>
        </w:rPr>
        <w:t xml:space="preserve"> </w:t>
      </w:r>
      <w:r w:rsidR="00CF5652" w:rsidRPr="00BD3BD8">
        <w:rPr>
          <w:rFonts w:ascii="Courier New" w:hAnsi="Courier New" w:cs="Courier New"/>
        </w:rPr>
        <w:t>sale,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proofErr w:type="spellStart"/>
      <w:r>
        <w:rPr>
          <w:rFonts w:ascii="Courier New" w:hAnsi="Courier New" w:cs="Courier New"/>
        </w:rPr>
        <w:t>pollock</w:t>
      </w:r>
      <w:proofErr w:type="spellEnd"/>
      <w:r>
        <w:rPr>
          <w:rFonts w:ascii="Courier New" w:hAnsi="Courier New" w:cs="Courier New"/>
        </w:rPr>
        <w:t xml:space="preserve">, </w:t>
      </w:r>
      <w:r w:rsidR="00CF5652" w:rsidRPr="00BD3BD8">
        <w:rPr>
          <w:rFonts w:ascii="Courier New" w:hAnsi="Courier New" w:cs="Courier New"/>
        </w:rPr>
        <w:t>clams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many</w:t>
      </w:r>
      <w:r w:rsidR="008D6504" w:rsidRPr="00BD3BD8">
        <w:rPr>
          <w:rFonts w:ascii="Courier New" w:hAnsi="Courier New" w:cs="Courier New"/>
        </w:rPr>
        <w:t xml:space="preserve"> </w:t>
      </w:r>
      <w:r w:rsidR="00CF5652" w:rsidRPr="00BD3BD8">
        <w:rPr>
          <w:rFonts w:ascii="Courier New" w:hAnsi="Courier New" w:cs="Courier New"/>
        </w:rPr>
        <w:t>others.</w:t>
      </w:r>
      <w:r w:rsidR="008D6504" w:rsidRPr="00BD3BD8">
        <w:rPr>
          <w:rFonts w:ascii="Courier New" w:hAnsi="Courier New" w:cs="Courier New"/>
        </w:rPr>
        <w:t xml:space="preserve"> </w:t>
      </w:r>
    </w:p>
    <w:p w:rsidR="00CF5652" w:rsidRPr="00BD3BD8" w:rsidRDefault="001817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problems</w:t>
      </w:r>
      <w:r w:rsidR="008D6504" w:rsidRPr="00BD3BD8">
        <w:rPr>
          <w:rFonts w:ascii="Courier New" w:hAnsi="Courier New" w:cs="Courier New"/>
        </w:rPr>
        <w:t xml:space="preserve"> </w:t>
      </w:r>
      <w:r>
        <w:rPr>
          <w:rFonts w:ascii="Courier New" w:hAnsi="Courier New" w:cs="Courier New"/>
        </w:rPr>
        <w:t>older</w:t>
      </w:r>
      <w:r w:rsidR="008D6504" w:rsidRPr="00BD3BD8">
        <w:rPr>
          <w:rFonts w:ascii="Courier New" w:hAnsi="Courier New" w:cs="Courier New"/>
        </w:rPr>
        <w:t xml:space="preserve"> </w:t>
      </w:r>
      <w:r w:rsidR="00CF5652" w:rsidRPr="00BD3BD8">
        <w:rPr>
          <w:rFonts w:ascii="Courier New" w:hAnsi="Courier New" w:cs="Courier New"/>
        </w:rPr>
        <w:t>than</w:t>
      </w:r>
      <w:r w:rsidR="008D6504" w:rsidRPr="00BD3BD8">
        <w:rPr>
          <w:rFonts w:ascii="Courier New" w:hAnsi="Courier New" w:cs="Courier New"/>
        </w:rPr>
        <w:t xml:space="preserve"> </w:t>
      </w:r>
      <w:r w:rsidR="00CF5652" w:rsidRPr="00BD3BD8">
        <w:rPr>
          <w:rFonts w:ascii="Courier New" w:hAnsi="Courier New" w:cs="Courier New"/>
        </w:rPr>
        <w:t>marketing</w:t>
      </w:r>
      <w:r w:rsidR="008D6504" w:rsidRPr="00BD3BD8">
        <w:rPr>
          <w:rFonts w:ascii="Courier New" w:hAnsi="Courier New" w:cs="Courier New"/>
        </w:rPr>
        <w:t xml:space="preserve"> </w:t>
      </w:r>
      <w:r w:rsidR="00CF5652" w:rsidRPr="00BD3BD8">
        <w:rPr>
          <w:rFonts w:ascii="Courier New" w:hAnsi="Courier New" w:cs="Courier New"/>
        </w:rPr>
        <w:t>related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harvesting</w:t>
      </w:r>
      <w:r w:rsidR="008D6504" w:rsidRPr="00BD3BD8">
        <w:rPr>
          <w:rFonts w:ascii="Courier New" w:hAnsi="Courier New" w:cs="Courier New"/>
        </w:rPr>
        <w:t xml:space="preserve"> </w:t>
      </w:r>
      <w:r w:rsidR="00CF5652" w:rsidRPr="00BD3BD8">
        <w:rPr>
          <w:rFonts w:ascii="Courier New" w:hAnsi="Courier New" w:cs="Courier New"/>
        </w:rPr>
        <w:t>some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these species,</w:t>
      </w:r>
      <w:r w:rsidR="008D6504" w:rsidRPr="00BD3BD8">
        <w:rPr>
          <w:rFonts w:ascii="Courier New" w:hAnsi="Courier New" w:cs="Courier New"/>
        </w:rPr>
        <w:t xml:space="preserve"> </w:t>
      </w:r>
      <w:r>
        <w:rPr>
          <w:rFonts w:ascii="Courier New" w:hAnsi="Courier New" w:cs="Courier New"/>
        </w:rPr>
        <w:t>su</w:t>
      </w:r>
      <w:r w:rsidR="00CF5652" w:rsidRPr="00BD3BD8">
        <w:rPr>
          <w:rFonts w:ascii="Courier New" w:hAnsi="Courier New" w:cs="Courier New"/>
        </w:rPr>
        <w:t>ch</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clam</w:t>
      </w:r>
      <w:r w:rsidR="008D6504" w:rsidRPr="00BD3BD8">
        <w:rPr>
          <w:rFonts w:ascii="Courier New" w:hAnsi="Courier New" w:cs="Courier New"/>
        </w:rPr>
        <w:t xml:space="preserve"> </w:t>
      </w:r>
      <w:r w:rsidR="00CF5652" w:rsidRPr="00BD3BD8">
        <w:rPr>
          <w:rFonts w:ascii="Courier New" w:hAnsi="Courier New" w:cs="Courier New"/>
        </w:rPr>
        <w:t>toxicity</w:t>
      </w:r>
      <w:r w:rsidR="008D6504" w:rsidRPr="00BD3BD8">
        <w:rPr>
          <w:rFonts w:ascii="Courier New" w:hAnsi="Courier New" w:cs="Courier New"/>
        </w:rPr>
        <w:t xml:space="preserve"> </w:t>
      </w:r>
      <w:r w:rsidR="00CF5652" w:rsidRPr="00BD3BD8">
        <w:rPr>
          <w:rFonts w:ascii="Courier New" w:hAnsi="Courier New" w:cs="Courier New"/>
        </w:rPr>
        <w:t>problem,</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hich</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discussed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w:t>
      </w:r>
      <w:r w:rsidR="00CF5652" w:rsidRPr="00BD3BD8">
        <w:rPr>
          <w:rFonts w:ascii="Courier New" w:hAnsi="Courier New" w:cs="Courier New"/>
        </w:rPr>
        <w:t>2 of</w:t>
      </w:r>
      <w:r w:rsidR="008D6504" w:rsidRPr="00BD3BD8">
        <w:rPr>
          <w:rFonts w:ascii="Courier New" w:hAnsi="Courier New" w:cs="Courier New"/>
        </w:rPr>
        <w:t xml:space="preserve"> </w:t>
      </w:r>
      <w:r>
        <w:rPr>
          <w:rFonts w:ascii="Courier New" w:hAnsi="Courier New" w:cs="Courier New"/>
        </w:rPr>
        <w:t xml:space="preserve">this </w:t>
      </w:r>
      <w:r w:rsidR="00CF5652" w:rsidRPr="00BD3BD8">
        <w:rPr>
          <w:rFonts w:ascii="Courier New" w:hAnsi="Courier New" w:cs="Courier New"/>
        </w:rPr>
        <w:t>memo.</w:t>
      </w:r>
      <w:r w:rsidR="008D6504"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essential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staff</w:t>
      </w:r>
      <w:r w:rsidR="008D6504" w:rsidRPr="00BD3BD8">
        <w:rPr>
          <w:rFonts w:ascii="Courier New" w:hAnsi="Courier New" w:cs="Courier New"/>
        </w:rPr>
        <w:t xml:space="preserve"> </w:t>
      </w:r>
      <w:r w:rsidR="0018171B">
        <w:rPr>
          <w:rFonts w:ascii="Courier New" w:hAnsi="Courier New" w:cs="Courier New"/>
        </w:rPr>
        <w:t>w</w:t>
      </w:r>
      <w:r w:rsidRPr="00BD3BD8">
        <w:rPr>
          <w:rFonts w:ascii="Courier New" w:hAnsi="Courier New" w:cs="Courier New"/>
        </w:rPr>
        <w:t>ork</w:t>
      </w:r>
      <w:r w:rsidR="008D6504" w:rsidRPr="00BD3BD8">
        <w:rPr>
          <w:rFonts w:ascii="Courier New" w:hAnsi="Courier New" w:cs="Courier New"/>
        </w:rPr>
        <w:t xml:space="preserve"> </w:t>
      </w:r>
      <w:r w:rsidRPr="00BD3BD8">
        <w:rPr>
          <w:rFonts w:ascii="Courier New" w:hAnsi="Courier New" w:cs="Courier New"/>
        </w:rPr>
        <w:t>closely</w:t>
      </w:r>
      <w:r w:rsidR="008D6504" w:rsidRPr="00BD3BD8">
        <w:rPr>
          <w:rFonts w:ascii="Courier New" w:hAnsi="Courier New" w:cs="Courier New"/>
        </w:rPr>
        <w:t xml:space="preserve"> </w:t>
      </w:r>
      <w:r w:rsidR="0018171B">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Bureau</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8171B">
        <w:rPr>
          <w:rFonts w:ascii="Courier New" w:hAnsi="Courier New" w:cs="Courier New"/>
        </w:rPr>
        <w:t>Com</w:t>
      </w:r>
      <w:r w:rsidRPr="00BD3BD8">
        <w:rPr>
          <w:rFonts w:ascii="Courier New" w:hAnsi="Courier New" w:cs="Courier New"/>
        </w:rPr>
        <w:t>mercial</w:t>
      </w:r>
      <w:r w:rsidR="008D6504" w:rsidRPr="00BD3BD8">
        <w:rPr>
          <w:rFonts w:ascii="Courier New" w:hAnsi="Courier New" w:cs="Courier New"/>
        </w:rPr>
        <w:t xml:space="preserve"> </w:t>
      </w:r>
      <w:r w:rsidR="0018171B">
        <w:rPr>
          <w:rFonts w:ascii="Courier New" w:hAnsi="Courier New" w:cs="Courier New"/>
        </w:rPr>
        <w:t>Fisherie</w:t>
      </w:r>
      <w:r w:rsidRPr="00BD3BD8">
        <w:rPr>
          <w:rFonts w:ascii="Courier New" w:hAnsi="Courier New" w:cs="Courier New"/>
        </w:rPr>
        <w:t>s,</w:t>
      </w:r>
      <w:r w:rsidR="008D6504" w:rsidRPr="00BD3BD8">
        <w:rPr>
          <w:rFonts w:ascii="Courier New" w:hAnsi="Courier New" w:cs="Courier New"/>
        </w:rPr>
        <w:t xml:space="preserve"> </w:t>
      </w:r>
      <w:r w:rsidR="0018171B">
        <w:rPr>
          <w:rFonts w:ascii="Courier New" w:hAnsi="Courier New" w:cs="Courier New"/>
        </w:rPr>
        <w:t>(particular</w:t>
      </w:r>
      <w:r w:rsidRPr="00BD3BD8">
        <w:rPr>
          <w:rFonts w:ascii="Courier New" w:hAnsi="Courier New" w:cs="Courier New"/>
        </w:rPr>
        <w:t>ly</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18171B">
        <w:rPr>
          <w:rFonts w:ascii="Courier New" w:hAnsi="Courier New" w:cs="Courier New"/>
        </w:rPr>
        <w:t>branc</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8171B">
        <w:rPr>
          <w:rFonts w:ascii="Courier New" w:hAnsi="Courier New" w:cs="Courier New"/>
        </w:rPr>
        <w:t>mark</w:t>
      </w:r>
      <w:r w:rsidRPr="00BD3BD8">
        <w:rPr>
          <w:rFonts w:ascii="Courier New" w:hAnsi="Courier New" w:cs="Courier New"/>
        </w:rPr>
        <w:t>et</w:t>
      </w:r>
      <w:r w:rsidR="008D6504" w:rsidRPr="00BD3BD8">
        <w:rPr>
          <w:rFonts w:ascii="Courier New" w:hAnsi="Courier New" w:cs="Courier New"/>
        </w:rPr>
        <w:t xml:space="preserve"> </w:t>
      </w:r>
      <w:r w:rsidR="0018171B">
        <w:rPr>
          <w:rFonts w:ascii="Courier New" w:hAnsi="Courier New" w:cs="Courier New"/>
        </w:rPr>
        <w:t>Developm</w:t>
      </w:r>
      <w:r w:rsidRPr="00BD3BD8">
        <w:rPr>
          <w:rFonts w:ascii="Courier New" w:hAnsi="Courier New" w:cs="Courier New"/>
        </w:rPr>
        <w:t>ent)</w:t>
      </w:r>
      <w:r w:rsidR="008D6504" w:rsidRPr="00BD3BD8">
        <w:rPr>
          <w:rFonts w:ascii="Courier New" w:hAnsi="Courier New" w:cs="Courier New"/>
        </w:rPr>
        <w:t xml:space="preserve"> </w:t>
      </w:r>
      <w:r w:rsidR="0018171B">
        <w:rPr>
          <w:rFonts w:ascii="Courier New" w:hAnsi="Courier New" w:cs="Courier New"/>
        </w:rPr>
        <w:t>Alaska: fish</w:t>
      </w:r>
      <w:r w:rsidRPr="00BD3BD8">
        <w:rPr>
          <w:rFonts w:ascii="Courier New" w:hAnsi="Courier New" w:cs="Courier New"/>
        </w:rPr>
        <w:t>ermen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processing</w:t>
      </w:r>
      <w:r w:rsidR="008D6504" w:rsidRPr="00BD3BD8">
        <w:rPr>
          <w:rFonts w:ascii="Courier New" w:hAnsi="Courier New" w:cs="Courier New"/>
        </w:rPr>
        <w:t xml:space="preserve"> </w:t>
      </w:r>
      <w:r w:rsidR="0018171B">
        <w:rPr>
          <w:rFonts w:ascii="Courier New" w:hAnsi="Courier New" w:cs="Courier New"/>
        </w:rPr>
        <w:t>indus</w:t>
      </w:r>
      <w:r w:rsidRPr="00BD3BD8">
        <w:rPr>
          <w:rFonts w:ascii="Courier New" w:hAnsi="Courier New" w:cs="Courier New"/>
        </w:rPr>
        <w:t>try.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duplicate</w:t>
      </w:r>
      <w:r w:rsidR="008D6504" w:rsidRPr="00BD3BD8">
        <w:rPr>
          <w:rFonts w:ascii="Courier New" w:hAnsi="Courier New" w:cs="Courier New"/>
        </w:rPr>
        <w:t xml:space="preserve"> </w:t>
      </w:r>
      <w:r w:rsidR="0018171B">
        <w:rPr>
          <w:rFonts w:ascii="Courier New" w:hAnsi="Courier New" w:cs="Courier New"/>
        </w:rPr>
        <w:t xml:space="preserve">service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complimentary</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advise</w:t>
      </w:r>
      <w:r w:rsidR="008D6504" w:rsidRPr="00BD3BD8">
        <w:rPr>
          <w:rFonts w:ascii="Courier New" w:hAnsi="Courier New" w:cs="Courier New"/>
        </w:rPr>
        <w:t xml:space="preserve"> </w:t>
      </w:r>
      <w:r w:rsidRPr="00BD3BD8">
        <w:rPr>
          <w:rFonts w:ascii="Courier New" w:hAnsi="Courier New" w:cs="Courier New"/>
        </w:rPr>
        <w:t>interested</w:t>
      </w:r>
      <w:r w:rsidR="008D6504" w:rsidRPr="00BD3BD8">
        <w:rPr>
          <w:rFonts w:ascii="Courier New" w:hAnsi="Courier New" w:cs="Courier New"/>
        </w:rPr>
        <w:t xml:space="preserve"> </w:t>
      </w:r>
      <w:r w:rsidR="0018171B">
        <w:rPr>
          <w:rFonts w:ascii="Courier New" w:hAnsi="Courier New" w:cs="Courier New"/>
        </w:rPr>
        <w:t>in</w:t>
      </w:r>
      <w:r w:rsidRPr="00BD3BD8">
        <w:rPr>
          <w:rFonts w:ascii="Courier New" w:hAnsi="Courier New" w:cs="Courier New"/>
        </w:rPr>
        <w:t>dividuals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groups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0018171B">
        <w:rPr>
          <w:rFonts w:ascii="Courier New" w:hAnsi="Courier New" w:cs="Courier New"/>
        </w:rPr>
        <w:t>sectio</w:t>
      </w:r>
      <w:r w:rsidRPr="00BD3BD8">
        <w:rPr>
          <w:rFonts w:ascii="Courier New" w:hAnsi="Courier New" w:cs="Courier New"/>
        </w:rPr>
        <w:t>n should</w:t>
      </w:r>
      <w:r w:rsidR="008D6504" w:rsidRPr="00BD3BD8">
        <w:rPr>
          <w:rFonts w:ascii="Courier New" w:hAnsi="Courier New" w:cs="Courier New"/>
        </w:rPr>
        <w:t xml:space="preserve"> </w:t>
      </w:r>
      <w:r w:rsidR="0018171B">
        <w:rPr>
          <w:rFonts w:ascii="Courier New" w:hAnsi="Courier New" w:cs="Courier New"/>
        </w:rPr>
        <w:t>i</w:t>
      </w:r>
      <w:r w:rsidRPr="00BD3BD8">
        <w:rPr>
          <w:rFonts w:ascii="Courier New" w:hAnsi="Courier New" w:cs="Courier New"/>
        </w:rPr>
        <w:t>nclude a</w:t>
      </w:r>
      <w:r w:rsidR="008D6504" w:rsidRPr="00BD3BD8">
        <w:rPr>
          <w:rFonts w:ascii="Courier New" w:hAnsi="Courier New" w:cs="Courier New"/>
        </w:rPr>
        <w:t xml:space="preserve"> </w:t>
      </w:r>
      <w:r w:rsidRPr="00BD3BD8">
        <w:rPr>
          <w:rFonts w:ascii="Courier New" w:hAnsi="Courier New" w:cs="Courier New"/>
        </w:rPr>
        <w:t>fisheries</w:t>
      </w:r>
      <w:r w:rsidR="008D6504" w:rsidRPr="00BD3BD8">
        <w:rPr>
          <w:rFonts w:ascii="Courier New" w:hAnsi="Courier New" w:cs="Courier New"/>
        </w:rPr>
        <w:t xml:space="preserve"> </w:t>
      </w:r>
      <w:r w:rsidRPr="00BD3BD8">
        <w:rPr>
          <w:rFonts w:ascii="Courier New" w:hAnsi="Courier New" w:cs="Courier New"/>
        </w:rPr>
        <w:t>economist,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8171B">
        <w:rPr>
          <w:rFonts w:ascii="Courier New" w:hAnsi="Courier New" w:cs="Courier New"/>
        </w:rPr>
        <w:t>pro</w:t>
      </w:r>
      <w:r w:rsidRPr="00BD3BD8">
        <w:rPr>
          <w:rFonts w:ascii="Courier New" w:hAnsi="Courier New" w:cs="Courier New"/>
        </w:rPr>
        <w:t>ducts</w:t>
      </w:r>
      <w:r w:rsidR="008D6504" w:rsidRPr="00BD3BD8">
        <w:rPr>
          <w:rFonts w:ascii="Courier New" w:hAnsi="Courier New" w:cs="Courier New"/>
        </w:rPr>
        <w:t xml:space="preserve"> </w:t>
      </w:r>
      <w:r w:rsidR="0018171B">
        <w:rPr>
          <w:rFonts w:ascii="Courier New" w:hAnsi="Courier New" w:cs="Courier New"/>
        </w:rPr>
        <w:t xml:space="preserve">technologist, </w:t>
      </w:r>
      <w:r w:rsidRPr="00BD3BD8">
        <w:rPr>
          <w:rFonts w:ascii="Courier New" w:hAnsi="Courier New" w:cs="Courier New"/>
        </w:rPr>
        <w:t>a</w:t>
      </w:r>
      <w:r w:rsidR="008D6504" w:rsidRPr="00BD3BD8">
        <w:rPr>
          <w:rFonts w:ascii="Courier New" w:hAnsi="Courier New" w:cs="Courier New"/>
        </w:rPr>
        <w:t xml:space="preserve"> </w:t>
      </w:r>
      <w:r w:rsidR="0018171B">
        <w:rPr>
          <w:rFonts w:ascii="Courier New" w:hAnsi="Courier New" w:cs="Courier New"/>
        </w:rPr>
        <w:t>market</w:t>
      </w:r>
      <w:r w:rsidRPr="00BD3BD8">
        <w:rPr>
          <w:rFonts w:ascii="Courier New" w:hAnsi="Courier New" w:cs="Courier New"/>
        </w:rPr>
        <w:t xml:space="preserve"> development</w:t>
      </w:r>
      <w:r w:rsidR="008D6504" w:rsidRPr="00BD3BD8">
        <w:rPr>
          <w:rFonts w:ascii="Courier New" w:hAnsi="Courier New" w:cs="Courier New"/>
        </w:rPr>
        <w:t xml:space="preserve"> </w:t>
      </w:r>
      <w:r w:rsidRPr="00BD3BD8">
        <w:rPr>
          <w:rFonts w:ascii="Courier New" w:hAnsi="Courier New" w:cs="Courier New"/>
        </w:rPr>
        <w:t>expert</w:t>
      </w:r>
      <w:r w:rsidR="008D6504" w:rsidRPr="00BD3BD8">
        <w:rPr>
          <w:rFonts w:ascii="Courier New" w:hAnsi="Courier New" w:cs="Courier New"/>
        </w:rPr>
        <w:t xml:space="preserve"> </w:t>
      </w:r>
      <w:r w:rsidRPr="00BD3BD8">
        <w:rPr>
          <w:rFonts w:ascii="Courier New" w:hAnsi="Courier New" w:cs="Courier New"/>
        </w:rPr>
        <w:t>plus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supporting</w:t>
      </w:r>
      <w:r w:rsidR="008D6504" w:rsidRPr="00BD3BD8">
        <w:rPr>
          <w:rFonts w:ascii="Courier New" w:hAnsi="Courier New" w:cs="Courier New"/>
        </w:rPr>
        <w:t xml:space="preserve"> </w:t>
      </w:r>
      <w:r w:rsidRPr="00BD3BD8">
        <w:rPr>
          <w:rFonts w:ascii="Courier New" w:hAnsi="Courier New" w:cs="Courier New"/>
        </w:rPr>
        <w:t>staff.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0018171B">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staff</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18171B">
        <w:rPr>
          <w:rFonts w:ascii="Courier New" w:hAnsi="Courier New" w:cs="Courier New"/>
        </w:rPr>
        <w:t>s</w:t>
      </w:r>
      <w:r w:rsidRPr="00BD3BD8">
        <w:rPr>
          <w:rFonts w:ascii="Courier New" w:hAnsi="Courier New" w:cs="Courier New"/>
        </w:rPr>
        <w:t>ay abreast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developments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18171B">
        <w:rPr>
          <w:rFonts w:ascii="Courier New" w:hAnsi="Courier New" w:cs="Courier New"/>
        </w:rPr>
        <w:t xml:space="preserve">marketing </w:t>
      </w:r>
      <w:r w:rsidRPr="00BD3BD8">
        <w:rPr>
          <w:rFonts w:ascii="Courier New" w:hAnsi="Courier New" w:cs="Courier New"/>
        </w:rPr>
        <w:t>techniques,</w:t>
      </w:r>
      <w:r w:rsidR="008D6504" w:rsidRPr="00BD3BD8">
        <w:rPr>
          <w:rFonts w:ascii="Courier New" w:hAnsi="Courier New" w:cs="Courier New"/>
        </w:rPr>
        <w:t xml:space="preserve"> </w:t>
      </w:r>
      <w:r w:rsidRPr="00BD3BD8">
        <w:rPr>
          <w:rFonts w:ascii="Courier New" w:hAnsi="Courier New" w:cs="Courier New"/>
        </w:rPr>
        <w:t>product</w:t>
      </w:r>
      <w:r w:rsidR="008D6504" w:rsidRPr="00BD3BD8">
        <w:rPr>
          <w:rFonts w:ascii="Courier New" w:hAnsi="Courier New" w:cs="Courier New"/>
        </w:rPr>
        <w:t xml:space="preserve"> </w:t>
      </w:r>
      <w:r w:rsidRPr="00BD3BD8">
        <w:rPr>
          <w:rFonts w:ascii="Courier New" w:hAnsi="Courier New" w:cs="Courier New"/>
        </w:rPr>
        <w:t>handling,</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sources,</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sources,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0018171B">
        <w:rPr>
          <w:rFonts w:ascii="Courier New" w:hAnsi="Courier New" w:cs="Courier New"/>
        </w:rPr>
        <w:t xml:space="preserve">other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field.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Subsequent</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18171B">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depend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trend</w:t>
      </w:r>
      <w:r w:rsidR="008D6504" w:rsidRPr="00BD3BD8">
        <w:rPr>
          <w:rFonts w:ascii="Courier New" w:hAnsi="Courier New" w:cs="Courier New"/>
        </w:rPr>
        <w:t xml:space="preserve"> </w:t>
      </w:r>
      <w:r w:rsidR="0018171B">
        <w:rPr>
          <w:rFonts w:ascii="Courier New" w:hAnsi="Courier New" w:cs="Courier New"/>
        </w:rPr>
        <w:t xml:space="preserve">indicated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direction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8171B">
        <w:rPr>
          <w:rFonts w:ascii="Courier New" w:hAnsi="Courier New" w:cs="Courier New"/>
        </w:rPr>
        <w:t xml:space="preserve">success. </w:t>
      </w:r>
    </w:p>
    <w:p w:rsidR="0018171B" w:rsidRDefault="0018171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18171B">
        <w:rPr>
          <w:rFonts w:ascii="Courier New" w:hAnsi="Courier New" w:cs="Courier New"/>
        </w:rPr>
        <w:t xml:space="preserve">$75,000.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155-----------------------</w:t>
      </w:r>
    </w:p>
    <w:p w:rsidR="0018171B" w:rsidRDefault="0018171B" w:rsidP="0021384F">
      <w:pPr>
        <w:pStyle w:val="PlainText"/>
        <w:spacing w:before="100" w:beforeAutospacing="1" w:after="100" w:afterAutospacing="1"/>
        <w:contextualSpacing/>
        <w:rPr>
          <w:rFonts w:ascii="Courier New" w:hAnsi="Courier New" w:cs="Courier New"/>
        </w:rPr>
      </w:pPr>
    </w:p>
    <w:p w:rsidR="0018171B" w:rsidRPr="0018171B" w:rsidRDefault="0018171B" w:rsidP="0021384F">
      <w:pPr>
        <w:pStyle w:val="PlainText"/>
        <w:spacing w:before="100" w:beforeAutospacing="1" w:after="100" w:afterAutospacing="1"/>
        <w:contextualSpacing/>
        <w:rPr>
          <w:rFonts w:ascii="Courier New" w:hAnsi="Courier New" w:cs="Courier New"/>
          <w:u w:val="single"/>
        </w:rPr>
      </w:pPr>
      <w:r>
        <w:rPr>
          <w:rFonts w:ascii="Courier New" w:hAnsi="Courier New" w:cs="Courier New"/>
        </w:rPr>
        <w:t xml:space="preserve">6) </w:t>
      </w:r>
      <w:r w:rsidRPr="0018171B">
        <w:rPr>
          <w:rFonts w:ascii="Courier New" w:hAnsi="Courier New" w:cs="Courier New"/>
          <w:u w:val="single"/>
        </w:rPr>
        <w:t>YUKON-KUSKOKWIM SALMON ESCAPEMENT STUDIES</w:t>
      </w:r>
    </w:p>
    <w:p w:rsidR="0018171B" w:rsidRDefault="0018171B" w:rsidP="0021384F">
      <w:pPr>
        <w:pStyle w:val="PlainText"/>
        <w:spacing w:before="100" w:beforeAutospacing="1" w:after="100" w:afterAutospacing="1"/>
        <w:contextualSpacing/>
        <w:rPr>
          <w:rFonts w:ascii="Courier New" w:hAnsi="Courier New" w:cs="Courier New"/>
        </w:rPr>
      </w:pPr>
    </w:p>
    <w:p w:rsidR="0018171B" w:rsidRDefault="0018171B"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proposal</w:t>
      </w:r>
      <w:r w:rsidR="008D6504" w:rsidRPr="00BD3BD8">
        <w:rPr>
          <w:rFonts w:ascii="Courier New" w:hAnsi="Courier New" w:cs="Courier New"/>
        </w:rPr>
        <w:t xml:space="preserve"> </w:t>
      </w:r>
      <w:r w:rsidRPr="00BD3BD8">
        <w:rPr>
          <w:rFonts w:ascii="Courier New" w:hAnsi="Courier New" w:cs="Courier New"/>
        </w:rPr>
        <w:t>deals</w:t>
      </w:r>
      <w:r w:rsidR="008D6504" w:rsidRPr="00BD3BD8">
        <w:rPr>
          <w:rFonts w:ascii="Courier New" w:hAnsi="Courier New" w:cs="Courier New"/>
        </w:rPr>
        <w:t xml:space="preserve"> </w:t>
      </w:r>
      <w:r w:rsidRPr="00BD3BD8">
        <w:rPr>
          <w:rFonts w:ascii="Courier New" w:hAnsi="Courier New" w:cs="Courier New"/>
        </w:rPr>
        <w:t>mainly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increasing</w:t>
      </w:r>
      <w:r w:rsidR="008D6504" w:rsidRPr="00BD3BD8">
        <w:rPr>
          <w:rFonts w:ascii="Courier New" w:hAnsi="Courier New" w:cs="Courier New"/>
        </w:rPr>
        <w:t xml:space="preserve"> </w:t>
      </w:r>
      <w:r w:rsidR="001D5DAC">
        <w:rPr>
          <w:rFonts w:ascii="Courier New" w:hAnsi="Courier New" w:cs="Courier New"/>
        </w:rPr>
        <w:t>o</w:t>
      </w:r>
      <w:r w:rsidRPr="00BD3BD8">
        <w:rPr>
          <w:rFonts w:ascii="Courier New" w:hAnsi="Courier New" w:cs="Courier New"/>
        </w:rPr>
        <w:t>ur</w:t>
      </w:r>
      <w:r w:rsidR="008D6504" w:rsidRPr="00BD3BD8">
        <w:rPr>
          <w:rFonts w:ascii="Courier New" w:hAnsi="Courier New" w:cs="Courier New"/>
        </w:rPr>
        <w:t xml:space="preserve"> </w:t>
      </w:r>
      <w:r w:rsidRPr="00BD3BD8">
        <w:rPr>
          <w:rFonts w:ascii="Courier New" w:hAnsi="Courier New" w:cs="Courier New"/>
        </w:rPr>
        <w:t>knowledge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yearly</w:t>
      </w:r>
      <w:r w:rsidR="008D6504" w:rsidRPr="00BD3BD8">
        <w:rPr>
          <w:rFonts w:ascii="Courier New" w:hAnsi="Courier New" w:cs="Courier New"/>
        </w:rPr>
        <w:t xml:space="preserve"> </w:t>
      </w:r>
      <w:r w:rsidR="001D5DAC">
        <w:rPr>
          <w:rFonts w:ascii="Courier New" w:hAnsi="Courier New" w:cs="Courier New"/>
        </w:rPr>
        <w:t xml:space="preserve">escapement </w:t>
      </w:r>
      <w:r w:rsidRPr="00BD3BD8">
        <w:rPr>
          <w:rFonts w:ascii="Courier New" w:hAnsi="Courier New" w:cs="Courier New"/>
        </w:rPr>
        <w:t>magnitudes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trends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Yukon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D5DAC">
        <w:rPr>
          <w:rFonts w:ascii="Courier New" w:hAnsi="Courier New" w:cs="Courier New"/>
        </w:rPr>
        <w:t>Kuskokw</w:t>
      </w:r>
      <w:r w:rsidRPr="00BD3BD8">
        <w:rPr>
          <w:rFonts w:ascii="Courier New" w:hAnsi="Courier New" w:cs="Courier New"/>
        </w:rPr>
        <w:t>im</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chum</w:t>
      </w:r>
      <w:r w:rsidR="008D6504" w:rsidRPr="00BD3BD8">
        <w:rPr>
          <w:rFonts w:ascii="Courier New" w:hAnsi="Courier New" w:cs="Courier New"/>
        </w:rPr>
        <w:t xml:space="preserve"> </w:t>
      </w:r>
      <w:r w:rsidR="001D5DAC">
        <w:rPr>
          <w:rFonts w:ascii="Courier New" w:hAnsi="Courier New" w:cs="Courier New"/>
        </w:rPr>
        <w:t xml:space="preserve">salmon.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vast</w:t>
      </w:r>
      <w:r w:rsidR="008D6504" w:rsidRPr="00BD3BD8">
        <w:rPr>
          <w:rFonts w:ascii="Courier New" w:hAnsi="Courier New" w:cs="Courier New"/>
        </w:rPr>
        <w:t xml:space="preserve"> </w:t>
      </w:r>
      <w:r w:rsidR="001D5DAC">
        <w:rPr>
          <w:rFonts w:ascii="Courier New" w:hAnsi="Courier New" w:cs="Courier New"/>
        </w:rPr>
        <w:t>sizes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drainages</w:t>
      </w:r>
      <w:r w:rsidR="008D6504" w:rsidRPr="00BD3BD8">
        <w:rPr>
          <w:rFonts w:ascii="Courier New" w:hAnsi="Courier New" w:cs="Courier New"/>
        </w:rPr>
        <w:t xml:space="preserve"> </w:t>
      </w:r>
      <w:r w:rsidRPr="00BD3BD8">
        <w:rPr>
          <w:rFonts w:ascii="Courier New" w:hAnsi="Courier New" w:cs="Courier New"/>
        </w:rPr>
        <w:t>involved,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001D5DAC">
        <w:rPr>
          <w:rFonts w:ascii="Courier New" w:hAnsi="Courier New" w:cs="Courier New"/>
        </w:rPr>
        <w:t>to</w:t>
      </w:r>
      <w:r w:rsidR="008D6504" w:rsidRPr="00BD3BD8">
        <w:rPr>
          <w:rFonts w:ascii="Courier New" w:hAnsi="Courier New" w:cs="Courier New"/>
        </w:rPr>
        <w:t xml:space="preserve"> </w:t>
      </w:r>
      <w:r w:rsidR="001D5DAC">
        <w:rPr>
          <w:rFonts w:ascii="Courier New" w:hAnsi="Courier New" w:cs="Courier New"/>
        </w:rPr>
        <w:t>the turbid wa</w:t>
      </w:r>
      <w:r w:rsidRPr="00BD3BD8">
        <w:rPr>
          <w:rFonts w:ascii="Courier New" w:hAnsi="Courier New" w:cs="Courier New"/>
        </w:rPr>
        <w:t>ter</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many of</w:t>
      </w:r>
      <w:r w:rsidR="008D6504" w:rsidRPr="00BD3BD8">
        <w:rPr>
          <w:rFonts w:ascii="Courier New" w:hAnsi="Courier New" w:cs="Courier New"/>
        </w:rPr>
        <w:t xml:space="preserve"> </w:t>
      </w:r>
      <w:r w:rsidRPr="00BD3BD8">
        <w:rPr>
          <w:rFonts w:ascii="Courier New" w:hAnsi="Courier New" w:cs="Courier New"/>
        </w:rPr>
        <w:t>the salmon</w:t>
      </w:r>
      <w:r w:rsidR="008D6504" w:rsidRPr="00BD3BD8">
        <w:rPr>
          <w:rFonts w:ascii="Courier New" w:hAnsi="Courier New" w:cs="Courier New"/>
        </w:rPr>
        <w:t xml:space="preserve"> </w:t>
      </w:r>
      <w:r w:rsidRPr="00BD3BD8">
        <w:rPr>
          <w:rFonts w:ascii="Courier New" w:hAnsi="Courier New" w:cs="Courier New"/>
        </w:rPr>
        <w:t>spawning</w:t>
      </w:r>
      <w:r w:rsidR="008D6504" w:rsidRPr="00BD3BD8">
        <w:rPr>
          <w:rFonts w:ascii="Courier New" w:hAnsi="Courier New" w:cs="Courier New"/>
        </w:rPr>
        <w:t xml:space="preserve"> </w:t>
      </w:r>
      <w:r w:rsidRPr="00BD3BD8">
        <w:rPr>
          <w:rFonts w:ascii="Courier New" w:hAnsi="Courier New" w:cs="Courier New"/>
        </w:rPr>
        <w:t>streams,</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escapement</w:t>
      </w:r>
      <w:r w:rsidR="008D6504" w:rsidRPr="00BD3BD8">
        <w:rPr>
          <w:rFonts w:ascii="Courier New" w:hAnsi="Courier New" w:cs="Courier New"/>
        </w:rPr>
        <w:t xml:space="preserve"> </w:t>
      </w:r>
      <w:r w:rsidR="001D5DAC">
        <w:rPr>
          <w:rFonts w:ascii="Courier New" w:hAnsi="Courier New" w:cs="Courier New"/>
        </w:rPr>
        <w:t>in</w:t>
      </w:r>
      <w:r w:rsidRPr="00BD3BD8">
        <w:rPr>
          <w:rFonts w:ascii="Courier New" w:hAnsi="Courier New" w:cs="Courier New"/>
        </w:rPr>
        <w:t>formation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001D5DAC">
        <w:rPr>
          <w:rFonts w:ascii="Courier New" w:hAnsi="Courier New" w:cs="Courier New"/>
        </w:rPr>
        <w:t>to obta</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a completely</w:t>
      </w:r>
      <w:r w:rsidR="008D6504" w:rsidRPr="00BD3BD8">
        <w:rPr>
          <w:rFonts w:ascii="Courier New" w:hAnsi="Courier New" w:cs="Courier New"/>
        </w:rPr>
        <w:t xml:space="preserve"> </w:t>
      </w:r>
      <w:r w:rsidR="001D5DAC">
        <w:rPr>
          <w:rFonts w:ascii="Courier New" w:hAnsi="Courier New" w:cs="Courier New"/>
        </w:rPr>
        <w:t xml:space="preserve">new enumerating </w:t>
      </w:r>
      <w:r w:rsidRPr="00BD3BD8">
        <w:rPr>
          <w:rFonts w:ascii="Courier New" w:hAnsi="Courier New" w:cs="Courier New"/>
        </w:rPr>
        <w:t>method</w:t>
      </w:r>
      <w:r w:rsidR="008D6504" w:rsidRPr="00BD3BD8">
        <w:rPr>
          <w:rFonts w:ascii="Courier New" w:hAnsi="Courier New" w:cs="Courier New"/>
        </w:rPr>
        <w:t xml:space="preserve"> </w:t>
      </w:r>
      <w:r w:rsidRPr="00BD3BD8">
        <w:rPr>
          <w:rFonts w:ascii="Courier New" w:hAnsi="Courier New" w:cs="Courier New"/>
        </w:rPr>
        <w:t>is developed.</w:t>
      </w:r>
      <w:r w:rsidR="008D6504" w:rsidRPr="00BD3BD8">
        <w:rPr>
          <w:rFonts w:ascii="Courier New" w:hAnsi="Courier New" w:cs="Courier New"/>
        </w:rPr>
        <w:t xml:space="preserve"> </w:t>
      </w:r>
      <w:r w:rsidRPr="00BD3BD8">
        <w:rPr>
          <w:rFonts w:ascii="Courier New" w:hAnsi="Courier New" w:cs="Courier New"/>
        </w:rPr>
        <w:t>Therefore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propose</w:t>
      </w:r>
      <w:r w:rsidR="008D6504" w:rsidRPr="00BD3BD8">
        <w:rPr>
          <w:rFonts w:ascii="Courier New" w:hAnsi="Courier New" w:cs="Courier New"/>
        </w:rPr>
        <w:t xml:space="preserve"> </w:t>
      </w:r>
      <w:r w:rsidRPr="00BD3BD8">
        <w:rPr>
          <w:rFonts w:ascii="Courier New" w:hAnsi="Courier New" w:cs="Courier New"/>
        </w:rPr>
        <w:t>to determine</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escapement</w:t>
      </w:r>
      <w:r w:rsidR="008D6504" w:rsidRPr="00BD3BD8">
        <w:rPr>
          <w:rFonts w:ascii="Courier New" w:hAnsi="Courier New" w:cs="Courier New"/>
        </w:rPr>
        <w:t xml:space="preserve"> </w:t>
      </w:r>
      <w:r w:rsidR="001D5DAC">
        <w:rPr>
          <w:rFonts w:ascii="Courier New" w:hAnsi="Courier New" w:cs="Courier New"/>
        </w:rPr>
        <w:t xml:space="preserve">indices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counting</w:t>
      </w:r>
      <w:r w:rsidR="008D6504" w:rsidRPr="00BD3BD8">
        <w:rPr>
          <w:rFonts w:ascii="Courier New" w:hAnsi="Courier New" w:cs="Courier New"/>
        </w:rPr>
        <w:t xml:space="preserve"> </w:t>
      </w:r>
      <w:r w:rsidRPr="00BD3BD8">
        <w:rPr>
          <w:rFonts w:ascii="Courier New" w:hAnsi="Courier New" w:cs="Courier New"/>
        </w:rPr>
        <w:t>stations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selected</w:t>
      </w:r>
      <w:r w:rsidR="008D6504" w:rsidRPr="00BD3BD8">
        <w:rPr>
          <w:rFonts w:ascii="Courier New" w:hAnsi="Courier New" w:cs="Courier New"/>
        </w:rPr>
        <w:t xml:space="preserve"> </w:t>
      </w:r>
      <w:r w:rsidRPr="00BD3BD8">
        <w:rPr>
          <w:rFonts w:ascii="Courier New" w:hAnsi="Courier New" w:cs="Courier New"/>
        </w:rPr>
        <w:t>important</w:t>
      </w:r>
      <w:r w:rsidR="008D6504" w:rsidRPr="00BD3BD8">
        <w:rPr>
          <w:rFonts w:ascii="Courier New" w:hAnsi="Courier New" w:cs="Courier New"/>
        </w:rPr>
        <w:t xml:space="preserve"> </w:t>
      </w:r>
      <w:r w:rsidRPr="00BD3BD8">
        <w:rPr>
          <w:rFonts w:ascii="Courier New" w:hAnsi="Courier New" w:cs="Courier New"/>
        </w:rPr>
        <w:t xml:space="preserve">tributaries. </w:t>
      </w:r>
      <w:r w:rsidRPr="00BD3BD8">
        <w:rPr>
          <w:rFonts w:ascii="Courier New" w:hAnsi="Courier New" w:cs="Courier New"/>
        </w:rPr>
        <w:cr/>
      </w:r>
    </w:p>
    <w:p w:rsidR="00CF5652" w:rsidRPr="00BD3BD8" w:rsidRDefault="001D5DAC" w:rsidP="0021384F">
      <w:pPr>
        <w:pStyle w:val="PlainText"/>
        <w:spacing w:before="100" w:beforeAutospacing="1" w:after="100" w:afterAutospacing="1"/>
        <w:contextualSpacing/>
        <w:rPr>
          <w:rFonts w:ascii="Courier New" w:hAnsi="Courier New" w:cs="Courier New"/>
        </w:rPr>
      </w:pPr>
      <w:r>
        <w:rPr>
          <w:rFonts w:ascii="Courier New" w:hAnsi="Courier New" w:cs="Courier New"/>
        </w:rPr>
        <w:t>Basically,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proj</w:t>
      </w:r>
      <w:r w:rsidR="00CF5652" w:rsidRPr="00BD3BD8">
        <w:rPr>
          <w:rFonts w:ascii="Courier New" w:hAnsi="Courier New" w:cs="Courier New"/>
        </w:rPr>
        <w:t>ect</w:t>
      </w:r>
      <w:r w:rsidR="008D6504" w:rsidRPr="00BD3BD8">
        <w:rPr>
          <w:rFonts w:ascii="Courier New" w:hAnsi="Courier New" w:cs="Courier New"/>
        </w:rPr>
        <w:t xml:space="preserve"> </w:t>
      </w:r>
      <w:r>
        <w:rPr>
          <w:rFonts w:ascii="Courier New" w:hAnsi="Courier New" w:cs="Courier New"/>
        </w:rPr>
        <w:t>will involve the estab</w:t>
      </w:r>
      <w:r w:rsidR="00CF5652" w:rsidRPr="00BD3BD8">
        <w:rPr>
          <w:rFonts w:ascii="Courier New" w:hAnsi="Courier New" w:cs="Courier New"/>
        </w:rPr>
        <w:t>lishment</w:t>
      </w:r>
      <w:r w:rsidR="008D6504" w:rsidRPr="00BD3BD8">
        <w:rPr>
          <w:rFonts w:ascii="Courier New" w:hAnsi="Courier New" w:cs="Courier New"/>
        </w:rPr>
        <w:t xml:space="preserve"> </w:t>
      </w:r>
      <w:r w:rsidR="00CF5652" w:rsidRPr="00BD3BD8">
        <w:rPr>
          <w:rFonts w:ascii="Courier New" w:hAnsi="Courier New" w:cs="Courier New"/>
        </w:rPr>
        <w:t>of at</w:t>
      </w:r>
      <w:r w:rsidR="008D6504" w:rsidRPr="00BD3BD8">
        <w:rPr>
          <w:rFonts w:ascii="Courier New" w:hAnsi="Courier New" w:cs="Courier New"/>
        </w:rPr>
        <w:t xml:space="preserve"> </w:t>
      </w:r>
      <w:r>
        <w:rPr>
          <w:rFonts w:ascii="Courier New" w:hAnsi="Courier New" w:cs="Courier New"/>
        </w:rPr>
        <w:t>leas</w:t>
      </w:r>
      <w:r w:rsidR="00CF5652" w:rsidRPr="00BD3BD8">
        <w:rPr>
          <w:rFonts w:ascii="Courier New" w:hAnsi="Courier New" w:cs="Courier New"/>
        </w:rPr>
        <w:t>t four</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eir</w:t>
      </w:r>
      <w:r w:rsidR="008D6504" w:rsidRPr="00BD3BD8">
        <w:rPr>
          <w:rFonts w:ascii="Courier New" w:hAnsi="Courier New" w:cs="Courier New"/>
        </w:rPr>
        <w:t xml:space="preserve"> </w:t>
      </w:r>
      <w:r w:rsidR="00CF5652" w:rsidRPr="00BD3BD8">
        <w:rPr>
          <w:rFonts w:ascii="Courier New" w:hAnsi="Courier New" w:cs="Courier New"/>
        </w:rPr>
        <w:t>counting</w:t>
      </w:r>
      <w:r w:rsidR="008D6504" w:rsidRPr="00BD3BD8">
        <w:rPr>
          <w:rFonts w:ascii="Courier New" w:hAnsi="Courier New" w:cs="Courier New"/>
        </w:rPr>
        <w:t xml:space="preserve"> </w:t>
      </w:r>
      <w:r w:rsidR="00CF5652" w:rsidRPr="00BD3BD8">
        <w:rPr>
          <w:rFonts w:ascii="Courier New" w:hAnsi="Courier New" w:cs="Courier New"/>
        </w:rPr>
        <w:t>stations.</w:t>
      </w:r>
      <w:r w:rsidR="008D6504" w:rsidRPr="00BD3BD8">
        <w:rPr>
          <w:rFonts w:ascii="Courier New" w:hAnsi="Courier New" w:cs="Courier New"/>
        </w:rPr>
        <w:t xml:space="preserve"> </w:t>
      </w:r>
      <w:r w:rsidR="00CF5652" w:rsidRPr="00BD3BD8">
        <w:rPr>
          <w:rFonts w:ascii="Courier New" w:hAnsi="Courier New" w:cs="Courier New"/>
        </w:rPr>
        <w:t>Tentatively,</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planned</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proofErr w:type="spellStart"/>
      <w:r w:rsidR="00CF5652" w:rsidRPr="00BD3BD8">
        <w:rPr>
          <w:rFonts w:ascii="Courier New" w:hAnsi="Courier New" w:cs="Courier New"/>
        </w:rPr>
        <w:t>Holitna</w:t>
      </w:r>
      <w:proofErr w:type="spellEnd"/>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proofErr w:type="spellStart"/>
      <w:r>
        <w:rPr>
          <w:rFonts w:ascii="Courier New" w:hAnsi="Courier New" w:cs="Courier New"/>
        </w:rPr>
        <w:t>Aniak</w:t>
      </w:r>
      <w:proofErr w:type="spellEnd"/>
      <w:r>
        <w:rPr>
          <w:rFonts w:ascii="Courier New" w:hAnsi="Courier New" w:cs="Courier New"/>
        </w:rPr>
        <w:t xml:space="preserve"> </w:t>
      </w:r>
      <w:r w:rsidR="00CF5652" w:rsidRPr="00BD3BD8">
        <w:rPr>
          <w:rFonts w:ascii="Courier New" w:hAnsi="Courier New" w:cs="Courier New"/>
        </w:rPr>
        <w:t>River</w:t>
      </w:r>
      <w:r w:rsidR="008D6504" w:rsidRPr="00BD3BD8">
        <w:rPr>
          <w:rFonts w:ascii="Courier New" w:hAnsi="Courier New" w:cs="Courier New"/>
        </w:rPr>
        <w:t xml:space="preserve"> </w:t>
      </w:r>
      <w:r w:rsidR="00CF5652" w:rsidRPr="00BD3BD8">
        <w:rPr>
          <w:rFonts w:ascii="Courier New" w:hAnsi="Courier New" w:cs="Courier New"/>
        </w:rPr>
        <w:t>systems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the Kuskokw</w:t>
      </w:r>
      <w:r w:rsidR="00CF5652" w:rsidRPr="00BD3BD8">
        <w:rPr>
          <w:rFonts w:ascii="Courier New" w:hAnsi="Courier New" w:cs="Courier New"/>
        </w:rPr>
        <w:t>im</w:t>
      </w:r>
      <w:r w:rsidR="008D6504" w:rsidRPr="00BD3BD8">
        <w:rPr>
          <w:rFonts w:ascii="Courier New" w:hAnsi="Courier New" w:cs="Courier New"/>
        </w:rPr>
        <w:t xml:space="preserve"> </w:t>
      </w:r>
      <w:r w:rsidR="00CF5652" w:rsidRPr="00BD3BD8">
        <w:rPr>
          <w:rFonts w:ascii="Courier New" w:hAnsi="Courier New" w:cs="Courier New"/>
        </w:rPr>
        <w:t>River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proofErr w:type="spellStart"/>
      <w:r>
        <w:rPr>
          <w:rFonts w:ascii="Courier New" w:hAnsi="Courier New" w:cs="Courier New"/>
        </w:rPr>
        <w:t>Sal</w:t>
      </w:r>
      <w:r w:rsidR="00CF5652" w:rsidRPr="00BD3BD8">
        <w:rPr>
          <w:rFonts w:ascii="Courier New" w:hAnsi="Courier New" w:cs="Courier New"/>
        </w:rPr>
        <w:t>cha</w:t>
      </w:r>
      <w:proofErr w:type="spellEnd"/>
      <w:r w:rsidR="008D6504" w:rsidRPr="00BD3BD8">
        <w:rPr>
          <w:rFonts w:ascii="Courier New" w:hAnsi="Courier New" w:cs="Courier New"/>
        </w:rPr>
        <w:t xml:space="preserve"> </w:t>
      </w:r>
      <w:r w:rsidR="00CF5652" w:rsidRPr="00BD3BD8">
        <w:rPr>
          <w:rFonts w:ascii="Courier New" w:hAnsi="Courier New" w:cs="Courier New"/>
        </w:rPr>
        <w:t>River,</w:t>
      </w:r>
      <w:r w:rsidR="008D6504" w:rsidRPr="00BD3BD8">
        <w:rPr>
          <w:rFonts w:ascii="Courier New" w:hAnsi="Courier New" w:cs="Courier New"/>
        </w:rPr>
        <w:t xml:space="preserve"> </w:t>
      </w:r>
      <w:r w:rsidR="00CF5652" w:rsidRPr="00BD3BD8">
        <w:rPr>
          <w:rFonts w:ascii="Courier New" w:hAnsi="Courier New" w:cs="Courier New"/>
        </w:rPr>
        <w:t>tributary</w:t>
      </w:r>
      <w:r w:rsidR="008D6504" w:rsidRPr="00BD3BD8">
        <w:rPr>
          <w:rFonts w:ascii="Courier New" w:hAnsi="Courier New" w:cs="Courier New"/>
        </w:rPr>
        <w:t xml:space="preserve"> </w:t>
      </w:r>
      <w:r>
        <w:rPr>
          <w:rFonts w:ascii="Courier New" w:hAnsi="Courier New" w:cs="Courier New"/>
        </w:rPr>
        <w:t xml:space="preserve">to the </w:t>
      </w:r>
      <w:r w:rsidR="00CF5652" w:rsidRPr="00BD3BD8">
        <w:rPr>
          <w:rFonts w:ascii="Courier New" w:hAnsi="Courier New" w:cs="Courier New"/>
        </w:rPr>
        <w:t>Yukon</w:t>
      </w:r>
      <w:r w:rsidR="008D6504" w:rsidRPr="00BD3BD8">
        <w:rPr>
          <w:rFonts w:ascii="Courier New" w:hAnsi="Courier New" w:cs="Courier New"/>
        </w:rPr>
        <w:t xml:space="preserve"> </w:t>
      </w:r>
      <w:r w:rsidR="00CF5652" w:rsidRPr="00BD3BD8">
        <w:rPr>
          <w:rFonts w:ascii="Courier New" w:hAnsi="Courier New" w:cs="Courier New"/>
        </w:rPr>
        <w:t>River.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location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fourth</w:t>
      </w:r>
      <w:r w:rsidR="008D6504" w:rsidRPr="00BD3BD8">
        <w:rPr>
          <w:rFonts w:ascii="Courier New" w:hAnsi="Courier New" w:cs="Courier New"/>
        </w:rPr>
        <w:t xml:space="preserve"> </w:t>
      </w:r>
      <w:r w:rsidR="00CF5652" w:rsidRPr="00BD3BD8">
        <w:rPr>
          <w:rFonts w:ascii="Courier New" w:hAnsi="Courier New" w:cs="Courier New"/>
        </w:rPr>
        <w:t>site 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dependent</w:t>
      </w:r>
      <w:r w:rsidR="008D6504" w:rsidRPr="00BD3BD8">
        <w:rPr>
          <w:rFonts w:ascii="Courier New" w:hAnsi="Courier New" w:cs="Courier New"/>
        </w:rPr>
        <w:t xml:space="preserve"> </w:t>
      </w:r>
      <w:r w:rsidR="00CF5652" w:rsidRPr="00BD3BD8">
        <w:rPr>
          <w:rFonts w:ascii="Courier New" w:hAnsi="Courier New" w:cs="Courier New"/>
        </w:rPr>
        <w:t>upon</w:t>
      </w:r>
      <w:r w:rsidR="008D6504" w:rsidRPr="00BD3BD8">
        <w:rPr>
          <w:rFonts w:ascii="Courier New" w:hAnsi="Courier New" w:cs="Courier New"/>
        </w:rPr>
        <w:t xml:space="preserve"> </w:t>
      </w:r>
      <w:r>
        <w:rPr>
          <w:rFonts w:ascii="Courier New" w:hAnsi="Courier New" w:cs="Courier New"/>
        </w:rPr>
        <w:t>reconnais</w:t>
      </w:r>
      <w:r w:rsidR="00CF5652" w:rsidRPr="00BD3BD8">
        <w:rPr>
          <w:rFonts w:ascii="Courier New" w:hAnsi="Courier New" w:cs="Courier New"/>
        </w:rPr>
        <w:t>sance</w:t>
      </w:r>
      <w:r w:rsidR="008D6504" w:rsidRPr="00BD3BD8">
        <w:rPr>
          <w:rFonts w:ascii="Courier New" w:hAnsi="Courier New" w:cs="Courier New"/>
        </w:rPr>
        <w:t xml:space="preserve"> </w:t>
      </w:r>
      <w:r w:rsidR="00CF5652" w:rsidRPr="00BD3BD8">
        <w:rPr>
          <w:rFonts w:ascii="Courier New" w:hAnsi="Courier New" w:cs="Courier New"/>
        </w:rPr>
        <w:t>surveys</w:t>
      </w:r>
      <w:r w:rsidR="008D6504" w:rsidRPr="00BD3BD8">
        <w:rPr>
          <w:rFonts w:ascii="Courier New" w:hAnsi="Courier New" w:cs="Courier New"/>
        </w:rPr>
        <w:t xml:space="preserve"> </w:t>
      </w:r>
      <w:r w:rsidR="00CF5652" w:rsidRPr="00BD3BD8">
        <w:rPr>
          <w:rFonts w:ascii="Courier New" w:hAnsi="Courier New" w:cs="Courier New"/>
        </w:rPr>
        <w:t>conducted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 summer</w:t>
      </w:r>
      <w:r w:rsidR="008D6504" w:rsidRPr="00BD3BD8">
        <w:rPr>
          <w:rFonts w:ascii="Courier New" w:hAnsi="Courier New" w:cs="Courier New"/>
        </w:rPr>
        <w:t xml:space="preserve"> </w:t>
      </w:r>
      <w:r w:rsidR="00CF5652" w:rsidRPr="00BD3BD8">
        <w:rPr>
          <w:rFonts w:ascii="Courier New" w:hAnsi="Courier New" w:cs="Courier New"/>
        </w:rPr>
        <w:t xml:space="preserve">of 1970. </w:t>
      </w:r>
      <w:r w:rsidR="00CF5652" w:rsidRPr="00BD3BD8">
        <w:rPr>
          <w:rFonts w:ascii="Courier New" w:hAnsi="Courier New" w:cs="Courier New"/>
        </w:rPr>
        <w:cr/>
      </w:r>
    </w:p>
    <w:p w:rsidR="00CF5652" w:rsidRPr="00BD3BD8" w:rsidRDefault="001D5DAC"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w:t>
      </w:r>
      <w:r w:rsidR="00CF5652" w:rsidRPr="00BD3BD8">
        <w:rPr>
          <w:rFonts w:ascii="Courier New" w:hAnsi="Courier New" w:cs="Courier New"/>
        </w:rPr>
        <w:t>otal</w:t>
      </w:r>
      <w:r w:rsidR="008D6504" w:rsidRPr="00BD3BD8">
        <w:rPr>
          <w:rFonts w:ascii="Courier New" w:hAnsi="Courier New" w:cs="Courier New"/>
        </w:rPr>
        <w:t xml:space="preserve"> </w:t>
      </w:r>
      <w:r w:rsidR="00CF5652" w:rsidRPr="00BD3BD8">
        <w:rPr>
          <w:rFonts w:ascii="Courier New" w:hAnsi="Courier New" w:cs="Courier New"/>
        </w:rPr>
        <w:t>escapements</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 obtained</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each</w:t>
      </w:r>
      <w:r w:rsidR="008D6504" w:rsidRPr="00BD3BD8">
        <w:rPr>
          <w:rFonts w:ascii="Courier New" w:hAnsi="Courier New" w:cs="Courier New"/>
        </w:rPr>
        <w:t xml:space="preserve"> </w:t>
      </w:r>
      <w:r w:rsidR="00CF5652" w:rsidRPr="00BD3BD8">
        <w:rPr>
          <w:rFonts w:ascii="Courier New" w:hAnsi="Courier New" w:cs="Courier New"/>
        </w:rPr>
        <w:t>site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addition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information</w:t>
      </w:r>
      <w:r w:rsidR="008D6504" w:rsidRPr="00BD3BD8">
        <w:rPr>
          <w:rFonts w:ascii="Courier New" w:hAnsi="Courier New" w:cs="Courier New"/>
        </w:rPr>
        <w:t xml:space="preserve"> </w:t>
      </w:r>
      <w:r>
        <w:rPr>
          <w:rFonts w:ascii="Courier New" w:hAnsi="Courier New" w:cs="Courier New"/>
        </w:rPr>
        <w:t>re</w:t>
      </w:r>
      <w:r w:rsidR="00CF5652" w:rsidRPr="00BD3BD8">
        <w:rPr>
          <w:rFonts w:ascii="Courier New" w:hAnsi="Courier New" w:cs="Courier New"/>
        </w:rPr>
        <w:t>garding</w:t>
      </w:r>
      <w:r w:rsidR="008D6504" w:rsidRPr="00BD3BD8">
        <w:rPr>
          <w:rFonts w:ascii="Courier New" w:hAnsi="Courier New" w:cs="Courier New"/>
        </w:rPr>
        <w:t xml:space="preserve"> </w:t>
      </w:r>
      <w:r w:rsidR="00CF5652" w:rsidRPr="00BD3BD8">
        <w:rPr>
          <w:rFonts w:ascii="Courier New" w:hAnsi="Courier New" w:cs="Courier New"/>
        </w:rPr>
        <w:t>age,</w:t>
      </w:r>
      <w:r w:rsidR="008D6504" w:rsidRPr="00BD3BD8">
        <w:rPr>
          <w:rFonts w:ascii="Courier New" w:hAnsi="Courier New" w:cs="Courier New"/>
        </w:rPr>
        <w:t xml:space="preserve"> </w:t>
      </w:r>
      <w:r w:rsidR="00CF5652" w:rsidRPr="00BD3BD8">
        <w:rPr>
          <w:rFonts w:ascii="Courier New" w:hAnsi="Courier New" w:cs="Courier New"/>
        </w:rPr>
        <w:t>sex</w:t>
      </w:r>
      <w:r w:rsidR="008D6504" w:rsidRPr="00BD3BD8">
        <w:rPr>
          <w:rFonts w:ascii="Courier New" w:hAnsi="Courier New" w:cs="Courier New"/>
        </w:rPr>
        <w:t xml:space="preserve"> </w:t>
      </w:r>
      <w:r w:rsidR="00CF5652" w:rsidRPr="00BD3BD8">
        <w:rPr>
          <w:rFonts w:ascii="Courier New" w:hAnsi="Courier New" w:cs="Courier New"/>
        </w:rPr>
        <w:t>and size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salmon.</w:t>
      </w:r>
      <w:r w:rsidR="008D6504" w:rsidRPr="00BD3BD8">
        <w:rPr>
          <w:rFonts w:ascii="Courier New" w:hAnsi="Courier New" w:cs="Courier New"/>
        </w:rPr>
        <w:t xml:space="preserve"> </w:t>
      </w:r>
      <w:r w:rsidR="00CF5652" w:rsidRPr="00BD3BD8">
        <w:rPr>
          <w:rFonts w:ascii="Courier New" w:hAnsi="Courier New" w:cs="Courier New"/>
        </w:rPr>
        <w:t>Escapement</w:t>
      </w:r>
      <w:r w:rsidR="008D6504" w:rsidRPr="00BD3BD8">
        <w:rPr>
          <w:rFonts w:ascii="Courier New" w:hAnsi="Courier New" w:cs="Courier New"/>
        </w:rPr>
        <w:t xml:space="preserve"> </w:t>
      </w:r>
      <w:r w:rsidR="00CF5652" w:rsidRPr="00BD3BD8">
        <w:rPr>
          <w:rFonts w:ascii="Courier New" w:hAnsi="Courier New" w:cs="Courier New"/>
        </w:rPr>
        <w:t>quality</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well</w:t>
      </w:r>
      <w:r w:rsidR="008D6504" w:rsidRPr="00BD3BD8">
        <w:rPr>
          <w:rFonts w:ascii="Courier New" w:hAnsi="Courier New" w:cs="Courier New"/>
        </w:rPr>
        <w:t xml:space="preserve"> </w:t>
      </w:r>
      <w:r>
        <w:rPr>
          <w:rFonts w:ascii="Courier New" w:hAnsi="Courier New" w:cs="Courier New"/>
        </w:rPr>
        <w:t xml:space="preserve">as magnitude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sidR="00CF5652" w:rsidRPr="00BD3BD8">
        <w:rPr>
          <w:rFonts w:ascii="Courier New" w:hAnsi="Courier New" w:cs="Courier New"/>
        </w:rPr>
        <w:t>valuable</w:t>
      </w:r>
      <w:r w:rsidR="008D6504" w:rsidRPr="00BD3BD8">
        <w:rPr>
          <w:rFonts w:ascii="Courier New" w:hAnsi="Courier New" w:cs="Courier New"/>
        </w:rPr>
        <w:t xml:space="preserve"> </w:t>
      </w:r>
      <w:r w:rsidR="00CF5652" w:rsidRPr="00BD3BD8">
        <w:rPr>
          <w:rFonts w:ascii="Courier New" w:hAnsi="Courier New" w:cs="Courier New"/>
        </w:rPr>
        <w:t>in assessing</w:t>
      </w:r>
      <w:r w:rsidR="008D6504" w:rsidRPr="00BD3BD8">
        <w:rPr>
          <w:rFonts w:ascii="Courier New" w:hAnsi="Courier New" w:cs="Courier New"/>
        </w:rPr>
        <w:t xml:space="preserve"> </w:t>
      </w:r>
      <w:r w:rsidR="00CF5652" w:rsidRPr="00BD3BD8">
        <w:rPr>
          <w:rFonts w:ascii="Courier New" w:hAnsi="Courier New" w:cs="Courier New"/>
        </w:rPr>
        <w:t>management</w:t>
      </w:r>
      <w:r w:rsidR="008D6504" w:rsidRPr="00BD3BD8">
        <w:rPr>
          <w:rFonts w:ascii="Courier New" w:hAnsi="Courier New" w:cs="Courier New"/>
        </w:rPr>
        <w:t xml:space="preserve"> </w:t>
      </w:r>
      <w:r w:rsidR="00CF5652" w:rsidRPr="00BD3BD8">
        <w:rPr>
          <w:rFonts w:ascii="Courier New" w:hAnsi="Courier New" w:cs="Courier New"/>
        </w:rPr>
        <w:t>practices</w:t>
      </w:r>
      <w:r w:rsidR="008D6504" w:rsidRPr="00BD3BD8">
        <w:rPr>
          <w:rFonts w:ascii="Courier New" w:hAnsi="Courier New" w:cs="Courier New"/>
        </w:rPr>
        <w:t xml:space="preserve"> </w:t>
      </w:r>
      <w:r w:rsidR="00CF5652" w:rsidRPr="00BD3BD8">
        <w:rPr>
          <w:rFonts w:ascii="Courier New" w:hAnsi="Courier New" w:cs="Courier New"/>
        </w:rPr>
        <w:t>especially</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king</w:t>
      </w:r>
      <w:r w:rsidR="008D6504" w:rsidRPr="00BD3BD8">
        <w:rPr>
          <w:rFonts w:ascii="Courier New" w:hAnsi="Courier New" w:cs="Courier New"/>
        </w:rPr>
        <w:t xml:space="preserve"> </w:t>
      </w:r>
      <w:r>
        <w:rPr>
          <w:rFonts w:ascii="Courier New" w:hAnsi="Courier New" w:cs="Courier New"/>
        </w:rPr>
        <w:t>salmon w</w:t>
      </w:r>
      <w:r w:rsidR="00CF5652" w:rsidRPr="00BD3BD8">
        <w:rPr>
          <w:rFonts w:ascii="Courier New" w:hAnsi="Courier New" w:cs="Courier New"/>
        </w:rPr>
        <w:t>hich are</w:t>
      </w:r>
      <w:r w:rsidR="008D6504" w:rsidRPr="00BD3BD8">
        <w:rPr>
          <w:rFonts w:ascii="Courier New" w:hAnsi="Courier New" w:cs="Courier New"/>
        </w:rPr>
        <w:t xml:space="preserve"> </w:t>
      </w:r>
      <w:r w:rsidR="00CF5652" w:rsidRPr="00BD3BD8">
        <w:rPr>
          <w:rFonts w:ascii="Courier New" w:hAnsi="Courier New" w:cs="Courier New"/>
        </w:rPr>
        <w:t>subjected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highly</w:t>
      </w:r>
      <w:r w:rsidR="008D6504" w:rsidRPr="00BD3BD8">
        <w:rPr>
          <w:rFonts w:ascii="Courier New" w:hAnsi="Courier New" w:cs="Courier New"/>
        </w:rPr>
        <w:t xml:space="preserve"> </w:t>
      </w:r>
      <w:r w:rsidR="00CF5652" w:rsidRPr="00BD3BD8">
        <w:rPr>
          <w:rFonts w:ascii="Courier New" w:hAnsi="Courier New" w:cs="Courier New"/>
        </w:rPr>
        <w:t>selective</w:t>
      </w:r>
      <w:r w:rsidR="008D6504" w:rsidRPr="00BD3BD8">
        <w:rPr>
          <w:rFonts w:ascii="Courier New" w:hAnsi="Courier New" w:cs="Courier New"/>
        </w:rPr>
        <w:t xml:space="preserve"> </w:t>
      </w:r>
      <w:r w:rsidR="00CF5652" w:rsidRPr="00BD3BD8">
        <w:rPr>
          <w:rFonts w:ascii="Courier New" w:hAnsi="Courier New" w:cs="Courier New"/>
        </w:rPr>
        <w:t>fisheries.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weirs w</w:t>
      </w:r>
      <w:r w:rsidR="00CF5652" w:rsidRPr="00BD3BD8">
        <w:rPr>
          <w:rFonts w:ascii="Courier New" w:hAnsi="Courier New" w:cs="Courier New"/>
        </w:rPr>
        <w:t>ill</w:t>
      </w:r>
      <w:r w:rsidR="008D6504" w:rsidRPr="00BD3BD8">
        <w:rPr>
          <w:rFonts w:ascii="Courier New" w:hAnsi="Courier New" w:cs="Courier New"/>
        </w:rPr>
        <w:t xml:space="preserve"> </w:t>
      </w:r>
      <w:r w:rsidR="00CF5652" w:rsidRPr="00BD3BD8">
        <w:rPr>
          <w:rFonts w:ascii="Courier New" w:hAnsi="Courier New" w:cs="Courier New"/>
        </w:rPr>
        <w:t>be of</w:t>
      </w:r>
      <w:r w:rsidR="008D6504" w:rsidRPr="00BD3BD8">
        <w:rPr>
          <w:rFonts w:ascii="Courier New" w:hAnsi="Courier New" w:cs="Courier New"/>
        </w:rPr>
        <w:t xml:space="preserve"> </w:t>
      </w:r>
      <w:r>
        <w:rPr>
          <w:rFonts w:ascii="Courier New" w:hAnsi="Courier New" w:cs="Courier New"/>
        </w:rPr>
        <w:t xml:space="preserve">metal </w:t>
      </w:r>
      <w:r w:rsidR="00CF5652" w:rsidRPr="00BD3BD8">
        <w:rPr>
          <w:rFonts w:ascii="Courier New" w:hAnsi="Courier New" w:cs="Courier New"/>
        </w:rPr>
        <w:t>pipe</w:t>
      </w:r>
      <w:r w:rsidR="008D6504" w:rsidRPr="00BD3BD8">
        <w:rPr>
          <w:rFonts w:ascii="Courier New" w:hAnsi="Courier New" w:cs="Courier New"/>
        </w:rPr>
        <w:t xml:space="preserve"> </w:t>
      </w:r>
      <w:r w:rsidR="00CF5652" w:rsidRPr="00BD3BD8">
        <w:rPr>
          <w:rFonts w:ascii="Courier New" w:hAnsi="Courier New" w:cs="Courier New"/>
        </w:rPr>
        <w:t>frame</w:t>
      </w:r>
      <w:r w:rsidR="008D6504" w:rsidRPr="00BD3BD8">
        <w:rPr>
          <w:rFonts w:ascii="Courier New" w:hAnsi="Courier New" w:cs="Courier New"/>
        </w:rPr>
        <w:t xml:space="preserve"> </w:t>
      </w:r>
      <w:r w:rsidR="00CF5652" w:rsidRPr="00BD3BD8">
        <w:rPr>
          <w:rFonts w:ascii="Courier New" w:hAnsi="Courier New" w:cs="Courier New"/>
        </w:rPr>
        <w:t>construction</w:t>
      </w:r>
      <w:r w:rsidR="008D6504" w:rsidRPr="00BD3BD8">
        <w:rPr>
          <w:rFonts w:ascii="Courier New" w:hAnsi="Courier New" w:cs="Courier New"/>
        </w:rPr>
        <w:t xml:space="preserve"> </w:t>
      </w:r>
      <w:r w:rsidR="00CF5652" w:rsidRPr="00BD3BD8">
        <w:rPr>
          <w:rFonts w:ascii="Courier New" w:hAnsi="Courier New" w:cs="Courier New"/>
        </w:rPr>
        <w:t>and will</w:t>
      </w:r>
      <w:r w:rsidR="008D6504" w:rsidRPr="00BD3BD8">
        <w:rPr>
          <w:rFonts w:ascii="Courier New" w:hAnsi="Courier New" w:cs="Courier New"/>
        </w:rPr>
        <w:t xml:space="preserve"> </w:t>
      </w:r>
      <w:r w:rsidR="00CF5652" w:rsidRPr="00BD3BD8">
        <w:rPr>
          <w:rFonts w:ascii="Courier New" w:hAnsi="Courier New" w:cs="Courier New"/>
        </w:rPr>
        <w:t>incorporate</w:t>
      </w:r>
      <w:r w:rsidR="008D6504" w:rsidRPr="00BD3BD8">
        <w:rPr>
          <w:rFonts w:ascii="Courier New" w:hAnsi="Courier New" w:cs="Courier New"/>
        </w:rPr>
        <w:t xml:space="preserve"> </w:t>
      </w:r>
      <w:r w:rsidR="00CF5652" w:rsidRPr="00BD3BD8">
        <w:rPr>
          <w:rFonts w:ascii="Courier New" w:hAnsi="Courier New" w:cs="Courier New"/>
        </w:rPr>
        <w:t>use</w:t>
      </w:r>
      <w:r w:rsidR="008D6504" w:rsidRPr="00BD3BD8">
        <w:rPr>
          <w:rFonts w:ascii="Courier New" w:hAnsi="Courier New" w:cs="Courier New"/>
        </w:rPr>
        <w:t xml:space="preserve"> </w:t>
      </w:r>
      <w:r w:rsidR="00CF5652" w:rsidRPr="00BD3BD8">
        <w:rPr>
          <w:rFonts w:ascii="Courier New" w:hAnsi="Courier New" w:cs="Courier New"/>
        </w:rPr>
        <w:t>of both</w:t>
      </w:r>
      <w:r w:rsidR="008D6504" w:rsidRPr="00BD3BD8">
        <w:rPr>
          <w:rFonts w:ascii="Courier New" w:hAnsi="Courier New" w:cs="Courier New"/>
        </w:rPr>
        <w:t xml:space="preserve"> </w:t>
      </w:r>
      <w:r w:rsidR="00CF5652" w:rsidRPr="00BD3BD8">
        <w:rPr>
          <w:rFonts w:ascii="Courier New" w:hAnsi="Courier New" w:cs="Courier New"/>
        </w:rPr>
        <w:t>upstream</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 xml:space="preserve">downstream </w:t>
      </w:r>
      <w:r w:rsidR="00CF5652" w:rsidRPr="00BD3BD8">
        <w:rPr>
          <w:rFonts w:ascii="Courier New" w:hAnsi="Courier New" w:cs="Courier New"/>
        </w:rPr>
        <w:t>traps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facilitate</w:t>
      </w:r>
      <w:r w:rsidR="008D6504" w:rsidRPr="00BD3BD8">
        <w:rPr>
          <w:rFonts w:ascii="Courier New" w:hAnsi="Courier New" w:cs="Courier New"/>
        </w:rPr>
        <w:t xml:space="preserve"> </w:t>
      </w:r>
      <w:r w:rsidR="00CF5652" w:rsidRPr="00BD3BD8">
        <w:rPr>
          <w:rFonts w:ascii="Courier New" w:hAnsi="Courier New" w:cs="Courier New"/>
        </w:rPr>
        <w:t>counting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sampling</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 xml:space="preserve">fish.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Preliminary</w:t>
      </w:r>
      <w:r w:rsidR="008D6504" w:rsidRPr="00BD3BD8">
        <w:rPr>
          <w:rFonts w:ascii="Courier New" w:hAnsi="Courier New" w:cs="Courier New"/>
        </w:rPr>
        <w:t xml:space="preserve"> </w:t>
      </w:r>
      <w:r w:rsidRPr="00BD3BD8">
        <w:rPr>
          <w:rFonts w:ascii="Courier New" w:hAnsi="Courier New" w:cs="Courier New"/>
        </w:rPr>
        <w:t>studies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project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9159F4">
        <w:rPr>
          <w:rFonts w:ascii="Courier New" w:hAnsi="Courier New" w:cs="Courier New"/>
        </w:rPr>
        <w:t>a counting tower w</w:t>
      </w:r>
      <w:r w:rsidRPr="00BD3BD8">
        <w:rPr>
          <w:rFonts w:ascii="Courier New" w:hAnsi="Courier New" w:cs="Courier New"/>
        </w:rPr>
        <w:t>as established</w:t>
      </w:r>
      <w:r w:rsidR="008D6504" w:rsidRPr="00BD3BD8">
        <w:rPr>
          <w:rFonts w:ascii="Courier New" w:hAnsi="Courier New" w:cs="Courier New"/>
        </w:rPr>
        <w:t xml:space="preserve"> </w:t>
      </w:r>
      <w:r w:rsidRPr="00BD3BD8">
        <w:rPr>
          <w:rFonts w:ascii="Courier New" w:hAnsi="Courier New" w:cs="Courier New"/>
        </w:rPr>
        <w:t>on the</w:t>
      </w:r>
      <w:r w:rsidR="008D6504" w:rsidRPr="00BD3BD8">
        <w:rPr>
          <w:rFonts w:ascii="Courier New" w:hAnsi="Courier New" w:cs="Courier New"/>
        </w:rPr>
        <w:t xml:space="preserve"> </w:t>
      </w:r>
      <w:r w:rsidRPr="00BD3BD8">
        <w:rPr>
          <w:rFonts w:ascii="Courier New" w:hAnsi="Courier New" w:cs="Courier New"/>
        </w:rPr>
        <w:t>upper</w:t>
      </w:r>
      <w:r w:rsidR="008D6504" w:rsidRPr="00BD3BD8">
        <w:rPr>
          <w:rFonts w:ascii="Courier New" w:hAnsi="Courier New" w:cs="Courier New"/>
        </w:rPr>
        <w:t xml:space="preserve"> </w:t>
      </w:r>
      <w:proofErr w:type="spellStart"/>
      <w:r w:rsidRPr="00BD3BD8">
        <w:rPr>
          <w:rFonts w:ascii="Courier New" w:hAnsi="Courier New" w:cs="Courier New"/>
        </w:rPr>
        <w:t>Holitna</w:t>
      </w:r>
      <w:proofErr w:type="spellEnd"/>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159F4">
        <w:rPr>
          <w:rFonts w:ascii="Courier New" w:hAnsi="Courier New" w:cs="Courier New"/>
        </w:rPr>
        <w:t xml:space="preserve">project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successful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obtaining</w:t>
      </w:r>
      <w:r w:rsidR="008D6504" w:rsidRPr="00BD3BD8">
        <w:rPr>
          <w:rFonts w:ascii="Courier New" w:hAnsi="Courier New" w:cs="Courier New"/>
        </w:rPr>
        <w:t xml:space="preserve"> </w:t>
      </w:r>
      <w:r w:rsidRPr="00BD3BD8">
        <w:rPr>
          <w:rFonts w:ascii="Courier New" w:hAnsi="Courier New" w:cs="Courier New"/>
        </w:rPr>
        <w:t>a total</w:t>
      </w:r>
      <w:r w:rsidR="008D6504" w:rsidRPr="00BD3BD8">
        <w:rPr>
          <w:rFonts w:ascii="Courier New" w:hAnsi="Courier New" w:cs="Courier New"/>
        </w:rPr>
        <w:t xml:space="preserve"> </w:t>
      </w:r>
      <w:r w:rsidRPr="00BD3BD8">
        <w:rPr>
          <w:rFonts w:ascii="Courier New" w:hAnsi="Courier New" w:cs="Courier New"/>
        </w:rPr>
        <w:t>count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king,</w:t>
      </w:r>
      <w:r w:rsidR="008D6504" w:rsidRPr="00BD3BD8">
        <w:rPr>
          <w:rFonts w:ascii="Courier New" w:hAnsi="Courier New" w:cs="Courier New"/>
        </w:rPr>
        <w:t xml:space="preserve"> </w:t>
      </w:r>
      <w:r w:rsidRPr="00BD3BD8">
        <w:rPr>
          <w:rFonts w:ascii="Courier New" w:hAnsi="Courier New" w:cs="Courier New"/>
        </w:rPr>
        <w:t>chum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red</w:t>
      </w:r>
      <w:r w:rsidR="008D6504" w:rsidRPr="00BD3BD8">
        <w:rPr>
          <w:rFonts w:ascii="Courier New" w:hAnsi="Courier New" w:cs="Courier New"/>
        </w:rPr>
        <w:t xml:space="preserve"> </w:t>
      </w:r>
      <w:r w:rsidR="009159F4">
        <w:rPr>
          <w:rFonts w:ascii="Courier New" w:hAnsi="Courier New" w:cs="Courier New"/>
        </w:rPr>
        <w:t>salmon escapem</w:t>
      </w:r>
      <w:r w:rsidRPr="00BD3BD8">
        <w:rPr>
          <w:rFonts w:ascii="Courier New" w:hAnsi="Courier New" w:cs="Courier New"/>
        </w:rPr>
        <w:t>ent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proofErr w:type="spellStart"/>
      <w:r w:rsidRPr="00BD3BD8">
        <w:rPr>
          <w:rFonts w:ascii="Courier New" w:hAnsi="Courier New" w:cs="Courier New"/>
        </w:rPr>
        <w:t>Kogrukluk</w:t>
      </w:r>
      <w:proofErr w:type="spellEnd"/>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the </w:t>
      </w:r>
      <w:r w:rsidR="009159F4">
        <w:rPr>
          <w:rFonts w:ascii="Courier New" w:hAnsi="Courier New" w:cs="Courier New"/>
        </w:rPr>
        <w:t>Kuskokwim</w:t>
      </w:r>
      <w:r w:rsidR="008D6504" w:rsidRPr="00BD3BD8">
        <w:rPr>
          <w:rFonts w:ascii="Courier New" w:hAnsi="Courier New" w:cs="Courier New"/>
        </w:rPr>
        <w:t xml:space="preserve"> </w:t>
      </w:r>
      <w:r w:rsidRPr="00BD3BD8">
        <w:rPr>
          <w:rFonts w:ascii="Courier New" w:hAnsi="Courier New" w:cs="Courier New"/>
        </w:rPr>
        <w:t>River</w:t>
      </w:r>
      <w:r w:rsidR="008D6504" w:rsidRPr="00BD3BD8">
        <w:rPr>
          <w:rFonts w:ascii="Courier New" w:hAnsi="Courier New" w:cs="Courier New"/>
        </w:rPr>
        <w:t xml:space="preserve"> </w:t>
      </w:r>
      <w:r w:rsidRPr="00BD3BD8">
        <w:rPr>
          <w:rFonts w:ascii="Courier New" w:hAnsi="Courier New" w:cs="Courier New"/>
        </w:rPr>
        <w:t>drainage.</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9159F4">
        <w:rPr>
          <w:rFonts w:ascii="Courier New" w:hAnsi="Courier New" w:cs="Courier New"/>
        </w:rPr>
        <w:t>observat</w:t>
      </w:r>
      <w:r w:rsidRPr="00BD3BD8">
        <w:rPr>
          <w:rFonts w:ascii="Courier New" w:hAnsi="Courier New" w:cs="Courier New"/>
        </w:rPr>
        <w:t>ions</w:t>
      </w:r>
      <w:r w:rsidR="008D6504" w:rsidRPr="00BD3BD8">
        <w:rPr>
          <w:rFonts w:ascii="Courier New" w:hAnsi="Courier New" w:cs="Courier New"/>
        </w:rPr>
        <w:t xml:space="preserve"> </w:t>
      </w:r>
      <w:r w:rsidRPr="00BD3BD8">
        <w:rPr>
          <w:rFonts w:ascii="Courier New" w:hAnsi="Courier New" w:cs="Courier New"/>
        </w:rPr>
        <w:t>indicate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9159F4">
        <w:rPr>
          <w:rFonts w:ascii="Courier New" w:hAnsi="Courier New" w:cs="Courier New"/>
        </w:rPr>
        <w:t>a w</w:t>
      </w:r>
      <w:r w:rsidRPr="00BD3BD8">
        <w:rPr>
          <w:rFonts w:ascii="Courier New" w:hAnsi="Courier New" w:cs="Courier New"/>
        </w:rPr>
        <w:t>eir</w:t>
      </w:r>
      <w:r w:rsidR="008D6504" w:rsidRPr="00BD3BD8">
        <w:rPr>
          <w:rFonts w:ascii="Courier New" w:hAnsi="Courier New" w:cs="Courier New"/>
        </w:rPr>
        <w:t xml:space="preserve"> </w:t>
      </w:r>
      <w:r w:rsidR="009159F4">
        <w:rPr>
          <w:rFonts w:ascii="Courier New" w:hAnsi="Courier New" w:cs="Courier New"/>
        </w:rPr>
        <w:t>structure w</w:t>
      </w:r>
      <w:r w:rsidRPr="00BD3BD8">
        <w:rPr>
          <w:rFonts w:ascii="Courier New" w:hAnsi="Courier New" w:cs="Courier New"/>
        </w:rPr>
        <w:t>ould be</w:t>
      </w:r>
      <w:r w:rsidR="008D6504" w:rsidRPr="00BD3BD8">
        <w:rPr>
          <w:rFonts w:ascii="Courier New" w:hAnsi="Courier New" w:cs="Courier New"/>
        </w:rPr>
        <w:t xml:space="preserve"> </w:t>
      </w:r>
      <w:r w:rsidRPr="00BD3BD8">
        <w:rPr>
          <w:rFonts w:ascii="Courier New" w:hAnsi="Courier New" w:cs="Courier New"/>
        </w:rPr>
        <w:t>feasible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9159F4">
        <w:rPr>
          <w:rFonts w:ascii="Courier New" w:hAnsi="Courier New" w:cs="Courier New"/>
        </w:rPr>
        <w:t>w</w:t>
      </w:r>
      <w:r w:rsidRPr="00BD3BD8">
        <w:rPr>
          <w:rFonts w:ascii="Courier New" w:hAnsi="Courier New" w:cs="Courier New"/>
        </w:rPr>
        <w:t>ould enhance</w:t>
      </w:r>
      <w:r w:rsidR="008D6504" w:rsidRPr="00BD3BD8">
        <w:rPr>
          <w:rFonts w:ascii="Courier New" w:hAnsi="Courier New" w:cs="Courier New"/>
        </w:rPr>
        <w:t xml:space="preserve"> </w:t>
      </w:r>
      <w:r w:rsidR="009159F4">
        <w:rPr>
          <w:rFonts w:ascii="Courier New" w:hAnsi="Courier New" w:cs="Courier New"/>
        </w:rPr>
        <w:t xml:space="preserve">our </w:t>
      </w:r>
      <w:r w:rsidRPr="00BD3BD8">
        <w:rPr>
          <w:rFonts w:ascii="Courier New" w:hAnsi="Courier New" w:cs="Courier New"/>
        </w:rPr>
        <w:t>monitoring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escapement</w:t>
      </w:r>
      <w:r w:rsidR="008D6504" w:rsidRPr="00BD3BD8">
        <w:rPr>
          <w:rFonts w:ascii="Courier New" w:hAnsi="Courier New" w:cs="Courier New"/>
        </w:rPr>
        <w:t xml:space="preserve"> </w:t>
      </w:r>
      <w:r w:rsidRPr="00BD3BD8">
        <w:rPr>
          <w:rFonts w:ascii="Courier New" w:hAnsi="Courier New" w:cs="Courier New"/>
        </w:rPr>
        <w:t>quality</w:t>
      </w:r>
      <w:r w:rsidR="008D6504" w:rsidRPr="00BD3BD8">
        <w:rPr>
          <w:rFonts w:ascii="Courier New" w:hAnsi="Courier New" w:cs="Courier New"/>
        </w:rPr>
        <w:t xml:space="preserve"> </w:t>
      </w:r>
      <w:r w:rsidRPr="00BD3BD8">
        <w:rPr>
          <w:rFonts w:ascii="Courier New" w:hAnsi="Courier New" w:cs="Courier New"/>
        </w:rPr>
        <w:t xml:space="preserve">and magnitude.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9159F4">
        <w:rPr>
          <w:rFonts w:ascii="Courier New" w:hAnsi="Courier New" w:cs="Courier New"/>
        </w:rPr>
        <w:t>new</w:t>
      </w:r>
      <w:r w:rsidRPr="00BD3BD8">
        <w:rPr>
          <w:rFonts w:ascii="Courier New" w:hAnsi="Courier New" w:cs="Courier New"/>
        </w:rPr>
        <w:t xml:space="preserve"> positions:</w:t>
      </w:r>
      <w:r w:rsidR="008D6504" w:rsidRPr="00BD3BD8">
        <w:rPr>
          <w:rFonts w:ascii="Courier New" w:hAnsi="Courier New" w:cs="Courier New"/>
        </w:rPr>
        <w:t xml:space="preserve"> </w:t>
      </w:r>
      <w:r w:rsidRPr="00BD3BD8">
        <w:rPr>
          <w:rFonts w:ascii="Courier New" w:hAnsi="Courier New" w:cs="Courier New"/>
        </w:rPr>
        <w:t>a project</w:t>
      </w:r>
      <w:r w:rsidR="008D6504" w:rsidRPr="00BD3BD8">
        <w:rPr>
          <w:rFonts w:ascii="Courier New" w:hAnsi="Courier New" w:cs="Courier New"/>
        </w:rPr>
        <w:t xml:space="preserve"> </w:t>
      </w:r>
      <w:r w:rsidRPr="00BD3BD8">
        <w:rPr>
          <w:rFonts w:ascii="Courier New" w:hAnsi="Courier New" w:cs="Courier New"/>
        </w:rPr>
        <w:t>leader</w:t>
      </w:r>
      <w:r w:rsidR="008D6504" w:rsidRPr="00BD3BD8">
        <w:rPr>
          <w:rFonts w:ascii="Courier New" w:hAnsi="Courier New" w:cs="Courier New"/>
        </w:rPr>
        <w:t xml:space="preserve"> </w:t>
      </w:r>
      <w:r w:rsidRPr="00BD3BD8">
        <w:rPr>
          <w:rFonts w:ascii="Courier New" w:hAnsi="Courier New" w:cs="Courier New"/>
        </w:rPr>
        <w:t>(F.B.</w:t>
      </w:r>
      <w:r w:rsidR="008D6504" w:rsidRPr="00BD3BD8">
        <w:rPr>
          <w:rFonts w:ascii="Courier New" w:hAnsi="Courier New" w:cs="Courier New"/>
        </w:rPr>
        <w:t xml:space="preserve"> </w:t>
      </w:r>
      <w:r w:rsidRPr="00BD3BD8">
        <w:rPr>
          <w:rFonts w:ascii="Courier New" w:hAnsi="Courier New" w:cs="Courier New"/>
        </w:rPr>
        <w:t>IV),</w:t>
      </w:r>
      <w:r w:rsidR="008D6504" w:rsidRPr="00BD3BD8">
        <w:rPr>
          <w:rFonts w:ascii="Courier New" w:hAnsi="Courier New" w:cs="Courier New"/>
        </w:rPr>
        <w:t xml:space="preserve"> </w:t>
      </w:r>
      <w:r w:rsidR="009159F4">
        <w:rPr>
          <w:rFonts w:ascii="Courier New" w:hAnsi="Courier New" w:cs="Courier New"/>
        </w:rPr>
        <w:t xml:space="preserve">his </w:t>
      </w:r>
      <w:r w:rsidRPr="00BD3BD8">
        <w:rPr>
          <w:rFonts w:ascii="Courier New" w:hAnsi="Courier New" w:cs="Courier New"/>
        </w:rPr>
        <w:t>assistant</w:t>
      </w:r>
      <w:r w:rsidR="008D6504" w:rsidRPr="00BD3BD8">
        <w:rPr>
          <w:rFonts w:ascii="Courier New" w:hAnsi="Courier New" w:cs="Courier New"/>
        </w:rPr>
        <w:t xml:space="preserve"> </w:t>
      </w:r>
      <w:r w:rsidRPr="00BD3BD8">
        <w:rPr>
          <w:rFonts w:ascii="Courier New" w:hAnsi="Courier New" w:cs="Courier New"/>
        </w:rPr>
        <w:t>(F.B.</w:t>
      </w:r>
      <w:r w:rsidR="008D6504" w:rsidRPr="00BD3BD8">
        <w:rPr>
          <w:rFonts w:ascii="Courier New" w:hAnsi="Courier New" w:cs="Courier New"/>
        </w:rPr>
        <w:t xml:space="preserve"> </w:t>
      </w:r>
      <w:r w:rsidRPr="00BD3BD8">
        <w:rPr>
          <w:rFonts w:ascii="Courier New" w:hAnsi="Courier New" w:cs="Courier New"/>
        </w:rPr>
        <w:t>III)</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Clerk</w:t>
      </w:r>
      <w:r w:rsidR="008D6504" w:rsidRPr="00BD3BD8">
        <w:rPr>
          <w:rFonts w:ascii="Courier New" w:hAnsi="Courier New" w:cs="Courier New"/>
        </w:rPr>
        <w:t xml:space="preserve"> </w:t>
      </w:r>
      <w:r w:rsidRPr="00BD3BD8">
        <w:rPr>
          <w:rFonts w:ascii="Courier New" w:hAnsi="Courier New" w:cs="Courier New"/>
        </w:rPr>
        <w:t>Steno</w:t>
      </w:r>
      <w:r w:rsidR="008D6504" w:rsidRPr="00BD3BD8">
        <w:rPr>
          <w:rFonts w:ascii="Courier New" w:hAnsi="Courier New" w:cs="Courier New"/>
        </w:rPr>
        <w:t xml:space="preserve"> </w:t>
      </w:r>
      <w:r w:rsidRPr="00BD3BD8">
        <w:rPr>
          <w:rFonts w:ascii="Courier New" w:hAnsi="Courier New" w:cs="Courier New"/>
        </w:rPr>
        <w:t xml:space="preserve">II.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fiscal</w:t>
      </w:r>
      <w:r w:rsidR="008D6504" w:rsidRPr="00BD3BD8">
        <w:rPr>
          <w:rFonts w:ascii="Courier New" w:hAnsi="Courier New" w:cs="Courier New"/>
        </w:rPr>
        <w:t xml:space="preserve"> </w:t>
      </w:r>
      <w:r w:rsidRPr="00BD3BD8">
        <w:rPr>
          <w:rFonts w:ascii="Courier New" w:hAnsi="Courier New" w:cs="Courier New"/>
        </w:rPr>
        <w:t>1970-71</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 xml:space="preserve">$98,000.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156-----------------------</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9159F4">
        <w:rPr>
          <w:rFonts w:ascii="Courier New" w:hAnsi="Courier New" w:cs="Courier New"/>
        </w:rPr>
        <w:t>BUDGET PREDICTIONS; GENERAL FUND 15%</w:t>
      </w:r>
    </w:p>
    <w:p w:rsidR="009159F4" w:rsidRDefault="009159F4" w:rsidP="0021384F">
      <w:pPr>
        <w:pStyle w:val="PlainText"/>
        <w:spacing w:before="100" w:beforeAutospacing="1" w:after="100" w:afterAutospacing="1"/>
        <w:contextualSpacing/>
        <w:rPr>
          <w:rFonts w:ascii="Courier New" w:hAnsi="Courier New" w:cs="Courier New"/>
        </w:rPr>
      </w:pPr>
    </w:p>
    <w:tbl>
      <w:tblPr>
        <w:tblStyle w:val="TableGrid"/>
        <w:tblW w:w="11970" w:type="dxa"/>
        <w:tblInd w:w="-1242" w:type="dxa"/>
        <w:tblLayout w:type="fixed"/>
        <w:tblLook w:val="04A0" w:firstRow="1" w:lastRow="0" w:firstColumn="1" w:lastColumn="0" w:noHBand="0" w:noVBand="1"/>
      </w:tblPr>
      <w:tblGrid>
        <w:gridCol w:w="1620"/>
        <w:gridCol w:w="2070"/>
        <w:gridCol w:w="2070"/>
        <w:gridCol w:w="2160"/>
        <w:gridCol w:w="2070"/>
        <w:gridCol w:w="1620"/>
        <w:gridCol w:w="360"/>
      </w:tblGrid>
      <w:tr w:rsidR="00FE405D" w:rsidTr="00FE405D">
        <w:trPr>
          <w:gridAfter w:val="1"/>
          <w:wAfter w:w="360" w:type="dxa"/>
        </w:trPr>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p>
        </w:tc>
        <w:tc>
          <w:tcPr>
            <w:tcW w:w="207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FY 1970-71</w:t>
            </w:r>
          </w:p>
        </w:tc>
        <w:tc>
          <w:tcPr>
            <w:tcW w:w="207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FY 1971-72</w:t>
            </w:r>
          </w:p>
        </w:tc>
        <w:tc>
          <w:tcPr>
            <w:tcW w:w="216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FY 1972-73</w:t>
            </w:r>
          </w:p>
        </w:tc>
        <w:tc>
          <w:tcPr>
            <w:tcW w:w="207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FY 1973-74</w:t>
            </w:r>
          </w:p>
        </w:tc>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FY 1974-75</w:t>
            </w:r>
          </w:p>
        </w:tc>
      </w:tr>
      <w:tr w:rsidR="00FE405D" w:rsidTr="00FE405D">
        <w:trPr>
          <w:gridAfter w:val="1"/>
          <w:wAfter w:w="360" w:type="dxa"/>
        </w:trPr>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Carry forward balance </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$90</w:t>
            </w:r>
            <w:r w:rsidR="009159F4">
              <w:rPr>
                <w:rFonts w:ascii="Courier New" w:hAnsi="Courier New" w:cs="Courier New"/>
              </w:rPr>
              <w:t>3</w:t>
            </w:r>
            <w:r w:rsidR="0021626A">
              <w:rPr>
                <w:rFonts w:ascii="Courier New" w:hAnsi="Courier New" w:cs="Courier New"/>
              </w:rPr>
              <w:t>,</w:t>
            </w:r>
            <w:r w:rsidR="009159F4">
              <w:rPr>
                <w:rFonts w:ascii="Courier New" w:hAnsi="Courier New" w:cs="Courier New"/>
              </w:rPr>
              <w:t>646</w:t>
            </w:r>
            <w:r w:rsidR="0021626A">
              <w:rPr>
                <w:rFonts w:ascii="Courier New" w:hAnsi="Courier New" w:cs="Courier New"/>
              </w:rPr>
              <w:t>,</w:t>
            </w:r>
            <w:r w:rsidR="009159F4">
              <w:rPr>
                <w:rFonts w:ascii="Courier New" w:hAnsi="Courier New" w:cs="Courier New"/>
              </w:rPr>
              <w:t>600</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9159F4">
              <w:rPr>
                <w:rFonts w:ascii="Courier New" w:hAnsi="Courier New" w:cs="Courier New"/>
              </w:rPr>
              <w:t>900</w:t>
            </w:r>
            <w:r w:rsidR="0021626A">
              <w:rPr>
                <w:rFonts w:ascii="Courier New" w:hAnsi="Courier New" w:cs="Courier New"/>
              </w:rPr>
              <w:t>,</w:t>
            </w:r>
            <w:r w:rsidR="009159F4">
              <w:rPr>
                <w:rFonts w:ascii="Courier New" w:hAnsi="Courier New" w:cs="Courier New"/>
              </w:rPr>
              <w:t>437</w:t>
            </w:r>
            <w:r w:rsidR="0021626A">
              <w:rPr>
                <w:rFonts w:ascii="Courier New" w:hAnsi="Courier New" w:cs="Courier New"/>
              </w:rPr>
              <w:t>,</w:t>
            </w:r>
            <w:r w:rsidR="009159F4">
              <w:rPr>
                <w:rFonts w:ascii="Courier New" w:hAnsi="Courier New" w:cs="Courier New"/>
              </w:rPr>
              <w:t>900</w:t>
            </w:r>
          </w:p>
        </w:tc>
        <w:tc>
          <w:tcPr>
            <w:tcW w:w="216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9159F4">
              <w:rPr>
                <w:rFonts w:ascii="Courier New" w:hAnsi="Courier New" w:cs="Courier New"/>
              </w:rPr>
              <w:t>863</w:t>
            </w:r>
            <w:r w:rsidR="0021626A">
              <w:rPr>
                <w:rFonts w:ascii="Courier New" w:hAnsi="Courier New" w:cs="Courier New"/>
              </w:rPr>
              <w:t>,</w:t>
            </w:r>
            <w:r w:rsidR="009159F4">
              <w:rPr>
                <w:rFonts w:ascii="Courier New" w:hAnsi="Courier New" w:cs="Courier New"/>
              </w:rPr>
              <w:t>498</w:t>
            </w:r>
            <w:r w:rsidR="0021626A">
              <w:rPr>
                <w:rFonts w:ascii="Courier New" w:hAnsi="Courier New" w:cs="Courier New"/>
              </w:rPr>
              <w:t>,</w:t>
            </w:r>
            <w:r w:rsidR="009159F4">
              <w:rPr>
                <w:rFonts w:ascii="Courier New" w:hAnsi="Courier New" w:cs="Courier New"/>
              </w:rPr>
              <w:t>400</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$787</w:t>
            </w:r>
            <w:r w:rsidR="0021626A">
              <w:rPr>
                <w:rFonts w:ascii="Courier New" w:hAnsi="Courier New" w:cs="Courier New"/>
              </w:rPr>
              <w:t>,</w:t>
            </w:r>
            <w:r>
              <w:rPr>
                <w:rFonts w:ascii="Courier New" w:hAnsi="Courier New" w:cs="Courier New"/>
              </w:rPr>
              <w:t>694</w:t>
            </w:r>
            <w:r w:rsidR="0021626A">
              <w:rPr>
                <w:rFonts w:ascii="Courier New" w:hAnsi="Courier New" w:cs="Courier New"/>
              </w:rPr>
              <w:t>,</w:t>
            </w:r>
            <w:r>
              <w:rPr>
                <w:rFonts w:ascii="Courier New" w:hAnsi="Courier New" w:cs="Courier New"/>
              </w:rPr>
              <w:t>400</w:t>
            </w:r>
          </w:p>
        </w:tc>
        <w:tc>
          <w:tcPr>
            <w:tcW w:w="162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$718</w:t>
            </w:r>
            <w:r w:rsidR="0021626A">
              <w:rPr>
                <w:rFonts w:ascii="Courier New" w:hAnsi="Courier New" w:cs="Courier New"/>
              </w:rPr>
              <w:t>,</w:t>
            </w:r>
            <w:r>
              <w:rPr>
                <w:rFonts w:ascii="Courier New" w:hAnsi="Courier New" w:cs="Courier New"/>
              </w:rPr>
              <w:t>556</w:t>
            </w:r>
            <w:r w:rsidR="0021626A">
              <w:rPr>
                <w:rFonts w:ascii="Courier New" w:hAnsi="Courier New" w:cs="Courier New"/>
              </w:rPr>
              <w:t>,</w:t>
            </w:r>
            <w:r>
              <w:rPr>
                <w:rFonts w:ascii="Courier New" w:hAnsi="Courier New" w:cs="Courier New"/>
              </w:rPr>
              <w:t>100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Estimated revenues – unrestricte</w:t>
            </w:r>
            <w:r>
              <w:rPr>
                <w:rFonts w:ascii="Courier New" w:hAnsi="Courier New" w:cs="Courier New"/>
              </w:rPr>
              <w:lastRenderedPageBreak/>
              <w:t>d General Fund Receipts</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$1</w:t>
            </w:r>
            <w:r w:rsidR="0021626A">
              <w:rPr>
                <w:rFonts w:ascii="Courier New" w:hAnsi="Courier New" w:cs="Courier New"/>
              </w:rPr>
              <w:t>,</w:t>
            </w:r>
            <w:r>
              <w:rPr>
                <w:rFonts w:ascii="Courier New" w:hAnsi="Courier New" w:cs="Courier New"/>
              </w:rPr>
              <w:t>141</w:t>
            </w:r>
            <w:r w:rsidR="0021626A">
              <w:rPr>
                <w:rFonts w:ascii="Courier New" w:hAnsi="Courier New" w:cs="Courier New"/>
              </w:rPr>
              <w:t>,</w:t>
            </w:r>
            <w:r>
              <w:rPr>
                <w:rFonts w:ascii="Courier New" w:hAnsi="Courier New" w:cs="Courier New"/>
              </w:rPr>
              <w:t>667</w:t>
            </w:r>
            <w:r w:rsidR="0021626A">
              <w:rPr>
                <w:rFonts w:ascii="Courier New" w:hAnsi="Courier New" w:cs="Courier New"/>
              </w:rPr>
              <w:t>,</w:t>
            </w:r>
            <w:r>
              <w:rPr>
                <w:rFonts w:ascii="Courier New" w:hAnsi="Courier New" w:cs="Courier New"/>
              </w:rPr>
              <w:t>100</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$238</w:t>
            </w:r>
            <w:r w:rsidR="0021626A">
              <w:rPr>
                <w:rFonts w:ascii="Courier New" w:hAnsi="Courier New" w:cs="Courier New"/>
              </w:rPr>
              <w:t>,</w:t>
            </w:r>
            <w:r>
              <w:rPr>
                <w:rFonts w:ascii="Courier New" w:hAnsi="Courier New" w:cs="Courier New"/>
              </w:rPr>
              <w:t>461</w:t>
            </w:r>
            <w:r w:rsidR="0021626A">
              <w:rPr>
                <w:rFonts w:ascii="Courier New" w:hAnsi="Courier New" w:cs="Courier New"/>
              </w:rPr>
              <w:t>,</w:t>
            </w:r>
            <w:r>
              <w:rPr>
                <w:rFonts w:ascii="Courier New" w:hAnsi="Courier New" w:cs="Courier New"/>
              </w:rPr>
              <w:t>500</w:t>
            </w:r>
          </w:p>
        </w:tc>
        <w:tc>
          <w:tcPr>
            <w:tcW w:w="216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$238</w:t>
            </w:r>
            <w:r w:rsidR="0021626A">
              <w:rPr>
                <w:rFonts w:ascii="Courier New" w:hAnsi="Courier New" w:cs="Courier New"/>
              </w:rPr>
              <w:t>,</w:t>
            </w:r>
            <w:r>
              <w:rPr>
                <w:rFonts w:ascii="Courier New" w:hAnsi="Courier New" w:cs="Courier New"/>
              </w:rPr>
              <w:t>676</w:t>
            </w:r>
            <w:r w:rsidR="0021626A">
              <w:rPr>
                <w:rFonts w:ascii="Courier New" w:hAnsi="Courier New" w:cs="Courier New"/>
              </w:rPr>
              <w:t>,</w:t>
            </w:r>
            <w:r>
              <w:rPr>
                <w:rFonts w:ascii="Courier New" w:hAnsi="Courier New" w:cs="Courier New"/>
              </w:rPr>
              <w:t>100</w:t>
            </w:r>
          </w:p>
        </w:tc>
        <w:tc>
          <w:tcPr>
            <w:tcW w:w="2070" w:type="dxa"/>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$202</w:t>
            </w:r>
            <w:r w:rsidR="0021626A">
              <w:rPr>
                <w:rFonts w:ascii="Courier New" w:hAnsi="Courier New" w:cs="Courier New"/>
              </w:rPr>
              <w:t>,</w:t>
            </w:r>
            <w:r>
              <w:rPr>
                <w:rFonts w:ascii="Courier New" w:hAnsi="Courier New" w:cs="Courier New"/>
              </w:rPr>
              <w:t>056</w:t>
            </w:r>
            <w:r w:rsidR="0021626A">
              <w:rPr>
                <w:rFonts w:ascii="Courier New" w:hAnsi="Courier New" w:cs="Courier New"/>
              </w:rPr>
              <w:t>,</w:t>
            </w:r>
            <w:r>
              <w:rPr>
                <w:rFonts w:ascii="Courier New" w:hAnsi="Courier New" w:cs="Courier New"/>
              </w:rPr>
              <w:t>500</w:t>
            </w:r>
          </w:p>
        </w:tc>
        <w:tc>
          <w:tcPr>
            <w:tcW w:w="1980" w:type="dxa"/>
            <w:gridSpan w:val="2"/>
          </w:tcPr>
          <w:p w:rsidR="009159F4" w:rsidRDefault="00E73DE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$346</w:t>
            </w:r>
            <w:r w:rsidR="0021626A">
              <w:rPr>
                <w:rFonts w:ascii="Courier New" w:hAnsi="Courier New" w:cs="Courier New"/>
              </w:rPr>
              <w:t>,</w:t>
            </w:r>
            <w:r>
              <w:rPr>
                <w:rFonts w:ascii="Courier New" w:hAnsi="Courier New" w:cs="Courier New"/>
              </w:rPr>
              <w:t>609</w:t>
            </w:r>
            <w:r w:rsidR="0021626A">
              <w:rPr>
                <w:rFonts w:ascii="Courier New" w:hAnsi="Courier New" w:cs="Courier New"/>
              </w:rPr>
              <w:t>,</w:t>
            </w:r>
            <w:r>
              <w:rPr>
                <w:rFonts w:ascii="Courier New" w:hAnsi="Courier New" w:cs="Courier New"/>
              </w:rPr>
              <w:t>700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 xml:space="preserve">Estimated revenues – total funds available </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1</w:t>
            </w:r>
            <w:r>
              <w:rPr>
                <w:rFonts w:ascii="Courier New" w:hAnsi="Courier New" w:cs="Courier New"/>
              </w:rPr>
              <w:t>,</w:t>
            </w:r>
            <w:r w:rsidR="005D7634">
              <w:rPr>
                <w:rFonts w:ascii="Courier New" w:hAnsi="Courier New" w:cs="Courier New"/>
              </w:rPr>
              <w:t>142</w:t>
            </w:r>
            <w:r>
              <w:rPr>
                <w:rFonts w:ascii="Courier New" w:hAnsi="Courier New" w:cs="Courier New"/>
              </w:rPr>
              <w:t>,</w:t>
            </w:r>
            <w:r w:rsidR="005D7634">
              <w:rPr>
                <w:rFonts w:ascii="Courier New" w:hAnsi="Courier New" w:cs="Courier New"/>
              </w:rPr>
              <w:t>667</w:t>
            </w:r>
            <w:r>
              <w:rPr>
                <w:rFonts w:ascii="Courier New" w:hAnsi="Courier New" w:cs="Courier New"/>
              </w:rPr>
              <w:t>,</w:t>
            </w:r>
            <w:r w:rsidR="005D7634">
              <w:rPr>
                <w:rFonts w:ascii="Courier New" w:hAnsi="Courier New" w:cs="Courier New"/>
              </w:rPr>
              <w:t>100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1</w:t>
            </w:r>
            <w:r>
              <w:rPr>
                <w:rFonts w:ascii="Courier New" w:hAnsi="Courier New" w:cs="Courier New"/>
              </w:rPr>
              <w:t>,</w:t>
            </w:r>
            <w:r w:rsidR="005D7634">
              <w:rPr>
                <w:rFonts w:ascii="Courier New" w:hAnsi="Courier New" w:cs="Courier New"/>
              </w:rPr>
              <w:t>138</w:t>
            </w:r>
            <w:r>
              <w:rPr>
                <w:rFonts w:ascii="Courier New" w:hAnsi="Courier New" w:cs="Courier New"/>
              </w:rPr>
              <w:t>,</w:t>
            </w:r>
            <w:r w:rsidR="005D7634">
              <w:rPr>
                <w:rFonts w:ascii="Courier New" w:hAnsi="Courier New" w:cs="Courier New"/>
              </w:rPr>
              <w:t>900</w:t>
            </w:r>
            <w:r>
              <w:rPr>
                <w:rFonts w:ascii="Courier New" w:hAnsi="Courier New" w:cs="Courier New"/>
              </w:rPr>
              <w:t>,</w:t>
            </w:r>
            <w:r w:rsidR="005D7634">
              <w:rPr>
                <w:rFonts w:ascii="Courier New" w:hAnsi="Courier New" w:cs="Courier New"/>
              </w:rPr>
              <w:t>400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1</w:t>
            </w:r>
            <w:r>
              <w:rPr>
                <w:rFonts w:ascii="Courier New" w:hAnsi="Courier New" w:cs="Courier New"/>
              </w:rPr>
              <w:t>,</w:t>
            </w:r>
            <w:r w:rsidR="005D7634">
              <w:rPr>
                <w:rFonts w:ascii="Courier New" w:hAnsi="Courier New" w:cs="Courier New"/>
              </w:rPr>
              <w:t>102</w:t>
            </w:r>
            <w:r>
              <w:rPr>
                <w:rFonts w:ascii="Courier New" w:hAnsi="Courier New" w:cs="Courier New"/>
              </w:rPr>
              <w:t>,</w:t>
            </w:r>
            <w:r w:rsidR="005D7634">
              <w:rPr>
                <w:rFonts w:ascii="Courier New" w:hAnsi="Courier New" w:cs="Courier New"/>
              </w:rPr>
              <w:t>174</w:t>
            </w:r>
            <w:r>
              <w:rPr>
                <w:rFonts w:ascii="Courier New" w:hAnsi="Courier New" w:cs="Courier New"/>
              </w:rPr>
              <w:t>,</w:t>
            </w:r>
            <w:r w:rsidR="005D7634">
              <w:rPr>
                <w:rFonts w:ascii="Courier New" w:hAnsi="Courier New" w:cs="Courier New"/>
              </w:rPr>
              <w:t>400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1</w:t>
            </w:r>
            <w:r>
              <w:rPr>
                <w:rFonts w:ascii="Courier New" w:hAnsi="Courier New" w:cs="Courier New"/>
              </w:rPr>
              <w:t>,</w:t>
            </w:r>
            <w:r w:rsidR="005D7634">
              <w:rPr>
                <w:rFonts w:ascii="Courier New" w:hAnsi="Courier New" w:cs="Courier New"/>
              </w:rPr>
              <w:t>079</w:t>
            </w:r>
            <w:r>
              <w:rPr>
                <w:rFonts w:ascii="Courier New" w:hAnsi="Courier New" w:cs="Courier New"/>
              </w:rPr>
              <w:t>,</w:t>
            </w:r>
            <w:r w:rsidR="005D7634">
              <w:rPr>
                <w:rFonts w:ascii="Courier New" w:hAnsi="Courier New" w:cs="Courier New"/>
              </w:rPr>
              <w:t>750</w:t>
            </w:r>
            <w:r>
              <w:rPr>
                <w:rFonts w:ascii="Courier New" w:hAnsi="Courier New" w:cs="Courier New"/>
              </w:rPr>
              <w:t>,</w:t>
            </w:r>
            <w:r w:rsidR="005D7634">
              <w:rPr>
                <w:rFonts w:ascii="Courier New" w:hAnsi="Courier New" w:cs="Courier New"/>
              </w:rPr>
              <w:t>900</w:t>
            </w:r>
          </w:p>
        </w:tc>
        <w:tc>
          <w:tcPr>
            <w:tcW w:w="1980" w:type="dxa"/>
            <w:gridSpan w:val="2"/>
          </w:tcPr>
          <w:p w:rsidR="009159F4" w:rsidRDefault="00643355" w:rsidP="00643355">
            <w:pPr>
              <w:pStyle w:val="PlainText"/>
              <w:spacing w:before="100" w:beforeAutospacing="1" w:after="100" w:afterAutospacing="1"/>
              <w:ind w:right="819"/>
              <w:contextualSpacing/>
              <w:rPr>
                <w:rFonts w:ascii="Courier New" w:hAnsi="Courier New" w:cs="Courier New"/>
              </w:rPr>
            </w:pPr>
            <w:r>
              <w:rPr>
                <w:rFonts w:ascii="Courier New" w:hAnsi="Courier New" w:cs="Courier New"/>
              </w:rPr>
              <w:t>$</w:t>
            </w:r>
            <w:r w:rsidR="005D7634">
              <w:rPr>
                <w:rFonts w:ascii="Courier New" w:hAnsi="Courier New" w:cs="Courier New"/>
              </w:rPr>
              <w:t>106</w:t>
            </w:r>
            <w:r w:rsidR="00FE405D">
              <w:rPr>
                <w:rFonts w:ascii="Courier New" w:hAnsi="Courier New" w:cs="Courier New"/>
              </w:rPr>
              <w:t>1</w:t>
            </w:r>
            <w:r w:rsidR="005D7634">
              <w:rPr>
                <w:rFonts w:ascii="Courier New" w:hAnsi="Courier New" w:cs="Courier New"/>
              </w:rPr>
              <w:t>165300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Less – operating budget – 15% annual income</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214</w:t>
            </w:r>
            <w:r w:rsidR="00FE405D">
              <w:rPr>
                <w:rFonts w:ascii="Courier New" w:hAnsi="Courier New" w:cs="Courier New"/>
              </w:rPr>
              <w:t>,</w:t>
            </w:r>
            <w:r w:rsidR="005D7634">
              <w:rPr>
                <w:rFonts w:ascii="Courier New" w:hAnsi="Courier New" w:cs="Courier New"/>
              </w:rPr>
              <w:t>924</w:t>
            </w:r>
            <w:r w:rsidR="00FE405D">
              <w:rPr>
                <w:rFonts w:ascii="Courier New" w:hAnsi="Courier New" w:cs="Courier New"/>
              </w:rPr>
              <w:t>,</w:t>
            </w:r>
            <w:r w:rsidR="005D7634">
              <w:rPr>
                <w:rFonts w:ascii="Courier New" w:hAnsi="Courier New" w:cs="Courier New"/>
              </w:rPr>
              <w:t>600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247</w:t>
            </w:r>
            <w:r w:rsidR="00FE405D">
              <w:rPr>
                <w:rFonts w:ascii="Courier New" w:hAnsi="Courier New" w:cs="Courier New"/>
              </w:rPr>
              <w:t>,</w:t>
            </w:r>
            <w:r w:rsidR="005D7634">
              <w:rPr>
                <w:rFonts w:ascii="Courier New" w:hAnsi="Courier New" w:cs="Courier New"/>
              </w:rPr>
              <w:t>200</w:t>
            </w:r>
            <w:r w:rsidR="00FE405D">
              <w:rPr>
                <w:rFonts w:ascii="Courier New" w:hAnsi="Courier New" w:cs="Courier New"/>
              </w:rPr>
              <w:t>,</w:t>
            </w:r>
            <w:r w:rsidR="005D7634">
              <w:rPr>
                <w:rFonts w:ascii="Courier New" w:hAnsi="Courier New" w:cs="Courier New"/>
              </w:rPr>
              <w:t>000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w:t>
            </w:r>
            <w:r w:rsidR="00FE405D">
              <w:rPr>
                <w:rFonts w:ascii="Courier New" w:hAnsi="Courier New" w:cs="Courier New"/>
              </w:rPr>
              <w:t>,</w:t>
            </w:r>
            <w:r w:rsidR="005D7634">
              <w:rPr>
                <w:rFonts w:ascii="Courier New" w:hAnsi="Courier New" w:cs="Courier New"/>
              </w:rPr>
              <w:t>843</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3</w:t>
            </w:r>
            <w:r w:rsidR="00FE405D">
              <w:rPr>
                <w:rFonts w:ascii="Courier New" w:hAnsi="Courier New" w:cs="Courier New"/>
              </w:rPr>
              <w:t>,</w:t>
            </w:r>
            <w:r w:rsidR="005D7634">
              <w:rPr>
                <w:rFonts w:ascii="Courier New" w:hAnsi="Courier New" w:cs="Courier New"/>
              </w:rPr>
              <w:t>269</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c>
          <w:tcPr>
            <w:tcW w:w="1980" w:type="dxa"/>
            <w:gridSpan w:val="2"/>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375</w:t>
            </w:r>
            <w:r w:rsidR="00FE405D">
              <w:rPr>
                <w:rFonts w:ascii="Courier New" w:hAnsi="Courier New" w:cs="Courier New"/>
              </w:rPr>
              <w:t>,</w:t>
            </w:r>
            <w:r w:rsidR="005D7634">
              <w:rPr>
                <w:rFonts w:ascii="Courier New" w:hAnsi="Courier New" w:cs="Courier New"/>
              </w:rPr>
              <w:t>900</w:t>
            </w:r>
            <w:r w:rsidR="00FE405D">
              <w:rPr>
                <w:rFonts w:ascii="Courier New" w:hAnsi="Courier New" w:cs="Courier New"/>
              </w:rPr>
              <w:t>,</w:t>
            </w:r>
            <w:r w:rsidR="005D7634">
              <w:rPr>
                <w:rFonts w:ascii="Courier New" w:hAnsi="Courier New" w:cs="Courier New"/>
              </w:rPr>
              <w:t>000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Less --Shared Taxes – 15% annual increase</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3</w:t>
            </w:r>
            <w:r w:rsidR="00FE405D">
              <w:rPr>
                <w:rFonts w:ascii="Courier New" w:hAnsi="Courier New" w:cs="Courier New"/>
              </w:rPr>
              <w:t>,</w:t>
            </w:r>
            <w:r w:rsidR="005D7634">
              <w:rPr>
                <w:rFonts w:ascii="Courier New" w:hAnsi="Courier New" w:cs="Courier New"/>
              </w:rPr>
              <w:t>298</w:t>
            </w:r>
            <w:r w:rsidR="00FE405D">
              <w:rPr>
                <w:rFonts w:ascii="Courier New" w:hAnsi="Courier New" w:cs="Courier New"/>
              </w:rPr>
              <w:t>,</w:t>
            </w:r>
            <w:r w:rsidR="005D7634">
              <w:rPr>
                <w:rFonts w:ascii="Courier New" w:hAnsi="Courier New" w:cs="Courier New"/>
              </w:rPr>
              <w:t>500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3</w:t>
            </w:r>
            <w:r w:rsidR="00FE405D">
              <w:rPr>
                <w:rFonts w:ascii="Courier New" w:hAnsi="Courier New" w:cs="Courier New"/>
              </w:rPr>
              <w:t>,</w:t>
            </w:r>
            <w:r w:rsidR="005D7634">
              <w:rPr>
                <w:rFonts w:ascii="Courier New" w:hAnsi="Courier New" w:cs="Courier New"/>
              </w:rPr>
              <w:t>795</w:t>
            </w:r>
            <w:r w:rsidR="00FE405D">
              <w:rPr>
                <w:rFonts w:ascii="Courier New" w:hAnsi="Courier New" w:cs="Courier New"/>
              </w:rPr>
              <w:t>,</w:t>
            </w:r>
            <w:r w:rsidR="005D7634">
              <w:rPr>
                <w:rFonts w:ascii="Courier New" w:hAnsi="Courier New" w:cs="Courier New"/>
              </w:rPr>
              <w:t>000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4</w:t>
            </w:r>
            <w:r w:rsidR="00FE405D">
              <w:rPr>
                <w:rFonts w:ascii="Courier New" w:hAnsi="Courier New" w:cs="Courier New"/>
              </w:rPr>
              <w:t>,</w:t>
            </w:r>
            <w:r w:rsidR="005D7634">
              <w:rPr>
                <w:rFonts w:ascii="Courier New" w:hAnsi="Courier New" w:cs="Courier New"/>
              </w:rPr>
              <w:t>364</w:t>
            </w:r>
            <w:r w:rsidR="00FE405D">
              <w:rPr>
                <w:rFonts w:ascii="Courier New" w:hAnsi="Courier New" w:cs="Courier New"/>
              </w:rPr>
              <w:t>,</w:t>
            </w:r>
            <w:r w:rsidR="005D7634">
              <w:rPr>
                <w:rFonts w:ascii="Courier New" w:hAnsi="Courier New" w:cs="Courier New"/>
              </w:rPr>
              <w:t>000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5</w:t>
            </w:r>
            <w:r w:rsidR="00FE405D">
              <w:rPr>
                <w:rFonts w:ascii="Courier New" w:hAnsi="Courier New" w:cs="Courier New"/>
              </w:rPr>
              <w:t>,</w:t>
            </w:r>
            <w:r w:rsidR="005D7634">
              <w:rPr>
                <w:rFonts w:ascii="Courier New" w:hAnsi="Courier New" w:cs="Courier New"/>
              </w:rPr>
              <w:t>018</w:t>
            </w:r>
            <w:r w:rsidR="00FE405D">
              <w:rPr>
                <w:rFonts w:ascii="Courier New" w:hAnsi="Courier New" w:cs="Courier New"/>
              </w:rPr>
              <w:t>,</w:t>
            </w:r>
            <w:r w:rsidR="005D7634">
              <w:rPr>
                <w:rFonts w:ascii="Courier New" w:hAnsi="Courier New" w:cs="Courier New"/>
              </w:rPr>
              <w:t>000</w:t>
            </w:r>
          </w:p>
        </w:tc>
        <w:tc>
          <w:tcPr>
            <w:tcW w:w="1980" w:type="dxa"/>
            <w:gridSpan w:val="2"/>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5</w:t>
            </w:r>
            <w:r w:rsidR="00FE405D">
              <w:rPr>
                <w:rFonts w:ascii="Courier New" w:hAnsi="Courier New" w:cs="Courier New"/>
              </w:rPr>
              <w:t>,</w:t>
            </w:r>
            <w:r w:rsidR="005D7634">
              <w:rPr>
                <w:rFonts w:ascii="Courier New" w:hAnsi="Courier New" w:cs="Courier New"/>
              </w:rPr>
              <w:t>770</w:t>
            </w:r>
            <w:r w:rsidR="00FE405D">
              <w:rPr>
                <w:rFonts w:ascii="Courier New" w:hAnsi="Courier New" w:cs="Courier New"/>
              </w:rPr>
              <w:t>,</w:t>
            </w:r>
            <w:r w:rsidR="005D7634">
              <w:rPr>
                <w:rFonts w:ascii="Courier New" w:hAnsi="Courier New" w:cs="Courier New"/>
              </w:rPr>
              <w:t>000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Less – capital improvements – level projections</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w:t>
            </w:r>
            <w:r w:rsidR="00FE405D">
              <w:rPr>
                <w:rFonts w:ascii="Courier New" w:hAnsi="Courier New" w:cs="Courier New"/>
              </w:rPr>
              <w:t>,</w:t>
            </w:r>
            <w:r w:rsidR="005D7634">
              <w:rPr>
                <w:rFonts w:ascii="Courier New" w:hAnsi="Courier New" w:cs="Courier New"/>
              </w:rPr>
              <w:t>006</w:t>
            </w:r>
            <w:r w:rsidR="00FE405D">
              <w:rPr>
                <w:rFonts w:ascii="Courier New" w:hAnsi="Courier New" w:cs="Courier New"/>
              </w:rPr>
              <w:t>,</w:t>
            </w:r>
            <w:r w:rsidR="005D7634">
              <w:rPr>
                <w:rFonts w:ascii="Courier New" w:hAnsi="Courier New" w:cs="Courier New"/>
              </w:rPr>
              <w:t>100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c>
          <w:tcPr>
            <w:tcW w:w="1980" w:type="dxa"/>
            <w:gridSpan w:val="2"/>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5D7634">
              <w:rPr>
                <w:rFonts w:ascii="Courier New" w:hAnsi="Courier New" w:cs="Courier New"/>
              </w:rPr>
              <w:t>24</w:t>
            </w:r>
            <w:r w:rsidR="00FE405D">
              <w:rPr>
                <w:rFonts w:ascii="Courier New" w:hAnsi="Courier New" w:cs="Courier New"/>
              </w:rPr>
              <w:t>,</w:t>
            </w:r>
            <w:r w:rsidR="005D7634">
              <w:rPr>
                <w:rFonts w:ascii="Courier New" w:hAnsi="Courier New" w:cs="Courier New"/>
              </w:rPr>
              <w:t>000</w:t>
            </w:r>
            <w:r w:rsidR="00FE405D">
              <w:rPr>
                <w:rFonts w:ascii="Courier New" w:hAnsi="Courier New" w:cs="Courier New"/>
              </w:rPr>
              <w:t>,</w:t>
            </w:r>
            <w:r w:rsidR="005D7634">
              <w:rPr>
                <w:rFonts w:ascii="Courier New" w:hAnsi="Courier New" w:cs="Courier New"/>
              </w:rPr>
              <w:t>000</w:t>
            </w:r>
          </w:p>
        </w:tc>
      </w:tr>
      <w:tr w:rsidR="00FE405D" w:rsidTr="00FE405D">
        <w:tc>
          <w:tcPr>
            <w:tcW w:w="1620" w:type="dxa"/>
          </w:tcPr>
          <w:p w:rsidR="009159F4" w:rsidRDefault="009159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Disaster relief</w:t>
            </w:r>
          </w:p>
        </w:tc>
        <w:tc>
          <w:tcPr>
            <w:tcW w:w="2070" w:type="dxa"/>
          </w:tcPr>
          <w:p w:rsidR="009159F4" w:rsidRDefault="009159F4" w:rsidP="0021384F">
            <w:pPr>
              <w:pStyle w:val="PlainText"/>
              <w:spacing w:before="100" w:beforeAutospacing="1" w:after="100" w:afterAutospacing="1"/>
              <w:contextualSpacing/>
              <w:rPr>
                <w:rFonts w:ascii="Courier New" w:hAnsi="Courier New" w:cs="Courier New"/>
              </w:rPr>
            </w:pP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$4</w:t>
            </w:r>
            <w:r w:rsidR="00FE405D">
              <w:rPr>
                <w:rFonts w:ascii="Courier New" w:hAnsi="Courier New" w:cs="Courier New"/>
              </w:rPr>
              <w:t>,</w:t>
            </w:r>
            <w:r>
              <w:rPr>
                <w:rFonts w:ascii="Courier New" w:hAnsi="Courier New" w:cs="Courier New"/>
              </w:rPr>
              <w:t>072</w:t>
            </w:r>
            <w:r w:rsidR="00FE405D">
              <w:rPr>
                <w:rFonts w:ascii="Courier New" w:hAnsi="Courier New" w:cs="Courier New"/>
              </w:rPr>
              <w:t>,</w:t>
            </w:r>
            <w:r>
              <w:rPr>
                <w:rFonts w:ascii="Courier New" w:hAnsi="Courier New" w:cs="Courier New"/>
              </w:rPr>
              <w:t>000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w:t>
            </w:r>
            <w:r w:rsidR="00FE405D">
              <w:rPr>
                <w:rFonts w:ascii="Courier New" w:hAnsi="Courier New" w:cs="Courier New"/>
              </w:rPr>
              <w:t>,</w:t>
            </w:r>
            <w:r>
              <w:rPr>
                <w:rFonts w:ascii="Courier New" w:hAnsi="Courier New" w:cs="Courier New"/>
              </w:rPr>
              <w:t>816</w:t>
            </w:r>
            <w:r w:rsidR="00FE405D">
              <w:rPr>
                <w:rFonts w:ascii="Courier New" w:hAnsi="Courier New" w:cs="Courier New"/>
              </w:rPr>
              <w:t>,</w:t>
            </w:r>
            <w:r>
              <w:rPr>
                <w:rFonts w:ascii="Courier New" w:hAnsi="Courier New" w:cs="Courier New"/>
              </w:rPr>
              <w:t>000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$52</w:t>
            </w:r>
            <w:r w:rsidR="00FE405D">
              <w:rPr>
                <w:rFonts w:ascii="Courier New" w:hAnsi="Courier New" w:cs="Courier New"/>
              </w:rPr>
              <w:t>,</w:t>
            </w:r>
            <w:r>
              <w:rPr>
                <w:rFonts w:ascii="Courier New" w:hAnsi="Courier New" w:cs="Courier New"/>
              </w:rPr>
              <w:t>768</w:t>
            </w:r>
            <w:r w:rsidR="00FE405D">
              <w:rPr>
                <w:rFonts w:ascii="Courier New" w:hAnsi="Courier New" w:cs="Courier New"/>
              </w:rPr>
              <w:t>,</w:t>
            </w:r>
            <w:r>
              <w:rPr>
                <w:rFonts w:ascii="Courier New" w:hAnsi="Courier New" w:cs="Courier New"/>
              </w:rPr>
              <w:t>000</w:t>
            </w:r>
          </w:p>
        </w:tc>
        <w:tc>
          <w:tcPr>
            <w:tcW w:w="1980" w:type="dxa"/>
            <w:gridSpan w:val="2"/>
          </w:tcPr>
          <w:p w:rsidR="009159F4" w:rsidRDefault="009159F4" w:rsidP="0021384F">
            <w:pPr>
              <w:pStyle w:val="PlainText"/>
              <w:spacing w:before="100" w:beforeAutospacing="1" w:after="100" w:afterAutospacing="1"/>
              <w:contextualSpacing/>
              <w:rPr>
                <w:rFonts w:ascii="Courier New" w:hAnsi="Courier New" w:cs="Courier New"/>
              </w:rPr>
            </w:pPr>
          </w:p>
        </w:tc>
      </w:tr>
      <w:tr w:rsidR="00FE405D" w:rsidTr="00FE405D">
        <w:tc>
          <w:tcPr>
            <w:tcW w:w="162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Total</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$900</w:t>
            </w:r>
            <w:r w:rsidR="00FE405D">
              <w:rPr>
                <w:rFonts w:ascii="Courier New" w:hAnsi="Courier New" w:cs="Courier New"/>
              </w:rPr>
              <w:t>,</w:t>
            </w:r>
            <w:r>
              <w:rPr>
                <w:rFonts w:ascii="Courier New" w:hAnsi="Courier New" w:cs="Courier New"/>
              </w:rPr>
              <w:t>437</w:t>
            </w:r>
            <w:r w:rsidR="00FE405D">
              <w:rPr>
                <w:rFonts w:ascii="Courier New" w:hAnsi="Courier New" w:cs="Courier New"/>
              </w:rPr>
              <w:t>,</w:t>
            </w:r>
            <w:r>
              <w:rPr>
                <w:rFonts w:ascii="Courier New" w:hAnsi="Courier New" w:cs="Courier New"/>
              </w:rPr>
              <w:t>900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$863</w:t>
            </w:r>
            <w:r w:rsidR="00FE405D">
              <w:rPr>
                <w:rFonts w:ascii="Courier New" w:hAnsi="Courier New" w:cs="Courier New"/>
              </w:rPr>
              <w:t>,</w:t>
            </w:r>
            <w:r>
              <w:rPr>
                <w:rFonts w:ascii="Courier New" w:hAnsi="Courier New" w:cs="Courier New"/>
              </w:rPr>
              <w:t>498</w:t>
            </w:r>
            <w:r w:rsidR="00FE405D">
              <w:rPr>
                <w:rFonts w:ascii="Courier New" w:hAnsi="Courier New" w:cs="Courier New"/>
              </w:rPr>
              <w:t>,</w:t>
            </w:r>
            <w:r>
              <w:rPr>
                <w:rFonts w:ascii="Courier New" w:hAnsi="Courier New" w:cs="Courier New"/>
              </w:rPr>
              <w:t>200</w:t>
            </w:r>
          </w:p>
        </w:tc>
        <w:tc>
          <w:tcPr>
            <w:tcW w:w="216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$787</w:t>
            </w:r>
            <w:r w:rsidR="00FE405D">
              <w:rPr>
                <w:rFonts w:ascii="Courier New" w:hAnsi="Courier New" w:cs="Courier New"/>
              </w:rPr>
              <w:t>,</w:t>
            </w:r>
            <w:r>
              <w:rPr>
                <w:rFonts w:ascii="Courier New" w:hAnsi="Courier New" w:cs="Courier New"/>
              </w:rPr>
              <w:t>694</w:t>
            </w:r>
            <w:r w:rsidR="00FE405D">
              <w:rPr>
                <w:rFonts w:ascii="Courier New" w:hAnsi="Courier New" w:cs="Courier New"/>
              </w:rPr>
              <w:t>,</w:t>
            </w:r>
            <w:r>
              <w:rPr>
                <w:rFonts w:ascii="Courier New" w:hAnsi="Courier New" w:cs="Courier New"/>
              </w:rPr>
              <w:t>400</w:t>
            </w:r>
          </w:p>
        </w:tc>
        <w:tc>
          <w:tcPr>
            <w:tcW w:w="2070" w:type="dxa"/>
          </w:tcPr>
          <w:p w:rsidR="009159F4"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$718</w:t>
            </w:r>
            <w:r w:rsidR="00FE405D">
              <w:rPr>
                <w:rFonts w:ascii="Courier New" w:hAnsi="Courier New" w:cs="Courier New"/>
              </w:rPr>
              <w:t>,</w:t>
            </w:r>
            <w:r>
              <w:rPr>
                <w:rFonts w:ascii="Courier New" w:hAnsi="Courier New" w:cs="Courier New"/>
              </w:rPr>
              <w:t>556</w:t>
            </w:r>
            <w:r w:rsidR="00FE405D">
              <w:rPr>
                <w:rFonts w:ascii="Courier New" w:hAnsi="Courier New" w:cs="Courier New"/>
              </w:rPr>
              <w:t>,</w:t>
            </w:r>
            <w:r>
              <w:rPr>
                <w:rFonts w:ascii="Courier New" w:hAnsi="Courier New" w:cs="Courier New"/>
              </w:rPr>
              <w:t>100</w:t>
            </w:r>
          </w:p>
        </w:tc>
        <w:tc>
          <w:tcPr>
            <w:tcW w:w="1980" w:type="dxa"/>
            <w:gridSpan w:val="2"/>
          </w:tcPr>
          <w:p w:rsidR="009159F4" w:rsidRDefault="00643355" w:rsidP="00643355">
            <w:pPr>
              <w:pStyle w:val="PlainText"/>
              <w:spacing w:before="100" w:beforeAutospacing="1" w:after="100" w:afterAutospacing="1"/>
              <w:contextualSpacing/>
              <w:jc w:val="center"/>
              <w:rPr>
                <w:rFonts w:ascii="Courier New" w:hAnsi="Courier New" w:cs="Courier New"/>
              </w:rPr>
            </w:pPr>
            <w:r>
              <w:rPr>
                <w:rFonts w:ascii="Courier New" w:hAnsi="Courier New" w:cs="Courier New"/>
              </w:rPr>
              <w:t>$655</w:t>
            </w:r>
            <w:r w:rsidR="00FE405D">
              <w:rPr>
                <w:rFonts w:ascii="Courier New" w:hAnsi="Courier New" w:cs="Courier New"/>
              </w:rPr>
              <w:t>,</w:t>
            </w:r>
            <w:r>
              <w:rPr>
                <w:rFonts w:ascii="Courier New" w:hAnsi="Courier New" w:cs="Courier New"/>
              </w:rPr>
              <w:t>495</w:t>
            </w:r>
            <w:r w:rsidR="00FE405D">
              <w:rPr>
                <w:rFonts w:ascii="Courier New" w:hAnsi="Courier New" w:cs="Courier New"/>
              </w:rPr>
              <w:t>,</w:t>
            </w:r>
            <w:r>
              <w:rPr>
                <w:rFonts w:ascii="Courier New" w:hAnsi="Courier New" w:cs="Courier New"/>
              </w:rPr>
              <w:t>300</w:t>
            </w:r>
          </w:p>
        </w:tc>
      </w:tr>
      <w:tr w:rsidR="00FE405D" w:rsidTr="00FE405D">
        <w:tc>
          <w:tcPr>
            <w:tcW w:w="1620" w:type="dxa"/>
          </w:tcPr>
          <w:p w:rsidR="00643355" w:rsidRDefault="00643355" w:rsidP="0021384F">
            <w:pPr>
              <w:pStyle w:val="PlainText"/>
              <w:spacing w:before="100" w:beforeAutospacing="1" w:after="100" w:afterAutospacing="1"/>
              <w:contextualSpacing/>
              <w:rPr>
                <w:rFonts w:ascii="Courier New" w:hAnsi="Courier New" w:cs="Courier New"/>
              </w:rPr>
            </w:pPr>
            <w:r w:rsidRPr="00643355">
              <w:rPr>
                <w:rFonts w:ascii="Courier New" w:hAnsi="Courier New" w:cs="Courier New"/>
              </w:rPr>
              <w:t>Percentage change in fund balance</w:t>
            </w:r>
          </w:p>
        </w:tc>
        <w:tc>
          <w:tcPr>
            <w:tcW w:w="2070" w:type="dxa"/>
          </w:tcPr>
          <w:p w:rsidR="00643355" w:rsidRDefault="00643355" w:rsidP="0021384F">
            <w:pPr>
              <w:pStyle w:val="PlainText"/>
              <w:spacing w:before="100" w:beforeAutospacing="1" w:after="100" w:afterAutospacing="1"/>
              <w:contextualSpacing/>
              <w:rPr>
                <w:rFonts w:ascii="Courier New" w:hAnsi="Courier New" w:cs="Courier New"/>
              </w:rPr>
            </w:pPr>
          </w:p>
        </w:tc>
        <w:tc>
          <w:tcPr>
            <w:tcW w:w="2070" w:type="dxa"/>
          </w:tcPr>
          <w:p w:rsidR="00643355"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-4.1%</w:t>
            </w:r>
          </w:p>
        </w:tc>
        <w:tc>
          <w:tcPr>
            <w:tcW w:w="2160" w:type="dxa"/>
          </w:tcPr>
          <w:p w:rsidR="00643355"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-8.8%</w:t>
            </w:r>
          </w:p>
        </w:tc>
        <w:tc>
          <w:tcPr>
            <w:tcW w:w="2070" w:type="dxa"/>
          </w:tcPr>
          <w:p w:rsidR="00643355" w:rsidRDefault="0064335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-8.8%</w:t>
            </w:r>
          </w:p>
        </w:tc>
        <w:tc>
          <w:tcPr>
            <w:tcW w:w="1980" w:type="dxa"/>
            <w:gridSpan w:val="2"/>
          </w:tcPr>
          <w:p w:rsidR="00643355" w:rsidRDefault="00643355" w:rsidP="00643355">
            <w:pPr>
              <w:pStyle w:val="PlainText"/>
              <w:spacing w:before="100" w:beforeAutospacing="1" w:after="100" w:afterAutospacing="1"/>
              <w:contextualSpacing/>
              <w:jc w:val="center"/>
              <w:rPr>
                <w:rFonts w:ascii="Courier New" w:hAnsi="Courier New" w:cs="Courier New"/>
              </w:rPr>
            </w:pPr>
            <w:r>
              <w:rPr>
                <w:rFonts w:ascii="Courier New" w:hAnsi="Courier New" w:cs="Courier New"/>
              </w:rPr>
              <w:t>-8.8%</w:t>
            </w:r>
          </w:p>
        </w:tc>
      </w:tr>
    </w:tbl>
    <w:p w:rsidR="00CF5652" w:rsidRPr="00BD3BD8" w:rsidRDefault="007947B4"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157-----------------------</w:t>
      </w:r>
    </w:p>
    <w:p w:rsidR="00CF5652" w:rsidRDefault="00CF5652" w:rsidP="0021384F">
      <w:pPr>
        <w:pStyle w:val="PlainText"/>
        <w:spacing w:before="100" w:beforeAutospacing="1" w:after="100" w:afterAutospacing="1"/>
        <w:contextualSpacing/>
        <w:rPr>
          <w:rFonts w:ascii="Courier New" w:hAnsi="Courier New" w:cs="Courier New"/>
        </w:rPr>
      </w:pPr>
    </w:p>
    <w:p w:rsidR="007947B4" w:rsidRDefault="007947B4" w:rsidP="0021384F">
      <w:pPr>
        <w:pStyle w:val="PlainText"/>
        <w:spacing w:before="100" w:beforeAutospacing="1" w:after="100" w:afterAutospacing="1"/>
        <w:contextualSpacing/>
        <w:rPr>
          <w:rFonts w:ascii="Courier New" w:hAnsi="Courier New" w:cs="Courier New"/>
        </w:rPr>
      </w:pPr>
      <w:r w:rsidRPr="007947B4">
        <w:rPr>
          <w:rFonts w:ascii="Courier New" w:hAnsi="Courier New" w:cs="Courier New"/>
        </w:rPr>
        <w:t>BUD</w:t>
      </w:r>
      <w:r>
        <w:rPr>
          <w:rFonts w:ascii="Courier New" w:hAnsi="Courier New" w:cs="Courier New"/>
        </w:rPr>
        <w:t>GET PREDICTIONS; GENERAL FUND 20</w:t>
      </w:r>
      <w:r w:rsidRPr="007947B4">
        <w:rPr>
          <w:rFonts w:ascii="Courier New" w:hAnsi="Courier New" w:cs="Courier New"/>
        </w:rPr>
        <w:t>%</w:t>
      </w:r>
    </w:p>
    <w:p w:rsidR="007947B4" w:rsidRDefault="007947B4" w:rsidP="0021384F">
      <w:pPr>
        <w:pStyle w:val="PlainText"/>
        <w:spacing w:before="100" w:beforeAutospacing="1" w:after="100" w:afterAutospacing="1"/>
        <w:contextualSpacing/>
        <w:rPr>
          <w:rFonts w:ascii="Courier New" w:hAnsi="Courier New" w:cs="Courier New"/>
        </w:rPr>
      </w:pPr>
    </w:p>
    <w:tbl>
      <w:tblPr>
        <w:tblStyle w:val="TableGrid"/>
        <w:tblW w:w="11970" w:type="dxa"/>
        <w:tblInd w:w="-1242" w:type="dxa"/>
        <w:tblLayout w:type="fixed"/>
        <w:tblLook w:val="04A0" w:firstRow="1" w:lastRow="0" w:firstColumn="1" w:lastColumn="0" w:noHBand="0" w:noVBand="1"/>
      </w:tblPr>
      <w:tblGrid>
        <w:gridCol w:w="1620"/>
        <w:gridCol w:w="2070"/>
        <w:gridCol w:w="2070"/>
        <w:gridCol w:w="2160"/>
        <w:gridCol w:w="2070"/>
        <w:gridCol w:w="1620"/>
        <w:gridCol w:w="360"/>
      </w:tblGrid>
      <w:tr w:rsidR="007947B4" w:rsidRPr="007947B4" w:rsidTr="002D19BD">
        <w:trPr>
          <w:gridAfter w:val="1"/>
          <w:wAfter w:w="360" w:type="dxa"/>
        </w:trPr>
        <w:tc>
          <w:tcPr>
            <w:tcW w:w="1620" w:type="dxa"/>
          </w:tcPr>
          <w:p w:rsidR="007947B4" w:rsidRPr="007947B4" w:rsidRDefault="007947B4" w:rsidP="007947B4">
            <w:pPr>
              <w:pStyle w:val="PlainText"/>
              <w:rPr>
                <w:rFonts w:ascii="Courier New" w:hAnsi="Courier New" w:cs="Courier New"/>
              </w:rPr>
            </w:pP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FY 1970-71</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FY 1971-72</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FY 1972-73</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FY 1973-74</w:t>
            </w:r>
          </w:p>
        </w:tc>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FY 1974-75</w:t>
            </w:r>
          </w:p>
        </w:tc>
      </w:tr>
      <w:tr w:rsidR="007947B4" w:rsidRPr="007947B4" w:rsidTr="002D19BD">
        <w:trPr>
          <w:gridAfter w:val="1"/>
          <w:wAfter w:w="360" w:type="dxa"/>
        </w:trPr>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 xml:space="preserve">Carry forward balance </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903</w:t>
            </w:r>
            <w:r w:rsidR="00F52153">
              <w:rPr>
                <w:rFonts w:ascii="Courier New" w:hAnsi="Courier New" w:cs="Courier New"/>
              </w:rPr>
              <w:t>,</w:t>
            </w:r>
            <w:r>
              <w:rPr>
                <w:rFonts w:ascii="Courier New" w:hAnsi="Courier New" w:cs="Courier New"/>
              </w:rPr>
              <w:t>646</w:t>
            </w:r>
            <w:r w:rsidR="00F52153">
              <w:rPr>
                <w:rFonts w:ascii="Courier New" w:hAnsi="Courier New" w:cs="Courier New"/>
              </w:rPr>
              <w:t>,</w:t>
            </w:r>
            <w:r>
              <w:rPr>
                <w:rFonts w:ascii="Courier New" w:hAnsi="Courier New" w:cs="Courier New"/>
              </w:rPr>
              <w:t>600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900</w:t>
            </w:r>
            <w:r w:rsidR="00F52153">
              <w:rPr>
                <w:rFonts w:ascii="Courier New" w:hAnsi="Courier New" w:cs="Courier New"/>
              </w:rPr>
              <w:t>,</w:t>
            </w:r>
            <w:r>
              <w:rPr>
                <w:rFonts w:ascii="Courier New" w:hAnsi="Courier New" w:cs="Courier New"/>
              </w:rPr>
              <w:t>437</w:t>
            </w:r>
            <w:r w:rsidR="00F52153">
              <w:rPr>
                <w:rFonts w:ascii="Courier New" w:hAnsi="Courier New" w:cs="Courier New"/>
              </w:rPr>
              <w:t>,</w:t>
            </w:r>
            <w:r>
              <w:rPr>
                <w:rFonts w:ascii="Courier New" w:hAnsi="Courier New" w:cs="Courier New"/>
              </w:rPr>
              <w:t>900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852</w:t>
            </w:r>
            <w:r w:rsidR="00F52153">
              <w:rPr>
                <w:rFonts w:ascii="Courier New" w:hAnsi="Courier New" w:cs="Courier New"/>
              </w:rPr>
              <w:t>,</w:t>
            </w:r>
            <w:r>
              <w:rPr>
                <w:rFonts w:ascii="Courier New" w:hAnsi="Courier New" w:cs="Courier New"/>
              </w:rPr>
              <w:t>798</w:t>
            </w:r>
            <w:r w:rsidR="00F52153">
              <w:rPr>
                <w:rFonts w:ascii="Courier New" w:hAnsi="Courier New" w:cs="Courier New"/>
              </w:rPr>
              <w:t>,</w:t>
            </w:r>
            <w:r>
              <w:rPr>
                <w:rFonts w:ascii="Courier New" w:hAnsi="Courier New" w:cs="Courier New"/>
              </w:rPr>
              <w:t>200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751</w:t>
            </w:r>
            <w:r w:rsidR="00F52153">
              <w:rPr>
                <w:rFonts w:ascii="Courier New" w:hAnsi="Courier New" w:cs="Courier New"/>
              </w:rPr>
              <w:t>,</w:t>
            </w:r>
            <w:r>
              <w:rPr>
                <w:rFonts w:ascii="Courier New" w:hAnsi="Courier New" w:cs="Courier New"/>
              </w:rPr>
              <w:t>794</w:t>
            </w:r>
            <w:r w:rsidR="00F52153">
              <w:rPr>
                <w:rFonts w:ascii="Courier New" w:hAnsi="Courier New" w:cs="Courier New"/>
              </w:rPr>
              <w:t>,</w:t>
            </w:r>
            <w:r>
              <w:rPr>
                <w:rFonts w:ascii="Courier New" w:hAnsi="Courier New" w:cs="Courier New"/>
              </w:rPr>
              <w:t>400</w:t>
            </w:r>
          </w:p>
        </w:tc>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638</w:t>
            </w:r>
            <w:r w:rsidR="00F52153">
              <w:rPr>
                <w:rFonts w:ascii="Courier New" w:hAnsi="Courier New" w:cs="Courier New"/>
              </w:rPr>
              <w:t>,</w:t>
            </w:r>
            <w:r>
              <w:rPr>
                <w:rFonts w:ascii="Courier New" w:hAnsi="Courier New" w:cs="Courier New"/>
              </w:rPr>
              <w:t>156</w:t>
            </w:r>
            <w:r w:rsidR="00F52153">
              <w:rPr>
                <w:rFonts w:ascii="Courier New" w:hAnsi="Courier New" w:cs="Courier New"/>
              </w:rPr>
              <w:t>,</w:t>
            </w:r>
            <w:r>
              <w:rPr>
                <w:rFonts w:ascii="Courier New" w:hAnsi="Courier New" w:cs="Courier New"/>
              </w:rPr>
              <w:t>100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Estimated revenues – unrestricted General Fund Receipts</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239</w:t>
            </w:r>
            <w:r w:rsidR="00F52153">
              <w:rPr>
                <w:rFonts w:ascii="Courier New" w:hAnsi="Courier New" w:cs="Courier New"/>
              </w:rPr>
              <w:t>,</w:t>
            </w:r>
            <w:r>
              <w:rPr>
                <w:rFonts w:ascii="Courier New" w:hAnsi="Courier New" w:cs="Courier New"/>
              </w:rPr>
              <w:t>020</w:t>
            </w:r>
            <w:r w:rsidR="00F52153">
              <w:rPr>
                <w:rFonts w:ascii="Courier New" w:hAnsi="Courier New" w:cs="Courier New"/>
              </w:rPr>
              <w:t>,</w:t>
            </w:r>
            <w:r>
              <w:rPr>
                <w:rFonts w:ascii="Courier New" w:hAnsi="Courier New" w:cs="Courier New"/>
              </w:rPr>
              <w:t>500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238</w:t>
            </w:r>
            <w:r w:rsidR="00F52153">
              <w:rPr>
                <w:rFonts w:ascii="Courier New" w:hAnsi="Courier New" w:cs="Courier New"/>
              </w:rPr>
              <w:t>,</w:t>
            </w:r>
            <w:r>
              <w:rPr>
                <w:rFonts w:ascii="Courier New" w:hAnsi="Courier New" w:cs="Courier New"/>
              </w:rPr>
              <w:t>462</w:t>
            </w:r>
            <w:r w:rsidR="00F52153">
              <w:rPr>
                <w:rFonts w:ascii="Courier New" w:hAnsi="Courier New" w:cs="Courier New"/>
              </w:rPr>
              <w:t>,</w:t>
            </w:r>
            <w:r>
              <w:rPr>
                <w:rFonts w:ascii="Courier New" w:hAnsi="Courier New" w:cs="Courier New"/>
              </w:rPr>
              <w:t>500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238</w:t>
            </w:r>
            <w:r w:rsidR="00F52153">
              <w:rPr>
                <w:rFonts w:ascii="Courier New" w:hAnsi="Courier New" w:cs="Courier New"/>
              </w:rPr>
              <w:t>,</w:t>
            </w:r>
            <w:r>
              <w:rPr>
                <w:rFonts w:ascii="Courier New" w:hAnsi="Courier New" w:cs="Courier New"/>
              </w:rPr>
              <w:t>676</w:t>
            </w:r>
            <w:r w:rsidR="00F52153">
              <w:rPr>
                <w:rFonts w:ascii="Courier New" w:hAnsi="Courier New" w:cs="Courier New"/>
              </w:rPr>
              <w:t>,</w:t>
            </w:r>
            <w:r>
              <w:rPr>
                <w:rFonts w:ascii="Courier New" w:hAnsi="Courier New" w:cs="Courier New"/>
              </w:rPr>
              <w:t>200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29</w:t>
            </w:r>
            <w:r w:rsidR="00F52153">
              <w:rPr>
                <w:rFonts w:ascii="Courier New" w:hAnsi="Courier New" w:cs="Courier New"/>
              </w:rPr>
              <w:t>2,</w:t>
            </w:r>
            <w:r>
              <w:rPr>
                <w:rFonts w:ascii="Courier New" w:hAnsi="Courier New" w:cs="Courier New"/>
              </w:rPr>
              <w:t>056</w:t>
            </w:r>
            <w:r w:rsidR="00F52153">
              <w:rPr>
                <w:rFonts w:ascii="Courier New" w:hAnsi="Courier New" w:cs="Courier New"/>
              </w:rPr>
              <w:t>,</w:t>
            </w:r>
            <w:r>
              <w:rPr>
                <w:rFonts w:ascii="Courier New" w:hAnsi="Courier New" w:cs="Courier New"/>
              </w:rPr>
              <w:t>500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342</w:t>
            </w:r>
            <w:r w:rsidR="00F52153">
              <w:rPr>
                <w:rFonts w:ascii="Courier New" w:hAnsi="Courier New" w:cs="Courier New"/>
              </w:rPr>
              <w:t>,</w:t>
            </w:r>
            <w:r>
              <w:rPr>
                <w:rFonts w:ascii="Courier New" w:hAnsi="Courier New" w:cs="Courier New"/>
              </w:rPr>
              <w:t>609</w:t>
            </w:r>
            <w:r w:rsidR="00F52153">
              <w:rPr>
                <w:rFonts w:ascii="Courier New" w:hAnsi="Courier New" w:cs="Courier New"/>
              </w:rPr>
              <w:t>,</w:t>
            </w:r>
            <w:r>
              <w:rPr>
                <w:rFonts w:ascii="Courier New" w:hAnsi="Courier New" w:cs="Courier New"/>
              </w:rPr>
              <w:t>200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 xml:space="preserve">Estimated revenues – total funds available </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1</w:t>
            </w:r>
            <w:r w:rsidR="00F52153">
              <w:rPr>
                <w:rFonts w:ascii="Courier New" w:hAnsi="Courier New" w:cs="Courier New"/>
              </w:rPr>
              <w:t>,</w:t>
            </w:r>
            <w:r>
              <w:rPr>
                <w:rFonts w:ascii="Courier New" w:hAnsi="Courier New" w:cs="Courier New"/>
              </w:rPr>
              <w:t>142</w:t>
            </w:r>
            <w:r w:rsidR="00F52153">
              <w:rPr>
                <w:rFonts w:ascii="Courier New" w:hAnsi="Courier New" w:cs="Courier New"/>
              </w:rPr>
              <w:t>,</w:t>
            </w:r>
            <w:r>
              <w:rPr>
                <w:rFonts w:ascii="Courier New" w:hAnsi="Courier New" w:cs="Courier New"/>
              </w:rPr>
              <w:t>667</w:t>
            </w:r>
            <w:r w:rsidR="00F52153">
              <w:rPr>
                <w:rFonts w:ascii="Courier New" w:hAnsi="Courier New" w:cs="Courier New"/>
              </w:rPr>
              <w:t>,</w:t>
            </w:r>
            <w:r>
              <w:rPr>
                <w:rFonts w:ascii="Courier New" w:hAnsi="Courier New" w:cs="Courier New"/>
              </w:rPr>
              <w:t>100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1</w:t>
            </w:r>
            <w:r w:rsidR="00F52153">
              <w:rPr>
                <w:rFonts w:ascii="Courier New" w:hAnsi="Courier New" w:cs="Courier New"/>
              </w:rPr>
              <w:t>,</w:t>
            </w:r>
            <w:r>
              <w:rPr>
                <w:rFonts w:ascii="Courier New" w:hAnsi="Courier New" w:cs="Courier New"/>
              </w:rPr>
              <w:t>138</w:t>
            </w:r>
            <w:r w:rsidR="00F52153">
              <w:rPr>
                <w:rFonts w:ascii="Courier New" w:hAnsi="Courier New" w:cs="Courier New"/>
              </w:rPr>
              <w:t>,</w:t>
            </w:r>
            <w:r>
              <w:rPr>
                <w:rFonts w:ascii="Courier New" w:hAnsi="Courier New" w:cs="Courier New"/>
              </w:rPr>
              <w:t>900</w:t>
            </w:r>
            <w:r w:rsidR="00F52153">
              <w:rPr>
                <w:rFonts w:ascii="Courier New" w:hAnsi="Courier New" w:cs="Courier New"/>
              </w:rPr>
              <w:t>,</w:t>
            </w:r>
            <w:r>
              <w:rPr>
                <w:rFonts w:ascii="Courier New" w:hAnsi="Courier New" w:cs="Courier New"/>
              </w:rPr>
              <w:t>400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1</w:t>
            </w:r>
            <w:r w:rsidR="00F52153">
              <w:rPr>
                <w:rFonts w:ascii="Courier New" w:hAnsi="Courier New" w:cs="Courier New"/>
              </w:rPr>
              <w:t>,</w:t>
            </w:r>
            <w:r>
              <w:rPr>
                <w:rFonts w:ascii="Courier New" w:hAnsi="Courier New" w:cs="Courier New"/>
              </w:rPr>
              <w:t>091</w:t>
            </w:r>
            <w:r w:rsidR="00F52153">
              <w:rPr>
                <w:rFonts w:ascii="Courier New" w:hAnsi="Courier New" w:cs="Courier New"/>
              </w:rPr>
              <w:t>,</w:t>
            </w:r>
            <w:r>
              <w:rPr>
                <w:rFonts w:ascii="Courier New" w:hAnsi="Courier New" w:cs="Courier New"/>
              </w:rPr>
              <w:t>474</w:t>
            </w:r>
            <w:r w:rsidR="00F52153">
              <w:rPr>
                <w:rFonts w:ascii="Courier New" w:hAnsi="Courier New" w:cs="Courier New"/>
              </w:rPr>
              <w:t>,</w:t>
            </w:r>
            <w:r>
              <w:rPr>
                <w:rFonts w:ascii="Courier New" w:hAnsi="Courier New" w:cs="Courier New"/>
              </w:rPr>
              <w:t>400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1</w:t>
            </w:r>
            <w:r w:rsidR="00F52153">
              <w:rPr>
                <w:rFonts w:ascii="Courier New" w:hAnsi="Courier New" w:cs="Courier New"/>
              </w:rPr>
              <w:t>,</w:t>
            </w:r>
            <w:r>
              <w:rPr>
                <w:rFonts w:ascii="Courier New" w:hAnsi="Courier New" w:cs="Courier New"/>
              </w:rPr>
              <w:t>043</w:t>
            </w:r>
            <w:r w:rsidR="00F52153">
              <w:rPr>
                <w:rFonts w:ascii="Courier New" w:hAnsi="Courier New" w:cs="Courier New"/>
              </w:rPr>
              <w:t>,</w:t>
            </w:r>
            <w:r>
              <w:rPr>
                <w:rFonts w:ascii="Courier New" w:hAnsi="Courier New" w:cs="Courier New"/>
              </w:rPr>
              <w:t>850</w:t>
            </w:r>
            <w:r w:rsidR="00F52153">
              <w:rPr>
                <w:rFonts w:ascii="Courier New" w:hAnsi="Courier New" w:cs="Courier New"/>
              </w:rPr>
              <w:t>,</w:t>
            </w:r>
            <w:r>
              <w:rPr>
                <w:rFonts w:ascii="Courier New" w:hAnsi="Courier New" w:cs="Courier New"/>
              </w:rPr>
              <w:t>900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980</w:t>
            </w:r>
            <w:r w:rsidR="00F52153">
              <w:rPr>
                <w:rFonts w:ascii="Courier New" w:hAnsi="Courier New" w:cs="Courier New"/>
              </w:rPr>
              <w:t>,</w:t>
            </w:r>
            <w:r>
              <w:rPr>
                <w:rFonts w:ascii="Courier New" w:hAnsi="Courier New" w:cs="Courier New"/>
              </w:rPr>
              <w:t>965</w:t>
            </w:r>
            <w:r w:rsidR="00F52153">
              <w:rPr>
                <w:rFonts w:ascii="Courier New" w:hAnsi="Courier New" w:cs="Courier New"/>
              </w:rPr>
              <w:t>,</w:t>
            </w:r>
            <w:r>
              <w:rPr>
                <w:rFonts w:ascii="Courier New" w:hAnsi="Courier New" w:cs="Courier New"/>
              </w:rPr>
              <w:t>300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 xml:space="preserve">Less – operating budget – </w:t>
            </w:r>
            <w:r>
              <w:rPr>
                <w:rFonts w:ascii="Courier New" w:hAnsi="Courier New" w:cs="Courier New"/>
              </w:rPr>
              <w:lastRenderedPageBreak/>
              <w:t>20</w:t>
            </w:r>
            <w:r w:rsidRPr="007947B4">
              <w:rPr>
                <w:rFonts w:ascii="Courier New" w:hAnsi="Courier New" w:cs="Courier New"/>
              </w:rPr>
              <w:t>% annual income</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lastRenderedPageBreak/>
              <w:t>$</w:t>
            </w:r>
            <w:r>
              <w:rPr>
                <w:rFonts w:ascii="Courier New" w:hAnsi="Courier New" w:cs="Courier New"/>
              </w:rPr>
              <w:t>214</w:t>
            </w:r>
            <w:r w:rsidR="00F52153">
              <w:rPr>
                <w:rFonts w:ascii="Courier New" w:hAnsi="Courier New" w:cs="Courier New"/>
              </w:rPr>
              <w:t>,</w:t>
            </w:r>
            <w:r>
              <w:rPr>
                <w:rFonts w:ascii="Courier New" w:hAnsi="Courier New" w:cs="Courier New"/>
              </w:rPr>
              <w:t>924</w:t>
            </w:r>
            <w:r w:rsidR="00F52153">
              <w:rPr>
                <w:rFonts w:ascii="Courier New" w:hAnsi="Courier New" w:cs="Courier New"/>
              </w:rPr>
              <w:t>,</w:t>
            </w:r>
            <w:r>
              <w:rPr>
                <w:rFonts w:ascii="Courier New" w:hAnsi="Courier New" w:cs="Courier New"/>
              </w:rPr>
              <w:t>600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257</w:t>
            </w:r>
            <w:r w:rsidR="00F52153">
              <w:rPr>
                <w:rFonts w:ascii="Courier New" w:hAnsi="Courier New" w:cs="Courier New"/>
              </w:rPr>
              <w:t>,</w:t>
            </w:r>
            <w:r>
              <w:rPr>
                <w:rFonts w:ascii="Courier New" w:hAnsi="Courier New" w:cs="Courier New"/>
              </w:rPr>
              <w:t>900</w:t>
            </w:r>
            <w:r w:rsidR="00F52153">
              <w:rPr>
                <w:rFonts w:ascii="Courier New" w:hAnsi="Courier New" w:cs="Courier New"/>
              </w:rPr>
              <w:t>,</w:t>
            </w:r>
            <w:r>
              <w:rPr>
                <w:rFonts w:ascii="Courier New" w:hAnsi="Courier New" w:cs="Courier New"/>
              </w:rPr>
              <w:t>000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309</w:t>
            </w:r>
            <w:r w:rsidR="00F52153">
              <w:rPr>
                <w:rFonts w:ascii="Courier New" w:hAnsi="Courier New" w:cs="Courier New"/>
              </w:rPr>
              <w:t>,</w:t>
            </w:r>
            <w:r>
              <w:rPr>
                <w:rFonts w:ascii="Courier New" w:hAnsi="Courier New" w:cs="Courier New"/>
              </w:rPr>
              <w:t>500</w:t>
            </w:r>
            <w:r w:rsidR="00F52153">
              <w:rPr>
                <w:rFonts w:ascii="Courier New" w:hAnsi="Courier New" w:cs="Courier New"/>
              </w:rPr>
              <w:t>,</w:t>
            </w:r>
            <w:r>
              <w:rPr>
                <w:rFonts w:ascii="Courier New" w:hAnsi="Courier New" w:cs="Courier New"/>
              </w:rPr>
              <w:t>000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371</w:t>
            </w:r>
            <w:r w:rsidR="00F52153">
              <w:rPr>
                <w:rFonts w:ascii="Courier New" w:hAnsi="Courier New" w:cs="Courier New"/>
              </w:rPr>
              <w:t>,</w:t>
            </w:r>
            <w:r>
              <w:rPr>
                <w:rFonts w:ascii="Courier New" w:hAnsi="Courier New" w:cs="Courier New"/>
              </w:rPr>
              <w:t>400</w:t>
            </w:r>
            <w:r w:rsidR="00F52153">
              <w:rPr>
                <w:rFonts w:ascii="Courier New" w:hAnsi="Courier New" w:cs="Courier New"/>
              </w:rPr>
              <w:t>,</w:t>
            </w:r>
            <w:r>
              <w:rPr>
                <w:rFonts w:ascii="Courier New" w:hAnsi="Courier New" w:cs="Courier New"/>
              </w:rPr>
              <w:t>000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Pr>
                <w:rFonts w:ascii="Courier New" w:hAnsi="Courier New" w:cs="Courier New"/>
              </w:rPr>
              <w:t>445</w:t>
            </w:r>
            <w:r w:rsidR="00F52153">
              <w:rPr>
                <w:rFonts w:ascii="Courier New" w:hAnsi="Courier New" w:cs="Courier New"/>
              </w:rPr>
              <w:t>,</w:t>
            </w:r>
            <w:r>
              <w:rPr>
                <w:rFonts w:ascii="Courier New" w:hAnsi="Courier New" w:cs="Courier New"/>
              </w:rPr>
              <w:t>700</w:t>
            </w:r>
            <w:r w:rsidR="00F52153">
              <w:rPr>
                <w:rFonts w:ascii="Courier New" w:hAnsi="Courier New" w:cs="Courier New"/>
              </w:rPr>
              <w:t>,</w:t>
            </w:r>
            <w:r>
              <w:rPr>
                <w:rFonts w:ascii="Courier New" w:hAnsi="Courier New" w:cs="Courier New"/>
              </w:rPr>
              <w:t>000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Pr>
                <w:rFonts w:ascii="Courier New" w:hAnsi="Courier New" w:cs="Courier New"/>
              </w:rPr>
              <w:lastRenderedPageBreak/>
              <w:t>Less --Shared Taxes – 20</w:t>
            </w:r>
            <w:r w:rsidRPr="007947B4">
              <w:rPr>
                <w:rFonts w:ascii="Courier New" w:hAnsi="Courier New" w:cs="Courier New"/>
              </w:rPr>
              <w:t>% annual increase</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3,298,500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3,795,000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364,000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5,018,000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5,770,000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Less – capital improvements – level projections</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24006100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24000000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24000000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24000000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24000000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Disaster relief</w:t>
            </w:r>
          </w:p>
        </w:tc>
        <w:tc>
          <w:tcPr>
            <w:tcW w:w="2070" w:type="dxa"/>
          </w:tcPr>
          <w:p w:rsidR="007947B4" w:rsidRPr="007947B4" w:rsidRDefault="007947B4" w:rsidP="007947B4">
            <w:pPr>
              <w:pStyle w:val="PlainText"/>
              <w:rPr>
                <w:rFonts w:ascii="Courier New" w:hAnsi="Courier New" w:cs="Courier New"/>
              </w:rPr>
            </w:pP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467200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1816000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5276800</w:t>
            </w:r>
          </w:p>
        </w:tc>
        <w:tc>
          <w:tcPr>
            <w:tcW w:w="1980" w:type="dxa"/>
            <w:gridSpan w:val="2"/>
          </w:tcPr>
          <w:p w:rsidR="007947B4" w:rsidRPr="007947B4" w:rsidRDefault="007947B4" w:rsidP="007947B4">
            <w:pPr>
              <w:pStyle w:val="PlainText"/>
              <w:rPr>
                <w:rFonts w:ascii="Courier New" w:hAnsi="Courier New" w:cs="Courier New"/>
              </w:rPr>
            </w:pP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Total</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900437900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852798200</w:t>
            </w:r>
          </w:p>
        </w:tc>
        <w:tc>
          <w:tcPr>
            <w:tcW w:w="216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75177400</w:t>
            </w:r>
          </w:p>
        </w:tc>
        <w:tc>
          <w:tcPr>
            <w:tcW w:w="207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638156100</w:t>
            </w:r>
          </w:p>
        </w:tc>
        <w:tc>
          <w:tcPr>
            <w:tcW w:w="1980" w:type="dxa"/>
            <w:gridSpan w:val="2"/>
          </w:tcPr>
          <w:p w:rsidR="007947B4" w:rsidRPr="007947B4" w:rsidRDefault="007947B4" w:rsidP="007947B4">
            <w:pPr>
              <w:pStyle w:val="PlainText"/>
              <w:rPr>
                <w:rFonts w:ascii="Courier New" w:hAnsi="Courier New" w:cs="Courier New"/>
              </w:rPr>
            </w:pPr>
            <w:r w:rsidRPr="007947B4">
              <w:rPr>
                <w:rFonts w:ascii="Courier New" w:hAnsi="Courier New" w:cs="Courier New"/>
              </w:rPr>
              <w:t>$</w:t>
            </w:r>
            <w:r w:rsidR="00F52153">
              <w:rPr>
                <w:rFonts w:ascii="Courier New" w:hAnsi="Courier New" w:cs="Courier New"/>
              </w:rPr>
              <w:t>505265300</w:t>
            </w:r>
          </w:p>
        </w:tc>
      </w:tr>
      <w:tr w:rsidR="007947B4" w:rsidRPr="007947B4" w:rsidTr="002D19BD">
        <w:tc>
          <w:tcPr>
            <w:tcW w:w="1620" w:type="dxa"/>
          </w:tcPr>
          <w:p w:rsidR="007947B4" w:rsidRPr="007947B4" w:rsidRDefault="007947B4" w:rsidP="007947B4">
            <w:pPr>
              <w:pStyle w:val="PlainText"/>
              <w:rPr>
                <w:rFonts w:ascii="Courier New" w:hAnsi="Courier New" w:cs="Courier New"/>
              </w:rPr>
            </w:pPr>
            <w:r w:rsidRPr="007947B4">
              <w:rPr>
                <w:rFonts w:ascii="Courier New" w:hAnsi="Courier New" w:cs="Courier New"/>
              </w:rPr>
              <w:t>Percentage change in fund balance</w:t>
            </w:r>
          </w:p>
        </w:tc>
        <w:tc>
          <w:tcPr>
            <w:tcW w:w="2070" w:type="dxa"/>
          </w:tcPr>
          <w:p w:rsidR="007947B4" w:rsidRPr="007947B4" w:rsidRDefault="007947B4" w:rsidP="007947B4">
            <w:pPr>
              <w:pStyle w:val="PlainText"/>
              <w:rPr>
                <w:rFonts w:ascii="Courier New" w:hAnsi="Courier New" w:cs="Courier New"/>
              </w:rPr>
            </w:pPr>
          </w:p>
        </w:tc>
        <w:tc>
          <w:tcPr>
            <w:tcW w:w="2070" w:type="dxa"/>
          </w:tcPr>
          <w:p w:rsidR="007947B4" w:rsidRPr="007947B4" w:rsidRDefault="00F52153" w:rsidP="007947B4">
            <w:pPr>
              <w:pStyle w:val="PlainText"/>
              <w:rPr>
                <w:rFonts w:ascii="Courier New" w:hAnsi="Courier New" w:cs="Courier New"/>
              </w:rPr>
            </w:pPr>
            <w:r>
              <w:rPr>
                <w:rFonts w:ascii="Courier New" w:hAnsi="Courier New" w:cs="Courier New"/>
              </w:rPr>
              <w:t>-5.3</w:t>
            </w:r>
            <w:r w:rsidR="007947B4" w:rsidRPr="007947B4">
              <w:rPr>
                <w:rFonts w:ascii="Courier New" w:hAnsi="Courier New" w:cs="Courier New"/>
              </w:rPr>
              <w:t>%</w:t>
            </w:r>
          </w:p>
        </w:tc>
        <w:tc>
          <w:tcPr>
            <w:tcW w:w="2160" w:type="dxa"/>
          </w:tcPr>
          <w:p w:rsidR="007947B4" w:rsidRPr="007947B4" w:rsidRDefault="00F52153" w:rsidP="007947B4">
            <w:pPr>
              <w:pStyle w:val="PlainText"/>
              <w:rPr>
                <w:rFonts w:ascii="Courier New" w:hAnsi="Courier New" w:cs="Courier New"/>
              </w:rPr>
            </w:pPr>
            <w:r>
              <w:rPr>
                <w:rFonts w:ascii="Courier New" w:hAnsi="Courier New" w:cs="Courier New"/>
              </w:rPr>
              <w:t>-11</w:t>
            </w:r>
            <w:r w:rsidR="007947B4" w:rsidRPr="007947B4">
              <w:rPr>
                <w:rFonts w:ascii="Courier New" w:hAnsi="Courier New" w:cs="Courier New"/>
              </w:rPr>
              <w:t>.8%</w:t>
            </w:r>
          </w:p>
        </w:tc>
        <w:tc>
          <w:tcPr>
            <w:tcW w:w="2070" w:type="dxa"/>
          </w:tcPr>
          <w:p w:rsidR="007947B4" w:rsidRPr="007947B4" w:rsidRDefault="00F52153" w:rsidP="007947B4">
            <w:pPr>
              <w:pStyle w:val="PlainText"/>
              <w:rPr>
                <w:rFonts w:ascii="Courier New" w:hAnsi="Courier New" w:cs="Courier New"/>
              </w:rPr>
            </w:pPr>
            <w:r>
              <w:rPr>
                <w:rFonts w:ascii="Courier New" w:hAnsi="Courier New" w:cs="Courier New"/>
              </w:rPr>
              <w:t>-15.1</w:t>
            </w:r>
            <w:r w:rsidR="007947B4" w:rsidRPr="007947B4">
              <w:rPr>
                <w:rFonts w:ascii="Courier New" w:hAnsi="Courier New" w:cs="Courier New"/>
              </w:rPr>
              <w:t>%</w:t>
            </w:r>
          </w:p>
        </w:tc>
        <w:tc>
          <w:tcPr>
            <w:tcW w:w="1980" w:type="dxa"/>
            <w:gridSpan w:val="2"/>
          </w:tcPr>
          <w:p w:rsidR="007947B4" w:rsidRPr="007947B4" w:rsidRDefault="00F52153" w:rsidP="007947B4">
            <w:pPr>
              <w:pStyle w:val="PlainText"/>
              <w:rPr>
                <w:rFonts w:ascii="Courier New" w:hAnsi="Courier New" w:cs="Courier New"/>
              </w:rPr>
            </w:pPr>
            <w:r>
              <w:rPr>
                <w:rFonts w:ascii="Courier New" w:hAnsi="Courier New" w:cs="Courier New"/>
              </w:rPr>
              <w:t>-20</w:t>
            </w:r>
            <w:r w:rsidR="007947B4" w:rsidRPr="007947B4">
              <w:rPr>
                <w:rFonts w:ascii="Courier New" w:hAnsi="Courier New" w:cs="Courier New"/>
              </w:rPr>
              <w:t>.8%</w:t>
            </w:r>
          </w:p>
        </w:tc>
      </w:tr>
    </w:tbl>
    <w:p w:rsidR="007947B4" w:rsidRPr="00BD3BD8" w:rsidRDefault="007947B4"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F52153"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MONEY POLICY […]</w:t>
      </w:r>
    </w:p>
    <w:p w:rsidR="00F52153" w:rsidRDefault="00F52153" w:rsidP="0021384F">
      <w:pPr>
        <w:pStyle w:val="PlainText"/>
        <w:spacing w:before="100" w:beforeAutospacing="1" w:after="100" w:afterAutospacing="1"/>
        <w:contextualSpacing/>
        <w:rPr>
          <w:rFonts w:ascii="Courier New" w:hAnsi="Courier New" w:cs="Courier New"/>
        </w:rPr>
      </w:pPr>
    </w:p>
    <w:p w:rsidR="00CF5652" w:rsidRPr="00BD3BD8"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FISCAL YEAR 1970-71</w:t>
      </w:r>
      <w:r w:rsidR="00CF5652" w:rsidRPr="00BD3BD8">
        <w:rPr>
          <w:rFonts w:ascii="Courier New" w:hAnsi="Courier New" w:cs="Courier New"/>
        </w:rPr>
        <w:cr/>
      </w:r>
    </w:p>
    <w:p w:rsidR="00CF5652" w:rsidRPr="00BD3BD8"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000 OMITTED</w:t>
      </w:r>
      <w:r w:rsidR="00CF5652" w:rsidRPr="00BD3BD8">
        <w:rPr>
          <w:rFonts w:ascii="Courier New" w:hAnsi="Courier New" w:cs="Courier New"/>
        </w:rPr>
        <w:cr/>
      </w:r>
    </w:p>
    <w:tbl>
      <w:tblPr>
        <w:tblStyle w:val="TableGrid"/>
        <w:tblW w:w="0" w:type="auto"/>
        <w:tblLook w:val="04A0" w:firstRow="1" w:lastRow="0" w:firstColumn="1" w:lastColumn="0" w:noHBand="0" w:noVBand="1"/>
      </w:tblPr>
      <w:tblGrid>
        <w:gridCol w:w="1575"/>
        <w:gridCol w:w="1575"/>
        <w:gridCol w:w="1575"/>
        <w:gridCol w:w="1576"/>
        <w:gridCol w:w="1576"/>
        <w:gridCol w:w="1576"/>
      </w:tblGrid>
      <w:tr w:rsidR="00F52153" w:rsidTr="00F52153">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p>
        </w:tc>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PERM. FUND</w:t>
            </w:r>
          </w:p>
        </w:tc>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SURPLUS</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BUDGET</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GO BONDS</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ASHA</w:t>
            </w:r>
          </w:p>
        </w:tc>
      </w:tr>
      <w:tr w:rsidR="00F52153" w:rsidTr="00F52153">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AS PROPOSED</w:t>
            </w:r>
          </w:p>
        </w:tc>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$500000</w:t>
            </w:r>
          </w:p>
        </w:tc>
        <w:tc>
          <w:tcPr>
            <w:tcW w:w="1575"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$400438</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$242229</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$147700</w:t>
            </w:r>
          </w:p>
        </w:tc>
        <w:tc>
          <w:tcPr>
            <w:tcW w:w="1576" w:type="dxa"/>
          </w:tcPr>
          <w:p w:rsidR="00F52153" w:rsidRDefault="00F52153" w:rsidP="00F52153">
            <w:pPr>
              <w:pStyle w:val="PlainText"/>
              <w:spacing w:before="100" w:beforeAutospacing="1" w:after="100" w:afterAutospacing="1"/>
              <w:contextualSpacing/>
              <w:rPr>
                <w:rFonts w:ascii="Courier New" w:hAnsi="Courier New" w:cs="Courier New"/>
              </w:rPr>
            </w:pPr>
            <w:r>
              <w:rPr>
                <w:rFonts w:ascii="Courier New" w:hAnsi="Courier New" w:cs="Courier New"/>
              </w:rPr>
              <w:t>$23056</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159-----------------------</w:t>
      </w:r>
    </w:p>
    <w:p w:rsidR="00F52153" w:rsidRDefault="00F52153" w:rsidP="0021384F">
      <w:pPr>
        <w:pStyle w:val="PlainText"/>
        <w:spacing w:before="100" w:beforeAutospacing="1" w:after="100" w:afterAutospacing="1"/>
        <w:contextualSpacing/>
        <w:rPr>
          <w:rFonts w:ascii="Courier New" w:hAnsi="Courier New" w:cs="Courier New"/>
        </w:rPr>
      </w:pP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KEITH</w:t>
      </w:r>
      <w:r w:rsidR="008D6504" w:rsidRPr="00BD3BD8">
        <w:rPr>
          <w:rFonts w:ascii="Courier New" w:hAnsi="Courier New" w:cs="Courier New"/>
        </w:rPr>
        <w:t xml:space="preserve"> </w:t>
      </w:r>
      <w:r w:rsidR="00F52153">
        <w:rPr>
          <w:rFonts w:ascii="Courier New" w:hAnsi="Courier New" w:cs="Courier New"/>
        </w:rPr>
        <w:t>H. MILLER, GOVERNOR</w:t>
      </w:r>
    </w:p>
    <w:p w:rsidR="00F52153"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DEPARTM</w:t>
      </w:r>
      <w:r w:rsidR="00CF5652" w:rsidRPr="00BD3BD8">
        <w:rPr>
          <w:rFonts w:ascii="Courier New" w:hAnsi="Courier New" w:cs="Courier New"/>
        </w:rPr>
        <w:t>ENT OF</w:t>
      </w:r>
      <w:r w:rsidR="008D6504" w:rsidRPr="00BD3BD8">
        <w:rPr>
          <w:rFonts w:ascii="Courier New" w:hAnsi="Courier New" w:cs="Courier New"/>
        </w:rPr>
        <w:t xml:space="preserve"> </w:t>
      </w:r>
      <w:r w:rsidR="00CF5652" w:rsidRPr="00BD3BD8">
        <w:rPr>
          <w:rFonts w:ascii="Courier New" w:hAnsi="Courier New" w:cs="Courier New"/>
        </w:rPr>
        <w:t>NATURAL</w:t>
      </w:r>
      <w:r w:rsidR="008D6504" w:rsidRPr="00BD3BD8">
        <w:rPr>
          <w:rFonts w:ascii="Courier New" w:hAnsi="Courier New" w:cs="Courier New"/>
        </w:rPr>
        <w:t xml:space="preserve"> </w:t>
      </w:r>
      <w:r>
        <w:rPr>
          <w:rFonts w:ascii="Courier New" w:hAnsi="Courier New" w:cs="Courier New"/>
        </w:rPr>
        <w:t>RESOURCES</w:t>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OFFICE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POUCH</w:t>
      </w:r>
      <w:r w:rsidR="008D6504" w:rsidRPr="00BD3BD8">
        <w:rPr>
          <w:rFonts w:ascii="Courier New" w:hAnsi="Courier New" w:cs="Courier New"/>
        </w:rPr>
        <w:t xml:space="preserve"> </w:t>
      </w:r>
      <w:r w:rsidRPr="00BD3BD8">
        <w:rPr>
          <w:rFonts w:ascii="Courier New" w:hAnsi="Courier New" w:cs="Courier New"/>
        </w:rPr>
        <w:t>M-JUNEAU</w:t>
      </w:r>
      <w:r w:rsidR="008D6504" w:rsidRPr="00BD3BD8">
        <w:rPr>
          <w:rFonts w:ascii="Courier New" w:hAnsi="Courier New" w:cs="Courier New"/>
        </w:rPr>
        <w:t xml:space="preserve"> </w:t>
      </w:r>
      <w:r w:rsidR="00F52153">
        <w:rPr>
          <w:rFonts w:ascii="Courier New" w:hAnsi="Courier New" w:cs="Courier New"/>
        </w:rPr>
        <w:t>99801</w:t>
      </w:r>
    </w:p>
    <w:p w:rsidR="00F52153" w:rsidRDefault="00F52153" w:rsidP="0021384F">
      <w:pPr>
        <w:pStyle w:val="PlainText"/>
        <w:spacing w:before="100" w:beforeAutospacing="1" w:after="100" w:afterAutospacing="1"/>
        <w:contextualSpacing/>
        <w:rPr>
          <w:rFonts w:ascii="Courier New" w:hAnsi="Courier New" w:cs="Courier New"/>
        </w:rPr>
      </w:pPr>
    </w:p>
    <w:p w:rsidR="00F52153" w:rsidRDefault="00F52153"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00F52153">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Russell</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00F52153">
        <w:rPr>
          <w:rFonts w:ascii="Courier New" w:hAnsi="Courier New" w:cs="Courier New"/>
        </w:rPr>
        <w:t>Mulder</w:t>
      </w:r>
    </w:p>
    <w:p w:rsidR="00F52153"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w:t>
      </w:r>
      <w:r w:rsidR="00CF5652" w:rsidRPr="00BD3BD8">
        <w:rPr>
          <w:rFonts w:ascii="Courier New" w:hAnsi="Courier New" w:cs="Courier New"/>
        </w:rPr>
        <w:t>eputy</w:t>
      </w:r>
      <w:r w:rsidR="008D6504" w:rsidRPr="00BD3BD8">
        <w:rPr>
          <w:rFonts w:ascii="Courier New" w:hAnsi="Courier New" w:cs="Courier New"/>
        </w:rPr>
        <w:t xml:space="preserve"> </w:t>
      </w:r>
      <w:r w:rsidR="00CF5652" w:rsidRPr="00BD3BD8">
        <w:rPr>
          <w:rFonts w:ascii="Courier New" w:hAnsi="Courier New" w:cs="Courier New"/>
        </w:rPr>
        <w:t>Director</w:t>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Affairs</w:t>
      </w:r>
      <w:r w:rsidR="008D6504" w:rsidRPr="00BD3BD8">
        <w:rPr>
          <w:rFonts w:ascii="Courier New" w:hAnsi="Courier New" w:cs="Courier New"/>
        </w:rPr>
        <w:t xml:space="preserve"> </w:t>
      </w:r>
      <w:r w:rsidRPr="00BD3BD8">
        <w:rPr>
          <w:rFonts w:ascii="Courier New" w:hAnsi="Courier New" w:cs="Courier New"/>
        </w:rPr>
        <w:t>Agen</w:t>
      </w:r>
      <w:r w:rsidR="00F52153">
        <w:rPr>
          <w:rFonts w:ascii="Courier New" w:hAnsi="Courier New" w:cs="Courier New"/>
        </w:rPr>
        <w:t>cy</w:t>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00F52153">
        <w:rPr>
          <w:rFonts w:ascii="Courier New" w:hAnsi="Courier New" w:cs="Courier New"/>
        </w:rPr>
        <w:t>of Alaska</w:t>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Pouch</w:t>
      </w:r>
      <w:r w:rsidR="008D6504" w:rsidRPr="00BD3BD8">
        <w:rPr>
          <w:rFonts w:ascii="Courier New" w:hAnsi="Courier New" w:cs="Courier New"/>
        </w:rPr>
        <w:t xml:space="preserve"> </w:t>
      </w:r>
      <w:r w:rsidR="00F52153">
        <w:rPr>
          <w:rFonts w:ascii="Courier New" w:hAnsi="Courier New" w:cs="Courier New"/>
        </w:rPr>
        <w:t>Y</w:t>
      </w:r>
    </w:p>
    <w:p w:rsidR="00CF5652" w:rsidRPr="00BD3BD8" w:rsidRDefault="00F5215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w:t>
      </w:r>
      <w:r w:rsidR="00CF5652" w:rsidRPr="00BD3BD8">
        <w:rPr>
          <w:rFonts w:ascii="Courier New" w:hAnsi="Courier New" w:cs="Courier New"/>
        </w:rPr>
        <w:t>uneau,</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 xml:space="preserve">99801 </w:t>
      </w:r>
      <w:r w:rsidR="00CF5652" w:rsidRPr="00BD3BD8">
        <w:rPr>
          <w:rFonts w:ascii="Courier New" w:hAnsi="Courier New" w:cs="Courier New"/>
        </w:rPr>
        <w:cr/>
      </w:r>
    </w:p>
    <w:p w:rsidR="00F5215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F52153">
        <w:rPr>
          <w:rFonts w:ascii="Courier New" w:hAnsi="Courier New" w:cs="Courier New"/>
        </w:rPr>
        <w:t>Mu</w:t>
      </w:r>
      <w:r w:rsidRPr="00BD3BD8">
        <w:rPr>
          <w:rFonts w:ascii="Courier New" w:hAnsi="Courier New" w:cs="Courier New"/>
        </w:rPr>
        <w:t xml:space="preserve">lder: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Your</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Kelly</w:t>
      </w:r>
      <w:r w:rsidR="008D6504" w:rsidRPr="00BD3BD8">
        <w:rPr>
          <w:rFonts w:ascii="Courier New" w:hAnsi="Courier New" w:cs="Courier New"/>
        </w:rPr>
        <w:t xml:space="preserve"> </w:t>
      </w:r>
      <w:r w:rsidRPr="00BD3BD8">
        <w:rPr>
          <w:rFonts w:ascii="Courier New" w:hAnsi="Courier New" w:cs="Courier New"/>
        </w:rPr>
        <w:t>dated</w:t>
      </w:r>
      <w:r w:rsidR="008D6504" w:rsidRPr="00BD3BD8">
        <w:rPr>
          <w:rFonts w:ascii="Courier New" w:hAnsi="Courier New" w:cs="Courier New"/>
        </w:rPr>
        <w:t xml:space="preserve"> </w:t>
      </w:r>
      <w:r w:rsidR="00F52153">
        <w:rPr>
          <w:rFonts w:ascii="Courier New" w:hAnsi="Courier New" w:cs="Courier New"/>
        </w:rPr>
        <w:t>Febru</w:t>
      </w:r>
      <w:r w:rsidRPr="00BD3BD8">
        <w:rPr>
          <w:rFonts w:ascii="Courier New" w:hAnsi="Courier New" w:cs="Courier New"/>
        </w:rPr>
        <w:t>ary 12,</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requesting</w:t>
      </w:r>
      <w:r w:rsidR="008D6504" w:rsidRPr="00BD3BD8">
        <w:rPr>
          <w:rFonts w:ascii="Courier New" w:hAnsi="Courier New" w:cs="Courier New"/>
        </w:rPr>
        <w:t xml:space="preserve"> </w:t>
      </w:r>
      <w:r w:rsidR="00F52153">
        <w:rPr>
          <w:rFonts w:ascii="Courier New" w:hAnsi="Courier New" w:cs="Courier New"/>
        </w:rPr>
        <w:t>in</w:t>
      </w:r>
      <w:r w:rsidRPr="00BD3BD8">
        <w:rPr>
          <w:rFonts w:ascii="Courier New" w:hAnsi="Courier New" w:cs="Courier New"/>
        </w:rPr>
        <w:t>formation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Agricultural</w:t>
      </w:r>
      <w:r w:rsidR="008D6504" w:rsidRPr="00BD3BD8">
        <w:rPr>
          <w:rFonts w:ascii="Courier New" w:hAnsi="Courier New" w:cs="Courier New"/>
        </w:rPr>
        <w:t xml:space="preserve"> </w:t>
      </w:r>
      <w:r w:rsidR="00F52153">
        <w:rPr>
          <w:rFonts w:ascii="Courier New" w:hAnsi="Courier New" w:cs="Courier New"/>
        </w:rPr>
        <w:t xml:space="preserve">Loan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referred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w:t>
      </w:r>
      <w:r w:rsidR="008D6504" w:rsidRPr="00BD3BD8">
        <w:rPr>
          <w:rFonts w:ascii="Courier New" w:hAnsi="Courier New" w:cs="Courier New"/>
        </w:rPr>
        <w:t xml:space="preserve"> </w:t>
      </w:r>
      <w:r w:rsidRPr="00BD3BD8">
        <w:rPr>
          <w:rFonts w:ascii="Courier New" w:hAnsi="Courier New" w:cs="Courier New"/>
        </w:rPr>
        <w:t>for</w:t>
      </w:r>
      <w:r w:rsidR="00F52153">
        <w:rPr>
          <w:rFonts w:ascii="Courier New" w:hAnsi="Courier New" w:cs="Courier New"/>
        </w:rPr>
        <w:t xml:space="preserve"> reply</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items</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F52153">
        <w:rPr>
          <w:rFonts w:ascii="Courier New" w:hAnsi="Courier New" w:cs="Courier New"/>
        </w:rPr>
        <w:t>through</w:t>
      </w:r>
      <w:r w:rsidRPr="00BD3BD8">
        <w:rPr>
          <w:rFonts w:ascii="Courier New" w:hAnsi="Courier New" w:cs="Courier New"/>
        </w:rPr>
        <w:t xml:space="preserve"> 6</w:t>
      </w:r>
      <w:r w:rsidR="008D6504" w:rsidRPr="00BD3BD8">
        <w:rPr>
          <w:rFonts w:ascii="Courier New" w:hAnsi="Courier New" w:cs="Courier New"/>
        </w:rPr>
        <w:t xml:space="preserve"> </w:t>
      </w:r>
      <w:r w:rsidR="00F52153">
        <w:rPr>
          <w:rFonts w:ascii="Courier New" w:hAnsi="Courier New" w:cs="Courier New"/>
        </w:rPr>
        <w:t xml:space="preserve">are </w:t>
      </w:r>
      <w:r w:rsidRPr="00BD3BD8">
        <w:rPr>
          <w:rFonts w:ascii="Courier New" w:hAnsi="Courier New" w:cs="Courier New"/>
        </w:rPr>
        <w:t>shown on</w:t>
      </w:r>
      <w:r w:rsidR="008D6504" w:rsidRPr="00BD3BD8">
        <w:rPr>
          <w:rFonts w:ascii="Courier New" w:hAnsi="Courier New" w:cs="Courier New"/>
        </w:rPr>
        <w:t xml:space="preserve"> </w:t>
      </w:r>
      <w:r w:rsidR="00F52153">
        <w:rPr>
          <w:rFonts w:ascii="Courier New" w:hAnsi="Courier New" w:cs="Courier New"/>
        </w:rPr>
        <w:t xml:space="preserve">the· attached </w:t>
      </w:r>
      <w:r w:rsidRPr="00BD3BD8">
        <w:rPr>
          <w:rFonts w:ascii="Courier New" w:hAnsi="Courier New" w:cs="Courier New"/>
        </w:rPr>
        <w:t>spread</w:t>
      </w:r>
      <w:r w:rsidR="008D6504" w:rsidRPr="00BD3BD8">
        <w:rPr>
          <w:rFonts w:ascii="Courier New" w:hAnsi="Courier New" w:cs="Courier New"/>
        </w:rPr>
        <w:t xml:space="preserve"> </w:t>
      </w:r>
      <w:r w:rsidRPr="00BD3BD8">
        <w:rPr>
          <w:rFonts w:ascii="Courier New" w:hAnsi="Courier New" w:cs="Courier New"/>
        </w:rPr>
        <w:t>sheet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keyed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00F52153">
        <w:rPr>
          <w:rFonts w:ascii="Courier New" w:hAnsi="Courier New" w:cs="Courier New"/>
        </w:rPr>
        <w:t xml:space="preserve">in your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cr/>
      </w:r>
    </w:p>
    <w:p w:rsidR="00CF5652" w:rsidRDefault="00CF5652" w:rsidP="009937E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item</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of your</w:t>
      </w:r>
      <w:r w:rsidR="008D6504" w:rsidRPr="00BD3BD8">
        <w:rPr>
          <w:rFonts w:ascii="Courier New" w:hAnsi="Courier New" w:cs="Courier New"/>
        </w:rPr>
        <w:t xml:space="preserve"> </w:t>
      </w:r>
      <w:r w:rsidRPr="00BD3BD8">
        <w:rPr>
          <w:rFonts w:ascii="Courier New" w:hAnsi="Courier New" w:cs="Courier New"/>
        </w:rPr>
        <w:t>letter you</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suggestions</w:t>
      </w:r>
      <w:r w:rsidR="008D6504" w:rsidRPr="00BD3BD8">
        <w:rPr>
          <w:rFonts w:ascii="Courier New" w:hAnsi="Courier New" w:cs="Courier New"/>
        </w:rPr>
        <w:t xml:space="preserve"> </w:t>
      </w:r>
      <w:r w:rsidRPr="00BD3BD8">
        <w:rPr>
          <w:rFonts w:ascii="Courier New" w:hAnsi="Courier New" w:cs="Courier New"/>
        </w:rPr>
        <w:t>that we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F52153">
        <w:rPr>
          <w:rFonts w:ascii="Courier New" w:hAnsi="Courier New" w:cs="Courier New"/>
        </w:rPr>
        <w:t xml:space="preserve">to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F52153">
        <w:rPr>
          <w:rFonts w:ascii="Courier New" w:hAnsi="Courier New" w:cs="Courier New"/>
        </w:rPr>
        <w:t xml:space="preserve">funds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viable.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F52153">
        <w:rPr>
          <w:rFonts w:ascii="Courier New" w:hAnsi="Courier New" w:cs="Courier New"/>
        </w:rPr>
        <w:t>recomm</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F52153">
        <w:rPr>
          <w:rFonts w:ascii="Courier New" w:hAnsi="Courier New" w:cs="Courier New"/>
        </w:rPr>
        <w:t xml:space="preserve">raised </w:t>
      </w:r>
      <w:r w:rsidRPr="00BD3BD8">
        <w:rPr>
          <w:rFonts w:ascii="Courier New" w:hAnsi="Courier New" w:cs="Courier New"/>
        </w:rPr>
        <w:t>on short</w:t>
      </w:r>
      <w:r w:rsidR="008D6504" w:rsidRPr="00BD3BD8">
        <w:rPr>
          <w:rFonts w:ascii="Courier New" w:hAnsi="Courier New" w:cs="Courier New"/>
        </w:rPr>
        <w:t xml:space="preserve"> </w:t>
      </w:r>
      <w:r w:rsidR="009937ED">
        <w:rPr>
          <w:rFonts w:ascii="Courier New" w:hAnsi="Courier New" w:cs="Courier New"/>
        </w:rPr>
        <w:t>term</w:t>
      </w:r>
      <w:r w:rsidR="008D6504" w:rsidRPr="00BD3BD8">
        <w:rPr>
          <w:rFonts w:ascii="Courier New" w:hAnsi="Courier New" w:cs="Courier New"/>
        </w:rPr>
        <w:t xml:space="preserve"> </w:t>
      </w:r>
      <w:r w:rsidR="009937ED">
        <w:rPr>
          <w:rFonts w:ascii="Courier New" w:hAnsi="Courier New" w:cs="Courier New"/>
        </w:rPr>
        <w:t>loans to $10,000; chattel l</w:t>
      </w:r>
      <w:r w:rsidRPr="00BD3BD8">
        <w:rPr>
          <w:rFonts w:ascii="Courier New" w:hAnsi="Courier New" w:cs="Courier New"/>
        </w:rPr>
        <w:t>oans to</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009937ED">
        <w:rPr>
          <w:rFonts w:ascii="Courier New" w:hAnsi="Courier New" w:cs="Courier New"/>
        </w:rPr>
        <w:t xml:space="preserve">estate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937ED">
        <w:rPr>
          <w:rFonts w:ascii="Courier New" w:hAnsi="Courier New" w:cs="Courier New"/>
        </w:rPr>
        <w:t>$150</w:t>
      </w:r>
      <w:r w:rsidRPr="00BD3BD8">
        <w:rPr>
          <w:rFonts w:ascii="Courier New" w:hAnsi="Courier New" w:cs="Courier New"/>
        </w:rPr>
        <w:t>,000</w:t>
      </w:r>
    </w:p>
    <w:p w:rsidR="009937ED" w:rsidRDefault="009937ED" w:rsidP="0021384F">
      <w:pPr>
        <w:pStyle w:val="PlainText"/>
        <w:spacing w:before="100" w:beforeAutospacing="1" w:after="100" w:afterAutospacing="1"/>
        <w:contextualSpacing/>
        <w:rPr>
          <w:rFonts w:ascii="Courier New" w:hAnsi="Courier New" w:cs="Courier New"/>
        </w:rPr>
      </w:pPr>
    </w:p>
    <w:p w:rsidR="009937ED" w:rsidRDefault="009937E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Sincerely,</w:t>
      </w:r>
    </w:p>
    <w:p w:rsidR="009937ED" w:rsidRDefault="009937ED" w:rsidP="0021384F">
      <w:pPr>
        <w:pStyle w:val="PlainText"/>
        <w:spacing w:before="100" w:beforeAutospacing="1" w:after="100" w:afterAutospacing="1"/>
        <w:contextualSpacing/>
        <w:rPr>
          <w:rFonts w:ascii="Courier New" w:hAnsi="Courier New" w:cs="Courier New"/>
        </w:rPr>
      </w:pPr>
    </w:p>
    <w:p w:rsidR="009937ED" w:rsidRDefault="009937E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 Dale Wallington</w:t>
      </w:r>
    </w:p>
    <w:p w:rsidR="009937ED" w:rsidRDefault="009937ED" w:rsidP="0021384F">
      <w:pPr>
        <w:pStyle w:val="PlainText"/>
        <w:spacing w:before="100" w:beforeAutospacing="1" w:after="100" w:afterAutospacing="1"/>
        <w:contextualSpacing/>
        <w:rPr>
          <w:rFonts w:ascii="Courier New" w:hAnsi="Courier New" w:cs="Courier New"/>
        </w:rPr>
      </w:pPr>
    </w:p>
    <w:p w:rsidR="009937E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Dale</w:t>
      </w:r>
      <w:r w:rsidR="008D6504" w:rsidRPr="00BD3BD8">
        <w:rPr>
          <w:rFonts w:ascii="Courier New" w:hAnsi="Courier New" w:cs="Courier New"/>
        </w:rPr>
        <w:t xml:space="preserve"> </w:t>
      </w:r>
      <w:r w:rsidR="009937ED">
        <w:rPr>
          <w:rFonts w:ascii="Courier New" w:hAnsi="Courier New" w:cs="Courier New"/>
        </w:rPr>
        <w:t>Wal1ington</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Deputy</w:t>
      </w:r>
      <w:r w:rsidR="009937ED">
        <w:rPr>
          <w:rFonts w:ascii="Courier New" w:hAnsi="Courier New" w:cs="Courier New"/>
        </w:rPr>
        <w:t xml:space="preserve"> Commissione</w:t>
      </w:r>
      <w:r w:rsidRPr="00BD3BD8">
        <w:rPr>
          <w:rFonts w:ascii="Courier New" w:hAnsi="Courier New" w:cs="Courier New"/>
        </w:rPr>
        <w:t xml:space="preserve">r </w:t>
      </w:r>
      <w:r w:rsidRPr="00BD3BD8">
        <w:rPr>
          <w:rFonts w:ascii="Courier New" w:hAnsi="Courier New" w:cs="Courier New"/>
        </w:rPr>
        <w:cr/>
      </w:r>
    </w:p>
    <w:p w:rsidR="00CF5652" w:rsidRPr="00BD3BD8" w:rsidRDefault="009937E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Attachment </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9937ED" w:rsidRDefault="009937E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ALASKA</w:t>
      </w:r>
    </w:p>
    <w:p w:rsidR="009937E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DEPARTHENT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NATURAL</w:t>
      </w:r>
      <w:r w:rsidR="008D6504" w:rsidRPr="00BD3BD8">
        <w:rPr>
          <w:rFonts w:ascii="Courier New" w:hAnsi="Courier New" w:cs="Courier New"/>
        </w:rPr>
        <w:t xml:space="preserve"> </w:t>
      </w:r>
      <w:r w:rsidRPr="00BD3BD8">
        <w:rPr>
          <w:rFonts w:ascii="Courier New" w:hAnsi="Courier New" w:cs="Courier New"/>
        </w:rPr>
        <w:t>RESOURCES</w:t>
      </w:r>
    </w:p>
    <w:p w:rsidR="009937E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AGRICULTURE</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9937ED">
        <w:rPr>
          <w:rFonts w:ascii="Courier New" w:hAnsi="Courier New" w:cs="Courier New"/>
        </w:rPr>
        <w:t>FUND</w:t>
      </w:r>
    </w:p>
    <w:p w:rsidR="00CF5652" w:rsidRPr="00BD3BD8" w:rsidRDefault="00CF5652" w:rsidP="009937ED">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1970</w:t>
      </w:r>
      <w:r w:rsidR="009937ED">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9937E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House </w:t>
      </w:r>
      <w:r w:rsidR="00CF5652" w:rsidRPr="00BD3BD8">
        <w:rPr>
          <w:rFonts w:ascii="Courier New" w:hAnsi="Courier New" w:cs="Courier New"/>
        </w:rPr>
        <w:t>Bills</w:t>
      </w:r>
      <w:r w:rsidR="008D6504" w:rsidRPr="00BD3BD8">
        <w:rPr>
          <w:rFonts w:ascii="Courier New" w:hAnsi="Courier New" w:cs="Courier New"/>
        </w:rPr>
        <w:t xml:space="preserve"> </w:t>
      </w:r>
      <w:r w:rsidR="00CF5652" w:rsidRPr="00BD3BD8">
        <w:rPr>
          <w:rFonts w:ascii="Courier New" w:hAnsi="Courier New" w:cs="Courier New"/>
        </w:rPr>
        <w:t>709</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 xml:space="preserve">710 </w:t>
      </w:r>
      <w:r w:rsidR="00CF5652" w:rsidRPr="00BD3BD8">
        <w:rPr>
          <w:rFonts w:ascii="Courier New" w:hAnsi="Courier New" w:cs="Courier New"/>
        </w:rPr>
        <w:cr/>
      </w:r>
    </w:p>
    <w:p w:rsidR="009937ED" w:rsidRDefault="009937ED" w:rsidP="0021384F">
      <w:pPr>
        <w:pStyle w:val="PlainText"/>
        <w:spacing w:before="100" w:beforeAutospacing="1" w:after="100" w:afterAutospacing="1"/>
        <w:contextualSpacing/>
        <w:rPr>
          <w:rFonts w:ascii="Courier New" w:hAnsi="Courier New" w:cs="Courier New"/>
        </w:rPr>
      </w:pPr>
    </w:p>
    <w:p w:rsidR="009937ED" w:rsidRDefault="009937ED"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On a</w:t>
      </w:r>
      <w:r w:rsidR="008D6504" w:rsidRPr="00BD3BD8">
        <w:rPr>
          <w:rFonts w:ascii="Courier New" w:hAnsi="Courier New" w:cs="Courier New"/>
        </w:rPr>
        <w:t xml:space="preserve"> </w:t>
      </w:r>
      <w:r w:rsidR="009937ED">
        <w:rPr>
          <w:rFonts w:ascii="Courier New" w:hAnsi="Courier New" w:cs="Courier New"/>
        </w:rPr>
        <w:t>re</w:t>
      </w:r>
      <w:r w:rsidRPr="00BD3BD8">
        <w:rPr>
          <w:rFonts w:ascii="Courier New" w:hAnsi="Courier New" w:cs="Courier New"/>
        </w:rPr>
        <w:t>lated subject,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009937ED">
        <w:rPr>
          <w:rFonts w:ascii="Courier New" w:hAnsi="Courier New" w:cs="Courier New"/>
        </w:rPr>
        <w:t xml:space="preserve">occurred </w:t>
      </w:r>
      <w:r w:rsidRPr="00BD3BD8">
        <w:rPr>
          <w:rFonts w:ascii="Courier New" w:hAnsi="Courier New" w:cs="Courier New"/>
        </w:rPr>
        <w:t>to</w:t>
      </w:r>
      <w:r w:rsidR="008D6504" w:rsidRPr="00BD3BD8">
        <w:rPr>
          <w:rFonts w:ascii="Courier New" w:hAnsi="Courier New" w:cs="Courier New"/>
        </w:rPr>
        <w:t xml:space="preserve"> </w:t>
      </w:r>
      <w:r w:rsidR="009937ED">
        <w:rPr>
          <w:rFonts w:ascii="Courier New" w:hAnsi="Courier New" w:cs="Courier New"/>
        </w:rPr>
        <w:t xml:space="preserve">me of your </w:t>
      </w:r>
      <w:r w:rsidRPr="00BD3BD8">
        <w:rPr>
          <w:rFonts w:ascii="Courier New" w:hAnsi="Courier New" w:cs="Courier New"/>
        </w:rPr>
        <w:t>creating a</w:t>
      </w:r>
      <w:r w:rsidR="008D6504" w:rsidRPr="00BD3BD8">
        <w:rPr>
          <w:rFonts w:ascii="Courier New" w:hAnsi="Courier New" w:cs="Courier New"/>
        </w:rPr>
        <w:t xml:space="preserve"> </w:t>
      </w:r>
      <w:r w:rsidRPr="00BD3BD8">
        <w:rPr>
          <w:rFonts w:ascii="Courier New" w:hAnsi="Courier New" w:cs="Courier New"/>
        </w:rPr>
        <w:t>port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airport</w:t>
      </w:r>
      <w:r w:rsidR="008D6504" w:rsidRPr="00BD3BD8">
        <w:rPr>
          <w:rFonts w:ascii="Courier New" w:hAnsi="Courier New" w:cs="Courier New"/>
        </w:rPr>
        <w:t xml:space="preserve"> </w:t>
      </w:r>
      <w:r w:rsidR="009937ED">
        <w:rPr>
          <w:rFonts w:ascii="Courier New" w:hAnsi="Courier New" w:cs="Courier New"/>
        </w:rPr>
        <w:t xml:space="preserve">authority,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build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9937ED">
        <w:rPr>
          <w:rFonts w:ascii="Courier New" w:hAnsi="Courier New" w:cs="Courier New"/>
        </w:rPr>
        <w:t xml:space="preserve">improvements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assume</w:t>
      </w:r>
      <w:r w:rsidR="008D6504" w:rsidRPr="00BD3BD8">
        <w:rPr>
          <w:rFonts w:ascii="Courier New" w:hAnsi="Courier New" w:cs="Courier New"/>
        </w:rPr>
        <w:t xml:space="preserve"> </w:t>
      </w:r>
      <w:r w:rsidR="009937ED">
        <w:rPr>
          <w:rFonts w:ascii="Courier New" w:hAnsi="Courier New" w:cs="Courier New"/>
        </w:rPr>
        <w:t xml:space="preserve">responsibility </w:t>
      </w:r>
      <w:r w:rsidRPr="00BD3BD8">
        <w:rPr>
          <w:rFonts w:ascii="Courier New" w:hAnsi="Courier New" w:cs="Courier New"/>
        </w:rPr>
        <w:t>for</w:t>
      </w:r>
      <w:r w:rsidR="008D6504" w:rsidRPr="00BD3BD8">
        <w:rPr>
          <w:rFonts w:ascii="Courier New" w:hAnsi="Courier New" w:cs="Courier New"/>
        </w:rPr>
        <w:t xml:space="preserve"> </w:t>
      </w:r>
      <w:r w:rsidR="009937ED">
        <w:rPr>
          <w:rFonts w:ascii="Courier New" w:hAnsi="Courier New" w:cs="Courier New"/>
        </w:rPr>
        <w:t>efficien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operation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009937ED">
        <w:rPr>
          <w:rFonts w:ascii="Courier New" w:hAnsi="Courier New" w:cs="Courier New"/>
        </w:rPr>
        <w:t xml:space="preserve">facilities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related</w:t>
      </w:r>
      <w:r w:rsidR="008D6504" w:rsidRPr="00BD3BD8">
        <w:rPr>
          <w:rFonts w:ascii="Courier New" w:hAnsi="Courier New" w:cs="Courier New"/>
        </w:rPr>
        <w:t xml:space="preserve"> </w:t>
      </w:r>
      <w:r w:rsidRPr="00BD3BD8">
        <w:rPr>
          <w:rFonts w:ascii="Courier New" w:hAnsi="Courier New" w:cs="Courier New"/>
        </w:rPr>
        <w:t>operations.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9937ED">
        <w:rPr>
          <w:rFonts w:ascii="Courier New" w:hAnsi="Courier New" w:cs="Courier New"/>
        </w:rPr>
        <w:t xml:space="preserve">improvements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financed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Port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Airport</w:t>
      </w:r>
      <w:r w:rsidR="008D6504" w:rsidRPr="00BD3BD8">
        <w:rPr>
          <w:rFonts w:ascii="Courier New" w:hAnsi="Courier New" w:cs="Courier New"/>
        </w:rPr>
        <w:t xml:space="preserve"> </w:t>
      </w:r>
      <w:r w:rsidR="009937ED">
        <w:rPr>
          <w:rFonts w:ascii="Courier New" w:hAnsi="Courier New" w:cs="Courier New"/>
        </w:rPr>
        <w:t>Authority Fun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9937ED">
        <w:rPr>
          <w:rFonts w:ascii="Courier New" w:hAnsi="Courier New" w:cs="Courier New"/>
        </w:rPr>
        <w:t>Improvemen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009937ED">
        <w:rPr>
          <w:rFonts w:ascii="Courier New" w:hAnsi="Courier New" w:cs="Courier New"/>
        </w:rPr>
        <w:t xml:space="preserve">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authority</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public</w:t>
      </w:r>
      <w:r w:rsidR="008D6504" w:rsidRPr="00BD3BD8">
        <w:rPr>
          <w:rFonts w:ascii="Courier New" w:hAnsi="Courier New" w:cs="Courier New"/>
        </w:rPr>
        <w:t xml:space="preserve"> </w:t>
      </w:r>
      <w:r w:rsidR="009937ED">
        <w:rPr>
          <w:rFonts w:ascii="Courier New" w:hAnsi="Courier New" w:cs="Courier New"/>
        </w:rPr>
        <w:t>cor</w:t>
      </w:r>
      <w:r w:rsidRPr="00BD3BD8">
        <w:rPr>
          <w:rFonts w:ascii="Courier New" w:hAnsi="Courier New" w:cs="Courier New"/>
        </w:rPr>
        <w:t>poration,;</w:t>
      </w:r>
      <w:r w:rsidR="009937ED">
        <w:rPr>
          <w:rFonts w:ascii="Courier New" w:hAnsi="Courier New" w:cs="Courier New"/>
        </w:rPr>
        <w:t xml:space="preserve"> </w:t>
      </w:r>
      <w:r w:rsidRPr="00BD3BD8">
        <w:rPr>
          <w:rFonts w:ascii="Courier New" w:hAnsi="Courier New" w:cs="Courier New"/>
        </w:rPr>
        <w:t>handling</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exactly</w:t>
      </w:r>
      <w:r w:rsidR="008D6504" w:rsidRPr="00BD3BD8">
        <w:rPr>
          <w:rFonts w:ascii="Courier New" w:hAnsi="Courier New" w:cs="Courier New"/>
        </w:rPr>
        <w:t xml:space="preserve"> </w:t>
      </w:r>
      <w:r w:rsidR="009937ED">
        <w:rPr>
          <w:rFonts w:ascii="Courier New" w:hAnsi="Courier New" w:cs="Courier New"/>
        </w:rPr>
        <w:t xml:space="preserve">the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manner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009937ED">
        <w:rPr>
          <w:rFonts w:ascii="Courier New" w:hAnsi="Courier New" w:cs="Courier New"/>
        </w:rPr>
        <w:t xml:space="preserve">Corporation. </w:t>
      </w:r>
      <w:r w:rsidRPr="00BD3BD8">
        <w:rPr>
          <w:rFonts w:ascii="Courier New" w:hAnsi="Courier New" w:cs="Courier New"/>
        </w:rPr>
        <w:t>In</w:t>
      </w:r>
      <w:r w:rsidR="008D6504" w:rsidRPr="00BD3BD8">
        <w:rPr>
          <w:rFonts w:ascii="Courier New" w:hAnsi="Courier New" w:cs="Courier New"/>
        </w:rPr>
        <w:t xml:space="preserve"> </w:t>
      </w:r>
      <w:r w:rsidR="009937ED">
        <w:rPr>
          <w:rFonts w:ascii="Courier New" w:hAnsi="Courier New" w:cs="Courier New"/>
        </w:rPr>
        <w:t>~his instan</w:t>
      </w:r>
      <w:r w:rsidRPr="00BD3BD8">
        <w:rPr>
          <w:rFonts w:ascii="Courier New" w:hAnsi="Courier New" w:cs="Courier New"/>
        </w:rPr>
        <w:t>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course,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 xml:space="preserve">facilities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financed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issued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9937ED">
        <w:rPr>
          <w:rFonts w:ascii="Courier New" w:hAnsi="Courier New" w:cs="Courier New"/>
        </w:rPr>
        <w:t xml:space="preserve"> </w:t>
      </w:r>
      <w:r w:rsidRPr="00BD3BD8">
        <w:rPr>
          <w:rFonts w:ascii="Courier New" w:hAnsi="Courier New" w:cs="Courier New"/>
        </w:rPr>
        <w:t>Port 'and</w:t>
      </w:r>
      <w:r w:rsidR="008D6504" w:rsidRPr="00BD3BD8">
        <w:rPr>
          <w:rFonts w:ascii="Courier New" w:hAnsi="Courier New" w:cs="Courier New"/>
        </w:rPr>
        <w:t xml:space="preserve"> </w:t>
      </w:r>
      <w:r w:rsidRPr="00BD3BD8">
        <w:rPr>
          <w:rFonts w:ascii="Courier New" w:hAnsi="Courier New" w:cs="Courier New"/>
        </w:rPr>
        <w:t>Airport</w:t>
      </w:r>
      <w:r w:rsidR="008D6504" w:rsidRPr="00BD3BD8">
        <w:rPr>
          <w:rFonts w:ascii="Courier New" w:hAnsi="Courier New" w:cs="Courier New"/>
        </w:rPr>
        <w:t xml:space="preserve"> </w:t>
      </w:r>
      <w:r w:rsidRPr="00BD3BD8">
        <w:rPr>
          <w:rFonts w:ascii="Courier New" w:hAnsi="Courier New" w:cs="Courier New"/>
        </w:rPr>
        <w:t>Authority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Alaska Capital</w:t>
      </w:r>
      <w:r w:rsidR="008D6504" w:rsidRPr="00BD3BD8">
        <w:rPr>
          <w:rFonts w:ascii="Courier New" w:hAnsi="Courier New" w:cs="Courier New"/>
        </w:rPr>
        <w:t xml:space="preserve"> </w:t>
      </w:r>
      <w:r w:rsidR="009937ED">
        <w:rPr>
          <w:rFonts w:ascii="Courier New" w:hAnsi="Courier New" w:cs="Courier New"/>
        </w:rPr>
        <w:t>Improv</w:t>
      </w:r>
      <w:r w:rsidRPr="00BD3BD8">
        <w:rPr>
          <w:rFonts w:ascii="Courier New" w:hAnsi="Courier New" w:cs="Courier New"/>
        </w:rPr>
        <w:t>ement</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937ED">
        <w:rPr>
          <w:rFonts w:ascii="Courier New" w:hAnsi="Courier New" w:cs="Courier New"/>
        </w:rPr>
        <w:t>the secur</w:t>
      </w:r>
      <w:r w:rsidRPr="00BD3BD8">
        <w:rPr>
          <w:rFonts w:ascii="Courier New" w:hAnsi="Courier New" w:cs="Courier New"/>
        </w:rPr>
        <w:t>ity and</w:t>
      </w:r>
      <w:r w:rsidR="008D6504" w:rsidRPr="00BD3BD8">
        <w:rPr>
          <w:rFonts w:ascii="Courier New" w:hAnsi="Courier New" w:cs="Courier New"/>
        </w:rPr>
        <w:t xml:space="preserve"> </w:t>
      </w:r>
      <w:r w:rsidRPr="00BD3BD8">
        <w:rPr>
          <w:rFonts w:ascii="Courier New" w:hAnsi="Courier New" w:cs="Courier New"/>
        </w:rPr>
        <w:t>attraction</w:t>
      </w:r>
      <w:r w:rsidR="008D6504" w:rsidRPr="00BD3BD8">
        <w:rPr>
          <w:rFonts w:ascii="Courier New" w:hAnsi="Courier New" w:cs="Courier New"/>
        </w:rPr>
        <w:t xml:space="preserve"> </w:t>
      </w:r>
      <w:r w:rsidR="009937ED">
        <w:rPr>
          <w:rFonts w:ascii="Courier New" w:hAnsi="Courier New" w:cs="Courier New"/>
        </w:rPr>
        <w:t xml:space="preserve">I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earlier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cor</w:t>
      </w:r>
      <w:r w:rsidRPr="00BD3BD8">
        <w:rPr>
          <w:rFonts w:ascii="Courier New" w:hAnsi="Courier New" w:cs="Courier New"/>
        </w:rPr>
        <w:t>poration</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aspects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009937ED">
        <w:rPr>
          <w:rFonts w:ascii="Courier New" w:hAnsi="Courier New" w:cs="Courier New"/>
        </w:rPr>
        <w:t xml:space="preserve">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attraction,</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009937ED">
        <w:rPr>
          <w:rFonts w:ascii="Courier New" w:hAnsi="Courier New" w:cs="Courier New"/>
        </w:rPr>
        <w:t xml:space="preserve">even </w:t>
      </w:r>
      <w:r w:rsidRPr="00BD3BD8">
        <w:rPr>
          <w:rFonts w:ascii="Courier New" w:hAnsi="Courier New" w:cs="Courier New"/>
        </w:rPr>
        <w:t>more</w:t>
      </w:r>
      <w:r w:rsidR="008D6504" w:rsidRPr="00BD3BD8">
        <w:rPr>
          <w:rFonts w:ascii="Courier New" w:hAnsi="Courier New" w:cs="Courier New"/>
        </w:rPr>
        <w:t xml:space="preserve"> </w:t>
      </w:r>
      <w:r w:rsidR="009937ED">
        <w:rPr>
          <w:rFonts w:ascii="Courier New" w:hAnsi="Courier New" w:cs="Courier New"/>
        </w:rPr>
        <w:t>favorab</w:t>
      </w:r>
      <w:r w:rsidRPr="00BD3BD8">
        <w:rPr>
          <w:rFonts w:ascii="Courier New" w:hAnsi="Courier New" w:cs="Courier New"/>
        </w:rPr>
        <w:t>le</w:t>
      </w:r>
      <w:r w:rsidR="008D6504" w:rsidRPr="00BD3BD8">
        <w:rPr>
          <w:rFonts w:ascii="Courier New" w:hAnsi="Courier New" w:cs="Courier New"/>
        </w:rPr>
        <w:t xml:space="preserve"> </w:t>
      </w:r>
      <w:r w:rsidRPr="00BD3BD8">
        <w:rPr>
          <w:rFonts w:ascii="Courier New" w:hAnsi="Courier New" w:cs="Courier New"/>
        </w:rPr>
        <w:t>preferential</w:t>
      </w:r>
      <w:r w:rsidR="008D6504" w:rsidRPr="00BD3BD8">
        <w:rPr>
          <w:rFonts w:ascii="Courier New" w:hAnsi="Courier New" w:cs="Courier New"/>
        </w:rPr>
        <w:t xml:space="preserve"> </w:t>
      </w:r>
      <w:r w:rsidRPr="00BD3BD8">
        <w:rPr>
          <w:rFonts w:ascii="Courier New" w:hAnsi="Courier New" w:cs="Courier New"/>
        </w:rPr>
        <w:t>rates 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9937ED">
        <w:rPr>
          <w:rFonts w:ascii="Courier New" w:hAnsi="Courier New" w:cs="Courier New"/>
        </w:rPr>
        <w:t xml:space="preserve">An </w:t>
      </w:r>
      <w:r w:rsidRPr="00BD3BD8">
        <w:rPr>
          <w:rFonts w:ascii="Courier New" w:hAnsi="Courier New" w:cs="Courier New"/>
        </w:rPr>
        <w:t>example</w:t>
      </w:r>
      <w:r w:rsidR="008D6504" w:rsidRPr="00BD3BD8">
        <w:rPr>
          <w:rFonts w:ascii="Courier New" w:hAnsi="Courier New" w:cs="Courier New"/>
        </w:rPr>
        <w:t xml:space="preserve"> </w:t>
      </w:r>
      <w:r w:rsidR="009937ED">
        <w:rPr>
          <w:rFonts w:ascii="Courier New" w:hAnsi="Courier New" w:cs="Courier New"/>
        </w:rPr>
        <w:t>woul</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almost</w:t>
      </w:r>
      <w:r w:rsidR="008D6504" w:rsidRPr="00BD3BD8">
        <w:rPr>
          <w:rFonts w:ascii="Courier New" w:hAnsi="Courier New" w:cs="Courier New"/>
        </w:rPr>
        <w:t xml:space="preserve"> </w:t>
      </w:r>
      <w:r w:rsidRPr="00BD3BD8">
        <w:rPr>
          <w:rFonts w:ascii="Courier New" w:hAnsi="Courier New" w:cs="Courier New"/>
        </w:rPr>
        <w:t>immediate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9937ED">
        <w:rPr>
          <w:rFonts w:ascii="Courier New" w:hAnsi="Courier New" w:cs="Courier New"/>
        </w:rPr>
        <w:t xml:space="preserve">port </w:t>
      </w:r>
      <w:r w:rsidRPr="00BD3BD8">
        <w:rPr>
          <w:rFonts w:ascii="Courier New" w:hAnsi="Courier New" w:cs="Courier New"/>
        </w:rPr>
        <w:t>facility</w:t>
      </w:r>
      <w:r w:rsidR="008D6504" w:rsidRPr="00BD3BD8">
        <w:rPr>
          <w:rFonts w:ascii="Courier New" w:hAnsi="Courier New" w:cs="Courier New"/>
        </w:rPr>
        <w:t xml:space="preserve"> </w:t>
      </w:r>
      <w:r w:rsidRPr="00BD3BD8">
        <w:rPr>
          <w:rFonts w:ascii="Courier New" w:hAnsi="Courier New" w:cs="Courier New"/>
        </w:rPr>
        <w:t>at Valdez,</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southern</w:t>
      </w:r>
      <w:r w:rsidR="008D6504" w:rsidRPr="00BD3BD8">
        <w:rPr>
          <w:rFonts w:ascii="Courier New" w:hAnsi="Courier New" w:cs="Courier New"/>
        </w:rPr>
        <w:t xml:space="preserve"> </w:t>
      </w:r>
      <w:r w:rsidRPr="00BD3BD8">
        <w:rPr>
          <w:rFonts w:ascii="Courier New" w:hAnsi="Courier New" w:cs="Courier New"/>
        </w:rPr>
        <w:t>terminus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 xml:space="preserve">TAPS </w:t>
      </w:r>
      <w:r w:rsidRPr="00BD3BD8">
        <w:rPr>
          <w:rFonts w:ascii="Courier New" w:hAnsi="Courier New" w:cs="Courier New"/>
        </w:rPr>
        <w:t>Pipeline.</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009937ED">
        <w:rPr>
          <w:rFonts w:ascii="Courier New" w:hAnsi="Courier New" w:cs="Courier New"/>
        </w:rPr>
        <w:t xml:space="preserve">and </w:t>
      </w:r>
      <w:r w:rsidRPr="00BD3BD8">
        <w:rPr>
          <w:rFonts w:ascii="Courier New" w:hAnsi="Courier New" w:cs="Courier New"/>
        </w:rPr>
        <w:t>modernization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009937ED">
        <w:rPr>
          <w:rFonts w:ascii="Courier New" w:hAnsi="Courier New" w:cs="Courier New"/>
        </w:rPr>
        <w:t>grow</w:t>
      </w:r>
      <w:r w:rsidRPr="00BD3BD8">
        <w:rPr>
          <w:rFonts w:ascii="Courier New" w:hAnsi="Courier New" w:cs="Courier New"/>
        </w:rPr>
        <w:t>ing</w:t>
      </w:r>
      <w:r w:rsidR="008D6504" w:rsidRPr="00BD3BD8">
        <w:rPr>
          <w:rFonts w:ascii="Courier New" w:hAnsi="Courier New" w:cs="Courier New"/>
        </w:rPr>
        <w:t xml:space="preserve"> </w:t>
      </w:r>
      <w:r w:rsidRPr="00BD3BD8">
        <w:rPr>
          <w:rFonts w:ascii="Courier New" w:hAnsi="Courier New" w:cs="Courier New"/>
        </w:rPr>
        <w:t>transportation</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port</w:t>
      </w:r>
      <w:r w:rsidR="008D6504" w:rsidRPr="00BD3BD8">
        <w:rPr>
          <w:rFonts w:ascii="Courier New" w:hAnsi="Courier New" w:cs="Courier New"/>
        </w:rPr>
        <w:t xml:space="preserve"> </w:t>
      </w:r>
      <w:r w:rsidR="009937ED">
        <w:rPr>
          <w:rFonts w:ascii="Courier New" w:hAnsi="Courier New" w:cs="Courier New"/>
        </w:rPr>
        <w:t xml:space="preserve">facility </w:t>
      </w:r>
      <w:r w:rsidRPr="00BD3BD8">
        <w:rPr>
          <w:rFonts w:ascii="Courier New" w:hAnsi="Courier New" w:cs="Courier New"/>
        </w:rPr>
        <w:t>to</w:t>
      </w:r>
      <w:r w:rsidR="009937ED">
        <w:rPr>
          <w:rFonts w:ascii="Courier New" w:hAnsi="Courier New" w:cs="Courier New"/>
        </w:rPr>
        <w:t xml:space="preserve"> accom</w:t>
      </w:r>
      <w:r w:rsidRPr="00BD3BD8">
        <w:rPr>
          <w:rFonts w:ascii="Courier New" w:hAnsi="Courier New" w:cs="Courier New"/>
        </w:rPr>
        <w:t>modate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937ED">
        <w:rPr>
          <w:rFonts w:ascii="Courier New" w:hAnsi="Courier New" w:cs="Courier New"/>
        </w:rPr>
        <w:t xml:space="preserve">the </w:t>
      </w:r>
      <w:r w:rsidRPr="00BD3BD8">
        <w:rPr>
          <w:rFonts w:ascii="Courier New" w:hAnsi="Courier New" w:cs="Courier New"/>
        </w:rPr>
        <w:t>pulp</w:t>
      </w:r>
      <w:r w:rsidR="008D6504" w:rsidRPr="00BD3BD8">
        <w:rPr>
          <w:rFonts w:ascii="Courier New" w:hAnsi="Courier New" w:cs="Courier New"/>
        </w:rPr>
        <w:t xml:space="preserve"> </w:t>
      </w:r>
      <w:r w:rsidRPr="00BD3BD8">
        <w:rPr>
          <w:rFonts w:ascii="Courier New" w:hAnsi="Courier New" w:cs="Courier New"/>
        </w:rPr>
        <w:t>plant,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9937ED">
        <w:rPr>
          <w:rFonts w:ascii="Courier New" w:hAnsi="Courier New" w:cs="Courier New"/>
        </w:rPr>
        <w:t xml:space="preserve">42 </w:t>
      </w:r>
      <w:r w:rsidRPr="00BD3BD8">
        <w:rPr>
          <w:rFonts w:ascii="Courier New" w:hAnsi="Courier New" w:cs="Courier New"/>
        </w:rPr>
        <w:t>miles</w:t>
      </w:r>
      <w:r w:rsidR="008D6504" w:rsidRPr="00BD3BD8">
        <w:rPr>
          <w:rFonts w:ascii="Courier New" w:hAnsi="Courier New" w:cs="Courier New"/>
        </w:rPr>
        <w:t xml:space="preserve"> </w:t>
      </w:r>
      <w:r w:rsidRPr="00BD3BD8">
        <w:rPr>
          <w:rFonts w:ascii="Courier New" w:hAnsi="Courier New" w:cs="Courier New"/>
        </w:rPr>
        <w:lastRenderedPageBreak/>
        <w:t>north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Echo</w:t>
      </w:r>
      <w:r w:rsidR="008D6504" w:rsidRPr="00BD3BD8">
        <w:rPr>
          <w:rFonts w:ascii="Courier New" w:hAnsi="Courier New" w:cs="Courier New"/>
        </w:rPr>
        <w:t xml:space="preserve"> </w:t>
      </w:r>
      <w:r w:rsidRPr="00BD3BD8">
        <w:rPr>
          <w:rFonts w:ascii="Courier New" w:hAnsi="Courier New" w:cs="Courier New"/>
        </w:rPr>
        <w:t>Cove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Berners</w:t>
      </w:r>
      <w:r w:rsidR="008D6504" w:rsidRPr="00BD3BD8">
        <w:rPr>
          <w:rFonts w:ascii="Courier New" w:hAnsi="Courier New" w:cs="Courier New"/>
        </w:rPr>
        <w:t xml:space="preserve"> </w:t>
      </w:r>
      <w:r w:rsidR="009937ED">
        <w:rPr>
          <w:rFonts w:ascii="Courier New" w:hAnsi="Courier New" w:cs="Courier New"/>
        </w:rPr>
        <w:t xml:space="preserve">Bay. </w:t>
      </w:r>
      <w:r w:rsidRPr="00BD3BD8">
        <w:rPr>
          <w:rFonts w:ascii="Courier New" w:hAnsi="Courier New" w:cs="Courier New"/>
        </w:rPr>
        <w:t>This, would</w:t>
      </w:r>
      <w:r w:rsidR="008D6504" w:rsidRPr="00BD3BD8">
        <w:rPr>
          <w:rFonts w:ascii="Courier New" w:hAnsi="Courier New" w:cs="Courier New"/>
        </w:rPr>
        <w:t xml:space="preserve"> </w:t>
      </w:r>
      <w:r w:rsidRPr="00BD3BD8">
        <w:rPr>
          <w:rFonts w:ascii="Courier New" w:hAnsi="Courier New" w:cs="Courier New"/>
        </w:rPr>
        <w:t>strictly 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lease</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 xml:space="preserve">pulp plant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served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 xml:space="preserve">state. </w:t>
      </w:r>
      <w:proofErr w:type="spellStart"/>
      <w:r w:rsidRPr="00BD3BD8">
        <w:rPr>
          <w:rFonts w:ascii="Courier New" w:hAnsi="Courier New" w:cs="Courier New"/>
        </w:rPr>
        <w:t>T~e</w:t>
      </w:r>
      <w:proofErr w:type="spellEnd"/>
      <w:r w:rsidRPr="00BD3BD8">
        <w:rPr>
          <w:rFonts w:ascii="Courier New" w:hAnsi="Courier New" w:cs="Courier New"/>
        </w:rPr>
        <w:t xml:space="preserve"> port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009937ED">
        <w:rPr>
          <w:rFonts w:ascii="Courier New" w:hAnsi="Courier New" w:cs="Courier New"/>
        </w:rPr>
        <w:t xml:space="preserve">aspects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absolutely</w:t>
      </w:r>
      <w:r w:rsidR="008D6504" w:rsidRPr="00BD3BD8">
        <w:rPr>
          <w:rFonts w:ascii="Courier New" w:hAnsi="Courier New" w:cs="Courier New"/>
        </w:rPr>
        <w:t xml:space="preserve"> </w:t>
      </w:r>
      <w:r w:rsidRPr="00BD3BD8">
        <w:rPr>
          <w:rFonts w:ascii="Courier New" w:hAnsi="Courier New" w:cs="Courier New"/>
        </w:rPr>
        <w:t>safe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009937ED">
        <w:rPr>
          <w:rFonts w:ascii="Courier New" w:hAnsi="Courier New" w:cs="Courier New"/>
        </w:rPr>
        <w:t xml:space="preserve">and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original</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9937ED">
        <w:rPr>
          <w:rFonts w:ascii="Courier New" w:hAnsi="Courier New" w:cs="Courier New"/>
        </w:rPr>
        <w:t xml:space="preserve">fund,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perma</w:t>
      </w:r>
      <w:r w:rsidRPr="00BD3BD8">
        <w:rPr>
          <w:rFonts w:ascii="Courier New" w:hAnsi="Courier New" w:cs="Courier New"/>
        </w:rP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pulp</w:t>
      </w:r>
      <w:r w:rsidR="008D6504" w:rsidRPr="00BD3BD8">
        <w:rPr>
          <w:rFonts w:ascii="Courier New" w:hAnsi="Courier New" w:cs="Courier New"/>
        </w:rPr>
        <w:t xml:space="preserve"> </w:t>
      </w:r>
      <w:r w:rsidRPr="00BD3BD8">
        <w:rPr>
          <w:rFonts w:ascii="Courier New" w:hAnsi="Courier New" w:cs="Courier New"/>
        </w:rPr>
        <w:t>plant</w:t>
      </w:r>
      <w:r w:rsidR="008D6504" w:rsidRPr="00BD3BD8">
        <w:rPr>
          <w:rFonts w:ascii="Courier New" w:hAnsi="Courier New" w:cs="Courier New"/>
        </w:rPr>
        <w:t xml:space="preserve"> </w:t>
      </w:r>
      <w:r w:rsidR="009937ED">
        <w:rPr>
          <w:rFonts w:ascii="Courier New" w:hAnsi="Courier New" w:cs="Courier New"/>
        </w:rPr>
        <w:t xml:space="preserve">would </w:t>
      </w:r>
      <w:r w:rsidRPr="00BD3BD8">
        <w:rPr>
          <w:rFonts w:ascii="Courier New" w:hAnsi="Courier New" w:cs="Courier New"/>
        </w:rPr>
        <w:t>insure</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937ED">
        <w:rPr>
          <w:rFonts w:ascii="Courier New" w:hAnsi="Courier New" w:cs="Courier New"/>
        </w:rPr>
        <w:t xml:space="preserve">Valdez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proofErr w:type="spellStart"/>
      <w:r w:rsidRPr="00BD3BD8">
        <w:rPr>
          <w:rFonts w:ascii="Courier New" w:hAnsi="Courier New" w:cs="Courier New"/>
        </w:rPr>
        <w:t>a'nd</w:t>
      </w:r>
      <w:proofErr w:type="spellEnd"/>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places,</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possibly</w:t>
      </w:r>
      <w:r w:rsidR="008D6504" w:rsidRPr="00BD3BD8">
        <w:rPr>
          <w:rFonts w:ascii="Courier New" w:hAnsi="Courier New" w:cs="Courier New"/>
        </w:rPr>
        <w:t xml:space="preserve"> </w:t>
      </w:r>
      <w:r w:rsidR="009937ED">
        <w:rPr>
          <w:rFonts w:ascii="Courier New" w:hAnsi="Courier New" w:cs="Courier New"/>
        </w:rPr>
        <w:t>including fe</w:t>
      </w:r>
      <w:r w:rsidRPr="00BD3BD8">
        <w:rPr>
          <w:rFonts w:ascii="Courier New" w:hAnsi="Courier New" w:cs="Courier New"/>
        </w:rPr>
        <w:t>rry construction,</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combined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9937ED">
        <w:rPr>
          <w:rFonts w:ascii="Courier New" w:hAnsi="Courier New" w:cs="Courier New"/>
        </w:rPr>
        <w:t xml:space="preserve">financing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management</w:t>
      </w:r>
      <w:r w:rsidR="008D6504" w:rsidRPr="00BD3BD8">
        <w:rPr>
          <w:rFonts w:ascii="Courier New" w:hAnsi="Courier New" w:cs="Courier New"/>
        </w:rPr>
        <w:t xml:space="preser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Port, and</w:t>
      </w:r>
      <w:r w:rsidR="008D6504" w:rsidRPr="00BD3BD8">
        <w:rPr>
          <w:rFonts w:ascii="Courier New" w:hAnsi="Courier New" w:cs="Courier New"/>
        </w:rPr>
        <w:t xml:space="preserve"> </w:t>
      </w:r>
      <w:r w:rsidR="009937ED">
        <w:rPr>
          <w:rFonts w:ascii="Courier New" w:hAnsi="Courier New" w:cs="Courier New"/>
        </w:rPr>
        <w:t xml:space="preserve">Airport </w:t>
      </w:r>
      <w:r w:rsidRPr="00BD3BD8">
        <w:rPr>
          <w:rFonts w:ascii="Courier New" w:hAnsi="Courier New" w:cs="Courier New"/>
        </w:rPr>
        <w:t>Authority.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revenues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profitable</w:t>
      </w:r>
      <w:r w:rsidR="008D6504" w:rsidRPr="00BD3BD8">
        <w:rPr>
          <w:rFonts w:ascii="Courier New" w:hAnsi="Courier New" w:cs="Courier New"/>
        </w:rPr>
        <w:t xml:space="preserve"> </w:t>
      </w:r>
      <w:r w:rsidR="009937ED">
        <w:rPr>
          <w:rFonts w:ascii="Courier New" w:hAnsi="Courier New" w:cs="Courier New"/>
        </w:rPr>
        <w:t xml:space="preserve">facilities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back</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009937ED">
        <w:rPr>
          <w:rFonts w:ascii="Courier New" w:hAnsi="Courier New" w:cs="Courier New"/>
        </w:rPr>
        <w:t xml:space="preserve">facilities </w:t>
      </w:r>
      <w:r w:rsidR="007E3121">
        <w:rPr>
          <w:rFonts w:ascii="Courier New" w:hAnsi="Courier New" w:cs="Courier New"/>
        </w:rPr>
        <w:t>that c</w:t>
      </w:r>
      <w:r w:rsidRPr="00BD3BD8">
        <w:rPr>
          <w:rFonts w:ascii="Courier New" w:hAnsi="Courier New" w:cs="Courier New"/>
        </w:rPr>
        <w:t>ould not</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009937ED">
        <w:rPr>
          <w:rFonts w:ascii="Courier New" w:hAnsi="Courier New" w:cs="Courier New"/>
        </w:rPr>
        <w:t xml:space="preserve">but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earnings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w:t>
      </w:r>
      <w:r w:rsidR="009937ED">
        <w:rPr>
          <w:rFonts w:ascii="Courier New" w:hAnsi="Courier New" w:cs="Courier New"/>
        </w:rPr>
        <w:t xml:space="preserve">estment </w:t>
      </w:r>
      <w:r w:rsidR="007E3121">
        <w:rPr>
          <w:rFonts w:ascii="Courier New" w:hAnsi="Courier New" w:cs="Courier New"/>
        </w:rPr>
        <w:t>alo</w:t>
      </w:r>
      <w:r w:rsidRPr="00BD3BD8">
        <w:rPr>
          <w:rFonts w:ascii="Courier New" w:hAnsi="Courier New" w:cs="Courier New"/>
        </w:rPr>
        <w:t>ne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entire</w:t>
      </w:r>
      <w:r w:rsidR="008D6504" w:rsidRPr="00BD3BD8">
        <w:rPr>
          <w:rFonts w:ascii="Courier New" w:hAnsi="Courier New" w:cs="Courier New"/>
        </w:rPr>
        <w:t xml:space="preserve"> </w:t>
      </w:r>
      <w:r w:rsidRPr="00BD3BD8">
        <w:rPr>
          <w:rFonts w:ascii="Courier New" w:hAnsi="Courier New" w:cs="Courier New"/>
        </w:rPr>
        <w:t>debt</w:t>
      </w:r>
      <w:r w:rsidR="008D6504" w:rsidRPr="00BD3BD8">
        <w:rPr>
          <w:rFonts w:ascii="Courier New" w:hAnsi="Courier New" w:cs="Courier New"/>
        </w:rPr>
        <w:t xml:space="preserve"> </w:t>
      </w:r>
      <w:r w:rsidR="007E3121">
        <w:rPr>
          <w:rFonts w:ascii="Courier New" w:hAnsi="Courier New" w:cs="Courier New"/>
        </w:rPr>
        <w:t>financing</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non-revenue</w:t>
      </w:r>
      <w:r w:rsidR="008D6504" w:rsidRPr="00BD3BD8">
        <w:rPr>
          <w:rFonts w:ascii="Courier New" w:hAnsi="Courier New" w:cs="Courier New"/>
        </w:rPr>
        <w:t xml:space="preserve"> </w:t>
      </w:r>
      <w:r w:rsidRPr="00BD3BD8">
        <w:rPr>
          <w:rFonts w:ascii="Courier New" w:hAnsi="Courier New" w:cs="Courier New"/>
        </w:rPr>
        <w:t>operations,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937ED">
        <w:rPr>
          <w:rFonts w:ascii="Courier New" w:hAnsi="Courier New" w:cs="Courier New"/>
        </w:rPr>
        <w:t xml:space="preserve">fund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properly</w:t>
      </w:r>
      <w:r w:rsidR="008D6504" w:rsidRPr="00BD3BD8">
        <w:rPr>
          <w:rFonts w:ascii="Courier New" w:hAnsi="Courier New" w:cs="Courier New"/>
        </w:rPr>
        <w:t xml:space="preserve"> </w:t>
      </w:r>
      <w:r w:rsidRPr="00BD3BD8">
        <w:rPr>
          <w:rFonts w:ascii="Courier New" w:hAnsi="Courier New" w:cs="Courier New"/>
        </w:rPr>
        <w:t xml:space="preserve">managed.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10302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711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03022">
        <w:rPr>
          <w:rFonts w:ascii="Courier New" w:hAnsi="Courier New" w:cs="Courier New"/>
        </w:rPr>
        <w:t xml:space="preserve">712 </w:t>
      </w:r>
      <w:r w:rsidR="00103022">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Basically,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idea</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03022">
        <w:rPr>
          <w:rFonts w:ascii="Courier New" w:hAnsi="Courier New" w:cs="Courier New"/>
        </w:rPr>
        <w:t>capital improveme</w:t>
      </w:r>
      <w:r w:rsidRPr="00BD3BD8">
        <w:rPr>
          <w:rFonts w:ascii="Courier New" w:hAnsi="Courier New" w:cs="Courier New"/>
        </w:rPr>
        <w:t>nt fund,</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administered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103022">
        <w:rPr>
          <w:rFonts w:ascii="Courier New" w:hAnsi="Courier New" w:cs="Courier New"/>
        </w:rPr>
        <w:t xml:space="preserve">public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Capitol</w:t>
      </w:r>
      <w:r w:rsidR="008D6504" w:rsidRPr="00BD3BD8">
        <w:rPr>
          <w:rFonts w:ascii="Courier New" w:hAnsi="Courier New" w:cs="Courier New"/>
        </w:rPr>
        <w:t xml:space="preserve"> </w:t>
      </w:r>
      <w:r w:rsidR="00103022">
        <w:rPr>
          <w:rFonts w:ascii="Courier New" w:hAnsi="Courier New" w:cs="Courier New"/>
        </w:rPr>
        <w:t>Improve</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3022">
        <w:rPr>
          <w:rFonts w:ascii="Courier New" w:hAnsi="Courier New" w:cs="Courier New"/>
        </w:rPr>
        <w:t xml:space="preserve">constitutional </w:t>
      </w:r>
      <w:r w:rsidRPr="00BD3BD8">
        <w:rPr>
          <w:rFonts w:ascii="Courier New" w:hAnsi="Courier New" w:cs="Courier New"/>
        </w:rPr>
        <w:t>prohibition</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earmarking</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3022">
        <w:rPr>
          <w:rFonts w:ascii="Courier New" w:hAnsi="Courier New" w:cs="Courier New"/>
        </w:rPr>
        <w:t xml:space="preserve">constitutional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continually</w:t>
      </w:r>
      <w:r w:rsidR="008D6504" w:rsidRPr="00BD3BD8">
        <w:rPr>
          <w:rFonts w:ascii="Courier New" w:hAnsi="Courier New" w:cs="Courier New"/>
        </w:rPr>
        <w:t xml:space="preserve"> </w:t>
      </w:r>
      <w:r w:rsidRPr="00BD3BD8">
        <w:rPr>
          <w:rFonts w:ascii="Courier New" w:hAnsi="Courier New" w:cs="Courier New"/>
        </w:rPr>
        <w:t>placing</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issues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03022">
        <w:rPr>
          <w:rFonts w:ascii="Courier New" w:hAnsi="Courier New" w:cs="Courier New"/>
        </w:rPr>
        <w:t>capi</w:t>
      </w:r>
      <w:r w:rsidRPr="00BD3BD8">
        <w:rPr>
          <w:rFonts w:ascii="Courier New" w:hAnsi="Courier New" w:cs="Courier New"/>
        </w:rPr>
        <w:t>tal</w:t>
      </w:r>
      <w:r w:rsidR="008D6504" w:rsidRPr="00BD3BD8">
        <w:rPr>
          <w:rFonts w:ascii="Courier New" w:hAnsi="Courier New" w:cs="Courier New"/>
        </w:rPr>
        <w:t xml:space="preserve"> </w:t>
      </w:r>
      <w:r w:rsidRPr="00BD3BD8">
        <w:rPr>
          <w:rFonts w:ascii="Courier New" w:hAnsi="Courier New" w:cs="Courier New"/>
        </w:rPr>
        <w:t>expenditures</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electorate,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3022">
        <w:rPr>
          <w:rFonts w:ascii="Courier New" w:hAnsi="Courier New" w:cs="Courier New"/>
        </w:rPr>
        <w:t xml:space="preserve">public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appear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vehicle</w:t>
      </w:r>
      <w:r w:rsidR="008D6504" w:rsidRPr="00BD3BD8">
        <w:rPr>
          <w:rFonts w:ascii="Courier New" w:hAnsi="Courier New" w:cs="Courier New"/>
        </w:rPr>
        <w:t xml:space="preserve"> </w:t>
      </w:r>
      <w:r w:rsidR="00103022">
        <w:rPr>
          <w:rFonts w:ascii="Courier New" w:hAnsi="Courier New" w:cs="Courier New"/>
        </w:rPr>
        <w:t xml:space="preserve">to </w:t>
      </w:r>
      <w:r w:rsidRPr="00BD3BD8">
        <w:rPr>
          <w:rFonts w:ascii="Courier New" w:hAnsi="Courier New" w:cs="Courier New"/>
        </w:rPr>
        <w:t>efficiently</w:t>
      </w:r>
      <w:r w:rsidR="008D6504" w:rsidRPr="00BD3BD8">
        <w:rPr>
          <w:rFonts w:ascii="Courier New" w:hAnsi="Courier New" w:cs="Courier New"/>
        </w:rPr>
        <w:t xml:space="preserve"> </w:t>
      </w:r>
      <w:r w:rsidRPr="00BD3BD8">
        <w:rPr>
          <w:rFonts w:ascii="Courier New" w:hAnsi="Courier New" w:cs="Courier New"/>
        </w:rPr>
        <w:t>accomplish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objectives</w:t>
      </w:r>
      <w:r w:rsidR="008D6504" w:rsidRPr="00BD3BD8">
        <w:rPr>
          <w:rFonts w:ascii="Courier New" w:hAnsi="Courier New" w:cs="Courier New"/>
        </w:rPr>
        <w:t xml:space="preserve"> </w:t>
      </w:r>
      <w:r w:rsidR="00103022">
        <w:rPr>
          <w:rFonts w:ascii="Courier New" w:hAnsi="Courier New" w:cs="Courier New"/>
        </w:rPr>
        <w:t xml:space="preserve">of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directors</w:t>
      </w:r>
      <w:r w:rsidR="008D6504" w:rsidRPr="00BD3BD8">
        <w:rPr>
          <w:rFonts w:ascii="Courier New" w:hAnsi="Courier New" w:cs="Courier New"/>
        </w:rPr>
        <w:t xml:space="preserve"> </w:t>
      </w:r>
      <w:r w:rsidR="00103022">
        <w:rPr>
          <w:rFonts w:ascii="Courier New" w:hAnsi="Courier New" w:cs="Courier New"/>
        </w:rPr>
        <w:t xml:space="preserve">should </w:t>
      </w:r>
      <w:r w:rsidRPr="00BD3BD8">
        <w:rPr>
          <w:rFonts w:ascii="Courier New" w:hAnsi="Courier New" w:cs="Courier New"/>
        </w:rPr>
        <w:t>probably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chaired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Governor</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00103022">
        <w:rPr>
          <w:rFonts w:ascii="Courier New" w:hAnsi="Courier New" w:cs="Courier New"/>
        </w:rPr>
        <w:t xml:space="preserve">of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consist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03022">
        <w:rPr>
          <w:rFonts w:ascii="Courier New" w:hAnsi="Courier New" w:cs="Courier New"/>
        </w:rPr>
        <w:t xml:space="preserve">Administration,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00103022">
        <w:rPr>
          <w:rFonts w:ascii="Courier New" w:hAnsi="Courier New" w:cs="Courier New"/>
        </w:rPr>
        <w:t>W</w:t>
      </w:r>
      <w:r w:rsidRPr="00BD3BD8">
        <w:rPr>
          <w:rFonts w:ascii="Courier New" w:hAnsi="Courier New" w:cs="Courier New"/>
        </w:rPr>
        <w:t>orks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03022">
        <w:rPr>
          <w:rFonts w:ascii="Courier New" w:hAnsi="Courier New" w:cs="Courier New"/>
        </w:rPr>
        <w:t>Economic</w:t>
      </w:r>
      <w:r w:rsidRPr="00BD3BD8">
        <w:rPr>
          <w:rFonts w:ascii="Courier New" w:hAnsi="Courier New" w:cs="Courier New"/>
        </w:rPr>
        <w:t xml:space="preserve"> Development.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event,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103022">
        <w:rPr>
          <w:rFonts w:ascii="Courier New" w:hAnsi="Courier New" w:cs="Courier New"/>
        </w:rPr>
        <w:t>the</w:t>
      </w:r>
      <w:r w:rsidRPr="00BD3BD8">
        <w:rPr>
          <w:rFonts w:ascii="Courier New" w:hAnsi="Courier New" w:cs="Courier New"/>
        </w:rPr>
        <w:t xml:space="preserve"> $900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103022">
        <w:rPr>
          <w:rFonts w:ascii="Courier New" w:hAnsi="Courier New" w:cs="Courier New"/>
        </w:rPr>
        <w:t xml:space="preserve">received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oil</w:t>
      </w:r>
      <w:r w:rsidR="008D6504" w:rsidRPr="00BD3BD8">
        <w:rPr>
          <w:rFonts w:ascii="Courier New" w:hAnsi="Courier New" w:cs="Courier New"/>
        </w:rPr>
        <w:t xml:space="preserve"> </w:t>
      </w:r>
      <w:r w:rsidRPr="00BD3BD8">
        <w:rPr>
          <w:rFonts w:ascii="Courier New" w:hAnsi="Courier New" w:cs="Courier New"/>
        </w:rPr>
        <w:t>lease</w:t>
      </w:r>
      <w:r w:rsidR="008D6504" w:rsidRPr="00BD3BD8">
        <w:rPr>
          <w:rFonts w:ascii="Courier New" w:hAnsi="Courier New" w:cs="Courier New"/>
        </w:rPr>
        <w:t xml:space="preserve"> </w:t>
      </w:r>
      <w:r w:rsidRPr="00BD3BD8">
        <w:rPr>
          <w:rFonts w:ascii="Courier New" w:hAnsi="Courier New" w:cs="Courier New"/>
        </w:rPr>
        <w:t>bonus</w:t>
      </w:r>
      <w:r w:rsidR="008D6504" w:rsidRPr="00BD3BD8">
        <w:rPr>
          <w:rFonts w:ascii="Courier New" w:hAnsi="Courier New" w:cs="Courier New"/>
        </w:rPr>
        <w:t xml:space="preserve"> </w:t>
      </w:r>
      <w:r w:rsidRPr="00BD3BD8">
        <w:rPr>
          <w:rFonts w:ascii="Courier New" w:hAnsi="Courier New" w:cs="Courier New"/>
        </w:rPr>
        <w:t>payments</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fall</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103022">
        <w:rPr>
          <w:rFonts w:ascii="Courier New" w:hAnsi="Courier New" w:cs="Courier New"/>
        </w:rPr>
        <w:t xml:space="preserve">appropriated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placement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the-capital</w:t>
      </w:r>
      <w:r w:rsidR="008D6504" w:rsidRPr="00BD3BD8">
        <w:rPr>
          <w:rFonts w:ascii="Courier New" w:hAnsi="Courier New" w:cs="Courier New"/>
        </w:rPr>
        <w:t xml:space="preserve"> </w:t>
      </w:r>
      <w:r w:rsidR="00103022">
        <w:rPr>
          <w:rFonts w:ascii="Courier New" w:hAnsi="Courier New" w:cs="Courier New"/>
        </w:rPr>
        <w:t>improve</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00103022">
        <w:rPr>
          <w:rFonts w:ascii="Courier New" w:hAnsi="Courier New" w:cs="Courier New"/>
        </w:rPr>
        <w:t xml:space="preserve">Corporation,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00103022">
        <w:rPr>
          <w:rFonts w:ascii="Courier New" w:hAnsi="Courier New" w:cs="Courier New"/>
        </w:rPr>
        <w:t xml:space="preserve">securities, </w:t>
      </w:r>
      <w:proofErr w:type="spellStart"/>
      <w:r w:rsidRPr="00BD3BD8">
        <w:rPr>
          <w:rFonts w:ascii="Courier New" w:hAnsi="Courier New" w:cs="Courier New"/>
        </w:rPr>
        <w:t>nprime</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paper,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highest</w:t>
      </w:r>
      <w:r w:rsidR="008D6504" w:rsidRPr="00BD3BD8">
        <w:rPr>
          <w:rFonts w:ascii="Courier New" w:hAnsi="Courier New" w:cs="Courier New"/>
        </w:rPr>
        <w:t xml:space="preserve"> </w:t>
      </w:r>
      <w:r w:rsidRPr="00BD3BD8">
        <w:rPr>
          <w:rFonts w:ascii="Courier New" w:hAnsi="Courier New" w:cs="Courier New"/>
        </w:rPr>
        <w:t>grade</w:t>
      </w:r>
      <w:r w:rsidR="008D6504" w:rsidRPr="00BD3BD8">
        <w:rPr>
          <w:rFonts w:ascii="Courier New" w:hAnsi="Courier New" w:cs="Courier New"/>
        </w:rPr>
        <w:t xml:space="preserve"> </w:t>
      </w:r>
      <w:r w:rsidR="00103022">
        <w:rPr>
          <w:rFonts w:ascii="Courier New" w:hAnsi="Courier New" w:cs="Courier New"/>
        </w:rPr>
        <w:t xml:space="preserve">corporate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103022">
        <w:rPr>
          <w:rFonts w:ascii="Courier New" w:hAnsi="Courier New" w:cs="Courier New"/>
        </w:rPr>
        <w:t xml:space="preserve">earnings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obl</w:t>
      </w:r>
      <w:r w:rsidR="00103022">
        <w:rPr>
          <w:rFonts w:ascii="Courier New" w:hAnsi="Courier New" w:cs="Courier New"/>
        </w:rPr>
        <w:t>i</w:t>
      </w:r>
      <w:r w:rsidRPr="00BD3BD8">
        <w:rPr>
          <w:rFonts w:ascii="Courier New" w:hAnsi="Courier New" w:cs="Courier New"/>
        </w:rPr>
        <w:t>gations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issued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103022">
        <w:rPr>
          <w:rFonts w:ascii="Courier New" w:hAnsi="Courier New" w:cs="Courier New"/>
        </w:rPr>
        <w:t xml:space="preserve">specified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authorized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103022">
        <w:rPr>
          <w:rFonts w:ascii="Courier New" w:hAnsi="Courier New" w:cs="Courier New"/>
        </w:rPr>
        <w:t xml:space="preserve">referendum or </w:t>
      </w:r>
      <w:r w:rsidRPr="00BD3BD8">
        <w:rPr>
          <w:rFonts w:ascii="Courier New" w:hAnsi="Courier New" w:cs="Courier New"/>
        </w:rPr>
        <w:t>perhaps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test</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 xml:space="preserve">referendum.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00103022">
        <w:rPr>
          <w:rFonts w:ascii="Courier New" w:hAnsi="Courier New" w:cs="Courier New"/>
        </w:rPr>
        <w:t xml:space="preserve">bond </w:t>
      </w:r>
      <w:r w:rsidRPr="00BD3BD8">
        <w:rPr>
          <w:rFonts w:ascii="Courier New" w:hAnsi="Courier New" w:cs="Courier New"/>
        </w:rPr>
        <w:t>obligations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grade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103022">
        <w:rPr>
          <w:rFonts w:ascii="Courier New" w:hAnsi="Courier New" w:cs="Courier New"/>
        </w:rPr>
        <w:t xml:space="preserve">probably </w:t>
      </w:r>
      <w:r w:rsidRPr="00BD3BD8">
        <w:rPr>
          <w:rFonts w:ascii="Courier New" w:hAnsi="Courier New" w:cs="Courier New"/>
        </w:rPr>
        <w:t>sell</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00103022">
        <w:rPr>
          <w:rFonts w:ascii="Courier New" w:hAnsi="Courier New" w:cs="Courier New"/>
        </w:rPr>
        <w:t>Obliga</w:t>
      </w:r>
      <w:r w:rsidRPr="00BD3BD8">
        <w:rPr>
          <w:rFonts w:ascii="Courier New" w:hAnsi="Courier New" w:cs="Courier New"/>
        </w:rPr>
        <w:t>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Accordingly,</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vehicle</w:t>
      </w:r>
      <w:r w:rsidR="008D6504" w:rsidRPr="00BD3BD8">
        <w:rPr>
          <w:rFonts w:ascii="Courier New" w:hAnsi="Courier New" w:cs="Courier New"/>
        </w:rPr>
        <w:t xml:space="preserve"> </w:t>
      </w:r>
      <w:r w:rsidR="00103022">
        <w:rPr>
          <w:rFonts w:ascii="Courier New" w:hAnsi="Courier New" w:cs="Courier New"/>
        </w:rPr>
        <w:t xml:space="preserve">that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maker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103022">
        <w:rPr>
          <w:rFonts w:ascii="Courier New" w:hAnsi="Courier New" w:cs="Courier New"/>
        </w:rPr>
        <w:t xml:space="preserve">The </w:t>
      </w:r>
      <w:r w:rsidRPr="00BD3BD8">
        <w:rPr>
          <w:rFonts w:ascii="Courier New" w:hAnsi="Courier New" w:cs="Courier New"/>
        </w:rPr>
        <w:t>invested</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103022">
        <w:rPr>
          <w:rFonts w:ascii="Courier New" w:hAnsi="Courier New" w:cs="Courier New"/>
        </w:rPr>
        <w:t>c</w:t>
      </w:r>
      <w:r w:rsidRPr="00BD3BD8">
        <w:rPr>
          <w:rFonts w:ascii="Courier New" w:hAnsi="Courier New" w:cs="Courier New"/>
        </w:rPr>
        <w:t>ould draw</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00103022">
        <w:rPr>
          <w:rFonts w:ascii="Courier New" w:hAnsi="Courier New" w:cs="Courier New"/>
        </w:rPr>
        <w:t xml:space="preserve">interest;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103022">
        <w:rPr>
          <w:rFonts w:ascii="Courier New" w:hAnsi="Courier New" w:cs="Courier New"/>
        </w:rPr>
        <w:t xml:space="preserve">the </w:t>
      </w:r>
      <w:r w:rsidRPr="00BD3BD8">
        <w:rPr>
          <w:rFonts w:ascii="Courier New" w:hAnsi="Courier New" w:cs="Courier New"/>
        </w:rPr>
        <w:t>profit</w:t>
      </w:r>
      <w:r w:rsidR="008D6504" w:rsidRPr="00BD3BD8">
        <w:rPr>
          <w:rFonts w:ascii="Courier New" w:hAnsi="Courier New" w:cs="Courier New"/>
        </w:rPr>
        <w:t xml:space="preserve"> </w:t>
      </w:r>
      <w:r w:rsidRPr="00BD3BD8">
        <w:rPr>
          <w:rFonts w:ascii="Courier New" w:hAnsi="Courier New" w:cs="Courier New"/>
        </w:rPr>
        <w:t>derived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difference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exceed</w:t>
      </w:r>
      <w:r w:rsidR="008D6504" w:rsidRPr="00BD3BD8">
        <w:rPr>
          <w:rFonts w:ascii="Courier New" w:hAnsi="Courier New" w:cs="Courier New"/>
        </w:rPr>
        <w:t xml:space="preserve"> </w:t>
      </w:r>
      <w:r w:rsidR="00103022">
        <w:rPr>
          <w:rFonts w:ascii="Courier New" w:hAnsi="Courier New" w:cs="Courier New"/>
        </w:rPr>
        <w:t xml:space="preserve">the </w:t>
      </w:r>
      <w:r w:rsidRPr="00BD3BD8">
        <w:rPr>
          <w:rFonts w:ascii="Courier New" w:hAnsi="Courier New" w:cs="Courier New"/>
        </w:rPr>
        <w:t>debt</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payment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repayment</w:t>
      </w:r>
      <w:r w:rsidR="008D6504" w:rsidRPr="00BD3BD8">
        <w:rPr>
          <w:rFonts w:ascii="Courier New" w:hAnsi="Courier New" w:cs="Courier New"/>
        </w:rPr>
        <w:t xml:space="preserve"> </w:t>
      </w:r>
      <w:r w:rsidR="00103022">
        <w:rPr>
          <w:rFonts w:ascii="Courier New" w:hAnsi="Courier New" w:cs="Courier New"/>
        </w:rPr>
        <w:t xml:space="preserve">of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bond</w:t>
      </w:r>
      <w:r w:rsidR="008D6504" w:rsidRPr="00BD3BD8">
        <w:rPr>
          <w:rFonts w:ascii="Courier New" w:hAnsi="Courier New" w:cs="Courier New"/>
        </w:rPr>
        <w:t xml:space="preserve"> </w:t>
      </w:r>
      <w:r w:rsidRPr="00BD3BD8">
        <w:rPr>
          <w:rFonts w:ascii="Courier New" w:hAnsi="Courier New" w:cs="Courier New"/>
        </w:rPr>
        <w:t>obligations,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00103022">
        <w:rPr>
          <w:rFonts w:ascii="Courier New" w:hAnsi="Courier New" w:cs="Courier New"/>
        </w:rPr>
        <w:t xml:space="preserve">it were </w:t>
      </w:r>
      <w:r w:rsidRPr="00BD3BD8">
        <w:rPr>
          <w:rFonts w:ascii="Courier New" w:hAnsi="Courier New" w:cs="Courier New"/>
        </w:rPr>
        <w:t>properly</w:t>
      </w:r>
      <w:r w:rsidR="008D6504" w:rsidRPr="00BD3BD8">
        <w:rPr>
          <w:rFonts w:ascii="Courier New" w:hAnsi="Courier New" w:cs="Courier New"/>
        </w:rPr>
        <w:t xml:space="preserve"> </w:t>
      </w:r>
      <w:r w:rsidRPr="00BD3BD8">
        <w:rPr>
          <w:rFonts w:ascii="Courier New" w:hAnsi="Courier New" w:cs="Courier New"/>
        </w:rPr>
        <w:t>administered.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103022">
        <w:rPr>
          <w:rFonts w:ascii="Courier New" w:hAnsi="Courier New" w:cs="Courier New"/>
        </w:rPr>
        <w:t xml:space="preserve">fund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3022">
        <w:rPr>
          <w:rFonts w:ascii="Courier New" w:hAnsi="Courier New" w:cs="Courier New"/>
        </w:rPr>
        <w:t xml:space="preserve">debt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103022">
        <w:rPr>
          <w:rFonts w:ascii="Courier New" w:hAnsi="Courier New" w:cs="Courier New"/>
        </w:rPr>
        <w:t xml:space="preserve">folly to </w:t>
      </w:r>
      <w:r w:rsidRPr="00BD3BD8">
        <w:rPr>
          <w:rFonts w:ascii="Courier New" w:hAnsi="Courier New" w:cs="Courier New"/>
        </w:rPr>
        <w:t>d</w:t>
      </w:r>
      <w:r w:rsidR="00103022">
        <w:rPr>
          <w:rFonts w:ascii="Courier New" w:hAnsi="Courier New" w:cs="Courier New"/>
        </w:rPr>
        <w:t xml:space="preserve">issipate the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corpus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improvement</w:t>
      </w:r>
      <w:r w:rsidR="008D6504" w:rsidRPr="00BD3BD8">
        <w:rPr>
          <w:rFonts w:ascii="Courier New" w:hAnsi="Courier New" w:cs="Courier New"/>
        </w:rPr>
        <w:t xml:space="preserve"> </w:t>
      </w:r>
      <w:r w:rsidR="00103022">
        <w:rPr>
          <w:rFonts w:ascii="Courier New" w:hAnsi="Courier New" w:cs="Courier New"/>
        </w:rPr>
        <w:t xml:space="preserve">fund.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secure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103022">
        <w:rPr>
          <w:rFonts w:ascii="Courier New" w:hAnsi="Courier New" w:cs="Courier New"/>
        </w:rPr>
        <w:t xml:space="preserve">as </w:t>
      </w:r>
      <w:r w:rsidRPr="00BD3BD8">
        <w:rPr>
          <w:rFonts w:ascii="Courier New" w:hAnsi="Courier New" w:cs="Courier New"/>
        </w:rPr>
        <w:t>past</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off</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earnings</w:t>
      </w:r>
      <w:r w:rsidR="008D6504" w:rsidRPr="00BD3BD8">
        <w:rPr>
          <w:rFonts w:ascii="Courier New" w:hAnsi="Courier New" w:cs="Courier New"/>
        </w:rPr>
        <w:t xml:space="preserve"> </w:t>
      </w:r>
      <w:r w:rsidR="00103022">
        <w:rPr>
          <w:rFonts w:ascii="Courier New" w:hAnsi="Courier New" w:cs="Courier New"/>
        </w:rPr>
        <w:t xml:space="preserve">and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derived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103022">
        <w:rPr>
          <w:rFonts w:ascii="Courier New" w:hAnsi="Courier New" w:cs="Courier New"/>
        </w:rPr>
        <w:t>revenue-</w:t>
      </w:r>
      <w:r w:rsidRPr="00BD3BD8">
        <w:rPr>
          <w:rFonts w:ascii="Courier New" w:hAnsi="Courier New" w:cs="Courier New"/>
        </w:rPr>
        <w:t>producing</w:t>
      </w:r>
      <w:r w:rsidR="008D6504" w:rsidRPr="00BD3BD8">
        <w:rPr>
          <w:rFonts w:ascii="Courier New" w:hAnsi="Courier New" w:cs="Courier New"/>
        </w:rPr>
        <w:t xml:space="preserve"> </w:t>
      </w:r>
      <w:r w:rsidRPr="00BD3BD8">
        <w:rPr>
          <w:rFonts w:ascii="Courier New" w:hAnsi="Courier New" w:cs="Courier New"/>
        </w:rPr>
        <w:lastRenderedPageBreak/>
        <w:t>capital</w:t>
      </w:r>
      <w:r w:rsidR="008D6504" w:rsidRPr="00BD3BD8">
        <w:rPr>
          <w:rFonts w:ascii="Courier New" w:hAnsi="Courier New" w:cs="Courier New"/>
        </w:rPr>
        <w:t xml:space="preserve"> </w:t>
      </w:r>
      <w:r w:rsidRPr="00BD3BD8">
        <w:rPr>
          <w:rFonts w:ascii="Courier New" w:hAnsi="Courier New" w:cs="Courier New"/>
        </w:rPr>
        <w:t>improvements</w:t>
      </w:r>
      <w:r w:rsidR="008D6504" w:rsidRPr="00BD3BD8">
        <w:rPr>
          <w:rFonts w:ascii="Courier New" w:hAnsi="Courier New" w:cs="Courier New"/>
        </w:rPr>
        <w:t xml:space="preserve"> </w:t>
      </w:r>
      <w:r w:rsidRPr="00BD3BD8">
        <w:rPr>
          <w:rFonts w:ascii="Courier New" w:hAnsi="Courier New" w:cs="Courier New"/>
        </w:rPr>
        <w:t xml:space="preserve">constructed. </w:t>
      </w:r>
      <w:r w:rsidRPr="00BD3BD8">
        <w:rPr>
          <w:rFonts w:ascii="Courier New" w:hAnsi="Courier New" w:cs="Courier New"/>
        </w:rPr>
        <w:cr/>
      </w:r>
    </w:p>
    <w:p w:rsidR="00CF5652" w:rsidRPr="00BD3BD8" w:rsidRDefault="0010302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Now,</w:t>
      </w:r>
      <w:r w:rsidR="008D6504" w:rsidRPr="00BD3BD8">
        <w:rPr>
          <w:rFonts w:ascii="Courier New" w:hAnsi="Courier New" w:cs="Courier New"/>
        </w:rPr>
        <w:t xml:space="preserve"> </w:t>
      </w:r>
      <w:r w:rsidR="00CF5652" w:rsidRPr="00BD3BD8">
        <w:rPr>
          <w:rFonts w:ascii="Courier New" w:hAnsi="Courier New" w:cs="Courier New"/>
        </w:rPr>
        <w:t>let me</w:t>
      </w:r>
      <w:r w:rsidR="008D6504" w:rsidRPr="00BD3BD8">
        <w:rPr>
          <w:rFonts w:ascii="Courier New" w:hAnsi="Courier New" w:cs="Courier New"/>
        </w:rPr>
        <w:t xml:space="preserve"> </w:t>
      </w:r>
      <w:r w:rsidR="00CF5652" w:rsidRPr="00BD3BD8">
        <w:rPr>
          <w:rFonts w:ascii="Courier New" w:hAnsi="Courier New" w:cs="Courier New"/>
        </w:rPr>
        <w:t>suggest</w:t>
      </w:r>
      <w:r w:rsidR="008D6504" w:rsidRPr="00BD3BD8">
        <w:rPr>
          <w:rFonts w:ascii="Courier New" w:hAnsi="Courier New" w:cs="Courier New"/>
        </w:rPr>
        <w:t xml:space="preserve"> </w:t>
      </w:r>
      <w:r w:rsidR="00CF5652" w:rsidRPr="00BD3BD8">
        <w:rPr>
          <w:rFonts w:ascii="Courier New" w:hAnsi="Courier New" w:cs="Courier New"/>
        </w:rPr>
        <w:t>another</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very</w:t>
      </w:r>
      <w:r w:rsidR="008D6504" w:rsidRPr="00BD3BD8">
        <w:rPr>
          <w:rFonts w:ascii="Courier New" w:hAnsi="Courier New" w:cs="Courier New"/>
        </w:rPr>
        <w:t xml:space="preserve"> </w:t>
      </w:r>
      <w:r w:rsidR="00CF5652" w:rsidRPr="00BD3BD8">
        <w:rPr>
          <w:rFonts w:ascii="Courier New" w:hAnsi="Courier New" w:cs="Courier New"/>
        </w:rPr>
        <w:t>meaningful</w:t>
      </w:r>
      <w:r w:rsidR="008D6504" w:rsidRPr="00BD3BD8">
        <w:rPr>
          <w:rFonts w:ascii="Courier New" w:hAnsi="Courier New" w:cs="Courier New"/>
        </w:rPr>
        <w:t xml:space="preserve"> </w:t>
      </w:r>
      <w:r>
        <w:rPr>
          <w:rFonts w:ascii="Courier New" w:hAnsi="Courier New" w:cs="Courier New"/>
        </w:rPr>
        <w:t>utiliza</w:t>
      </w:r>
      <w:r w:rsidR="00CF5652" w:rsidRPr="00BD3BD8">
        <w:rPr>
          <w:rFonts w:ascii="Courier New" w:hAnsi="Courier New" w:cs="Courier New"/>
        </w:rPr>
        <w:t>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sidR="00CF5652" w:rsidRPr="00BD3BD8">
        <w:rPr>
          <w:rFonts w:ascii="Courier New" w:hAnsi="Courier New" w:cs="Courier New"/>
        </w:rPr>
        <w:t>Improvement</w:t>
      </w:r>
      <w:r w:rsidR="008D6504" w:rsidRPr="00BD3BD8">
        <w:rPr>
          <w:rFonts w:ascii="Courier New" w:hAnsi="Courier New" w:cs="Courier New"/>
        </w:rPr>
        <w:t xml:space="preserve"> </w:t>
      </w:r>
      <w:r w:rsidR="00CF5652" w:rsidRPr="00BD3BD8">
        <w:rPr>
          <w:rFonts w:ascii="Courier New" w:hAnsi="Courier New" w:cs="Courier New"/>
        </w:rPr>
        <w:t>Corporation</w:t>
      </w:r>
      <w:r w:rsidR="008D6504" w:rsidRPr="00BD3BD8">
        <w:rPr>
          <w:rFonts w:ascii="Courier New" w:hAnsi="Courier New" w:cs="Courier New"/>
        </w:rPr>
        <w:t xml:space="preserve"> </w:t>
      </w:r>
      <w:r>
        <w:rPr>
          <w:rFonts w:ascii="Courier New" w:hAnsi="Courier New" w:cs="Courier New"/>
        </w:rPr>
        <w:t xml:space="preserve">which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suggested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could</w:t>
      </w:r>
      <w:r w:rsidR="008D6504" w:rsidRPr="00BD3BD8">
        <w:rPr>
          <w:rFonts w:ascii="Courier New" w:hAnsi="Courier New" w:cs="Courier New"/>
        </w:rPr>
        <w:t xml:space="preserve"> </w:t>
      </w:r>
      <w:r w:rsidR="00CF5652" w:rsidRPr="00BD3BD8">
        <w:rPr>
          <w:rFonts w:ascii="Courier New" w:hAnsi="Courier New" w:cs="Courier New"/>
        </w:rPr>
        <w:t>well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most</w:t>
      </w:r>
      <w:r w:rsidR="008D6504" w:rsidRPr="00BD3BD8">
        <w:rPr>
          <w:rFonts w:ascii="Courier New" w:hAnsi="Courier New" w:cs="Courier New"/>
        </w:rPr>
        <w:t xml:space="preserve"> </w:t>
      </w:r>
      <w:r>
        <w:rPr>
          <w:rFonts w:ascii="Courier New" w:hAnsi="Courier New" w:cs="Courier New"/>
        </w:rPr>
        <w:t xml:space="preserve">important </w:t>
      </w:r>
      <w:r w:rsidR="00CF5652" w:rsidRPr="00BD3BD8">
        <w:rPr>
          <w:rFonts w:ascii="Courier New" w:hAnsi="Courier New" w:cs="Courier New"/>
        </w:rPr>
        <w:t>single</w:t>
      </w:r>
      <w:r w:rsidR="008D6504" w:rsidRPr="00BD3BD8">
        <w:rPr>
          <w:rFonts w:ascii="Courier New" w:hAnsi="Courier New" w:cs="Courier New"/>
        </w:rPr>
        <w:t xml:space="preserve"> </w:t>
      </w:r>
      <w:r w:rsidR="00CF5652" w:rsidRPr="00BD3BD8">
        <w:rPr>
          <w:rFonts w:ascii="Courier New" w:hAnsi="Courier New" w:cs="Courier New"/>
        </w:rPr>
        <w:t>act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legislative' session,</w:t>
      </w:r>
      <w:r w:rsidR="008D6504" w:rsidRPr="00BD3BD8">
        <w:rPr>
          <w:rFonts w:ascii="Courier New" w:hAnsi="Courier New" w:cs="Courier New"/>
        </w:rPr>
        <w:t xml:space="preserve"> </w:t>
      </w:r>
      <w:r w:rsidR="00CF5652" w:rsidRPr="00BD3BD8">
        <w:rPr>
          <w:rFonts w:ascii="Courier New" w:hAnsi="Courier New" w:cs="Courier New"/>
        </w:rPr>
        <w:t>so</w:t>
      </w:r>
      <w:r w:rsidR="008D6504" w:rsidRPr="00BD3BD8">
        <w:rPr>
          <w:rFonts w:ascii="Courier New" w:hAnsi="Courier New" w:cs="Courier New"/>
        </w:rPr>
        <w:t xml:space="preserve"> </w:t>
      </w:r>
      <w:r w:rsidR="00CF5652" w:rsidRPr="00BD3BD8">
        <w:rPr>
          <w:rFonts w:ascii="Courier New" w:hAnsi="Courier New" w:cs="Courier New"/>
        </w:rPr>
        <w:t>far</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municipalities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boroughs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Pr>
          <w:rFonts w:ascii="Courier New" w:hAnsi="Courier New" w:cs="Courier New"/>
        </w:rPr>
        <w:t xml:space="preserve">concerned.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exceedingly</w:t>
      </w:r>
      <w:r w:rsidR="008D6504" w:rsidRPr="00BD3BD8">
        <w:rPr>
          <w:rFonts w:ascii="Courier New" w:hAnsi="Courier New" w:cs="Courier New"/>
        </w:rPr>
        <w:t xml:space="preserve"> </w:t>
      </w:r>
      <w:r w:rsidR="00CF5652" w:rsidRPr="00BD3BD8">
        <w:rPr>
          <w:rFonts w:ascii="Courier New" w:hAnsi="Courier New" w:cs="Courier New"/>
        </w:rPr>
        <w:t>difficult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oftentimes</w:t>
      </w:r>
      <w:r w:rsidR="008D6504" w:rsidRPr="00BD3BD8">
        <w:rPr>
          <w:rFonts w:ascii="Courier New" w:hAnsi="Courier New" w:cs="Courier New"/>
        </w:rPr>
        <w:t xml:space="preserve"> </w:t>
      </w:r>
      <w:r>
        <w:rPr>
          <w:rFonts w:ascii="Courier New" w:hAnsi="Courier New" w:cs="Courier New"/>
        </w:rPr>
        <w:t xml:space="preserve">impossible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local</w:t>
      </w:r>
      <w:r w:rsidR="008D6504" w:rsidRPr="00BD3BD8">
        <w:rPr>
          <w:rFonts w:ascii="Courier New" w:hAnsi="Courier New" w:cs="Courier New"/>
        </w:rPr>
        <w:t xml:space="preserve"> </w:t>
      </w:r>
      <w:r w:rsidR="00CF5652" w:rsidRPr="00BD3BD8">
        <w:rPr>
          <w:rFonts w:ascii="Courier New" w:hAnsi="Courier New" w:cs="Courier New"/>
        </w:rPr>
        <w:t>governments,</w:t>
      </w:r>
      <w:r w:rsidR="008D6504" w:rsidRPr="00BD3BD8">
        <w:rPr>
          <w:rFonts w:ascii="Courier New" w:hAnsi="Courier New" w:cs="Courier New"/>
        </w:rPr>
        <w:t xml:space="preserve"> </w:t>
      </w:r>
      <w:r w:rsidR="00CF5652" w:rsidRPr="00BD3BD8">
        <w:rPr>
          <w:rFonts w:ascii="Courier New" w:hAnsi="Courier New" w:cs="Courier New"/>
        </w:rPr>
        <w:t>particularly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small</w:t>
      </w:r>
      <w:r w:rsidR="008D6504" w:rsidRPr="00BD3BD8">
        <w:rPr>
          <w:rFonts w:ascii="Courier New" w:hAnsi="Courier New" w:cs="Courier New"/>
        </w:rPr>
        <w:t xml:space="preserve"> </w:t>
      </w:r>
      <w:r>
        <w:rPr>
          <w:rFonts w:ascii="Courier New" w:hAnsi="Courier New" w:cs="Courier New"/>
        </w:rPr>
        <w:t xml:space="preserve">ones,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sell</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even</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extremely</w:t>
      </w:r>
      <w:r w:rsidR="008D6504" w:rsidRPr="00BD3BD8">
        <w:rPr>
          <w:rFonts w:ascii="Courier New" w:hAnsi="Courier New" w:cs="Courier New"/>
        </w:rPr>
        <w:t xml:space="preserve"> </w:t>
      </w:r>
      <w:r w:rsidR="00CF5652" w:rsidRPr="00BD3BD8">
        <w:rPr>
          <w:rFonts w:ascii="Courier New" w:hAnsi="Courier New" w:cs="Courier New"/>
        </w:rPr>
        <w:t>burdensome</w:t>
      </w:r>
      <w:r w:rsidR="008D6504" w:rsidRPr="00BD3BD8">
        <w:rPr>
          <w:rFonts w:ascii="Courier New" w:hAnsi="Courier New" w:cs="Courier New"/>
        </w:rPr>
        <w:t xml:space="preserve"> </w:t>
      </w:r>
      <w:r>
        <w:rPr>
          <w:rFonts w:ascii="Courier New" w:hAnsi="Courier New" w:cs="Courier New"/>
        </w:rPr>
        <w:t xml:space="preserve">or </w:t>
      </w:r>
      <w:r w:rsidRPr="00BD3BD8">
        <w:rPr>
          <w:rFonts w:ascii="Courier New" w:hAnsi="Courier New" w:cs="Courier New"/>
        </w:rPr>
        <w:t>exorbitant</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sidR="00CF5652" w:rsidRPr="00BD3BD8">
        <w:rPr>
          <w:rFonts w:ascii="Courier New" w:hAnsi="Courier New" w:cs="Courier New"/>
        </w:rPr>
        <w:t>Thus,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financing</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local</w:t>
      </w:r>
      <w:r w:rsidR="008D6504" w:rsidRPr="00BD3BD8">
        <w:rPr>
          <w:rFonts w:ascii="Courier New" w:hAnsi="Courier New" w:cs="Courier New"/>
        </w:rPr>
        <w:t xml:space="preserve"> </w:t>
      </w:r>
      <w:r w:rsidR="00CF5652" w:rsidRPr="00BD3BD8">
        <w:rPr>
          <w:rFonts w:ascii="Courier New" w:hAnsi="Courier New" w:cs="Courier New"/>
        </w:rPr>
        <w:t>municipal</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borough</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great</w:t>
      </w:r>
      <w:r w:rsidR="008D6504" w:rsidRPr="00BD3BD8">
        <w:rPr>
          <w:rFonts w:ascii="Courier New" w:hAnsi="Courier New" w:cs="Courier New"/>
        </w:rPr>
        <w:t xml:space="preserve"> </w:t>
      </w:r>
      <w:r w:rsidR="00CF5652" w:rsidRPr="00BD3BD8">
        <w:rPr>
          <w:rFonts w:ascii="Courier New" w:hAnsi="Courier New" w:cs="Courier New"/>
        </w:rPr>
        <w:t>help</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overburdened</w:t>
      </w:r>
      <w:r w:rsidR="008D6504" w:rsidRPr="00BD3BD8">
        <w:rPr>
          <w:rFonts w:ascii="Courier New" w:hAnsi="Courier New" w:cs="Courier New"/>
        </w:rPr>
        <w:t xml:space="preserve"> </w:t>
      </w:r>
      <w:r w:rsidR="00CF5652" w:rsidRPr="00BD3BD8">
        <w:rPr>
          <w:rFonts w:ascii="Courier New" w:hAnsi="Courier New" w:cs="Courier New"/>
        </w:rPr>
        <w:t>local</w:t>
      </w:r>
      <w:r w:rsidR="008D6504" w:rsidRPr="00BD3BD8">
        <w:rPr>
          <w:rFonts w:ascii="Courier New" w:hAnsi="Courier New" w:cs="Courier New"/>
        </w:rPr>
        <w:t xml:space="preserve"> </w:t>
      </w:r>
      <w:r>
        <w:rPr>
          <w:rFonts w:ascii="Courier New" w:hAnsi="Courier New" w:cs="Courier New"/>
        </w:rPr>
        <w:t xml:space="preserve">government.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163-----------------------</w:t>
      </w:r>
    </w:p>
    <w:p w:rsidR="00103022" w:rsidRDefault="00103022" w:rsidP="0021384F">
      <w:pPr>
        <w:pStyle w:val="PlainText"/>
        <w:spacing w:before="100" w:beforeAutospacing="1" w:after="100" w:afterAutospacing="1"/>
        <w:contextualSpacing/>
        <w:rPr>
          <w:rFonts w:ascii="Courier New" w:hAnsi="Courier New" w:cs="Courier New"/>
        </w:rPr>
      </w:pPr>
    </w:p>
    <w:p w:rsidR="00CF5652" w:rsidRPr="00BD3BD8" w:rsidRDefault="0010302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Re:</w:t>
      </w:r>
      <w:r w:rsidR="008D6504" w:rsidRPr="00BD3BD8">
        <w:rPr>
          <w:rFonts w:ascii="Courier New" w:hAnsi="Courier New" w:cs="Courier New"/>
        </w:rPr>
        <w:t xml:space="preserve"> </w:t>
      </w:r>
      <w:r w:rsidR="00CF5652" w:rsidRPr="00BD3BD8">
        <w:rPr>
          <w:rFonts w:ascii="Courier New" w:hAnsi="Courier New" w:cs="Courier New"/>
        </w:rPr>
        <w:t>HBs</w:t>
      </w:r>
      <w:r w:rsidR="008D6504" w:rsidRPr="00BD3BD8">
        <w:rPr>
          <w:rFonts w:ascii="Courier New" w:hAnsi="Courier New" w:cs="Courier New"/>
        </w:rPr>
        <w:t xml:space="preserve"> </w:t>
      </w:r>
      <w:r w:rsidR="00CF5652" w:rsidRPr="00BD3BD8">
        <w:rPr>
          <w:rFonts w:ascii="Courier New" w:hAnsi="Courier New" w:cs="Courier New"/>
        </w:rPr>
        <w:t>711,</w:t>
      </w:r>
      <w:r w:rsidR="008D6504" w:rsidRPr="00BD3BD8">
        <w:rPr>
          <w:rFonts w:ascii="Courier New" w:hAnsi="Courier New" w:cs="Courier New"/>
        </w:rPr>
        <w:t xml:space="preserve"> </w:t>
      </w:r>
      <w:r w:rsidR="00CF5652" w:rsidRPr="00BD3BD8">
        <w:rPr>
          <w:rFonts w:ascii="Courier New" w:hAnsi="Courier New" w:cs="Courier New"/>
        </w:rPr>
        <w:t xml:space="preserve">712 </w:t>
      </w:r>
      <w:r w:rsidR="00CF5652" w:rsidRPr="00BD3BD8">
        <w:rPr>
          <w:rFonts w:ascii="Courier New" w:hAnsi="Courier New" w:cs="Courier New"/>
        </w:rPr>
        <w:cr/>
      </w:r>
    </w:p>
    <w:p w:rsidR="00CF5652" w:rsidRPr="00BD3BD8" w:rsidRDefault="00103022" w:rsidP="00103022">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My</w:t>
      </w:r>
      <w:r w:rsidR="008D6504" w:rsidRPr="00BD3BD8">
        <w:rPr>
          <w:rFonts w:ascii="Courier New" w:hAnsi="Courier New" w:cs="Courier New"/>
        </w:rPr>
        <w:t xml:space="preserve"> </w:t>
      </w:r>
      <w:r w:rsidR="00CF5652" w:rsidRPr="00BD3BD8">
        <w:rPr>
          <w:rFonts w:ascii="Courier New" w:hAnsi="Courier New" w:cs="Courier New"/>
        </w:rPr>
        <w:t>recommendation</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create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second</w:t>
      </w:r>
      <w:r w:rsidR="008D6504" w:rsidRPr="00BD3BD8">
        <w:rPr>
          <w:rFonts w:ascii="Courier New" w:hAnsi="Courier New" w:cs="Courier New"/>
        </w:rPr>
        <w:t xml:space="preserve"> </w:t>
      </w:r>
      <w:r>
        <w:rPr>
          <w:rFonts w:ascii="Courier New" w:hAnsi="Courier New" w:cs="Courier New"/>
        </w:rPr>
        <w:t xml:space="preserve">fund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corporation,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M</w:t>
      </w:r>
      <w:r w:rsidR="00CF5652" w:rsidRPr="00BD3BD8">
        <w:rPr>
          <w:rFonts w:ascii="Courier New" w:hAnsi="Courier New" w:cs="Courier New"/>
        </w:rPr>
        <w:t>unicipal</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Pr>
          <w:rFonts w:ascii="Courier New" w:hAnsi="Courier New" w:cs="Courier New"/>
        </w:rPr>
        <w:t xml:space="preserve">Fund.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instance,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legisl</w:t>
      </w:r>
      <w:r w:rsidR="00CF5652" w:rsidRPr="00BD3BD8">
        <w:rPr>
          <w:rFonts w:ascii="Courier New" w:hAnsi="Courier New" w:cs="Courier New"/>
        </w:rPr>
        <w:t>ature</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Pr>
          <w:rFonts w:ascii="Courier New" w:hAnsi="Courier New" w:cs="Courier New"/>
        </w:rPr>
        <w:t xml:space="preserve">appropriate </w:t>
      </w:r>
      <w:r w:rsidR="00CF5652" w:rsidRPr="00BD3BD8">
        <w:rPr>
          <w:rFonts w:ascii="Courier New" w:hAnsi="Courier New" w:cs="Courier New"/>
        </w:rPr>
        <w:t>funds,</w:t>
      </w:r>
      <w:r w:rsidR="008D6504" w:rsidRPr="00BD3BD8">
        <w:rPr>
          <w:rFonts w:ascii="Courier New" w:hAnsi="Courier New" w:cs="Courier New"/>
        </w:rPr>
        <w:t xml:space="preserve"> </w:t>
      </w:r>
      <w:r w:rsidR="00CF5652" w:rsidRPr="00BD3BD8">
        <w:rPr>
          <w:rFonts w:ascii="Courier New" w:hAnsi="Courier New" w:cs="Courier New"/>
        </w:rPr>
        <w:t>say</w:t>
      </w:r>
      <w:r w:rsidR="008D6504" w:rsidRPr="00BD3BD8">
        <w:rPr>
          <w:rFonts w:ascii="Courier New" w:hAnsi="Courier New" w:cs="Courier New"/>
        </w:rPr>
        <w:t xml:space="preserve"> </w:t>
      </w:r>
      <w:r w:rsidR="00CF5652" w:rsidRPr="00BD3BD8">
        <w:rPr>
          <w:rFonts w:ascii="Courier New" w:hAnsi="Courier New" w:cs="Courier New"/>
        </w:rPr>
        <w:t>$100</w:t>
      </w:r>
      <w:r w:rsidR="008D6504" w:rsidRPr="00BD3BD8">
        <w:rPr>
          <w:rFonts w:ascii="Courier New" w:hAnsi="Courier New" w:cs="Courier New"/>
        </w:rPr>
        <w:t xml:space="preserve"> </w:t>
      </w:r>
      <w:r w:rsidR="00CF5652" w:rsidRPr="00BD3BD8">
        <w:rPr>
          <w:rFonts w:ascii="Courier New" w:hAnsi="Courier New" w:cs="Courier New"/>
        </w:rPr>
        <w:t>million,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Pr>
          <w:rFonts w:ascii="Courier New" w:hAnsi="Courier New" w:cs="Courier New"/>
        </w:rPr>
        <w:t xml:space="preserve">Improvement </w:t>
      </w:r>
      <w:r w:rsidR="00CF5652" w:rsidRPr="00BD3BD8">
        <w:rPr>
          <w:rFonts w:ascii="Courier New" w:hAnsi="Courier New" w:cs="Courier New"/>
        </w:rPr>
        <w:t>Corporation</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placement</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Municipal</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Pr>
          <w:rFonts w:ascii="Courier New" w:hAnsi="Courier New" w:cs="Courier New"/>
        </w:rPr>
        <w:t>Invest</w:t>
      </w:r>
      <w:r w:rsidR="00CF5652" w:rsidRPr="00BD3BD8">
        <w:rPr>
          <w:rFonts w:ascii="Courier New" w:hAnsi="Courier New" w:cs="Courier New"/>
        </w:rPr>
        <w:t>ment</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corporation</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again</w:t>
      </w:r>
      <w:r w:rsidR="008D6504" w:rsidRPr="00BD3BD8">
        <w:rPr>
          <w:rFonts w:ascii="Courier New" w:hAnsi="Courier New" w:cs="Courier New"/>
        </w:rPr>
        <w:t xml:space="preserve"> </w:t>
      </w:r>
      <w:r w:rsidR="00CF5652" w:rsidRPr="00BD3BD8">
        <w:rPr>
          <w:rFonts w:ascii="Courier New" w:hAnsi="Courier New" w:cs="Courier New"/>
        </w:rPr>
        <w:t>invest</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Pr>
          <w:rFonts w:ascii="Courier New" w:hAnsi="Courier New" w:cs="Courier New"/>
        </w:rPr>
        <w:t xml:space="preserve">funds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government</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grade</w:t>
      </w:r>
      <w:r w:rsidR="008D6504" w:rsidRPr="00BD3BD8">
        <w:rPr>
          <w:rFonts w:ascii="Courier New" w:hAnsi="Courier New" w:cs="Courier New"/>
        </w:rPr>
        <w:t xml:space="preserve"> </w:t>
      </w:r>
      <w:r w:rsidR="00CF5652" w:rsidRPr="00BD3BD8">
        <w:rPr>
          <w:rFonts w:ascii="Courier New" w:hAnsi="Courier New" w:cs="Courier New"/>
        </w:rPr>
        <w:t>AA</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AA</w:t>
      </w:r>
      <w:r>
        <w:rPr>
          <w:rFonts w:ascii="Courier New" w:hAnsi="Courier New" w:cs="Courier New"/>
        </w:rPr>
        <w:t>A</w:t>
      </w:r>
      <w:r w:rsidR="00CF5652" w:rsidRPr="00BD3BD8">
        <w:rPr>
          <w:rFonts w:ascii="Courier New" w:hAnsi="Courier New" w:cs="Courier New"/>
        </w:rPr>
        <w:t xml:space="preserve"> corporation</w:t>
      </w:r>
      <w:r w:rsidR="008D6504" w:rsidRPr="00BD3BD8">
        <w:rPr>
          <w:rFonts w:ascii="Courier New" w:hAnsi="Courier New" w:cs="Courier New"/>
        </w:rPr>
        <w:t xml:space="preserve"> </w:t>
      </w:r>
      <w:r>
        <w:rPr>
          <w:rFonts w:ascii="Courier New" w:hAnsi="Courier New" w:cs="Courier New"/>
        </w:rPr>
        <w:t xml:space="preserve">securities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favorable</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then</w:t>
      </w:r>
      <w:r w:rsidR="008D6504" w:rsidRPr="00BD3BD8">
        <w:rPr>
          <w:rFonts w:ascii="Courier New" w:hAnsi="Courier New" w:cs="Courier New"/>
        </w:rPr>
        <w:t xml:space="preserve"> </w:t>
      </w:r>
      <w:r w:rsidR="00CF5652" w:rsidRPr="00BD3BD8">
        <w:rPr>
          <w:rFonts w:ascii="Courier New" w:hAnsi="Courier New" w:cs="Courier New"/>
        </w:rPr>
        <w:t>issue</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Pr>
          <w:rFonts w:ascii="Courier New" w:hAnsi="Courier New" w:cs="Courier New"/>
        </w:rPr>
        <w:t xml:space="preserve">own </w:t>
      </w:r>
      <w:r w:rsidR="00CF5652" w:rsidRPr="00BD3BD8">
        <w:rPr>
          <w:rFonts w:ascii="Courier New" w:hAnsi="Courier New" w:cs="Courier New"/>
        </w:rPr>
        <w:t>special</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sidR="00CF5652" w:rsidRPr="00BD3BD8">
        <w:rPr>
          <w:rFonts w:ascii="Courier New" w:hAnsi="Courier New" w:cs="Courier New"/>
        </w:rPr>
        <w:t>obligation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derive</w:t>
      </w:r>
      <w:r w:rsidR="008D6504" w:rsidRPr="00BD3BD8">
        <w:rPr>
          <w:rFonts w:ascii="Courier New" w:hAnsi="Courier New" w:cs="Courier New"/>
        </w:rPr>
        <w:t xml:space="preserve"> </w:t>
      </w:r>
      <w:r w:rsidR="00CF5652" w:rsidRPr="00BD3BD8">
        <w:rPr>
          <w:rFonts w:ascii="Courier New" w:hAnsi="Courier New" w:cs="Courier New"/>
        </w:rPr>
        <w:t>income</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purchase</w:t>
      </w:r>
      <w:r w:rsidR="008D6504" w:rsidRPr="00BD3BD8">
        <w:rPr>
          <w:rFonts w:ascii="Courier New" w:hAnsi="Courier New" w:cs="Courier New"/>
        </w:rPr>
        <w:t xml:space="preserve"> </w:t>
      </w:r>
      <w:r w:rsidR="00CF5652" w:rsidRPr="00BD3BD8">
        <w:rPr>
          <w:rFonts w:ascii="Courier New" w:hAnsi="Courier New" w:cs="Courier New"/>
        </w:rPr>
        <w:t>municipal</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local</w:t>
      </w:r>
      <w:r w:rsidR="008D6504" w:rsidRPr="00BD3BD8">
        <w:rPr>
          <w:rFonts w:ascii="Courier New" w:hAnsi="Courier New" w:cs="Courier New"/>
        </w:rPr>
        <w:t xml:space="preserve"> </w:t>
      </w:r>
      <w:r w:rsidR="00CF5652" w:rsidRPr="00BD3BD8">
        <w:rPr>
          <w:rFonts w:ascii="Courier New" w:hAnsi="Courier New" w:cs="Courier New"/>
        </w:rPr>
        <w:t>governments,</w:t>
      </w:r>
      <w:r w:rsidR="008D6504" w:rsidRPr="00BD3BD8">
        <w:rPr>
          <w:rFonts w:ascii="Courier New" w:hAnsi="Courier New" w:cs="Courier New"/>
        </w:rPr>
        <w:t xml:space="preserve"> </w:t>
      </w:r>
      <w:r>
        <w:rPr>
          <w:rFonts w:ascii="Courier New" w:hAnsi="Courier New" w:cs="Courier New"/>
        </w:rPr>
        <w:t xml:space="preserve">charging </w:t>
      </w:r>
      <w:r w:rsidR="00CF5652" w:rsidRPr="00BD3BD8">
        <w:rPr>
          <w:rFonts w:ascii="Courier New" w:hAnsi="Courier New" w:cs="Courier New"/>
        </w:rPr>
        <w:t>them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same</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it was</w:t>
      </w:r>
      <w:r w:rsidR="008D6504" w:rsidRPr="00BD3BD8">
        <w:rPr>
          <w:rFonts w:ascii="Courier New" w:hAnsi="Courier New" w:cs="Courier New"/>
        </w:rPr>
        <w:t xml:space="preserve">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pay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Pr>
          <w:rFonts w:ascii="Courier New" w:hAnsi="Courier New" w:cs="Courier New"/>
        </w:rPr>
        <w:t xml:space="preserve">own </w:t>
      </w:r>
      <w:r w:rsidR="00CF5652" w:rsidRPr="00BD3BD8">
        <w:rPr>
          <w:rFonts w:ascii="Courier New" w:hAnsi="Courier New" w:cs="Courier New"/>
        </w:rPr>
        <w:t>bond</w:t>
      </w:r>
      <w:r w:rsidR="008D6504" w:rsidRPr="00BD3BD8">
        <w:rPr>
          <w:rFonts w:ascii="Courier New" w:hAnsi="Courier New" w:cs="Courier New"/>
        </w:rPr>
        <w:t xml:space="preserve"> </w:t>
      </w:r>
      <w:r w:rsidR="00CF5652" w:rsidRPr="00BD3BD8">
        <w:rPr>
          <w:rFonts w:ascii="Courier New" w:hAnsi="Courier New" w:cs="Courier New"/>
        </w:rPr>
        <w:t>obligation.</w:t>
      </w:r>
      <w:r w:rsidR="008D6504" w:rsidRPr="00BD3BD8">
        <w:rPr>
          <w:rFonts w:ascii="Courier New" w:hAnsi="Courier New" w:cs="Courier New"/>
        </w:rPr>
        <w:t xml:space="preserve"> </w:t>
      </w:r>
      <w:r w:rsidR="00CF5652" w:rsidRPr="00BD3BD8">
        <w:rPr>
          <w:rFonts w:ascii="Courier New" w:hAnsi="Courier New" w:cs="Courier New"/>
        </w:rPr>
        <w:t>Thus,</w:t>
      </w:r>
      <w:r w:rsidR="008D6504" w:rsidRPr="00BD3BD8">
        <w:rPr>
          <w:rFonts w:ascii="Courier New" w:hAnsi="Courier New" w:cs="Courier New"/>
        </w:rPr>
        <w:t xml:space="preserve"> </w:t>
      </w:r>
      <w:r w:rsidR="00CF5652" w:rsidRPr="00BD3BD8">
        <w:rPr>
          <w:rFonts w:ascii="Courier New" w:hAnsi="Courier New" w:cs="Courier New"/>
        </w:rPr>
        <w:t>it 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non-</w:t>
      </w:r>
      <w:r w:rsidR="00CF5652" w:rsidRPr="00BD3BD8">
        <w:rPr>
          <w:rFonts w:ascii="Courier New" w:hAnsi="Courier New" w:cs="Courier New"/>
        </w:rPr>
        <w:t>profit</w:t>
      </w:r>
      <w:r w:rsidR="008D6504" w:rsidRPr="00BD3BD8">
        <w:rPr>
          <w:rFonts w:ascii="Courier New" w:hAnsi="Courier New" w:cs="Courier New"/>
        </w:rPr>
        <w:t xml:space="preserve"> </w:t>
      </w:r>
      <w:r w:rsidR="00CF5652" w:rsidRPr="00BD3BD8">
        <w:rPr>
          <w:rFonts w:ascii="Courier New" w:hAnsi="Courier New" w:cs="Courier New"/>
        </w:rPr>
        <w:t>operation</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cor</w:t>
      </w:r>
      <w:r w:rsidR="00CF5652" w:rsidRPr="00BD3BD8">
        <w:rPr>
          <w:rFonts w:ascii="Courier New" w:hAnsi="Courier New" w:cs="Courier New"/>
        </w:rPr>
        <w:t>poration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assist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muni</w:t>
      </w:r>
      <w:r w:rsidR="00CF5652" w:rsidRPr="00BD3BD8">
        <w:rPr>
          <w:rFonts w:ascii="Courier New" w:hAnsi="Courier New" w:cs="Courier New"/>
        </w:rPr>
        <w:t>cipalities.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principal</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municipal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repaid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sidR="00CF5652" w:rsidRPr="00BD3BD8">
        <w:rPr>
          <w:rFonts w:ascii="Courier New" w:hAnsi="Courier New" w:cs="Courier New"/>
        </w:rPr>
        <w:t>I</w:t>
      </w:r>
      <w:r>
        <w:rPr>
          <w:rFonts w:ascii="Courier New" w:hAnsi="Courier New" w:cs="Courier New"/>
        </w:rPr>
        <w:t xml:space="preserve">mprovement </w:t>
      </w:r>
      <w:r w:rsidR="00CF5652" w:rsidRPr="00BD3BD8">
        <w:rPr>
          <w:rFonts w:ascii="Courier New" w:hAnsi="Courier New" w:cs="Courier New"/>
        </w:rPr>
        <w:t>Corporation,</w:t>
      </w:r>
      <w:r w:rsidR="008D6504" w:rsidRPr="00BD3BD8">
        <w:rPr>
          <w:rFonts w:ascii="Courier New" w:hAnsi="Courier New" w:cs="Courier New"/>
        </w:rPr>
        <w:t xml:space="preserve"> </w:t>
      </w:r>
      <w:r w:rsidR="00CF5652" w:rsidRPr="00BD3BD8">
        <w:rPr>
          <w:rFonts w:ascii="Courier New" w:hAnsi="Courier New" w:cs="Courier New"/>
        </w:rPr>
        <w:t>it 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used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repay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principal</w:t>
      </w:r>
      <w:r w:rsidR="008D6504" w:rsidRPr="00BD3BD8">
        <w:rPr>
          <w:rFonts w:ascii="Courier New" w:hAnsi="Courier New" w:cs="Courier New"/>
        </w:rPr>
        <w:t xml:space="preserve"> </w:t>
      </w:r>
      <w:r>
        <w:rPr>
          <w:rFonts w:ascii="Courier New" w:hAnsi="Courier New" w:cs="Courier New"/>
        </w:rPr>
        <w:t xml:space="preserve">and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corpora</w:t>
      </w:r>
      <w:r w:rsidR="00CF5652" w:rsidRPr="00BD3BD8">
        <w:rPr>
          <w:rFonts w:ascii="Courier New" w:hAnsi="Courier New" w:cs="Courier New"/>
        </w:rPr>
        <w:t>tion,</w:t>
      </w:r>
      <w:r w:rsidR="008D6504" w:rsidRPr="00BD3BD8">
        <w:rPr>
          <w:rFonts w:ascii="Courier New" w:hAnsi="Courier New" w:cs="Courier New"/>
        </w:rPr>
        <w:t xml:space="preserve"> </w:t>
      </w:r>
      <w:r w:rsidR="00CF5652" w:rsidRPr="00BD3BD8">
        <w:rPr>
          <w:rFonts w:ascii="Courier New" w:hAnsi="Courier New" w:cs="Courier New"/>
        </w:rPr>
        <w:t>there</w:t>
      </w:r>
      <w:r w:rsidR="008D6504" w:rsidRPr="00BD3BD8">
        <w:rPr>
          <w:rFonts w:ascii="Courier New" w:hAnsi="Courier New" w:cs="Courier New"/>
        </w:rPr>
        <w:t xml:space="preserve"> </w:t>
      </w:r>
      <w:r>
        <w:rPr>
          <w:rFonts w:ascii="Courier New" w:hAnsi="Courier New" w:cs="Courier New"/>
        </w:rPr>
        <w:t xml:space="preserve">would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B30A87">
        <w:rPr>
          <w:rFonts w:ascii="Courier New" w:hAnsi="Courier New" w:cs="Courier New"/>
        </w:rPr>
        <w:t>w</w:t>
      </w:r>
      <w:r w:rsidR="00CF5652" w:rsidRPr="00BD3BD8">
        <w:rPr>
          <w:rFonts w:ascii="Courier New" w:hAnsi="Courier New" w:cs="Courier New"/>
        </w:rPr>
        <w:t>ash-out</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simply</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B30A87">
        <w:rPr>
          <w:rFonts w:ascii="Courier New" w:hAnsi="Courier New" w:cs="Courier New"/>
        </w:rPr>
        <w:t>ret</w:t>
      </w:r>
      <w:r w:rsidR="00CF5652" w:rsidRPr="00BD3BD8">
        <w:rPr>
          <w:rFonts w:ascii="Courier New" w:hAnsi="Courier New" w:cs="Courier New"/>
        </w:rPr>
        <w:t>urn</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municipalities </w:t>
      </w:r>
      <w:r w:rsidR="00CF5652" w:rsidRPr="00BD3BD8">
        <w:rPr>
          <w:rFonts w:ascii="Courier New" w:hAnsi="Courier New" w:cs="Courier New"/>
        </w:rPr>
        <w:t>adequate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retire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bonds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1F69C8">
        <w:rPr>
          <w:rFonts w:ascii="Courier New" w:hAnsi="Courier New" w:cs="Courier New"/>
        </w:rPr>
        <w:t>cor</w:t>
      </w:r>
      <w:r w:rsidR="00CF5652" w:rsidRPr="00BD3BD8">
        <w:rPr>
          <w:rFonts w:ascii="Courier New" w:hAnsi="Courier New" w:cs="Courier New"/>
        </w:rPr>
        <w:t>poration.</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earnings</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Municipal</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B30A87">
        <w:rPr>
          <w:rFonts w:ascii="Courier New" w:hAnsi="Courier New" w:cs="Courier New"/>
        </w:rPr>
        <w:t>w</w:t>
      </w:r>
      <w:r>
        <w:rPr>
          <w:rFonts w:ascii="Courier New" w:hAnsi="Courier New" w:cs="Courier New"/>
        </w:rPr>
        <w:t xml:space="preserve">ould </w:t>
      </w:r>
      <w:r w:rsidR="00CF5652" w:rsidRPr="00BD3BD8">
        <w:rPr>
          <w:rFonts w:ascii="Courier New" w:hAnsi="Courier New" w:cs="Courier New"/>
        </w:rPr>
        <w:t>come</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revenues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original</w:t>
      </w:r>
      <w:r w:rsidR="008D6504" w:rsidRPr="00BD3BD8">
        <w:rPr>
          <w:rFonts w:ascii="Courier New" w:hAnsi="Courier New" w:cs="Courier New"/>
        </w:rPr>
        <w:t xml:space="preserve"> </w:t>
      </w:r>
      <w:r>
        <w:rPr>
          <w:rFonts w:ascii="Courier New" w:hAnsi="Courier New" w:cs="Courier New"/>
        </w:rPr>
        <w:t xml:space="preserve">money </w:t>
      </w:r>
      <w:r w:rsidR="00CF5652" w:rsidRPr="00BD3BD8">
        <w:rPr>
          <w:rFonts w:ascii="Courier New" w:hAnsi="Courier New" w:cs="Courier New"/>
        </w:rPr>
        <w:t>appropriated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legislature.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example,</w:t>
      </w:r>
      <w:r w:rsidR="008D6504" w:rsidRPr="00BD3BD8">
        <w:rPr>
          <w:rFonts w:ascii="Courier New" w:hAnsi="Courier New" w:cs="Courier New"/>
        </w:rPr>
        <w:t xml:space="preserve"> </w:t>
      </w:r>
      <w:r>
        <w:rPr>
          <w:rFonts w:ascii="Courier New" w:hAnsi="Courier New" w:cs="Courier New"/>
        </w:rPr>
        <w:t xml:space="preserve">if </w:t>
      </w:r>
      <w:r w:rsidR="00CF5652" w:rsidRPr="00BD3BD8">
        <w:rPr>
          <w:rFonts w:ascii="Courier New" w:hAnsi="Courier New" w:cs="Courier New"/>
        </w:rPr>
        <w:t>$100</w:t>
      </w:r>
      <w:r w:rsidR="008D6504" w:rsidRPr="00BD3BD8">
        <w:rPr>
          <w:rFonts w:ascii="Courier New" w:hAnsi="Courier New" w:cs="Courier New"/>
        </w:rPr>
        <w:t xml:space="preserve"> </w:t>
      </w:r>
      <w:r w:rsidR="00CF5652" w:rsidRPr="00BD3BD8">
        <w:rPr>
          <w:rFonts w:ascii="Courier New" w:hAnsi="Courier New" w:cs="Courier New"/>
        </w:rPr>
        <w:t>million</w:t>
      </w:r>
      <w:r w:rsidR="008D6504" w:rsidRPr="00BD3BD8">
        <w:rPr>
          <w:rFonts w:ascii="Courier New" w:hAnsi="Courier New" w:cs="Courier New"/>
        </w:rPr>
        <w:t xml:space="preserve"> </w:t>
      </w:r>
      <w:r w:rsidR="00CF5652" w:rsidRPr="00BD3BD8">
        <w:rPr>
          <w:rFonts w:ascii="Courier New" w:hAnsi="Courier New" w:cs="Courier New"/>
        </w:rPr>
        <w:t>were</w:t>
      </w:r>
      <w:r w:rsidR="008D6504" w:rsidRPr="00BD3BD8">
        <w:rPr>
          <w:rFonts w:ascii="Courier New" w:hAnsi="Courier New" w:cs="Courier New"/>
        </w:rPr>
        <w:t xml:space="preserve"> </w:t>
      </w:r>
      <w:r w:rsidR="00CF5652" w:rsidRPr="00BD3BD8">
        <w:rPr>
          <w:rFonts w:ascii="Courier New" w:hAnsi="Courier New" w:cs="Courier New"/>
        </w:rPr>
        <w:t>appropriated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legislature</w:t>
      </w:r>
      <w:r w:rsidR="008D6504" w:rsidRPr="00BD3BD8">
        <w:rPr>
          <w:rFonts w:ascii="Courier New" w:hAnsi="Courier New" w:cs="Courier New"/>
        </w:rPr>
        <w:t xml:space="preserve"> </w:t>
      </w:r>
      <w:r>
        <w:rPr>
          <w:rFonts w:ascii="Courier New" w:hAnsi="Courier New" w:cs="Courier New"/>
        </w:rPr>
        <w:t xml:space="preserve">for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invested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Blue</w:t>
      </w:r>
      <w:r w:rsidR="008D6504" w:rsidRPr="00BD3BD8">
        <w:rPr>
          <w:rFonts w:ascii="Courier New" w:hAnsi="Courier New" w:cs="Courier New"/>
        </w:rPr>
        <w:t xml:space="preserve"> </w:t>
      </w:r>
      <w:r w:rsidR="00CF5652" w:rsidRPr="00BD3BD8">
        <w:rPr>
          <w:rFonts w:ascii="Courier New" w:hAnsi="Courier New" w:cs="Courier New"/>
        </w:rPr>
        <w:t>Chi~ Securities</w:t>
      </w:r>
      <w:r w:rsidR="008D6504" w:rsidRPr="00BD3BD8">
        <w:rPr>
          <w:rFonts w:ascii="Courier New" w:hAnsi="Courier New" w:cs="Courier New"/>
        </w:rPr>
        <w:t xml:space="preserve"> </w:t>
      </w:r>
      <w:r>
        <w:rPr>
          <w:rFonts w:ascii="Courier New" w:hAnsi="Courier New" w:cs="Courier New"/>
        </w:rPr>
        <w:t xml:space="preserve">that </w:t>
      </w:r>
      <w:r w:rsidR="00CF5652" w:rsidRPr="00BD3BD8">
        <w:rPr>
          <w:rFonts w:ascii="Courier New" w:hAnsi="Courier New" w:cs="Courier New"/>
        </w:rPr>
        <w:t>brought</w:t>
      </w:r>
      <w:r w:rsidR="008D6504" w:rsidRPr="00BD3BD8">
        <w:rPr>
          <w:rFonts w:ascii="Courier New" w:hAnsi="Courier New" w:cs="Courier New"/>
        </w:rPr>
        <w:t xml:space="preserve"> </w:t>
      </w:r>
      <w:r w:rsidR="00CF5652" w:rsidRPr="00BD3BD8">
        <w:rPr>
          <w:rFonts w:ascii="Courier New" w:hAnsi="Courier New" w:cs="Courier New"/>
        </w:rPr>
        <w:t>7-1/2%</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earnings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year</w:t>
      </w:r>
      <w:r w:rsidR="008D6504" w:rsidRPr="00BD3BD8">
        <w:rPr>
          <w:rFonts w:ascii="Courier New" w:hAnsi="Courier New" w:cs="Courier New"/>
        </w:rPr>
        <w:t xml:space="preserve"> </w:t>
      </w:r>
      <w:r>
        <w:rPr>
          <w:rFonts w:ascii="Courier New" w:hAnsi="Courier New" w:cs="Courier New"/>
        </w:rPr>
        <w:t xml:space="preserve">would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$7,500,000.</w:t>
      </w:r>
      <w:r w:rsidR="008D6504" w:rsidRPr="00BD3BD8">
        <w:rPr>
          <w:rFonts w:ascii="Courier New" w:hAnsi="Courier New" w:cs="Courier New"/>
        </w:rPr>
        <w:t xml:space="preserve"> </w:t>
      </w:r>
      <w:r w:rsidR="00CF5652" w:rsidRPr="00BD3BD8">
        <w:rPr>
          <w:rFonts w:ascii="Courier New" w:hAnsi="Courier New" w:cs="Courier New"/>
        </w:rPr>
        <w:t>Thus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continue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B30A87">
        <w:rPr>
          <w:rFonts w:ascii="Courier New" w:hAnsi="Courier New" w:cs="Courier New"/>
        </w:rPr>
        <w:t xml:space="preserve">grow. </w:t>
      </w:r>
      <w:r w:rsidR="00B30A87">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164-----------------------</w:t>
      </w:r>
    </w:p>
    <w:p w:rsidR="00B30A87" w:rsidRDefault="00B30A87" w:rsidP="0021384F">
      <w:pPr>
        <w:pStyle w:val="PlainText"/>
        <w:spacing w:before="100" w:beforeAutospacing="1" w:after="100" w:afterAutospacing="1"/>
        <w:contextualSpacing/>
        <w:rPr>
          <w:rFonts w:ascii="Courier New" w:hAnsi="Courier New" w:cs="Courier New"/>
        </w:rPr>
      </w:pPr>
    </w:p>
    <w:p w:rsidR="00CF5652" w:rsidRPr="00BD3BD8" w:rsidRDefault="00B30A8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WORK DRAFT COPY WORK DRAFT COPY WORK DRAFT COPY</w:t>
      </w:r>
      <w:r w:rsidR="00CF5652" w:rsidRPr="00BD3BD8">
        <w:rPr>
          <w:rFonts w:ascii="Courier New" w:hAnsi="Courier New" w:cs="Courier New"/>
        </w:rPr>
        <w:cr/>
      </w:r>
    </w:p>
    <w:p w:rsidR="00B30A87" w:rsidRDefault="00B30A87" w:rsidP="00B30A87">
      <w:pPr>
        <w:pStyle w:val="PlainText"/>
        <w:spacing w:before="100" w:beforeAutospacing="1" w:after="100" w:afterAutospacing="1"/>
        <w:contextualSpacing/>
        <w:jc w:val="right"/>
        <w:rPr>
          <w:rFonts w:ascii="Courier New" w:hAnsi="Courier New" w:cs="Courier New"/>
        </w:rPr>
      </w:pPr>
      <w:r>
        <w:rPr>
          <w:rFonts w:ascii="Courier New" w:hAnsi="Courier New" w:cs="Courier New"/>
        </w:rPr>
        <w:cr/>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RULES</w:t>
      </w:r>
      <w:r w:rsidR="008D6504" w:rsidRPr="00BD3BD8">
        <w:rPr>
          <w:rFonts w:ascii="Courier New" w:hAnsi="Courier New" w:cs="Courier New"/>
        </w:rPr>
        <w:t xml:space="preserve"> </w:t>
      </w:r>
      <w:r w:rsidR="00CF5652" w:rsidRPr="00BD3BD8">
        <w:rPr>
          <w:rFonts w:ascii="Courier New" w:hAnsi="Courier New" w:cs="Courier New"/>
        </w:rPr>
        <w:t>CO</w:t>
      </w:r>
      <w:r>
        <w:rPr>
          <w:rFonts w:ascii="Courier New" w:hAnsi="Courier New" w:cs="Courier New"/>
        </w:rPr>
        <w:t>MMITTEE</w:t>
      </w:r>
    </w:p>
    <w:p w:rsidR="00B30A87" w:rsidRDefault="00CF5652" w:rsidP="00B30A87">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30A87">
        <w:rPr>
          <w:rFonts w:ascii="Courier New" w:hAnsi="Courier New" w:cs="Courier New"/>
        </w:rPr>
        <w:t>SPECIAL</w:t>
      </w:r>
    </w:p>
    <w:p w:rsidR="00B30A87" w:rsidRDefault="00CF5652" w:rsidP="00B30A87">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B30A87">
        <w:rPr>
          <w:rFonts w:ascii="Courier New" w:hAnsi="Courier New" w:cs="Courier New"/>
        </w:rPr>
        <w:t>MONETARY</w:t>
      </w:r>
    </w:p>
    <w:p w:rsidR="00CF5652" w:rsidRPr="00BD3BD8" w:rsidRDefault="00CF5652" w:rsidP="00B30A87">
      <w:pPr>
        <w:pStyle w:val="PlainText"/>
        <w:spacing w:before="100" w:beforeAutospacing="1" w:after="100" w:afterAutospacing="1"/>
        <w:ind w:left="7200" w:firstLine="720"/>
        <w:contextualSpacing/>
        <w:jc w:val="center"/>
        <w:rPr>
          <w:rFonts w:ascii="Courier New" w:hAnsi="Courier New" w:cs="Courier New"/>
        </w:rPr>
      </w:pPr>
      <w:r w:rsidRPr="00BD3BD8">
        <w:rPr>
          <w:rFonts w:ascii="Courier New" w:hAnsi="Courier New" w:cs="Courier New"/>
        </w:rPr>
        <w:t xml:space="preserve">INVESTMENT </w:t>
      </w:r>
      <w:r w:rsidRPr="00BD3BD8">
        <w:rPr>
          <w:rFonts w:ascii="Courier New" w:hAnsi="Courier New" w:cs="Courier New"/>
        </w:rPr>
        <w:cr/>
      </w:r>
    </w:p>
    <w:p w:rsidR="00B30A87" w:rsidRDefault="00B30A87" w:rsidP="0021384F">
      <w:pPr>
        <w:pStyle w:val="PlainText"/>
        <w:spacing w:before="100" w:beforeAutospacing="1" w:after="100" w:afterAutospacing="1"/>
        <w:contextualSpacing/>
        <w:rPr>
          <w:rFonts w:ascii="Courier New" w:hAnsi="Courier New" w:cs="Courier New"/>
        </w:rPr>
      </w:pPr>
    </w:p>
    <w:p w:rsidR="00B30A87" w:rsidRDefault="00B30A8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IN THE HOUSE</w:t>
      </w:r>
    </w:p>
    <w:p w:rsidR="00B30A87" w:rsidRDefault="00B30A87" w:rsidP="0021384F">
      <w:pPr>
        <w:pStyle w:val="PlainText"/>
        <w:spacing w:before="100" w:beforeAutospacing="1" w:after="100" w:afterAutospacing="1"/>
        <w:contextualSpacing/>
        <w:rPr>
          <w:rFonts w:ascii="Courier New" w:hAnsi="Courier New" w:cs="Courier New"/>
        </w:rPr>
      </w:pPr>
    </w:p>
    <w:p w:rsidR="00B30A87" w:rsidRDefault="00CF5652" w:rsidP="00B30A87">
      <w:pPr>
        <w:pStyle w:val="PlainText"/>
        <w:spacing w:before="100" w:beforeAutospacing="1" w:after="100" w:afterAutospacing="1"/>
        <w:contextualSpacing/>
        <w:jc w:val="center"/>
        <w:rPr>
          <w:rFonts w:ascii="Courier New" w:hAnsi="Courier New" w:cs="Courier New"/>
        </w:rPr>
      </w:pPr>
      <w:proofErr w:type="gramStart"/>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B30A87">
        <w:rPr>
          <w:rFonts w:ascii="Courier New" w:hAnsi="Courier New" w:cs="Courier New"/>
        </w:rPr>
        <w:t>NO.</w:t>
      </w:r>
      <w:proofErr w:type="gramEnd"/>
    </w:p>
    <w:p w:rsidR="00B30A87" w:rsidRDefault="00CF5652" w:rsidP="00B30A8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30A87">
        <w:rPr>
          <w:rFonts w:ascii="Courier New" w:hAnsi="Courier New" w:cs="Courier New"/>
        </w:rPr>
        <w:t>LEGI</w:t>
      </w:r>
      <w:r w:rsidRPr="00BD3BD8">
        <w:rPr>
          <w:rFonts w:ascii="Courier New" w:hAnsi="Courier New" w:cs="Courier New"/>
        </w:rPr>
        <w:t>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30A87">
        <w:rPr>
          <w:rFonts w:ascii="Courier New" w:hAnsi="Courier New" w:cs="Courier New"/>
        </w:rPr>
        <w:t>ALASKA</w:t>
      </w:r>
    </w:p>
    <w:p w:rsidR="00B30A87" w:rsidRDefault="00B30A87" w:rsidP="00B30A87">
      <w:pPr>
        <w:pStyle w:val="PlainText"/>
        <w:spacing w:before="100" w:beforeAutospacing="1" w:after="100" w:afterAutospacing="1"/>
        <w:contextualSpacing/>
        <w:jc w:val="center"/>
        <w:rPr>
          <w:rFonts w:ascii="Courier New" w:hAnsi="Courier New" w:cs="Courier New"/>
        </w:rPr>
      </w:pPr>
      <w:r>
        <w:rPr>
          <w:rFonts w:ascii="Courier New" w:hAnsi="Courier New" w:cs="Courier New"/>
        </w:rPr>
        <w:lastRenderedPageBreak/>
        <w:t>S</w:t>
      </w:r>
      <w:r w:rsidR="00CF5652" w:rsidRPr="00BD3BD8">
        <w:rPr>
          <w:rFonts w:ascii="Courier New" w:hAnsi="Courier New" w:cs="Courier New"/>
        </w:rPr>
        <w:t>IXTH</w:t>
      </w:r>
      <w:r w:rsidR="008D6504" w:rsidRPr="00BD3BD8">
        <w:rPr>
          <w:rFonts w:ascii="Courier New" w:hAnsi="Courier New" w:cs="Courier New"/>
        </w:rPr>
        <w:t xml:space="preserve"> </w:t>
      </w:r>
      <w:r w:rsidR="00CF5652" w:rsidRPr="00BD3BD8">
        <w:rPr>
          <w:rFonts w:ascii="Courier New" w:hAnsi="Courier New" w:cs="Courier New"/>
        </w:rPr>
        <w:t>LEGISLATURE</w:t>
      </w:r>
      <w:r w:rsidR="008D6504" w:rsidRPr="00BD3BD8">
        <w:rPr>
          <w:rFonts w:ascii="Courier New" w:hAnsi="Courier New" w:cs="Courier New"/>
        </w:rPr>
        <w:t xml:space="preserve"> </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SECOND</w:t>
      </w:r>
      <w:r w:rsidR="008D6504" w:rsidRPr="00BD3BD8">
        <w:rPr>
          <w:rFonts w:ascii="Courier New" w:hAnsi="Courier New" w:cs="Courier New"/>
        </w:rPr>
        <w:t xml:space="preserve"> </w:t>
      </w:r>
      <w:r>
        <w:rPr>
          <w:rFonts w:ascii="Courier New" w:hAnsi="Courier New" w:cs="Courier New"/>
        </w:rPr>
        <w:t>SESSION</w:t>
      </w:r>
    </w:p>
    <w:p w:rsidR="00CF5652" w:rsidRPr="00BD3BD8" w:rsidRDefault="00CF5652" w:rsidP="00B30A87">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BILL</w:t>
      </w:r>
      <w:r w:rsidRPr="00BD3BD8">
        <w:rPr>
          <w:rFonts w:ascii="Courier New" w:hAnsi="Courier New" w:cs="Courier New"/>
        </w:rPr>
        <w:cr/>
      </w:r>
    </w:p>
    <w:p w:rsidR="00CF5652" w:rsidRPr="00BD3BD8" w:rsidRDefault="00B30A87"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Act</w:t>
      </w:r>
      <w:r w:rsidR="008D6504" w:rsidRPr="00BD3BD8">
        <w:rPr>
          <w:rFonts w:ascii="Courier New" w:hAnsi="Courier New" w:cs="Courier New"/>
        </w:rPr>
        <w:t xml:space="preserve"> </w:t>
      </w:r>
      <w:r>
        <w:rPr>
          <w:rFonts w:ascii="Courier New" w:hAnsi="Courier New" w:cs="Courier New"/>
        </w:rPr>
        <w:t>entitled</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Act</w:t>
      </w:r>
      <w:r w:rsidR="008D6504" w:rsidRPr="00BD3BD8">
        <w:rPr>
          <w:rFonts w:ascii="Courier New" w:hAnsi="Courier New" w:cs="Courier New"/>
        </w:rPr>
        <w:t xml:space="preserve"> </w:t>
      </w:r>
      <w:r w:rsidR="00CF5652" w:rsidRPr="00BD3BD8">
        <w:rPr>
          <w:rFonts w:ascii="Courier New" w:hAnsi="Courier New" w:cs="Courier New"/>
        </w:rPr>
        <w:t>providing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investment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Pr>
          <w:rFonts w:ascii="Courier New" w:hAnsi="Courier New" w:cs="Courier New"/>
        </w:rPr>
        <w:t xml:space="preserve">Money;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providing</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effective</w:t>
      </w:r>
      <w:r w:rsidR="008D6504" w:rsidRPr="00BD3BD8">
        <w:rPr>
          <w:rFonts w:ascii="Courier New" w:hAnsi="Courier New" w:cs="Courier New"/>
        </w:rPr>
        <w:t xml:space="preserve"> </w:t>
      </w:r>
      <w:r w:rsidR="00CF5652" w:rsidRPr="00BD3BD8">
        <w:rPr>
          <w:rFonts w:ascii="Courier New" w:hAnsi="Courier New" w:cs="Courier New"/>
        </w:rPr>
        <w:t xml:space="preserve">date." </w:t>
      </w:r>
      <w:r w:rsidR="00CF5652" w:rsidRPr="00BD3BD8">
        <w:rPr>
          <w:rFonts w:ascii="Courier New" w:hAnsi="Courier New" w:cs="Courier New"/>
        </w:rPr>
        <w:cr/>
      </w:r>
    </w:p>
    <w:p w:rsidR="00B30A87" w:rsidRDefault="00CF5652" w:rsidP="00B30A87">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BE</w:t>
      </w:r>
      <w:r w:rsidR="00B30A87">
        <w:rPr>
          <w:rFonts w:ascii="Courier New" w:hAnsi="Courier New" w:cs="Courier New"/>
        </w:rPr>
        <w:t xml:space="preserve"> </w:t>
      </w:r>
      <w:proofErr w:type="gramStart"/>
      <w:r w:rsidR="00B30A87">
        <w:rPr>
          <w:rFonts w:ascii="Courier New" w:hAnsi="Courier New" w:cs="Courier New"/>
        </w:rPr>
        <w:t>I</w:t>
      </w:r>
      <w:r w:rsidRPr="00BD3BD8">
        <w:rPr>
          <w:rFonts w:ascii="Courier New" w:hAnsi="Courier New" w:cs="Courier New"/>
        </w:rPr>
        <w:t>T</w:t>
      </w:r>
      <w:proofErr w:type="gramEnd"/>
      <w:r w:rsidR="008D6504" w:rsidRPr="00BD3BD8">
        <w:rPr>
          <w:rFonts w:ascii="Courier New" w:hAnsi="Courier New" w:cs="Courier New"/>
        </w:rPr>
        <w:t xml:space="preserve"> </w:t>
      </w:r>
      <w:r w:rsidRPr="00BD3BD8">
        <w:rPr>
          <w:rFonts w:ascii="Courier New" w:hAnsi="Courier New" w:cs="Courier New"/>
        </w:rPr>
        <w:t>ENACTED.BY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30A87">
        <w:rPr>
          <w:rFonts w:ascii="Courier New" w:hAnsi="Courier New" w:cs="Courier New"/>
        </w:rPr>
        <w:t xml:space="preserve">ALASKA: </w:t>
      </w:r>
    </w:p>
    <w:p w:rsidR="00B30A87" w:rsidRDefault="00B30A87" w:rsidP="00B30A87">
      <w:pPr>
        <w:pStyle w:val="PlainText"/>
        <w:spacing w:before="100" w:beforeAutospacing="1" w:after="100" w:afterAutospacing="1"/>
        <w:ind w:firstLine="720"/>
        <w:contextualSpacing/>
        <w:rPr>
          <w:rFonts w:ascii="Courier New" w:hAnsi="Courier New" w:cs="Courier New"/>
        </w:rPr>
      </w:pPr>
      <w:proofErr w:type="gramStart"/>
      <w:r>
        <w:rPr>
          <w:rFonts w:ascii="Courier New" w:hAnsi="Courier New" w:cs="Courier New"/>
        </w:rPr>
        <w:t>*section 1.</w:t>
      </w:r>
      <w:proofErr w:type="gramEnd"/>
      <w:r w:rsidR="00CF5652" w:rsidRPr="00BD3BD8">
        <w:rPr>
          <w:rFonts w:ascii="Courier New" w:hAnsi="Courier New" w:cs="Courier New"/>
        </w:rPr>
        <w:t xml:space="preserve"> As</w:t>
      </w:r>
      <w:r w:rsidR="008D6504" w:rsidRPr="00BD3BD8">
        <w:rPr>
          <w:rFonts w:ascii="Courier New" w:hAnsi="Courier New" w:cs="Courier New"/>
        </w:rPr>
        <w:t xml:space="preserve"> </w:t>
      </w:r>
      <w:r w:rsidR="00CF5652" w:rsidRPr="00BD3BD8">
        <w:rPr>
          <w:rFonts w:ascii="Courier New" w:hAnsi="Courier New" w:cs="Courier New"/>
        </w:rPr>
        <w:t>37.10.070</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repealed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re-enacted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read: </w:t>
      </w:r>
    </w:p>
    <w:p w:rsidR="00CF5652" w:rsidRPr="00BD3BD8" w:rsidRDefault="00CF5652" w:rsidP="00B30A87">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00B30A87">
        <w:rPr>
          <w:rFonts w:ascii="Courier New" w:hAnsi="Courier New" w:cs="Courier New"/>
        </w:rPr>
        <w:t>37.10.</w:t>
      </w:r>
      <w:r w:rsidRPr="00BD3BD8">
        <w:rPr>
          <w:rFonts w:ascii="Courier New" w:hAnsi="Courier New" w:cs="Courier New"/>
        </w:rPr>
        <w:t>070.</w:t>
      </w:r>
      <w:r w:rsidR="008D6504" w:rsidRPr="00BD3BD8">
        <w:rPr>
          <w:rFonts w:ascii="Courier New" w:hAnsi="Courier New" w:cs="Courier New"/>
        </w:rPr>
        <w:t xml:space="preserve"> </w:t>
      </w:r>
      <w:proofErr w:type="gramStart"/>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LOANS.</w:t>
      </w:r>
      <w:proofErr w:type="gramEnd"/>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30A87">
        <w:rPr>
          <w:rFonts w:ascii="Courier New" w:hAnsi="Courier New" w:cs="Courier New"/>
        </w:rPr>
        <w:t>Subje</w:t>
      </w:r>
      <w:r w:rsidRPr="00BD3BD8">
        <w:rPr>
          <w:rFonts w:ascii="Courier New" w:hAnsi="Courier New" w:cs="Courier New"/>
        </w:rPr>
        <w:t>ct</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00B30A87">
        <w:rPr>
          <w:rFonts w:ascii="Courier New" w:hAnsi="Courier New" w:cs="Courier New"/>
        </w:rPr>
        <w:t>pro</w:t>
      </w:r>
      <w:r w:rsidRPr="00BD3BD8">
        <w:rPr>
          <w:rFonts w:ascii="Courier New" w:hAnsi="Courier New" w:cs="Courier New"/>
        </w:rPr>
        <w:t>visions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30A87">
        <w:rPr>
          <w:rFonts w:ascii="Courier New" w:hAnsi="Courier New" w:cs="Courier New"/>
        </w:rPr>
        <w:t xml:space="preserve">(b)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00B30A87">
        <w:rPr>
          <w:rFonts w:ascii="Courier New" w:hAnsi="Courier New" w:cs="Courier New"/>
        </w:rPr>
        <w:t>th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30A87" w:rsidRPr="00B30A87">
        <w:rPr>
          <w:rFonts w:ascii="Courier New" w:hAnsi="Courier New" w:cs="Courier New"/>
          <w:strike/>
        </w:rPr>
        <w:t>revenue</w:t>
      </w:r>
      <w:r w:rsidR="00B30A87">
        <w:rPr>
          <w:rFonts w:ascii="Courier New" w:hAnsi="Courier New" w:cs="Courier New"/>
        </w:rPr>
        <w:t xml:space="preserve"> (Treasury) </w:t>
      </w:r>
      <w:r w:rsidRPr="00BD3BD8">
        <w:rPr>
          <w:rFonts w:ascii="Courier New" w:hAnsi="Courier New" w:cs="Courier New"/>
        </w:rPr>
        <w:t>determines</w:t>
      </w:r>
      <w:r w:rsidR="008D6504" w:rsidRPr="00BD3BD8">
        <w:rPr>
          <w:rFonts w:ascii="Courier New" w:hAnsi="Courier New" w:cs="Courier New"/>
        </w:rPr>
        <w:t xml:space="preserve"> </w:t>
      </w:r>
      <w:r w:rsidR="00B30A87">
        <w:rPr>
          <w:rFonts w:ascii="Courier New" w:hAnsi="Courier New" w:cs="Courier New"/>
        </w:rPr>
        <w:t xml:space="preserve">that there </w:t>
      </w:r>
      <w:r w:rsidR="00B30A87" w:rsidRPr="00B30A87">
        <w:rPr>
          <w:rFonts w:ascii="Courier New" w:hAnsi="Courier New" w:cs="Courier New"/>
          <w:strike/>
        </w:rPr>
        <w:t>is</w:t>
      </w:r>
      <w:r w:rsidR="00B30A87">
        <w:rPr>
          <w:rFonts w:ascii="Courier New" w:hAnsi="Courier New" w:cs="Courier New"/>
        </w:rPr>
        <w:t xml:space="preserve"> (are)</w:t>
      </w:r>
      <w:r w:rsidRPr="00BD3BD8">
        <w:rPr>
          <w:rFonts w:ascii="Courier New" w:hAnsi="Courier New" w:cs="Courier New"/>
        </w:rPr>
        <w:t xml:space="preserve">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treasury ((a</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00B30A87">
        <w:rPr>
          <w:rFonts w:ascii="Courier New" w:hAnsi="Courier New" w:cs="Courier New"/>
        </w:rPr>
        <w:t>((money))or ((funds)) above and amount sufficient to meet current demands, up to $300,000 of it ((may)) or ((shall)) first be used to continuously purchase any of the following:</w:t>
      </w:r>
      <w:r w:rsidRPr="00BD3BD8">
        <w:rPr>
          <w:rFonts w:ascii="Courier New" w:hAnsi="Courier New" w:cs="Courier New"/>
        </w:rPr>
        <w:cr/>
      </w:r>
    </w:p>
    <w:p w:rsidR="00CF5652" w:rsidRDefault="002D19BD" w:rsidP="002D19BD">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(1)</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Housing</w:t>
      </w:r>
      <w:r w:rsidR="008D6504" w:rsidRPr="00BD3BD8">
        <w:rPr>
          <w:rFonts w:ascii="Courier New" w:hAnsi="Courier New" w:cs="Courier New"/>
        </w:rPr>
        <w:t xml:space="preserve"> </w:t>
      </w:r>
      <w:r w:rsidR="00CF5652" w:rsidRPr="00BD3BD8">
        <w:rPr>
          <w:rFonts w:ascii="Courier New" w:hAnsi="Courier New" w:cs="Courier New"/>
        </w:rPr>
        <w:t>Administration</w:t>
      </w:r>
      <w:r w:rsidR="008D6504" w:rsidRPr="00BD3BD8">
        <w:rPr>
          <w:rFonts w:ascii="Courier New" w:hAnsi="Courier New" w:cs="Courier New"/>
        </w:rPr>
        <w:t xml:space="preserve"> </w:t>
      </w:r>
      <w:r w:rsidR="00316561" w:rsidRPr="00316561">
        <w:rPr>
          <w:rFonts w:ascii="Courier New" w:hAnsi="Courier New" w:cs="Courier New"/>
          <w:strike/>
        </w:rPr>
        <w:t>((insured))</w:t>
      </w:r>
      <w:r w:rsidR="00316561">
        <w:rPr>
          <w:rFonts w:ascii="Courier New" w:hAnsi="Courier New" w:cs="Courier New"/>
        </w:rPr>
        <w:t xml:space="preserve"> </w:t>
      </w:r>
      <w:r>
        <w:rPr>
          <w:rFonts w:ascii="Courier New" w:hAnsi="Courier New" w:cs="Courier New"/>
        </w:rPr>
        <w:t>mort</w:t>
      </w:r>
      <w:r w:rsidR="00CF5652" w:rsidRPr="00BD3BD8">
        <w:rPr>
          <w:rFonts w:ascii="Courier New" w:hAnsi="Courier New" w:cs="Courier New"/>
        </w:rPr>
        <w:t>gages</w:t>
      </w:r>
      <w:proofErr w:type="gramStart"/>
      <w:r w:rsidR="00CF5652" w:rsidRPr="00BD3BD8">
        <w:rPr>
          <w:rFonts w:ascii="Courier New" w:hAnsi="Courier New" w:cs="Courier New"/>
        </w:rPr>
        <w:t xml:space="preserve">, </w:t>
      </w:r>
      <w:r w:rsidR="00CF5652" w:rsidRPr="00BD3BD8">
        <w:rPr>
          <w:rFonts w:ascii="Courier New" w:hAnsi="Courier New" w:cs="Courier New"/>
        </w:rPr>
        <w:cr/>
      </w:r>
      <w:r w:rsidR="00316561" w:rsidRPr="00316561">
        <w:rPr>
          <w:rFonts w:ascii="Courier New" w:hAnsi="Courier New" w:cs="Courier New"/>
          <w:strike/>
        </w:rPr>
        <w:t>(</w:t>
      </w:r>
      <w:proofErr w:type="gramEnd"/>
      <w:r w:rsidR="00316561" w:rsidRPr="00316561">
        <w:rPr>
          <w:rFonts w:ascii="Courier New" w:hAnsi="Courier New" w:cs="Courier New"/>
          <w:strike/>
        </w:rPr>
        <w:t>(bearing)) or ((at)) the market rate but not exceeding ___ percent;</w:t>
      </w:r>
    </w:p>
    <w:p w:rsidR="00316561" w:rsidRDefault="00316561" w:rsidP="00316561">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(2)</w:t>
      </w:r>
      <w:r w:rsidRPr="00316561">
        <w:rPr>
          <w:rFonts w:ascii="Courier New" w:hAnsi="Courier New" w:cs="Courier New"/>
        </w:rPr>
        <w:t xml:space="preserve"> </w:t>
      </w:r>
      <w:r w:rsidRPr="00BD3BD8">
        <w:rPr>
          <w:rFonts w:ascii="Courier New" w:hAnsi="Courier New" w:cs="Courier New"/>
        </w:rPr>
        <w:t xml:space="preserve">Federal </w:t>
      </w:r>
      <w:r>
        <w:rPr>
          <w:rFonts w:ascii="Courier New" w:hAnsi="Courier New" w:cs="Courier New"/>
        </w:rPr>
        <w:t>Veteran</w:t>
      </w:r>
      <w:r w:rsidRPr="00BD3BD8">
        <w:rPr>
          <w:rFonts w:ascii="Courier New" w:hAnsi="Courier New" w:cs="Courier New"/>
        </w:rPr>
        <w:t xml:space="preserve">s Administration </w:t>
      </w:r>
      <w:r w:rsidRPr="00316561">
        <w:rPr>
          <w:rFonts w:ascii="Courier New" w:hAnsi="Courier New" w:cs="Courier New"/>
          <w:strike/>
        </w:rPr>
        <w:t>((insured))</w:t>
      </w:r>
      <w:r w:rsidR="00E72435">
        <w:rPr>
          <w:rFonts w:ascii="Courier New" w:hAnsi="Courier New" w:cs="Courier New"/>
          <w:strike/>
        </w:rPr>
        <w:t xml:space="preserve"> </w:t>
      </w:r>
      <w:r w:rsidR="00E72435" w:rsidRPr="00E72435">
        <w:rPr>
          <w:rFonts w:ascii="Courier New" w:hAnsi="Courier New" w:cs="Courier New"/>
        </w:rPr>
        <w:t>(g</w:t>
      </w:r>
      <w:r w:rsidR="00E72435">
        <w:rPr>
          <w:rFonts w:ascii="Courier New" w:hAnsi="Courier New" w:cs="Courier New"/>
        </w:rPr>
        <w:t>u</w:t>
      </w:r>
      <w:r w:rsidR="00E72435" w:rsidRPr="00E72435">
        <w:rPr>
          <w:rFonts w:ascii="Courier New" w:hAnsi="Courier New" w:cs="Courier New"/>
        </w:rPr>
        <w:t xml:space="preserve">aranteed) </w:t>
      </w:r>
      <w:r w:rsidRPr="00BD3BD8">
        <w:rPr>
          <w:rFonts w:ascii="Courier New" w:hAnsi="Courier New" w:cs="Courier New"/>
        </w:rPr>
        <w:t>mortgages</w:t>
      </w:r>
      <w:r>
        <w:rPr>
          <w:rFonts w:ascii="Courier New" w:hAnsi="Courier New" w:cs="Courier New"/>
        </w:rPr>
        <w:t xml:space="preserve"> ((bearing)) or ((at)) the market rate but not exceeding ___ percent;</w:t>
      </w:r>
    </w:p>
    <w:p w:rsidR="00E72435" w:rsidRDefault="00316561" w:rsidP="00E72435">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(3)</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Veterans</w:t>
      </w:r>
      <w:r w:rsidR="008D6504" w:rsidRPr="00BD3BD8">
        <w:rPr>
          <w:rFonts w:ascii="Courier New" w:hAnsi="Courier New" w:cs="Courier New"/>
        </w:rPr>
        <w:t xml:space="preserve"> </w:t>
      </w:r>
      <w:r w:rsidR="00CF5652" w:rsidRPr="00BD3BD8">
        <w:rPr>
          <w:rFonts w:ascii="Courier New" w:hAnsi="Courier New" w:cs="Courier New"/>
        </w:rPr>
        <w:t>Administration</w:t>
      </w:r>
      <w:r w:rsidR="00E72435">
        <w:rPr>
          <w:rFonts w:ascii="Courier New" w:hAnsi="Courier New" w:cs="Courier New"/>
        </w:rPr>
        <w:t xml:space="preserve"> </w:t>
      </w:r>
      <w:r w:rsidR="00E72435" w:rsidRPr="00E72435">
        <w:rPr>
          <w:rFonts w:ascii="Courier New" w:hAnsi="Courier New" w:cs="Courier New"/>
          <w:strike/>
        </w:rPr>
        <w:t>((insured))</w:t>
      </w:r>
      <w:r w:rsidR="00E72435">
        <w:rPr>
          <w:rFonts w:ascii="Courier New" w:hAnsi="Courier New" w:cs="Courier New"/>
        </w:rPr>
        <w:t xml:space="preserve"> </w:t>
      </w:r>
      <w:r w:rsidR="00E72435" w:rsidRPr="00E72435">
        <w:rPr>
          <w:rFonts w:ascii="Courier New" w:hAnsi="Courier New" w:cs="Courier New"/>
        </w:rPr>
        <w:t>(g</w:t>
      </w:r>
      <w:r w:rsidR="00E72435">
        <w:rPr>
          <w:rFonts w:ascii="Courier New" w:hAnsi="Courier New" w:cs="Courier New"/>
        </w:rPr>
        <w:t>u</w:t>
      </w:r>
      <w:r w:rsidR="00E72435" w:rsidRPr="00E72435">
        <w:rPr>
          <w:rFonts w:ascii="Courier New" w:hAnsi="Courier New" w:cs="Courier New"/>
        </w:rPr>
        <w:t xml:space="preserve">aranteed) </w:t>
      </w:r>
      <w:r w:rsidR="00E72435">
        <w:rPr>
          <w:rFonts w:ascii="Courier New" w:hAnsi="Courier New" w:cs="Courier New"/>
        </w:rPr>
        <w:t xml:space="preserve">mortgages </w:t>
      </w:r>
      <w:r w:rsidR="00CF5652" w:rsidRPr="00BD3BD8">
        <w:rPr>
          <w:rFonts w:ascii="Courier New" w:hAnsi="Courier New" w:cs="Courier New"/>
        </w:rPr>
        <w:t>and</w:t>
      </w:r>
      <w:r w:rsidR="008D6504" w:rsidRPr="00BD3BD8">
        <w:rPr>
          <w:rFonts w:ascii="Courier New" w:hAnsi="Courier New" w:cs="Courier New"/>
        </w:rPr>
        <w:t xml:space="preserve"> </w:t>
      </w:r>
      <w:r w:rsidR="00E72435">
        <w:rPr>
          <w:rFonts w:ascii="Courier New" w:hAnsi="Courier New" w:cs="Courier New"/>
        </w:rPr>
        <w:t>agricultural</w:t>
      </w:r>
      <w:r w:rsidR="008D6504" w:rsidRPr="00BD3BD8">
        <w:rPr>
          <w:rFonts w:ascii="Courier New" w:hAnsi="Courier New" w:cs="Courier New"/>
        </w:rPr>
        <w:t xml:space="preserve"> </w:t>
      </w:r>
      <w:r w:rsidR="00E72435">
        <w:rPr>
          <w:rFonts w:ascii="Courier New" w:hAnsi="Courier New" w:cs="Courier New"/>
        </w:rPr>
        <w:t>revolving (fund) loans ((</w:t>
      </w:r>
      <w:r w:rsidR="00CF5652" w:rsidRPr="00BD3BD8">
        <w:rPr>
          <w:rFonts w:ascii="Courier New" w:hAnsi="Courier New" w:cs="Courier New"/>
        </w:rPr>
        <w:t>bearing))</w:t>
      </w:r>
      <w:r w:rsidR="008D6504" w:rsidRPr="00BD3BD8">
        <w:rPr>
          <w:rFonts w:ascii="Courier New" w:hAnsi="Courier New" w:cs="Courier New"/>
        </w:rPr>
        <w:t xml:space="preserve"> </w:t>
      </w:r>
      <w:r w:rsidR="00CF5652" w:rsidRPr="00BD3BD8">
        <w:rPr>
          <w:rFonts w:ascii="Courier New" w:hAnsi="Courier New" w:cs="Courier New"/>
        </w:rPr>
        <w:t>or</w:t>
      </w:r>
      <w:r w:rsidR="00E72435">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E72435">
        <w:rPr>
          <w:rFonts w:ascii="Courier New" w:hAnsi="Courier New" w:cs="Courier New"/>
        </w:rPr>
        <w:t xml:space="preserve">market </w:t>
      </w:r>
      <w:r w:rsidR="00CF5652" w:rsidRPr="00BD3BD8">
        <w:rPr>
          <w:rFonts w:ascii="Courier New" w:hAnsi="Courier New" w:cs="Courier New"/>
        </w:rPr>
        <w:t>rate</w:t>
      </w:r>
      <w:r w:rsidR="008D6504" w:rsidRPr="00BD3BD8">
        <w:rPr>
          <w:rFonts w:ascii="Courier New" w:hAnsi="Courier New" w:cs="Courier New"/>
        </w:rPr>
        <w:t xml:space="preserve"> </w:t>
      </w:r>
      <w:r w:rsidR="00E72435">
        <w:rPr>
          <w:rFonts w:ascii="Courier New" w:hAnsi="Courier New" w:cs="Courier New"/>
        </w:rPr>
        <w:t>but</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exceeding</w:t>
      </w:r>
      <w:r w:rsidR="00E72435">
        <w:rPr>
          <w:rFonts w:ascii="Courier New" w:hAnsi="Courier New" w:cs="Courier New"/>
        </w:rPr>
        <w:t xml:space="preserve"> ___</w:t>
      </w:r>
      <w:r w:rsidR="008D6504" w:rsidRPr="00BD3BD8">
        <w:rPr>
          <w:rFonts w:ascii="Courier New" w:hAnsi="Courier New" w:cs="Courier New"/>
        </w:rPr>
        <w:t xml:space="preserve"> </w:t>
      </w:r>
      <w:r w:rsidR="00CF5652" w:rsidRPr="00BD3BD8">
        <w:rPr>
          <w:rFonts w:ascii="Courier New" w:hAnsi="Courier New" w:cs="Courier New"/>
        </w:rPr>
        <w:t>per</w:t>
      </w:r>
      <w:r w:rsidR="008D6504" w:rsidRPr="00BD3BD8">
        <w:rPr>
          <w:rFonts w:ascii="Courier New" w:hAnsi="Courier New" w:cs="Courier New"/>
        </w:rPr>
        <w:t xml:space="preserve"> </w:t>
      </w:r>
      <w:r w:rsidR="00E72435">
        <w:rPr>
          <w:rFonts w:ascii="Courier New" w:hAnsi="Courier New" w:cs="Courier New"/>
        </w:rPr>
        <w:t xml:space="preserve">cent; </w:t>
      </w:r>
    </w:p>
    <w:p w:rsidR="00E72435" w:rsidRDefault="00E72435" w:rsidP="00E72435">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(4)</w:t>
      </w:r>
      <w:r w:rsidR="008D6504" w:rsidRPr="00BD3BD8">
        <w:rPr>
          <w:rFonts w:ascii="Courier New" w:hAnsi="Courier New" w:cs="Courier New"/>
        </w:rPr>
        <w:t xml:space="preserve"> </w:t>
      </w:r>
      <w:proofErr w:type="gramStart"/>
      <w:r w:rsidR="00CF5652" w:rsidRPr="00BD3BD8">
        <w:rPr>
          <w:rFonts w:ascii="Courier New" w:hAnsi="Courier New" w:cs="Courier New"/>
        </w:rPr>
        <w:t>conventional</w:t>
      </w:r>
      <w:proofErr w:type="gramEnd"/>
      <w:r w:rsidR="008D6504" w:rsidRPr="00BD3BD8">
        <w:rPr>
          <w:rFonts w:ascii="Courier New" w:hAnsi="Courier New" w:cs="Courier New"/>
        </w:rPr>
        <w:t xml:space="preserve"> </w:t>
      </w:r>
      <w:r w:rsidR="00CF5652" w:rsidRPr="00BD3BD8">
        <w:rPr>
          <w:rFonts w:ascii="Courier New" w:hAnsi="Courier New" w:cs="Courier New"/>
        </w:rPr>
        <w:t>residential</w:t>
      </w:r>
      <w:r w:rsidR="008D6504" w:rsidRPr="00BD3BD8">
        <w:rPr>
          <w:rFonts w:ascii="Courier New" w:hAnsi="Courier New" w:cs="Courier New"/>
        </w:rPr>
        <w:t xml:space="preserve"> </w:t>
      </w:r>
      <w:r w:rsidR="00CF5652" w:rsidRPr="00BD3BD8">
        <w:rPr>
          <w:rFonts w:ascii="Courier New" w:hAnsi="Courier New" w:cs="Courier New"/>
        </w:rPr>
        <w:t>mortgages</w:t>
      </w:r>
      <w:r w:rsidR="008D6504" w:rsidRPr="00BD3BD8">
        <w:rPr>
          <w:rFonts w:ascii="Courier New" w:hAnsi="Courier New" w:cs="Courier New"/>
        </w:rPr>
        <w:t xml:space="preserve"> </w:t>
      </w:r>
      <w:r>
        <w:rPr>
          <w:rFonts w:ascii="Courier New" w:hAnsi="Courier New" w:cs="Courier New"/>
        </w:rPr>
        <w:t>(</w:t>
      </w:r>
      <w:r w:rsidR="00CF5652" w:rsidRPr="00BD3BD8">
        <w:rPr>
          <w:rFonts w:ascii="Courier New" w:hAnsi="Courier New" w:cs="Courier New"/>
        </w:rPr>
        <w:t>(bearing))</w:t>
      </w:r>
      <w:r w:rsidR="008D6504" w:rsidRPr="00BD3BD8">
        <w:rPr>
          <w:rFonts w:ascii="Courier New" w:hAnsi="Courier New" w:cs="Courier New"/>
        </w:rPr>
        <w:t xml:space="preserve"> </w:t>
      </w:r>
      <w:r w:rsidR="00CF5652" w:rsidRPr="00BD3BD8">
        <w:rPr>
          <w:rFonts w:ascii="Courier New" w:hAnsi="Courier New" w:cs="Courier New"/>
        </w:rPr>
        <w:t>or</w:t>
      </w:r>
      <w:r>
        <w:rPr>
          <w:rFonts w:ascii="Courier New" w:hAnsi="Courier New" w:cs="Courier New"/>
        </w:rPr>
        <w:t xml:space="preserve"> ((at)) the </w:t>
      </w:r>
      <w:r w:rsidR="00CF5652" w:rsidRPr="00BD3BD8">
        <w:rPr>
          <w:rFonts w:ascii="Courier New" w:hAnsi="Courier New" w:cs="Courier New"/>
        </w:rPr>
        <w:t>market</w:t>
      </w:r>
      <w:r>
        <w:rPr>
          <w:rFonts w:ascii="Courier New" w:hAnsi="Courier New" w:cs="Courier New"/>
        </w:rPr>
        <w:t xml:space="preserve"> rate but not exceeding ___ </w:t>
      </w:r>
      <w:r w:rsidR="00CF5652" w:rsidRPr="00BD3BD8">
        <w:rPr>
          <w:rFonts w:ascii="Courier New" w:hAnsi="Courier New" w:cs="Courier New"/>
        </w:rPr>
        <w:t>per</w:t>
      </w:r>
      <w:r w:rsidR="008D6504" w:rsidRPr="00BD3BD8">
        <w:rPr>
          <w:rFonts w:ascii="Courier New" w:hAnsi="Courier New" w:cs="Courier New"/>
        </w:rPr>
        <w:t xml:space="preserve"> </w:t>
      </w:r>
      <w:r w:rsidR="00CF5652" w:rsidRPr="00BD3BD8">
        <w:rPr>
          <w:rFonts w:ascii="Courier New" w:hAnsi="Courier New" w:cs="Courier New"/>
        </w:rPr>
        <w:t>cent</w:t>
      </w:r>
      <w:r w:rsidR="008D6504" w:rsidRPr="00BD3BD8">
        <w:rPr>
          <w:rFonts w:ascii="Courier New" w:hAnsi="Courier New" w:cs="Courier New"/>
        </w:rPr>
        <w:t xml:space="preserve"> </w:t>
      </w:r>
      <w:r w:rsidR="00CF5652" w:rsidRPr="00BD3BD8">
        <w:rPr>
          <w:rFonts w:ascii="Courier New" w:hAnsi="Courier New" w:cs="Courier New"/>
        </w:rPr>
        <w:t>if the</w:t>
      </w:r>
      <w:r w:rsidR="008D6504" w:rsidRPr="00BD3BD8">
        <w:rPr>
          <w:rFonts w:ascii="Courier New" w:hAnsi="Courier New" w:cs="Courier New"/>
        </w:rPr>
        <w:t xml:space="preserve"> </w:t>
      </w:r>
      <w:r w:rsidR="00CF5652" w:rsidRPr="00BD3BD8">
        <w:rPr>
          <w:rFonts w:ascii="Courier New" w:hAnsi="Courier New" w:cs="Courier New"/>
        </w:rPr>
        <w:t>originati</w:t>
      </w:r>
      <w:r>
        <w:rPr>
          <w:rFonts w:ascii="Courier New" w:hAnsi="Courier New" w:cs="Courier New"/>
        </w:rPr>
        <w:t>ng financing instit</w:t>
      </w:r>
      <w:r w:rsidR="00CF5652" w:rsidRPr="00BD3BD8">
        <w:rPr>
          <w:rFonts w:ascii="Courier New" w:hAnsi="Courier New" w:cs="Courier New"/>
        </w:rPr>
        <w:t>u</w:t>
      </w:r>
      <w:r>
        <w:rPr>
          <w:rFonts w:ascii="Courier New" w:hAnsi="Courier New" w:cs="Courier New"/>
        </w:rPr>
        <w:t xml:space="preserve">tion (when the original bank) </w:t>
      </w:r>
      <w:r w:rsidR="00CF5652" w:rsidRPr="00BD3BD8">
        <w:rPr>
          <w:rFonts w:ascii="Courier New" w:hAnsi="Courier New" w:cs="Courier New"/>
        </w:rPr>
        <w:t>retains</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least</w:t>
      </w:r>
      <w:r w:rsidR="008D6504" w:rsidRPr="00BD3BD8">
        <w:rPr>
          <w:rFonts w:ascii="Courier New" w:hAnsi="Courier New" w:cs="Courier New"/>
        </w:rPr>
        <w:t xml:space="preserve"> </w:t>
      </w:r>
      <w:r w:rsidR="00CF5652" w:rsidRPr="00BD3BD8">
        <w:rPr>
          <w:rFonts w:ascii="Courier New" w:hAnsi="Courier New" w:cs="Courier New"/>
        </w:rPr>
        <w:t>25</w:t>
      </w:r>
      <w:r w:rsidR="008D6504" w:rsidRPr="00BD3BD8">
        <w:rPr>
          <w:rFonts w:ascii="Courier New" w:hAnsi="Courier New" w:cs="Courier New"/>
        </w:rPr>
        <w:t xml:space="preserve"> </w:t>
      </w:r>
      <w:r w:rsidR="00CF5652" w:rsidRPr="00BD3BD8">
        <w:rPr>
          <w:rFonts w:ascii="Courier New" w:hAnsi="Courier New" w:cs="Courier New"/>
        </w:rPr>
        <w:t>per</w:t>
      </w:r>
      <w:r w:rsidR="008D6504" w:rsidRPr="00BD3BD8">
        <w:rPr>
          <w:rFonts w:ascii="Courier New" w:hAnsi="Courier New" w:cs="Courier New"/>
        </w:rPr>
        <w:t xml:space="preserve"> </w:t>
      </w:r>
      <w:r w:rsidR="00CF5652" w:rsidRPr="00BD3BD8">
        <w:rPr>
          <w:rFonts w:ascii="Courier New" w:hAnsi="Courier New" w:cs="Courier New"/>
        </w:rPr>
        <w:t>cent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mortgage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Pr>
          <w:rFonts w:ascii="Courier New" w:hAnsi="Courier New" w:cs="Courier New"/>
        </w:rPr>
        <w:t>les</w:t>
      </w:r>
      <w:r w:rsidR="00CF5652" w:rsidRPr="00BD3BD8">
        <w:rPr>
          <w:rFonts w:ascii="Courier New" w:hAnsi="Courier New" w:cs="Courier New"/>
        </w:rPr>
        <w:t>s</w:t>
      </w:r>
      <w:r>
        <w:rPr>
          <w:rFonts w:ascii="Courier New" w:hAnsi="Courier New" w:cs="Courier New"/>
        </w:rPr>
        <w:t xml:space="preserve"> than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mortgage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already</w:t>
      </w:r>
      <w:r w:rsidR="008D6504" w:rsidRPr="00BD3BD8">
        <w:rPr>
          <w:rFonts w:ascii="Courier New" w:hAnsi="Courier New" w:cs="Courier New"/>
        </w:rPr>
        <w:t xml:space="preserve"> </w:t>
      </w:r>
      <w:r w:rsidR="00CF5652" w:rsidRPr="00BD3BD8">
        <w:rPr>
          <w:rFonts w:ascii="Courier New" w:hAnsi="Courier New" w:cs="Courier New"/>
        </w:rPr>
        <w:t>had</w:t>
      </w:r>
      <w:r w:rsidR="008D6504" w:rsidRPr="00BD3BD8">
        <w:rPr>
          <w:rFonts w:ascii="Courier New" w:hAnsi="Courier New" w:cs="Courier New"/>
        </w:rPr>
        <w:t xml:space="preserve"> </w:t>
      </w:r>
      <w:r>
        <w:rPr>
          <w:rFonts w:ascii="Courier New" w:hAnsi="Courier New" w:cs="Courier New"/>
        </w:rPr>
        <w:t>(th</w:t>
      </w:r>
      <w:r w:rsidR="00CF5652" w:rsidRPr="00BD3BD8">
        <w:rPr>
          <w:rFonts w:ascii="Courier New" w:hAnsi="Courier New" w:cs="Courier New"/>
        </w:rPr>
        <w:t>e</w:t>
      </w:r>
      <w:r w:rsidR="008D6504" w:rsidRPr="00BD3BD8">
        <w:rPr>
          <w:rFonts w:ascii="Courier New" w:hAnsi="Courier New" w:cs="Courier New"/>
        </w:rPr>
        <w:t xml:space="preserve"> </w:t>
      </w:r>
      <w:r>
        <w:rPr>
          <w:rFonts w:ascii="Courier New" w:hAnsi="Courier New" w:cs="Courier New"/>
        </w:rPr>
        <w:t xml:space="preserve">___ </w:t>
      </w:r>
      <w:r w:rsidR="00CF5652" w:rsidRPr="00BD3BD8">
        <w:rPr>
          <w:rFonts w:ascii="Courier New" w:hAnsi="Courier New" w:cs="Courier New"/>
        </w:rPr>
        <w:t>per</w:t>
      </w:r>
      <w:r w:rsidR="008D6504" w:rsidRPr="00BD3BD8">
        <w:rPr>
          <w:rFonts w:ascii="Courier New" w:hAnsi="Courier New" w:cs="Courier New"/>
        </w:rPr>
        <w:t xml:space="preserve"> </w:t>
      </w:r>
      <w:r>
        <w:rPr>
          <w:rFonts w:ascii="Courier New" w:hAnsi="Courier New" w:cs="Courier New"/>
        </w:rPr>
        <w:t xml:space="preserve">cent applies only to that part of the mortgage purchased by the state); and </w:t>
      </w:r>
    </w:p>
    <w:p w:rsidR="00CF5652" w:rsidRPr="00BD3BD8" w:rsidRDefault="00E72435" w:rsidP="00E72435">
      <w:pPr>
        <w:pStyle w:val="PlainText"/>
        <w:spacing w:before="100" w:beforeAutospacing="1" w:after="100" w:afterAutospacing="1"/>
        <w:ind w:left="1440" w:firstLine="720"/>
        <w:contextualSpacing/>
        <w:rPr>
          <w:rFonts w:ascii="Courier New" w:hAnsi="Courier New" w:cs="Courier New"/>
        </w:rPr>
      </w:pPr>
      <w:r>
        <w:rPr>
          <w:rFonts w:ascii="Courier New" w:hAnsi="Courier New" w:cs="Courier New"/>
        </w:rPr>
        <w:t xml:space="preserve">(5) </w:t>
      </w:r>
      <w:proofErr w:type="gramStart"/>
      <w:r w:rsidRPr="00E72435">
        <w:rPr>
          <w:rFonts w:ascii="Courier New" w:hAnsi="Courier New" w:cs="Courier New"/>
          <w:strike/>
        </w:rPr>
        <w:t>conventional</w:t>
      </w:r>
      <w:proofErr w:type="gramEnd"/>
      <w:r w:rsidRPr="00E72435">
        <w:rPr>
          <w:rFonts w:ascii="Courier New" w:hAnsi="Courier New" w:cs="Courier New"/>
          <w:strike/>
        </w:rPr>
        <w:t xml:space="preserve"> mortgages</w:t>
      </w:r>
      <w:r>
        <w:rPr>
          <w:rFonts w:ascii="Courier New" w:hAnsi="Courier New" w:cs="Courier New"/>
        </w:rPr>
        <w:t>, ([this reword loans [this would o/bents?]) not exceeding $ 75,000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903C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WO</w:t>
      </w:r>
      <w:r w:rsidR="00CF5652" w:rsidRPr="00BD3BD8">
        <w:rPr>
          <w:rFonts w:ascii="Courier New" w:hAnsi="Courier New" w:cs="Courier New"/>
        </w:rPr>
        <w:t>RKDRAFT</w:t>
      </w:r>
      <w:r w:rsidR="008D6504" w:rsidRPr="00BD3BD8">
        <w:rPr>
          <w:rFonts w:ascii="Courier New" w:hAnsi="Courier New" w:cs="Courier New"/>
        </w:rPr>
        <w:t xml:space="preserve"> </w:t>
      </w:r>
      <w:r w:rsidR="00CF5652" w:rsidRPr="00BD3BD8">
        <w:rPr>
          <w:rFonts w:ascii="Courier New" w:hAnsi="Courier New" w:cs="Courier New"/>
        </w:rPr>
        <w:t>COPY</w:t>
      </w:r>
      <w:r w:rsidR="008D6504" w:rsidRPr="00BD3BD8">
        <w:rPr>
          <w:rFonts w:ascii="Courier New" w:hAnsi="Courier New" w:cs="Courier New"/>
        </w:rPr>
        <w:t xml:space="preserve"> </w:t>
      </w:r>
      <w:r w:rsidR="00CF5652" w:rsidRPr="00BD3BD8">
        <w:rPr>
          <w:rFonts w:ascii="Courier New" w:hAnsi="Courier New" w:cs="Courier New"/>
        </w:rPr>
        <w:t>WORK</w:t>
      </w:r>
      <w:r w:rsidR="008D6504" w:rsidRPr="00BD3BD8">
        <w:rPr>
          <w:rFonts w:ascii="Courier New" w:hAnsi="Courier New" w:cs="Courier New"/>
        </w:rPr>
        <w:t xml:space="preserve"> </w:t>
      </w:r>
      <w:r w:rsidR="00CF5652" w:rsidRPr="00BD3BD8">
        <w:rPr>
          <w:rFonts w:ascii="Courier New" w:hAnsi="Courier New" w:cs="Courier New"/>
        </w:rPr>
        <w:t>DRAFT</w:t>
      </w:r>
      <w:r w:rsidR="008D6504" w:rsidRPr="00BD3BD8">
        <w:rPr>
          <w:rFonts w:ascii="Courier New" w:hAnsi="Courier New" w:cs="Courier New"/>
        </w:rPr>
        <w:t xml:space="preserve"> </w:t>
      </w:r>
      <w:r>
        <w:rPr>
          <w:rFonts w:ascii="Courier New" w:hAnsi="Courier New" w:cs="Courier New"/>
        </w:rPr>
        <w:t>COPY</w:t>
      </w:r>
      <w:r w:rsidR="008D6504" w:rsidRPr="00BD3BD8">
        <w:rPr>
          <w:rFonts w:ascii="Courier New" w:hAnsi="Courier New" w:cs="Courier New"/>
        </w:rPr>
        <w:t xml:space="preserve"> </w:t>
      </w:r>
      <w:r w:rsidR="00CF5652" w:rsidRPr="00BD3BD8">
        <w:rPr>
          <w:rFonts w:ascii="Courier New" w:hAnsi="Courier New" w:cs="Courier New"/>
        </w:rPr>
        <w:t>WORK</w:t>
      </w:r>
      <w:r w:rsidR="008D6504" w:rsidRPr="00BD3BD8">
        <w:rPr>
          <w:rFonts w:ascii="Courier New" w:hAnsi="Courier New" w:cs="Courier New"/>
        </w:rPr>
        <w:t xml:space="preserve"> </w:t>
      </w:r>
      <w:r w:rsidR="00CF5652" w:rsidRPr="00BD3BD8">
        <w:rPr>
          <w:rFonts w:ascii="Courier New" w:hAnsi="Courier New" w:cs="Courier New"/>
        </w:rPr>
        <w:t>DRAFT</w:t>
      </w:r>
      <w:r w:rsidR="008D6504" w:rsidRPr="00BD3BD8">
        <w:rPr>
          <w:rFonts w:ascii="Courier New" w:hAnsi="Courier New" w:cs="Courier New"/>
        </w:rPr>
        <w:t xml:space="preserve"> </w:t>
      </w:r>
      <w:r>
        <w:rPr>
          <w:rFonts w:ascii="Courier New" w:hAnsi="Courier New" w:cs="Courier New"/>
        </w:rPr>
        <w:t>COPY</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per</w:t>
      </w:r>
      <w:proofErr w:type="gramEnd"/>
      <w:r w:rsidR="008D6504" w:rsidRPr="00BD3BD8">
        <w:rPr>
          <w:rFonts w:ascii="Courier New" w:hAnsi="Courier New" w:cs="Courier New"/>
        </w:rPr>
        <w:t xml:space="preserve"> </w:t>
      </w:r>
      <w:r w:rsidR="00C903C1">
        <w:rPr>
          <w:rFonts w:ascii="Courier New" w:hAnsi="Courier New" w:cs="Courier New"/>
        </w:rPr>
        <w:t>mortgage ((</w:t>
      </w:r>
      <w:r w:rsidRPr="00BD3BD8">
        <w:rPr>
          <w:rFonts w:ascii="Courier New" w:hAnsi="Courier New" w:cs="Courier New"/>
        </w:rPr>
        <w:t>bearing))</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C903C1">
        <w:rPr>
          <w:rFonts w:ascii="Courier New" w:hAnsi="Courier New" w:cs="Courier New"/>
        </w:rPr>
        <w:t>((at)</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C903C1">
        <w:rPr>
          <w:rFonts w:ascii="Courier New" w:hAnsi="Courier New" w:cs="Courier New"/>
        </w:rPr>
        <w:t>exceeding ___</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C903C1">
        <w:rPr>
          <w:rFonts w:ascii="Courier New" w:hAnsi="Courier New" w:cs="Courier New"/>
        </w:rPr>
        <w:t>cent if the o</w:t>
      </w:r>
      <w:r w:rsidRPr="00BD3BD8">
        <w:rPr>
          <w:rFonts w:ascii="Courier New" w:hAnsi="Courier New" w:cs="Courier New"/>
        </w:rPr>
        <w:t>riginating</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retains</w:t>
      </w:r>
      <w:r w:rsidR="008D6504" w:rsidRPr="00BD3BD8">
        <w:rPr>
          <w:rFonts w:ascii="Courier New" w:hAnsi="Courier New" w:cs="Courier New"/>
        </w:rPr>
        <w:t xml:space="preserve"> </w:t>
      </w:r>
      <w:r w:rsidR="00C903C1">
        <w:rPr>
          <w:rFonts w:ascii="Courier New" w:hAnsi="Courier New" w:cs="Courier New"/>
        </w:rPr>
        <w:t xml:space="preserve">at </w:t>
      </w:r>
      <w:r w:rsidRPr="00BD3BD8">
        <w:rPr>
          <w:rFonts w:ascii="Courier New" w:hAnsi="Courier New" w:cs="Courier New"/>
        </w:rPr>
        <w:t>least</w:t>
      </w:r>
      <w:r w:rsidR="00C903C1">
        <w:rPr>
          <w:rFonts w:ascii="Courier New" w:hAnsi="Courier New" w:cs="Courier New"/>
        </w:rPr>
        <w:t xml:space="preserve"> </w:t>
      </w:r>
      <w:r w:rsidR="00C903C1" w:rsidRPr="00A51E4A">
        <w:rPr>
          <w:rFonts w:ascii="Courier New" w:hAnsi="Courier New" w:cs="Courier New"/>
          <w:strike/>
        </w:rPr>
        <w:t>25</w:t>
      </w:r>
      <w:r w:rsidR="00C903C1">
        <w:rPr>
          <w:rFonts w:ascii="Courier New" w:hAnsi="Courier New" w:cs="Courier New"/>
        </w:rPr>
        <w:t xml:space="preserve"> (33 1/3)</w:t>
      </w:r>
      <w:r w:rsidRPr="00BD3BD8">
        <w:rPr>
          <w:rFonts w:ascii="Courier New" w:hAnsi="Courier New" w:cs="Courier New"/>
        </w:rPr>
        <w:t xml:space="preserve">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00A51E4A">
        <w:rPr>
          <w:rFonts w:ascii="Courier New" w:hAnsi="Courier New" w:cs="Courier New"/>
        </w:rPr>
        <w:t>of the</w:t>
      </w:r>
      <w:r w:rsidRPr="00BD3BD8">
        <w:rPr>
          <w:rFonts w:ascii="Courier New" w:hAnsi="Courier New" w:cs="Courier New"/>
        </w:rPr>
        <w:t xml:space="preserve"> mortgage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A51E4A">
        <w:rPr>
          <w:rFonts w:ascii="Courier New" w:hAnsi="Courier New" w:cs="Courier New"/>
        </w:rPr>
        <w:t>that it already had (the ___ per</w:t>
      </w:r>
      <w:r w:rsidRPr="00BD3BD8">
        <w:rPr>
          <w:rFonts w:ascii="Courier New" w:hAnsi="Courier New" w:cs="Courier New"/>
        </w:rPr>
        <w:t xml:space="preserve"> cent</w:t>
      </w:r>
      <w:r w:rsidR="008D6504" w:rsidRPr="00BD3BD8">
        <w:rPr>
          <w:rFonts w:ascii="Courier New" w:hAnsi="Courier New" w:cs="Courier New"/>
        </w:rPr>
        <w:t xml:space="preserve"> </w:t>
      </w:r>
      <w:r w:rsidRPr="00BD3BD8">
        <w:rPr>
          <w:rFonts w:ascii="Courier New" w:hAnsi="Courier New" w:cs="Courier New"/>
        </w:rPr>
        <w:t>applies</w:t>
      </w:r>
      <w:r w:rsidR="008D6504" w:rsidRPr="00BD3BD8">
        <w:rPr>
          <w:rFonts w:ascii="Courier New" w:hAnsi="Courier New" w:cs="Courier New"/>
        </w:rPr>
        <w:t xml:space="preserve"> </w:t>
      </w:r>
      <w:r w:rsidR="00A51E4A">
        <w:rPr>
          <w:rFonts w:ascii="Courier New" w:hAnsi="Courier New" w:cs="Courier New"/>
        </w:rPr>
        <w:t>onl</w:t>
      </w:r>
      <w:r w:rsidRPr="00BD3BD8">
        <w:rPr>
          <w:rFonts w:ascii="Courier New" w:hAnsi="Courier New" w:cs="Courier New"/>
        </w:rPr>
        <w:t>y to</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A51E4A">
        <w:rPr>
          <w:rFonts w:ascii="Courier New" w:hAnsi="Courier New" w:cs="Courier New"/>
        </w:rPr>
        <w:t xml:space="preserve">the mortgage purchased by the state. </w:t>
      </w:r>
      <w:r w:rsidRPr="00BD3BD8">
        <w:rPr>
          <w:rFonts w:ascii="Courier New" w:hAnsi="Courier New" w:cs="Courier New"/>
        </w:rPr>
        <w:cr/>
      </w:r>
    </w:p>
    <w:p w:rsidR="00A51E4A" w:rsidRDefault="00A51E4A" w:rsidP="00A51E4A">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(b) To quali</w:t>
      </w:r>
      <w:r w:rsidRPr="00BD3BD8">
        <w:rPr>
          <w:rFonts w:ascii="Courier New" w:hAnsi="Courier New" w:cs="Courier New"/>
        </w:rPr>
        <w:t>fy</w:t>
      </w:r>
      <w:r>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mortgage</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tie</w:t>
      </w:r>
      <w:r w:rsidR="008D6504" w:rsidRPr="00BD3BD8">
        <w:rPr>
          <w:rFonts w:ascii="Courier New" w:hAnsi="Courier New" w:cs="Courier New"/>
        </w:rPr>
        <w:t xml:space="preserve"> </w:t>
      </w:r>
      <w:r w:rsidR="00CF5652" w:rsidRPr="00BD3BD8">
        <w:rPr>
          <w:rFonts w:ascii="Courier New" w:hAnsi="Courier New" w:cs="Courier New"/>
        </w:rPr>
        <w:t>purchased</w:t>
      </w:r>
      <w:r w:rsidR="008D6504" w:rsidRPr="00BD3BD8">
        <w:rPr>
          <w:rFonts w:ascii="Courier New" w:hAnsi="Courier New" w:cs="Courier New"/>
        </w:rPr>
        <w:t xml:space="preserve"> </w:t>
      </w:r>
      <w:r>
        <w:rPr>
          <w:rFonts w:ascii="Courier New" w:hAnsi="Courier New" w:cs="Courier New"/>
        </w:rPr>
        <w:t xml:space="preserve">by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state under (a)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this section</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Pr>
          <w:rFonts w:ascii="Courier New" w:hAnsi="Courier New" w:cs="Courier New"/>
        </w:rPr>
        <w:t xml:space="preserve">must </w:t>
      </w:r>
      <w:r>
        <w:rPr>
          <w:rFonts w:ascii="Courier New" w:hAnsi="Courier New" w:cs="Courier New"/>
        </w:rPr>
        <w:cr/>
      </w:r>
    </w:p>
    <w:p w:rsidR="00CF5652" w:rsidRDefault="00A51E4A" w:rsidP="00A51E4A">
      <w:pPr>
        <w:pStyle w:val="PlainText"/>
        <w:spacing w:before="100" w:beforeAutospacing="1" w:after="100" w:afterAutospacing="1"/>
        <w:ind w:left="144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1)</w:t>
      </w:r>
      <w:r w:rsidR="008D6504" w:rsidRPr="00BD3BD8">
        <w:rPr>
          <w:rFonts w:ascii="Courier New" w:hAnsi="Courier New" w:cs="Courier New"/>
        </w:rPr>
        <w:t xml:space="preserve"> </w:t>
      </w:r>
      <w:proofErr w:type="gramStart"/>
      <w:r>
        <w:rPr>
          <w:rFonts w:ascii="Courier New" w:hAnsi="Courier New" w:cs="Courier New"/>
        </w:rPr>
        <w:t>be</w:t>
      </w:r>
      <w:proofErr w:type="gramEnd"/>
      <w:r>
        <w:rPr>
          <w:rFonts w:ascii="Courier New" w:hAnsi="Courier New" w:cs="Courier New"/>
        </w:rPr>
        <w:t xml:space="preserve"> on real </w:t>
      </w:r>
      <w:r w:rsidR="00CF5652" w:rsidRPr="00BD3BD8">
        <w:rPr>
          <w:rFonts w:ascii="Courier New" w:hAnsi="Courier New" w:cs="Courier New"/>
        </w:rPr>
        <w:t>estate 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state</w:t>
      </w:r>
      <w:r w:rsidR="00CF5652" w:rsidRPr="00BD3BD8">
        <w:rPr>
          <w:rFonts w:ascii="Courier New" w:hAnsi="Courier New" w:cs="Courier New"/>
        </w:rPr>
        <w:t xml:space="preserve"> </w:t>
      </w:r>
      <w:r w:rsidR="00CF5652" w:rsidRPr="00BD3BD8">
        <w:rPr>
          <w:rFonts w:ascii="Courier New" w:hAnsi="Courier New" w:cs="Courier New"/>
        </w:rPr>
        <w:cr/>
      </w:r>
      <w:r>
        <w:rPr>
          <w:rFonts w:ascii="Courier New" w:hAnsi="Courier New" w:cs="Courier New"/>
        </w:rPr>
        <w:t xml:space="preserve">(2)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mortgagor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Pr>
          <w:rFonts w:ascii="Courier New" w:hAnsi="Courier New" w:cs="Courier New"/>
        </w:rPr>
        <w:t>Alaska resident</w:t>
      </w:r>
      <w:r w:rsidR="00CF5652" w:rsidRPr="00BD3BD8">
        <w:rPr>
          <w:rFonts w:ascii="Courier New" w:hAnsi="Courier New" w:cs="Courier New"/>
        </w:rPr>
        <w:t xml:space="preserve"> a</w:t>
      </w:r>
      <w:r w:rsidR="008D6504" w:rsidRPr="00BD3BD8">
        <w:rPr>
          <w:rFonts w:ascii="Courier New" w:hAnsi="Courier New" w:cs="Courier New"/>
        </w:rPr>
        <w:t xml:space="preserve"> </w:t>
      </w:r>
      <w:r>
        <w:rPr>
          <w:rFonts w:ascii="Courier New" w:hAnsi="Courier New" w:cs="Courier New"/>
        </w:rPr>
        <w:t xml:space="preserve">corporation </w:t>
      </w:r>
      <w:r w:rsidR="00CF5652" w:rsidRPr="00BD3BD8">
        <w:rPr>
          <w:rFonts w:ascii="Courier New" w:hAnsi="Courier New" w:cs="Courier New"/>
        </w:rPr>
        <w:t>in</w:t>
      </w:r>
      <w:r>
        <w:rPr>
          <w:rFonts w:ascii="Courier New" w:hAnsi="Courier New" w:cs="Courier New"/>
        </w:rPr>
        <w:t xml:space="preserve"> which at least 51 p</w:t>
      </w:r>
      <w:r w:rsidR="00CF5652" w:rsidRPr="00BD3BD8">
        <w:rPr>
          <w:rFonts w:ascii="Courier New" w:hAnsi="Courier New" w:cs="Courier New"/>
        </w:rPr>
        <w:t>er</w:t>
      </w:r>
      <w:r w:rsidR="008D6504" w:rsidRPr="00BD3BD8">
        <w:rPr>
          <w:rFonts w:ascii="Courier New" w:hAnsi="Courier New" w:cs="Courier New"/>
        </w:rPr>
        <w:t xml:space="preserve"> </w:t>
      </w:r>
      <w:r w:rsidR="00CF5652" w:rsidRPr="00BD3BD8">
        <w:rPr>
          <w:rFonts w:ascii="Courier New" w:hAnsi="Courier New" w:cs="Courier New"/>
        </w:rPr>
        <w:t>cent</w:t>
      </w:r>
      <w:r w:rsidR="008D6504" w:rsidRPr="00BD3BD8">
        <w:rPr>
          <w:rFonts w:ascii="Courier New" w:hAnsi="Courier New" w:cs="Courier New"/>
        </w:rPr>
        <w:t xml:space="preserve"> </w:t>
      </w:r>
      <w:r>
        <w:rPr>
          <w:rFonts w:ascii="Courier New" w:hAnsi="Courier New" w:cs="Courier New"/>
        </w:rPr>
        <w:t>of</w:t>
      </w:r>
      <w:r w:rsidR="00CF5652" w:rsidRPr="00BD3BD8">
        <w:rPr>
          <w:rFonts w:ascii="Courier New" w:hAnsi="Courier New" w:cs="Courier New"/>
        </w:rPr>
        <w:t xml:space="preserve"> the</w:t>
      </w:r>
      <w:r w:rsidR="008D6504" w:rsidRPr="00BD3BD8">
        <w:rPr>
          <w:rFonts w:ascii="Courier New" w:hAnsi="Courier New" w:cs="Courier New"/>
        </w:rPr>
        <w:t xml:space="preserve"> </w:t>
      </w:r>
      <w:r w:rsidR="00CF5652" w:rsidRPr="00BD3BD8">
        <w:rPr>
          <w:rFonts w:ascii="Courier New" w:hAnsi="Courier New" w:cs="Courier New"/>
        </w:rPr>
        <w:t>stock</w:t>
      </w:r>
      <w:r w:rsidR="008D6504" w:rsidRPr="00BD3BD8">
        <w:rPr>
          <w:rFonts w:ascii="Courier New" w:hAnsi="Courier New" w:cs="Courier New"/>
        </w:rPr>
        <w:t xml:space="preserve"> </w:t>
      </w:r>
      <w:r>
        <w:rPr>
          <w:rFonts w:ascii="Courier New" w:hAnsi="Courier New" w:cs="Courier New"/>
        </w:rPr>
        <w:t xml:space="preserve">is owned by Alaska residents. </w:t>
      </w:r>
    </w:p>
    <w:p w:rsidR="00A51E4A" w:rsidRDefault="00A51E4A" w:rsidP="00A51E4A">
      <w:pPr>
        <w:pStyle w:val="PlainText"/>
        <w:spacing w:before="100" w:beforeAutospacing="1" w:after="100" w:afterAutospacing="1"/>
        <w:ind w:left="1440"/>
        <w:contextualSpacing/>
        <w:rPr>
          <w:rFonts w:ascii="Courier New" w:hAnsi="Courier New" w:cs="Courier New"/>
        </w:rPr>
      </w:pPr>
      <w:r>
        <w:rPr>
          <w:rFonts w:ascii="Courier New" w:hAnsi="Courier New" w:cs="Courier New"/>
        </w:rPr>
        <w:lastRenderedPageBreak/>
        <w:t xml:space="preserve">(3) </w:t>
      </w:r>
      <w:proofErr w:type="gramStart"/>
      <w:r>
        <w:rPr>
          <w:rFonts w:ascii="Courier New" w:hAnsi="Courier New" w:cs="Courier New"/>
        </w:rPr>
        <w:t>not</w:t>
      </w:r>
      <w:proofErr w:type="gramEnd"/>
      <w:r>
        <w:rPr>
          <w:rFonts w:ascii="Courier New" w:hAnsi="Courier New" w:cs="Courier New"/>
        </w:rPr>
        <w:t xml:space="preserve"> have either closing fees or service fees which exceed one-half of one per cent.</w:t>
      </w:r>
    </w:p>
    <w:p w:rsidR="00A51E4A" w:rsidRDefault="00A51E4A" w:rsidP="00A51E4A">
      <w:pPr>
        <w:pStyle w:val="PlainText"/>
        <w:spacing w:before="100" w:beforeAutospacing="1" w:after="100" w:afterAutospacing="1"/>
        <w:ind w:left="1440"/>
        <w:contextualSpacing/>
        <w:rPr>
          <w:rFonts w:ascii="Courier New" w:hAnsi="Courier New" w:cs="Courier New"/>
        </w:rPr>
      </w:pPr>
      <w:r>
        <w:rPr>
          <w:rFonts w:ascii="Courier New" w:hAnsi="Courier New" w:cs="Courier New"/>
        </w:rPr>
        <w:t>(4) be legal for the originating financial institution except that a bank’s legal loan limit shall apply only to the portion of the mortgage retained</w:t>
      </w:r>
      <w:r w:rsidR="002A5563">
        <w:rPr>
          <w:rFonts w:ascii="Courier New" w:hAnsi="Courier New" w:cs="Courier New"/>
        </w:rPr>
        <w:t xml:space="preserve"> </w:t>
      </w:r>
      <w:proofErr w:type="spellStart"/>
      <w:r w:rsidR="002A5563">
        <w:rPr>
          <w:rFonts w:ascii="Courier New" w:hAnsi="Courier New" w:cs="Courier New"/>
        </w:rPr>
        <w:t>bt</w:t>
      </w:r>
      <w:proofErr w:type="spellEnd"/>
      <w:r w:rsidR="002A5563">
        <w:rPr>
          <w:rFonts w:ascii="Courier New" w:hAnsi="Courier New" w:cs="Courier New"/>
        </w:rPr>
        <w:t xml:space="preserve"> the bank ( a legal mortgage for other financial institutions must be within the legal requirements of a state bank): and </w:t>
      </w:r>
    </w:p>
    <w:p w:rsidR="002A5563" w:rsidRDefault="002A5563" w:rsidP="00A51E4A">
      <w:pPr>
        <w:pStyle w:val="PlainText"/>
        <w:spacing w:before="100" w:beforeAutospacing="1" w:after="100" w:afterAutospacing="1"/>
        <w:ind w:left="1440"/>
        <w:contextualSpacing/>
        <w:rPr>
          <w:rFonts w:ascii="Courier New" w:hAnsi="Courier New" w:cs="Courier New"/>
        </w:rPr>
      </w:pPr>
      <w:r>
        <w:rPr>
          <w:rFonts w:ascii="Courier New" w:hAnsi="Courier New" w:cs="Courier New"/>
        </w:rPr>
        <w:t xml:space="preserve">(5) </w:t>
      </w:r>
      <w:proofErr w:type="gramStart"/>
      <w:r>
        <w:rPr>
          <w:rFonts w:ascii="Courier New" w:hAnsi="Courier New" w:cs="Courier New"/>
        </w:rPr>
        <w:t>have</w:t>
      </w:r>
      <w:proofErr w:type="gramEnd"/>
      <w:r>
        <w:rPr>
          <w:rFonts w:ascii="Courier New" w:hAnsi="Courier New" w:cs="Courier New"/>
        </w:rPr>
        <w:t xml:space="preserve"> had its loan papers certified by the originating financial institution as correct and in compliance with law as part of the purchase. </w:t>
      </w:r>
    </w:p>
    <w:p w:rsidR="002A5563" w:rsidRDefault="002A5563" w:rsidP="002A5563">
      <w:pPr>
        <w:pStyle w:val="PlainText"/>
        <w:spacing w:before="100" w:beforeAutospacing="1" w:after="100" w:afterAutospacing="1"/>
        <w:contextualSpacing/>
        <w:rPr>
          <w:rFonts w:ascii="Courier New" w:hAnsi="Courier New" w:cs="Courier New"/>
        </w:rPr>
      </w:pPr>
    </w:p>
    <w:p w:rsidR="002A5563" w:rsidRDefault="002A5563" w:rsidP="002A5563">
      <w:pPr>
        <w:pStyle w:val="PlainText"/>
        <w:spacing w:before="100" w:beforeAutospacing="1" w:after="100" w:afterAutospacing="1"/>
        <w:contextualSpacing/>
        <w:rPr>
          <w:rFonts w:ascii="Courier New" w:hAnsi="Courier New" w:cs="Courier New"/>
        </w:rPr>
      </w:pPr>
      <w:r>
        <w:rPr>
          <w:rFonts w:ascii="Courier New" w:hAnsi="Courier New" w:cs="Courier New"/>
        </w:rPr>
        <w:tab/>
        <w:t xml:space="preserve">(c) </w:t>
      </w:r>
      <w:r w:rsidR="004D6488">
        <w:rPr>
          <w:rFonts w:ascii="Courier New" w:hAnsi="Courier New" w:cs="Courier New"/>
        </w:rPr>
        <w:t>In this section:</w:t>
      </w:r>
    </w:p>
    <w:p w:rsidR="004D6488" w:rsidRDefault="004D6488" w:rsidP="002A5563">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(1) “</w:t>
      </w:r>
      <w:proofErr w:type="gramStart"/>
      <w:r>
        <w:rPr>
          <w:rFonts w:ascii="Courier New" w:hAnsi="Courier New" w:cs="Courier New"/>
        </w:rPr>
        <w:t>resident</w:t>
      </w:r>
      <w:proofErr w:type="gramEnd"/>
      <w:r>
        <w:rPr>
          <w:rFonts w:ascii="Courier New" w:hAnsi="Courier New" w:cs="Courier New"/>
        </w:rPr>
        <w:t>” means a person domi</w:t>
      </w:r>
      <w:r w:rsidR="00A741FD">
        <w:rPr>
          <w:rFonts w:ascii="Courier New" w:hAnsi="Courier New" w:cs="Courier New"/>
        </w:rPr>
        <w:t>ciled in the state with at least</w:t>
      </w:r>
      <w:r>
        <w:rPr>
          <w:rFonts w:ascii="Courier New" w:hAnsi="Courier New" w:cs="Courier New"/>
        </w:rPr>
        <w:t xml:space="preserve"> one year’s physical presence; and </w:t>
      </w:r>
    </w:p>
    <w:p w:rsidR="004D6488" w:rsidRPr="00BD3BD8" w:rsidRDefault="004D6488" w:rsidP="002A5563">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(2) “financial institution” means a lending entity operating under the national banking laws, the state banking laws, the state mutual banking la</w:t>
      </w:r>
      <w:r w:rsidR="00A741FD">
        <w:rPr>
          <w:rFonts w:ascii="Courier New" w:hAnsi="Courier New" w:cs="Courier New"/>
        </w:rPr>
        <w:t>ws, the state savings and loan</w:t>
      </w:r>
      <w:r>
        <w:rPr>
          <w:rFonts w:ascii="Courier New" w:hAnsi="Courier New" w:cs="Courier New"/>
        </w:rPr>
        <w:t xml:space="preserve"> laws, the federal savings and loan laws, and other mortgage lenders licensed to do business in the state. </w:t>
      </w:r>
    </w:p>
    <w:p w:rsidR="00CF5652" w:rsidRPr="00BD3BD8" w:rsidRDefault="00A741FD"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t xml:space="preserve">-2-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166-----------------------</w:t>
      </w:r>
    </w:p>
    <w:p w:rsidR="00A741FD" w:rsidRDefault="00A741FD"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DRAFT</w:t>
      </w:r>
      <w:r w:rsidR="008D6504" w:rsidRPr="00BD3BD8">
        <w:rPr>
          <w:rFonts w:ascii="Courier New" w:hAnsi="Courier New" w:cs="Courier New"/>
        </w:rPr>
        <w:t xml:space="preserve"> </w:t>
      </w:r>
      <w:r w:rsidR="00A741FD">
        <w:rPr>
          <w:rFonts w:ascii="Courier New" w:hAnsi="Courier New" w:cs="Courier New"/>
        </w:rPr>
        <w:tab/>
      </w:r>
      <w:r w:rsidR="00A741FD">
        <w:rPr>
          <w:rFonts w:ascii="Courier New" w:hAnsi="Courier New" w:cs="Courier New"/>
        </w:rPr>
        <w:tab/>
      </w:r>
      <w:r w:rsidR="00A741FD">
        <w:rPr>
          <w:rFonts w:ascii="Courier New" w:hAnsi="Courier New" w:cs="Courier New"/>
        </w:rPr>
        <w:tab/>
      </w:r>
      <w:r w:rsidRPr="00BD3BD8">
        <w:rPr>
          <w:rFonts w:ascii="Courier New" w:hAnsi="Courier New" w:cs="Courier New"/>
        </w:rPr>
        <w:t>COPY</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00A741FD">
        <w:rPr>
          <w:rFonts w:ascii="Courier New" w:hAnsi="Courier New" w:cs="Courier New"/>
        </w:rPr>
        <w:tab/>
      </w:r>
      <w:r w:rsidR="00A741FD">
        <w:rPr>
          <w:rFonts w:ascii="Courier New" w:hAnsi="Courier New" w:cs="Courier New"/>
        </w:rPr>
        <w:tab/>
      </w:r>
      <w:r w:rsidR="00A741FD">
        <w:rPr>
          <w:rFonts w:ascii="Courier New" w:hAnsi="Courier New" w:cs="Courier New"/>
        </w:rPr>
        <w:tab/>
      </w:r>
      <w:r w:rsidRPr="00BD3BD8">
        <w:rPr>
          <w:rFonts w:ascii="Courier New" w:hAnsi="Courier New" w:cs="Courier New"/>
        </w:rPr>
        <w:t>DRAFT</w:t>
      </w:r>
      <w:r w:rsidR="008D6504" w:rsidRPr="00BD3BD8">
        <w:rPr>
          <w:rFonts w:ascii="Courier New" w:hAnsi="Courier New" w:cs="Courier New"/>
        </w:rPr>
        <w:t xml:space="preserve"> </w:t>
      </w:r>
      <w:r w:rsidRPr="00BD3BD8">
        <w:rPr>
          <w:rFonts w:ascii="Courier New" w:hAnsi="Courier New" w:cs="Courier New"/>
        </w:rPr>
        <w:t xml:space="preserve">COPY </w:t>
      </w:r>
      <w:r w:rsidRPr="00BD3BD8">
        <w:rPr>
          <w:rFonts w:ascii="Courier New" w:hAnsi="Courier New" w:cs="Courier New"/>
        </w:rPr>
        <w:cr/>
      </w:r>
    </w:p>
    <w:p w:rsidR="00A741FD" w:rsidRDefault="00A741FD"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t>*Sec. 2. AS:</w:t>
      </w:r>
      <w:r w:rsidR="008D6504" w:rsidRPr="00BD3BD8">
        <w:rPr>
          <w:rFonts w:ascii="Courier New" w:hAnsi="Courier New" w:cs="Courier New"/>
        </w:rPr>
        <w:t xml:space="preserve"> </w:t>
      </w:r>
      <w:r w:rsidR="00CF5652" w:rsidRPr="00BD3BD8">
        <w:rPr>
          <w:rFonts w:ascii="Courier New" w:hAnsi="Courier New" w:cs="Courier New"/>
        </w:rPr>
        <w:t>37.10</w:t>
      </w:r>
      <w:r w:rsidR="008D6504" w:rsidRPr="00BD3BD8">
        <w:rPr>
          <w:rFonts w:ascii="Courier New" w:hAnsi="Courier New" w:cs="Courier New"/>
        </w:rPr>
        <w:t xml:space="preserve"> </w:t>
      </w:r>
      <w:proofErr w:type="gramStart"/>
      <w:r w:rsidR="00CF5652" w:rsidRPr="00BD3BD8">
        <w:rPr>
          <w:rFonts w:ascii="Courier New" w:hAnsi="Courier New" w:cs="Courier New"/>
        </w:rPr>
        <w:t>is</w:t>
      </w:r>
      <w:proofErr w:type="gramEnd"/>
      <w:r w:rsidR="008D6504" w:rsidRPr="00BD3BD8">
        <w:rPr>
          <w:rFonts w:ascii="Courier New" w:hAnsi="Courier New" w:cs="Courier New"/>
        </w:rPr>
        <w:t xml:space="preserve"> </w:t>
      </w:r>
      <w:r w:rsidR="00CF5652" w:rsidRPr="00BD3BD8">
        <w:rPr>
          <w:rFonts w:ascii="Courier New" w:hAnsi="Courier New" w:cs="Courier New"/>
        </w:rPr>
        <w:t>amended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adding</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new</w:t>
      </w:r>
      <w:r w:rsidR="008D6504" w:rsidRPr="00BD3BD8">
        <w:rPr>
          <w:rFonts w:ascii="Courier New" w:hAnsi="Courier New" w:cs="Courier New"/>
        </w:rPr>
        <w:t xml:space="preserve"> </w:t>
      </w:r>
      <w:r w:rsidR="00CF5652" w:rsidRPr="00BD3BD8">
        <w:rPr>
          <w:rFonts w:ascii="Courier New" w:hAnsi="Courier New" w:cs="Courier New"/>
        </w:rPr>
        <w:t>section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read: </w:t>
      </w:r>
      <w:r>
        <w:rPr>
          <w:rFonts w:ascii="Courier New" w:hAnsi="Courier New" w:cs="Courier New"/>
        </w:rPr>
        <w:cr/>
      </w:r>
    </w:p>
    <w:p w:rsidR="00CF5652" w:rsidRDefault="00CF5652" w:rsidP="00A741FD">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37.10.075.</w:t>
      </w:r>
      <w:r w:rsidR="008D6504" w:rsidRPr="00BD3BD8">
        <w:rPr>
          <w:rFonts w:ascii="Courier New" w:hAnsi="Courier New" w:cs="Courier New"/>
        </w:rPr>
        <w:t xml:space="preserve"> </w:t>
      </w:r>
      <w:proofErr w:type="gramStart"/>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BESIDES</w:t>
      </w:r>
      <w:r w:rsidR="008D6504" w:rsidRPr="00BD3BD8">
        <w:rPr>
          <w:rFonts w:ascii="Courier New" w:hAnsi="Courier New" w:cs="Courier New"/>
        </w:rPr>
        <w:t xml:space="preserve"> </w:t>
      </w:r>
      <w:r w:rsidRPr="00BD3BD8">
        <w:rPr>
          <w:rFonts w:ascii="Courier New" w:hAnsi="Courier New" w:cs="Courier New"/>
        </w:rPr>
        <w:t>LOANS.</w:t>
      </w:r>
      <w:proofErr w:type="gramEnd"/>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A741FD">
        <w:rPr>
          <w:rFonts w:ascii="Courier New" w:hAnsi="Courier New" w:cs="Courier New"/>
        </w:rPr>
        <w:t>commissioner</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determines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 xml:space="preserve">treasury </w:t>
      </w:r>
      <w:r w:rsidR="00A741FD">
        <w:rPr>
          <w:rFonts w:ascii="Courier New" w:hAnsi="Courier New" w:cs="Courier New"/>
        </w:rPr>
        <w:t xml:space="preserve">((money)) or ((funds)) </w:t>
      </w:r>
      <w:r w:rsidRPr="00BD3BD8">
        <w:rPr>
          <w:rFonts w:ascii="Courier New" w:hAnsi="Courier New" w:cs="Courier New"/>
        </w:rPr>
        <w:t>which</w:t>
      </w:r>
      <w:r w:rsidR="00A741FD">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00A741FD">
        <w:rPr>
          <w:rFonts w:ascii="Courier New" w:hAnsi="Courier New" w:cs="Courier New"/>
        </w:rPr>
        <w:t>mortgages on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A741FD">
        <w:rPr>
          <w:rFonts w:ascii="Courier New" w:hAnsi="Courier New" w:cs="Courier New"/>
        </w:rPr>
        <w:t>continuous bas</w:t>
      </w:r>
      <w:r w:rsidRPr="00BD3BD8">
        <w:rPr>
          <w:rFonts w:ascii="Courier New" w:hAnsi="Courier New" w:cs="Courier New"/>
        </w:rPr>
        <w:t>is; as</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sec.</w:t>
      </w:r>
      <w:r w:rsidR="008D6504" w:rsidRPr="00BD3BD8">
        <w:rPr>
          <w:rFonts w:ascii="Courier New" w:hAnsi="Courier New" w:cs="Courier New"/>
        </w:rPr>
        <w:t xml:space="preserve"> </w:t>
      </w:r>
      <w:r w:rsidRPr="00BD3BD8">
        <w:rPr>
          <w:rFonts w:ascii="Courier New" w:hAnsi="Courier New" w:cs="Courier New"/>
        </w:rPr>
        <w:t>70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A741FD">
        <w:rPr>
          <w:rFonts w:ascii="Courier New" w:hAnsi="Courier New" w:cs="Courier New"/>
        </w:rPr>
        <w:t>chapt</w:t>
      </w:r>
      <w:r w:rsidRPr="00BD3BD8">
        <w:rPr>
          <w:rFonts w:ascii="Courier New" w:hAnsi="Courier New" w:cs="Courier New"/>
        </w:rPr>
        <w:t>er,</w:t>
      </w:r>
      <w:r w:rsidR="00A741FD">
        <w:rPr>
          <w:rFonts w:ascii="Courier New" w:hAnsi="Courier New" w:cs="Courier New"/>
        </w:rPr>
        <w:t xml:space="preserve"> ((it)) </w:t>
      </w:r>
      <w:r w:rsidRPr="00BD3BD8">
        <w:rPr>
          <w:rFonts w:ascii="Courier New" w:hAnsi="Courier New" w:cs="Courier New"/>
        </w:rPr>
        <w:t>or</w:t>
      </w:r>
      <w:r w:rsidR="00A741FD">
        <w:rPr>
          <w:rFonts w:ascii="Courier New" w:hAnsi="Courier New" w:cs="Courier New"/>
        </w:rPr>
        <w:t xml:space="preserve"> ((they)) may be invested in the following:</w:t>
      </w:r>
    </w:p>
    <w:p w:rsidR="00A741FD" w:rsidRDefault="00A741FD" w:rsidP="00A741FD">
      <w:pPr>
        <w:pStyle w:val="PlainText"/>
        <w:spacing w:before="100" w:beforeAutospacing="1" w:after="100" w:afterAutospacing="1"/>
        <w:ind w:left="720" w:firstLine="720"/>
        <w:contextualSpacing/>
        <w:rPr>
          <w:rFonts w:ascii="Courier New" w:hAnsi="Courier New" w:cs="Courier New"/>
        </w:rPr>
      </w:pPr>
    </w:p>
    <w:p w:rsidR="00252182" w:rsidRDefault="00252182" w:rsidP="00252182">
      <w:pPr>
        <w:pStyle w:val="PlainText"/>
        <w:numPr>
          <w:ilvl w:val="0"/>
          <w:numId w:val="5"/>
        </w:numPr>
        <w:spacing w:before="100" w:beforeAutospacing="1" w:after="100" w:afterAutospacing="1"/>
        <w:contextualSpacing/>
        <w:rPr>
          <w:rFonts w:ascii="Courier New" w:hAnsi="Courier New" w:cs="Courier New"/>
        </w:rPr>
      </w:pPr>
      <w:r w:rsidRPr="00252182">
        <w:rPr>
          <w:rFonts w:ascii="Courier New" w:hAnsi="Courier New" w:cs="Courier New"/>
          <w:strike/>
        </w:rPr>
        <w:t>Bonds, notes and bills which constitute</w:t>
      </w:r>
      <w:r>
        <w:rPr>
          <w:rFonts w:ascii="Courier New" w:hAnsi="Courier New" w:cs="Courier New"/>
        </w:rPr>
        <w:t xml:space="preserve"> direct obligations of the United States;</w:t>
      </w:r>
    </w:p>
    <w:p w:rsidR="00252182" w:rsidRDefault="00252182" w:rsidP="00252182">
      <w:pPr>
        <w:pStyle w:val="PlainText"/>
        <w:numPr>
          <w:ilvl w:val="0"/>
          <w:numId w:val="5"/>
        </w:numPr>
        <w:spacing w:before="100" w:beforeAutospacing="1" w:after="100" w:afterAutospacing="1"/>
        <w:contextualSpacing/>
        <w:rPr>
          <w:rFonts w:ascii="Courier New" w:hAnsi="Courier New" w:cs="Courier New"/>
        </w:rPr>
      </w:pPr>
      <w:r>
        <w:rPr>
          <w:rFonts w:ascii="Courier New" w:hAnsi="Courier New" w:cs="Courier New"/>
        </w:rPr>
        <w:t>Obligations or agencies and instrumentalities of the United States;</w:t>
      </w:r>
    </w:p>
    <w:p w:rsidR="00252182" w:rsidRDefault="00252182" w:rsidP="00252182">
      <w:pPr>
        <w:pStyle w:val="PlainText"/>
        <w:numPr>
          <w:ilvl w:val="0"/>
          <w:numId w:val="5"/>
        </w:numPr>
        <w:spacing w:before="100" w:beforeAutospacing="1" w:after="100" w:afterAutospacing="1"/>
        <w:contextualSpacing/>
        <w:rPr>
          <w:rFonts w:ascii="Courier New" w:hAnsi="Courier New" w:cs="Courier New"/>
        </w:rPr>
      </w:pPr>
      <w:r>
        <w:rPr>
          <w:rFonts w:ascii="Courier New" w:hAnsi="Courier New" w:cs="Courier New"/>
        </w:rPr>
        <w:t>Bank certificates of deposit which are secured as to the payment of principal and interest in accordance with Alaska law;</w:t>
      </w:r>
    </w:p>
    <w:p w:rsidR="00CF5652" w:rsidRDefault="00252182" w:rsidP="00252182">
      <w:pPr>
        <w:pStyle w:val="PlainText"/>
        <w:numPr>
          <w:ilvl w:val="0"/>
          <w:numId w:val="5"/>
        </w:numPr>
        <w:tabs>
          <w:tab w:val="left" w:pos="4320"/>
        </w:tabs>
        <w:spacing w:before="100" w:beforeAutospacing="1" w:after="100" w:afterAutospacing="1"/>
        <w:contextualSpacing/>
        <w:rPr>
          <w:rFonts w:ascii="Courier New" w:hAnsi="Courier New" w:cs="Courier New"/>
          <w:strike/>
        </w:rPr>
      </w:pPr>
      <w:r w:rsidRPr="00252182">
        <w:rPr>
          <w:rFonts w:ascii="Courier New" w:hAnsi="Courier New" w:cs="Courier New"/>
          <w:strike/>
        </w:rPr>
        <w:t>Commercial paper</w:t>
      </w:r>
      <w:r>
        <w:rPr>
          <w:rFonts w:ascii="Courier New" w:hAnsi="Courier New" w:cs="Courier New"/>
        </w:rPr>
        <w:t xml:space="preserve"> of prime or equivalent quality, as rated by a nationally recognized rating organization </w:t>
      </w:r>
      <w:r w:rsidRPr="00252182">
        <w:rPr>
          <w:rFonts w:ascii="Courier New" w:hAnsi="Courier New" w:cs="Courier New"/>
          <w:strike/>
        </w:rPr>
        <w:t>which is issued by corporations organized and operating in the United States with assets</w:t>
      </w:r>
      <w:r>
        <w:rPr>
          <w:rFonts w:ascii="Courier New" w:hAnsi="Courier New" w:cs="Courier New"/>
          <w:strike/>
        </w:rPr>
        <w:t xml:space="preserve"> in excess of $500 million.</w:t>
      </w:r>
    </w:p>
    <w:p w:rsidR="00252182" w:rsidRDefault="00252182" w:rsidP="0021384F">
      <w:pPr>
        <w:pStyle w:val="PlainText"/>
        <w:spacing w:before="100" w:beforeAutospacing="1" w:after="100" w:afterAutospacing="1"/>
        <w:contextualSpacing/>
        <w:rPr>
          <w:rFonts w:ascii="Courier New" w:hAnsi="Courier New" w:cs="Courier New"/>
          <w:strike/>
        </w:rPr>
      </w:pPr>
    </w:p>
    <w:p w:rsidR="00252182" w:rsidRDefault="0025218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 Investment </w:t>
      </w:r>
      <w:r w:rsidR="00C40BE2">
        <w:rPr>
          <w:rFonts w:ascii="Courier New" w:hAnsi="Courier New" w:cs="Courier New"/>
        </w:rPr>
        <w:t xml:space="preserve">policy shall be formulated by a committee, consisting of the governor or his designee, the commissioner of revenue, the commissioner of commerce, and the commissioner of administration. In formulating investment policy </w:t>
      </w:r>
      <w:r w:rsidR="00C40BE2" w:rsidRPr="00C40BE2">
        <w:rPr>
          <w:rFonts w:ascii="Courier New" w:hAnsi="Courier New" w:cs="Courier New"/>
          <w:strike/>
        </w:rPr>
        <w:t>the committee</w:t>
      </w:r>
      <w:r w:rsidR="00C40BE2">
        <w:rPr>
          <w:rFonts w:ascii="Courier New" w:hAnsi="Courier New" w:cs="Courier New"/>
        </w:rPr>
        <w:t xml:space="preserve"> (they) shall consider maximum </w:t>
      </w:r>
      <w:r w:rsidR="00C40BE2">
        <w:rPr>
          <w:rFonts w:ascii="Courier New" w:hAnsi="Courier New" w:cs="Courier New"/>
        </w:rPr>
        <w:lastRenderedPageBreak/>
        <w:t xml:space="preserve">income and safety in </w:t>
      </w:r>
      <w:r w:rsidR="00C40BE2" w:rsidRPr="00C40BE2">
        <w:rPr>
          <w:rFonts w:ascii="Courier New" w:hAnsi="Courier New" w:cs="Courier New"/>
          <w:strike/>
        </w:rPr>
        <w:t>determining the amount and term of investments in bank certificates of deposit, the committee</w:t>
      </w:r>
      <w:r w:rsidR="00C40BE2">
        <w:rPr>
          <w:rFonts w:ascii="Courier New" w:hAnsi="Courier New" w:cs="Courier New"/>
        </w:rPr>
        <w:t xml:space="preserve"> also shall consider</w:t>
      </w:r>
    </w:p>
    <w:p w:rsidR="00C40BE2" w:rsidRDefault="00C40BE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(1) the character of the management, the amount of capital, the amount of total deposits, and the amount of State of Alaska deposits of the bank in whose certificates of deposit the investment is to be made;</w:t>
      </w:r>
    </w:p>
    <w:p w:rsidR="00CF5652" w:rsidRPr="00BD3BD8" w:rsidRDefault="00C40BE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 xml:space="preserve">(2) </w:t>
      </w:r>
      <w:r w:rsidRPr="00C40BE2">
        <w:rPr>
          <w:rFonts w:ascii="Courier New" w:hAnsi="Courier New" w:cs="Courier New"/>
          <w:strike/>
        </w:rPr>
        <w:t xml:space="preserve">the indirect </w:t>
      </w:r>
      <w:r>
        <w:rPr>
          <w:rFonts w:ascii="Courier New" w:hAnsi="Courier New" w:cs="Courier New"/>
        </w:rPr>
        <w:t xml:space="preserve">n (the)benefit to the private and public sectors of the economy in terms of increased housing and commercial credit, stimulated business activity, increase employment, support of the </w:t>
      </w:r>
      <w:r w:rsidR="00CF5652" w:rsidRPr="00BD3BD8">
        <w:rPr>
          <w:rFonts w:ascii="Courier New" w:hAnsi="Courier New" w:cs="Courier New"/>
        </w:rPr>
        <w:cr/>
      </w:r>
    </w:p>
    <w:p w:rsidR="00CF5652" w:rsidRPr="00BD3BD8" w:rsidRDefault="00C40BE2" w:rsidP="00C40BE2">
      <w:pPr>
        <w:pStyle w:val="PlainText"/>
        <w:spacing w:before="100" w:beforeAutospacing="1" w:after="100" w:afterAutospacing="1"/>
        <w:contextualSpacing/>
        <w:jc w:val="center"/>
        <w:rPr>
          <w:rFonts w:ascii="Courier New" w:hAnsi="Courier New" w:cs="Courier New"/>
        </w:rPr>
      </w:pPr>
      <w:r>
        <w:rPr>
          <w:rFonts w:ascii="Courier New" w:hAnsi="Courier New" w:cs="Courier New"/>
        </w:rPr>
        <w:t>-3-</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40BE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WORK DRAFT COPY </w:t>
      </w:r>
      <w:r>
        <w:rPr>
          <w:rFonts w:ascii="Courier New" w:hAnsi="Courier New" w:cs="Courier New"/>
        </w:rPr>
        <w:tab/>
      </w:r>
      <w:r>
        <w:rPr>
          <w:rFonts w:ascii="Courier New" w:hAnsi="Courier New" w:cs="Courier New"/>
        </w:rPr>
        <w:tab/>
        <w:t xml:space="preserve">WORK DRAFT COPY </w:t>
      </w:r>
      <w:r>
        <w:rPr>
          <w:rFonts w:ascii="Courier New" w:hAnsi="Courier New" w:cs="Courier New"/>
        </w:rPr>
        <w:tab/>
      </w:r>
      <w:r>
        <w:rPr>
          <w:rFonts w:ascii="Courier New" w:hAnsi="Courier New" w:cs="Courier New"/>
        </w:rPr>
        <w:tab/>
        <w:t>WORK DRAFT COPY</w:t>
      </w:r>
      <w:r w:rsidR="00CF5652" w:rsidRPr="00BD3BD8">
        <w:rPr>
          <w:rFonts w:ascii="Courier New" w:hAnsi="Courier New" w:cs="Courier New"/>
        </w:rPr>
        <w:cr/>
      </w:r>
    </w:p>
    <w:p w:rsidR="00CF5652" w:rsidRDefault="00CF5652" w:rsidP="00C40BE2">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roofErr w:type="gramStart"/>
      <w:r w:rsidR="00C40BE2">
        <w:rPr>
          <w:rFonts w:ascii="Courier New" w:hAnsi="Courier New" w:cs="Courier New"/>
        </w:rPr>
        <w:t>market</w:t>
      </w:r>
      <w:proofErr w:type="gramEnd"/>
      <w:r w:rsidR="00C40BE2">
        <w:rPr>
          <w:rFonts w:ascii="Courier New" w:hAnsi="Courier New" w:cs="Courier New"/>
        </w:rPr>
        <w:t xml:space="preserve"> for state and local bonds, and increased public revenue, which might result from the investment;</w:t>
      </w:r>
    </w:p>
    <w:p w:rsidR="00C40BE2" w:rsidRDefault="00C40BE2" w:rsidP="00C40BE2">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 xml:space="preserve">(3) </w:t>
      </w:r>
      <w:proofErr w:type="gramStart"/>
      <w:r>
        <w:rPr>
          <w:rFonts w:ascii="Courier New" w:hAnsi="Courier New" w:cs="Courier New"/>
        </w:rPr>
        <w:t>the</w:t>
      </w:r>
      <w:proofErr w:type="gramEnd"/>
      <w:r>
        <w:rPr>
          <w:rFonts w:ascii="Courier New" w:hAnsi="Courier New" w:cs="Courier New"/>
        </w:rPr>
        <w:t xml:space="preserve"> probable inflationary effect of the investment; and </w:t>
      </w:r>
    </w:p>
    <w:p w:rsidR="00C40BE2" w:rsidRDefault="00C40BE2" w:rsidP="00C40BE2">
      <w:pPr>
        <w:pStyle w:val="PlainText"/>
        <w:spacing w:before="100" w:beforeAutospacing="1" w:after="100" w:afterAutospacing="1"/>
        <w:contextualSpacing/>
        <w:rPr>
          <w:rFonts w:ascii="Courier New" w:hAnsi="Courier New" w:cs="Courier New"/>
        </w:rPr>
      </w:pPr>
      <w:r>
        <w:rPr>
          <w:rFonts w:ascii="Courier New" w:hAnsi="Courier New" w:cs="Courier New"/>
        </w:rPr>
        <w:tab/>
      </w:r>
      <w:r>
        <w:rPr>
          <w:rFonts w:ascii="Courier New" w:hAnsi="Courier New" w:cs="Courier New"/>
        </w:rPr>
        <w:tab/>
        <w:t xml:space="preserve">(4) </w:t>
      </w:r>
      <w:proofErr w:type="gramStart"/>
      <w:r>
        <w:rPr>
          <w:rFonts w:ascii="Courier New" w:hAnsi="Courier New" w:cs="Courier New"/>
        </w:rPr>
        <w:t>the</w:t>
      </w:r>
      <w:proofErr w:type="gramEnd"/>
      <w:r>
        <w:rPr>
          <w:rFonts w:ascii="Courier New" w:hAnsi="Courier New" w:cs="Courier New"/>
        </w:rPr>
        <w:t xml:space="preserve"> extent to which such indirect benefits tend to offset the difference, if any, between the income available from investments</w:t>
      </w:r>
      <w:r w:rsidR="00BA655A">
        <w:rPr>
          <w:rFonts w:ascii="Courier New" w:hAnsi="Courier New" w:cs="Courier New"/>
        </w:rPr>
        <w:t xml:space="preserve"> in bank certificates of deposit and other permitted investments. </w:t>
      </w:r>
    </w:p>
    <w:p w:rsidR="00BA655A" w:rsidRPr="00BD3BD8" w:rsidRDefault="00BA655A" w:rsidP="00C40BE2">
      <w:pPr>
        <w:pStyle w:val="PlainText"/>
        <w:spacing w:before="100" w:beforeAutospacing="1" w:after="100" w:afterAutospacing="1"/>
        <w:contextualSpacing/>
        <w:rPr>
          <w:rFonts w:ascii="Courier New" w:hAnsi="Courier New" w:cs="Courier New"/>
        </w:rPr>
      </w:pPr>
      <w:r>
        <w:rPr>
          <w:rFonts w:ascii="Courier New" w:hAnsi="Courier New" w:cs="Courier New"/>
        </w:rPr>
        <w:tab/>
        <w:t>(c) The department of revenue, with the consent of the committee, may enter into contracts for services providing investment advice, custody of securities, and execution of transactions, in or out of Alaska.</w:t>
      </w:r>
    </w:p>
    <w:p w:rsidR="00CF5652" w:rsidRDefault="00CF5652" w:rsidP="00BA655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BA655A">
        <w:rPr>
          <w:rFonts w:ascii="Courier New" w:hAnsi="Courier New" w:cs="Courier New"/>
        </w:rPr>
        <w:t>* Sec. 3. AS 37.10.085 is amended to read</w:t>
      </w:r>
    </w:p>
    <w:p w:rsidR="00BA655A" w:rsidRDefault="00BA655A" w:rsidP="00BA655A">
      <w:pPr>
        <w:pStyle w:val="PlainText"/>
        <w:spacing w:before="100" w:beforeAutospacing="1" w:after="100" w:afterAutospacing="1"/>
        <w:contextualSpacing/>
        <w:rPr>
          <w:rFonts w:ascii="Courier New" w:hAnsi="Courier New" w:cs="Courier New"/>
        </w:rPr>
      </w:pPr>
    </w:p>
    <w:p w:rsidR="00BA655A" w:rsidRDefault="00BA655A" w:rsidP="00BA655A">
      <w:pPr>
        <w:pStyle w:val="PlainText"/>
        <w:spacing w:before="100" w:beforeAutospacing="1" w:after="100" w:afterAutospacing="1"/>
        <w:contextualSpacing/>
        <w:rPr>
          <w:rFonts w:ascii="Courier New" w:hAnsi="Courier New" w:cs="Courier New"/>
        </w:rPr>
      </w:pPr>
      <w:r>
        <w:rPr>
          <w:rFonts w:ascii="Courier New" w:hAnsi="Courier New" w:cs="Courier New"/>
        </w:rPr>
        <w:tab/>
        <w:t xml:space="preserve">Sec. 37.10.085. </w:t>
      </w:r>
      <w:proofErr w:type="gramStart"/>
      <w:r>
        <w:rPr>
          <w:rFonts w:ascii="Courier New" w:hAnsi="Courier New" w:cs="Courier New"/>
        </w:rPr>
        <w:t>FINANCIAL AID TO CORPORATIONS BY STATE OR POLITICAL SUBDIVISIONS.</w:t>
      </w:r>
      <w:proofErr w:type="gramEnd"/>
      <w:r>
        <w:rPr>
          <w:rFonts w:ascii="Courier New" w:hAnsi="Courier New" w:cs="Courier New"/>
        </w:rPr>
        <w:t xml:space="preserve"> Except as permitted by statute, neither [NEITHER} the state nor a political subdivision of the state may </w:t>
      </w:r>
    </w:p>
    <w:p w:rsidR="00BA655A" w:rsidRDefault="00BA655A" w:rsidP="00BA655A">
      <w:pPr>
        <w:pStyle w:val="PlainText"/>
        <w:spacing w:before="100" w:beforeAutospacing="1" w:after="100" w:afterAutospacing="1"/>
        <w:contextualSpacing/>
        <w:rPr>
          <w:rFonts w:ascii="Courier New" w:hAnsi="Courier New" w:cs="Courier New"/>
        </w:rPr>
      </w:pPr>
    </w:p>
    <w:p w:rsidR="00BA655A" w:rsidRDefault="00BA655A" w:rsidP="00BA655A">
      <w:pPr>
        <w:pStyle w:val="PlainText"/>
        <w:numPr>
          <w:ilvl w:val="0"/>
          <w:numId w:val="6"/>
        </w:numPr>
        <w:spacing w:before="100" w:beforeAutospacing="1" w:after="100" w:afterAutospacing="1"/>
        <w:contextualSpacing/>
        <w:rPr>
          <w:rFonts w:ascii="Courier New" w:hAnsi="Courier New" w:cs="Courier New"/>
        </w:rPr>
      </w:pPr>
      <w:r>
        <w:rPr>
          <w:rFonts w:ascii="Courier New" w:hAnsi="Courier New" w:cs="Courier New"/>
        </w:rPr>
        <w:t xml:space="preserve">Make a subscription to the capital stock </w:t>
      </w:r>
      <w:proofErr w:type="spellStart"/>
      <w:r>
        <w:rPr>
          <w:rFonts w:ascii="Courier New" w:hAnsi="Courier New" w:cs="Courier New"/>
        </w:rPr>
        <w:t>o</w:t>
      </w:r>
      <w:proofErr w:type="spellEnd"/>
      <w:r>
        <w:rPr>
          <w:rFonts w:ascii="Courier New" w:hAnsi="Courier New" w:cs="Courier New"/>
        </w:rPr>
        <w:t xml:space="preserve"> a corporation;</w:t>
      </w:r>
    </w:p>
    <w:p w:rsidR="00BA655A" w:rsidRDefault="00BA655A" w:rsidP="00BA655A">
      <w:pPr>
        <w:pStyle w:val="PlainText"/>
        <w:numPr>
          <w:ilvl w:val="0"/>
          <w:numId w:val="6"/>
        </w:numPr>
        <w:spacing w:before="100" w:beforeAutospacing="1" w:after="100" w:afterAutospacing="1"/>
        <w:contextualSpacing/>
        <w:rPr>
          <w:rFonts w:ascii="Courier New" w:hAnsi="Courier New" w:cs="Courier New"/>
        </w:rPr>
      </w:pPr>
      <w:r>
        <w:rPr>
          <w:rFonts w:ascii="Courier New" w:hAnsi="Courier New" w:cs="Courier New"/>
        </w:rPr>
        <w:t>Lend its credit for the use of a corporation; or</w:t>
      </w:r>
    </w:p>
    <w:p w:rsidR="00BA655A" w:rsidRDefault="00BA655A" w:rsidP="00BA655A">
      <w:pPr>
        <w:pStyle w:val="PlainText"/>
        <w:numPr>
          <w:ilvl w:val="0"/>
          <w:numId w:val="6"/>
        </w:numPr>
        <w:spacing w:before="100" w:beforeAutospacing="1" w:after="100" w:afterAutospacing="1"/>
        <w:contextualSpacing/>
        <w:rPr>
          <w:rFonts w:ascii="Courier New" w:hAnsi="Courier New" w:cs="Courier New"/>
        </w:rPr>
      </w:pPr>
      <w:r>
        <w:rPr>
          <w:rFonts w:ascii="Courier New" w:hAnsi="Courier New" w:cs="Courier New"/>
        </w:rPr>
        <w:t>Borrow money for the use of a corporation.</w:t>
      </w:r>
    </w:p>
    <w:p w:rsidR="00BA655A" w:rsidRDefault="00BA655A" w:rsidP="00BA655A">
      <w:pPr>
        <w:pStyle w:val="PlainText"/>
        <w:spacing w:before="100" w:beforeAutospacing="1" w:after="100" w:afterAutospacing="1"/>
        <w:contextualSpacing/>
        <w:rPr>
          <w:rFonts w:ascii="Courier New" w:hAnsi="Courier New" w:cs="Courier New"/>
        </w:rPr>
      </w:pPr>
    </w:p>
    <w:p w:rsidR="00BA655A" w:rsidRPr="00BD3BD8" w:rsidRDefault="00BA655A" w:rsidP="00BA655A">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*Sec. 4. This Act takes effect on the day after its passage and approval or on the day it becomes law without approval. </w:t>
      </w:r>
    </w:p>
    <w:p w:rsidR="00CF5652" w:rsidRPr="00BD3BD8" w:rsidRDefault="00CF5652" w:rsidP="00BA655A">
      <w:pPr>
        <w:pStyle w:val="PlainText"/>
        <w:spacing w:before="100" w:beforeAutospacing="1" w:after="100" w:afterAutospacing="1"/>
        <w:contextualSpacing/>
        <w:rPr>
          <w:rFonts w:ascii="Courier New" w:hAnsi="Courier New" w:cs="Courier New"/>
        </w:rPr>
      </w:pPr>
    </w:p>
    <w:p w:rsidR="00CF5652" w:rsidRPr="00BD3BD8" w:rsidRDefault="00BA655A" w:rsidP="00BA655A">
      <w:pPr>
        <w:pStyle w:val="PlainText"/>
        <w:spacing w:before="100" w:beforeAutospacing="1" w:after="100" w:afterAutospacing="1"/>
        <w:contextualSpacing/>
        <w:jc w:val="center"/>
        <w:rPr>
          <w:rFonts w:ascii="Courier New" w:hAnsi="Courier New" w:cs="Courier New"/>
        </w:rPr>
      </w:pPr>
      <w:r>
        <w:rPr>
          <w:rFonts w:ascii="Courier New" w:hAnsi="Courier New" w:cs="Courier New"/>
        </w:rPr>
        <w:t>-4-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Default="00CF5652" w:rsidP="00BA655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BA655A">
        <w:rPr>
          <w:rFonts w:ascii="Courier New" w:hAnsi="Courier New" w:cs="Courier New"/>
        </w:rPr>
        <w:t>TELEGRAM</w:t>
      </w:r>
    </w:p>
    <w:p w:rsidR="00BA655A" w:rsidRDefault="00BA655A"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1970 </w:t>
      </w:r>
      <w:r w:rsidR="00BA655A">
        <w:rPr>
          <w:rFonts w:ascii="Courier New" w:hAnsi="Courier New" w:cs="Courier New"/>
        </w:rPr>
        <w:t>MAR</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PM</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00BA655A">
        <w:rPr>
          <w:rFonts w:ascii="Courier New" w:hAnsi="Courier New" w:cs="Courier New"/>
        </w:rPr>
        <w:t xml:space="preserve">37 </w:t>
      </w:r>
    </w:p>
    <w:p w:rsidR="00BA655A" w:rsidRDefault="00BA655A" w:rsidP="0021384F">
      <w:pPr>
        <w:pStyle w:val="PlainText"/>
        <w:spacing w:before="100" w:beforeAutospacing="1" w:after="100" w:afterAutospacing="1"/>
        <w:contextualSpacing/>
        <w:rPr>
          <w:rFonts w:ascii="Courier New" w:hAnsi="Courier New" w:cs="Courier New"/>
        </w:rPr>
      </w:pPr>
    </w:p>
    <w:p w:rsidR="00BA655A" w:rsidRDefault="00BA655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KETCHIKAN ALASKA 25 308P PST</w:t>
      </w:r>
    </w:p>
    <w:p w:rsidR="00BA655A" w:rsidRDefault="00BA655A" w:rsidP="0021384F">
      <w:pPr>
        <w:pStyle w:val="PlainText"/>
        <w:spacing w:before="100" w:beforeAutospacing="1" w:after="100" w:afterAutospacing="1"/>
        <w:contextualSpacing/>
        <w:rPr>
          <w:rFonts w:ascii="Courier New" w:hAnsi="Courier New" w:cs="Courier New"/>
        </w:rPr>
      </w:pPr>
    </w:p>
    <w:p w:rsidR="00BA655A" w:rsidRDefault="00BA655A" w:rsidP="0021384F">
      <w:pPr>
        <w:pStyle w:val="PlainText"/>
        <w:spacing w:before="100" w:beforeAutospacing="1" w:after="100" w:afterAutospacing="1"/>
        <w:contextualSpacing/>
        <w:rPr>
          <w:rFonts w:ascii="Courier New" w:hAnsi="Courier New" w:cs="Courier New"/>
        </w:rPr>
      </w:pPr>
    </w:p>
    <w:p w:rsidR="00BA655A"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STAN</w:t>
      </w:r>
      <w:r w:rsidR="008D6504" w:rsidRPr="00BD3BD8">
        <w:rPr>
          <w:rFonts w:ascii="Courier New" w:hAnsi="Courier New" w:cs="Courier New"/>
        </w:rPr>
        <w:t xml:space="preserve"> </w:t>
      </w:r>
      <w:r w:rsidRPr="00BD3BD8">
        <w:rPr>
          <w:rFonts w:ascii="Courier New" w:hAnsi="Courier New" w:cs="Courier New"/>
        </w:rPr>
        <w:t>CORNELIUS</w:t>
      </w:r>
      <w:r w:rsidR="008D6504" w:rsidRPr="00BD3BD8">
        <w:rPr>
          <w:rFonts w:ascii="Courier New" w:hAnsi="Courier New" w:cs="Courier New"/>
        </w:rPr>
        <w:t xml:space="preserve"> </w:t>
      </w:r>
      <w:r w:rsidRPr="00BD3BD8">
        <w:rPr>
          <w:rFonts w:ascii="Courier New" w:hAnsi="Courier New" w:cs="Courier New"/>
        </w:rPr>
        <w:t>POUCH</w:t>
      </w:r>
      <w:r w:rsidR="008D6504" w:rsidRPr="00BD3BD8">
        <w:rPr>
          <w:rFonts w:ascii="Courier New" w:hAnsi="Courier New" w:cs="Courier New"/>
        </w:rPr>
        <w:t xml:space="preserve"> </w:t>
      </w:r>
      <w:r w:rsidRPr="00BD3BD8">
        <w:rPr>
          <w:rFonts w:ascii="Courier New" w:hAnsi="Courier New" w:cs="Courier New"/>
        </w:rPr>
        <w:t xml:space="preserve">B </w:t>
      </w:r>
    </w:p>
    <w:p w:rsidR="00BA655A" w:rsidRDefault="00BA655A" w:rsidP="0021384F">
      <w:pPr>
        <w:pStyle w:val="PlainText"/>
        <w:spacing w:before="100" w:beforeAutospacing="1" w:after="100" w:afterAutospacing="1"/>
        <w:contextualSpacing/>
        <w:rPr>
          <w:rFonts w:ascii="Courier New" w:hAnsi="Courier New" w:cs="Courier New"/>
        </w:rPr>
      </w:pPr>
    </w:p>
    <w:p w:rsidR="00CF5652" w:rsidRPr="00BD3BD8" w:rsidRDefault="00BA655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JUN</w:t>
      </w:r>
      <w:r w:rsidR="00CF5652" w:rsidRPr="00BD3BD8">
        <w:rPr>
          <w:rFonts w:ascii="Courier New" w:hAnsi="Courier New" w:cs="Courier New"/>
        </w:rPr>
        <w:cr/>
      </w:r>
    </w:p>
    <w:p w:rsidR="00CF5652" w:rsidRPr="00BD3BD8" w:rsidRDefault="00BA655A" w:rsidP="00BA655A">
      <w:pPr>
        <w:pStyle w:val="PlainText"/>
        <w:spacing w:before="100" w:beforeAutospacing="1" w:after="100" w:afterAutospacing="1"/>
        <w:contextualSpacing/>
        <w:rPr>
          <w:rFonts w:ascii="Courier New" w:hAnsi="Courier New" w:cs="Courier New"/>
        </w:rPr>
      </w:pPr>
      <w:r>
        <w:rPr>
          <w:rFonts w:ascii="Courier New" w:hAnsi="Courier New" w:cs="Courier New"/>
        </w:rPr>
        <w:t>EA</w:t>
      </w:r>
      <w:r w:rsidR="00CF5652" w:rsidRPr="00BD3BD8">
        <w:rPr>
          <w:rFonts w:ascii="Courier New" w:hAnsi="Courier New" w:cs="Courier New"/>
        </w:rPr>
        <w:t>RLY</w:t>
      </w:r>
      <w:r w:rsidR="008D6504" w:rsidRPr="00BD3BD8">
        <w:rPr>
          <w:rFonts w:ascii="Courier New" w:hAnsi="Courier New" w:cs="Courier New"/>
        </w:rPr>
        <w:t xml:space="preserve"> </w:t>
      </w:r>
      <w:r w:rsidR="00CF5652" w:rsidRPr="00BD3BD8">
        <w:rPr>
          <w:rFonts w:ascii="Courier New" w:hAnsi="Courier New" w:cs="Courier New"/>
        </w:rPr>
        <w:t>PASSAGE</w:t>
      </w:r>
      <w:r w:rsidR="008D6504" w:rsidRPr="00BD3BD8">
        <w:rPr>
          <w:rFonts w:ascii="Courier New" w:hAnsi="Courier New" w:cs="Courier New"/>
        </w:rPr>
        <w:t xml:space="preserve"> </w:t>
      </w:r>
      <w:r>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HOUSE</w:t>
      </w:r>
      <w:r w:rsidR="008D6504" w:rsidRPr="00BD3BD8">
        <w:rPr>
          <w:rFonts w:ascii="Courier New" w:hAnsi="Courier New" w:cs="Courier New"/>
        </w:rPr>
        <w:t xml:space="preserve"> </w:t>
      </w:r>
      <w:r w:rsidR="00CF5652" w:rsidRPr="00BD3BD8">
        <w:rPr>
          <w:rFonts w:ascii="Courier New" w:hAnsi="Courier New" w:cs="Courier New"/>
        </w:rPr>
        <w:t>BILLS</w:t>
      </w:r>
      <w:r w:rsidR="008D6504" w:rsidRPr="00BD3BD8">
        <w:rPr>
          <w:rFonts w:ascii="Courier New" w:hAnsi="Courier New" w:cs="Courier New"/>
        </w:rPr>
        <w:t xml:space="preserve"> </w:t>
      </w:r>
      <w:r w:rsidR="00CF5652" w:rsidRPr="00BD3BD8">
        <w:rPr>
          <w:rFonts w:ascii="Courier New" w:hAnsi="Courier New" w:cs="Courier New"/>
        </w:rPr>
        <w:t>726</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727</w:t>
      </w:r>
      <w:r w:rsidR="008D6504" w:rsidRPr="00BD3BD8">
        <w:rPr>
          <w:rFonts w:ascii="Courier New" w:hAnsi="Courier New" w:cs="Courier New"/>
        </w:rPr>
        <w:t xml:space="preserve"> </w:t>
      </w:r>
      <w:r w:rsidR="00CF5652" w:rsidRPr="00BD3BD8">
        <w:rPr>
          <w:rFonts w:ascii="Courier New" w:hAnsi="Courier New" w:cs="Courier New"/>
        </w:rPr>
        <w:t>COULD</w:t>
      </w:r>
      <w:r w:rsidR="008D6504" w:rsidRPr="00BD3BD8">
        <w:rPr>
          <w:rFonts w:ascii="Courier New" w:hAnsi="Courier New" w:cs="Courier New"/>
        </w:rPr>
        <w:t xml:space="preserve"> </w:t>
      </w:r>
      <w:r>
        <w:rPr>
          <w:rFonts w:ascii="Courier New" w:hAnsi="Courier New" w:cs="Courier New"/>
        </w:rPr>
        <w:t xml:space="preserve">MEAN </w:t>
      </w:r>
      <w:r w:rsidR="00CF5652" w:rsidRPr="00BD3BD8">
        <w:rPr>
          <w:rFonts w:ascii="Courier New" w:hAnsi="Courier New" w:cs="Courier New"/>
        </w:rPr>
        <w:t>MUCH</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Pr>
          <w:rFonts w:ascii="Courier New" w:hAnsi="Courier New" w:cs="Courier New"/>
        </w:rPr>
        <w:t xml:space="preserve">FISHERMAN WE </w:t>
      </w:r>
      <w:r w:rsidR="00CF5652" w:rsidRPr="00BD3BD8">
        <w:rPr>
          <w:rFonts w:ascii="Courier New" w:hAnsi="Courier New" w:cs="Courier New"/>
        </w:rPr>
        <w:t>SUPPORT</w:t>
      </w:r>
      <w:r w:rsidR="008D6504" w:rsidRPr="00BD3BD8">
        <w:rPr>
          <w:rFonts w:ascii="Courier New" w:hAnsi="Courier New" w:cs="Courier New"/>
        </w:rPr>
        <w:t xml:space="preserve"> </w:t>
      </w:r>
      <w:r>
        <w:rPr>
          <w:rFonts w:ascii="Courier New" w:hAnsi="Courier New" w:cs="Courier New"/>
        </w:rPr>
        <w:t>B</w:t>
      </w:r>
      <w:r w:rsidR="00CF5652" w:rsidRPr="00BD3BD8">
        <w:rPr>
          <w:rFonts w:ascii="Courier New" w:hAnsi="Courier New" w:cs="Courier New"/>
        </w:rPr>
        <w:t>ILLS</w:t>
      </w:r>
      <w:r w:rsidR="008D6504" w:rsidRPr="00BD3BD8">
        <w:rPr>
          <w:rFonts w:ascii="Courier New" w:hAnsi="Courier New" w:cs="Courier New"/>
        </w:rPr>
        <w:t xml:space="preserve"> </w:t>
      </w:r>
      <w:r w:rsidR="00CF5652" w:rsidRPr="00BD3BD8">
        <w:rPr>
          <w:rFonts w:ascii="Courier New" w:hAnsi="Courier New" w:cs="Courier New"/>
        </w:rPr>
        <w:t>726</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121 AND LOOK FORWA</w:t>
      </w:r>
      <w:r w:rsidR="00CF5652" w:rsidRPr="00BD3BD8">
        <w:rPr>
          <w:rFonts w:ascii="Courier New" w:hAnsi="Courier New" w:cs="Courier New"/>
        </w:rPr>
        <w:t>RD</w:t>
      </w:r>
      <w:r w:rsidR="008D6504" w:rsidRPr="00BD3BD8">
        <w:rPr>
          <w:rFonts w:ascii="Courier New" w:hAnsi="Courier New" w:cs="Courier New"/>
        </w:rPr>
        <w:t xml:space="preserve"> </w:t>
      </w:r>
      <w:r w:rsidR="00CF5652" w:rsidRPr="00BD3BD8">
        <w:rPr>
          <w:rFonts w:ascii="Courier New" w:hAnsi="Courier New" w:cs="Courier New"/>
        </w:rPr>
        <w:t>HOPEFULLY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THEIR</w:t>
      </w:r>
      <w:r w:rsidR="008D6504" w:rsidRPr="00BD3BD8">
        <w:rPr>
          <w:rFonts w:ascii="Courier New" w:hAnsi="Courier New" w:cs="Courier New"/>
        </w:rPr>
        <w:t xml:space="preserve"> </w:t>
      </w:r>
      <w:r w:rsidR="00CF5652" w:rsidRPr="00BD3BD8">
        <w:rPr>
          <w:rFonts w:ascii="Courier New" w:hAnsi="Courier New" w:cs="Courier New"/>
        </w:rPr>
        <w:t>PASSAGE</w:t>
      </w:r>
      <w:r w:rsidR="008D6504" w:rsidRPr="00BD3BD8">
        <w:rPr>
          <w:rFonts w:ascii="Courier New" w:hAnsi="Courier New" w:cs="Courier New"/>
        </w:rPr>
        <w:t xml:space="preserve"> </w:t>
      </w:r>
      <w:r>
        <w:rPr>
          <w:rFonts w:ascii="Courier New" w:hAnsi="Courier New" w:cs="Courier New"/>
        </w:rPr>
        <w:t>SOUTHEASTERN ALASKA GILLNETTERS ASSOCIA</w:t>
      </w:r>
      <w:r w:rsidR="00CF5652" w:rsidRPr="00BD3BD8">
        <w:rPr>
          <w:rFonts w:ascii="Courier New" w:hAnsi="Courier New" w:cs="Courier New"/>
        </w:rPr>
        <w:t>TION INCORPORATED</w:t>
      </w:r>
      <w:r w:rsidR="008D6504" w:rsidRPr="00BD3BD8">
        <w:rPr>
          <w:rFonts w:ascii="Courier New" w:hAnsi="Courier New" w:cs="Courier New"/>
        </w:rPr>
        <w:t xml:space="preserve"> </w:t>
      </w:r>
      <w:r>
        <w:rPr>
          <w:rFonts w:ascii="Courier New" w:hAnsi="Courier New" w:cs="Courier New"/>
        </w:rPr>
        <w:t>BO</w:t>
      </w:r>
      <w:r w:rsidR="00CF5652" w:rsidRPr="00BD3BD8">
        <w:rPr>
          <w:rFonts w:ascii="Courier New" w:hAnsi="Courier New" w:cs="Courier New"/>
        </w:rPr>
        <w:t>X</w:t>
      </w:r>
      <w:r w:rsidR="008D6504" w:rsidRPr="00BD3BD8">
        <w:rPr>
          <w:rFonts w:ascii="Courier New" w:hAnsi="Courier New" w:cs="Courier New"/>
        </w:rPr>
        <w:t xml:space="preserve"> </w:t>
      </w:r>
      <w:r>
        <w:rPr>
          <w:rFonts w:ascii="Courier New" w:hAnsi="Courier New" w:cs="Courier New"/>
        </w:rPr>
        <w:t>667 KETCHIKAN ALA</w:t>
      </w:r>
      <w:r w:rsidR="00CF5652" w:rsidRPr="00BD3BD8">
        <w:rPr>
          <w:rFonts w:ascii="Courier New" w:hAnsi="Courier New" w:cs="Courier New"/>
        </w:rPr>
        <w:t>SKA</w:t>
      </w:r>
      <w:r w:rsidR="008D6504" w:rsidRPr="00BD3BD8">
        <w:rPr>
          <w:rFonts w:ascii="Courier New" w:hAnsi="Courier New" w:cs="Courier New"/>
        </w:rPr>
        <w:t xml:space="preserve"> </w:t>
      </w:r>
      <w:r w:rsidR="00CF5652" w:rsidRPr="00BD3BD8">
        <w:rPr>
          <w:rFonts w:ascii="Courier New" w:hAnsi="Courier New" w:cs="Courier New"/>
        </w:rPr>
        <w:t xml:space="preserve">99901 </w:t>
      </w:r>
      <w:r w:rsidR="00CF5652" w:rsidRPr="00BD3BD8">
        <w:rPr>
          <w:rFonts w:ascii="Courier New" w:hAnsi="Courier New" w:cs="Courier New"/>
        </w:rPr>
        <w:cr/>
      </w:r>
      <w:r>
        <w:rPr>
          <w:rFonts w:ascii="Courier New" w:hAnsi="Courier New" w:cs="Courier New"/>
        </w:rPr>
        <w:t>JACK P JACOBSEN</w:t>
      </w:r>
    </w:p>
    <w:p w:rsidR="00BA655A" w:rsidRDefault="00BA655A"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t>726 727 726 727</w:t>
      </w:r>
    </w:p>
    <w:p w:rsidR="00BA655A" w:rsidRDefault="00BA655A" w:rsidP="0021384F">
      <w:pPr>
        <w:pStyle w:val="PlainText"/>
        <w:spacing w:before="100" w:beforeAutospacing="1" w:after="100" w:afterAutospacing="1"/>
        <w:contextualSpacing/>
        <w:rPr>
          <w:rFonts w:ascii="Courier New" w:hAnsi="Courier New" w:cs="Courier New"/>
        </w:rPr>
      </w:pPr>
    </w:p>
    <w:p w:rsidR="00CF5652" w:rsidRPr="00BD3BD8" w:rsidRDefault="00BA655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(33).</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169-----------------------</w:t>
      </w:r>
    </w:p>
    <w:p w:rsidR="00CF5652" w:rsidRDefault="00CF5652" w:rsidP="00BA655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C80A8B">
        <w:rPr>
          <w:rFonts w:ascii="Courier New" w:hAnsi="Courier New" w:cs="Courier New"/>
        </w:rPr>
        <w:t>TELEGRAM</w:t>
      </w:r>
    </w:p>
    <w:p w:rsidR="00C80A8B" w:rsidRPr="00BD3BD8" w:rsidRDefault="00C80A8B" w:rsidP="00BA655A">
      <w:pPr>
        <w:pStyle w:val="PlainText"/>
        <w:spacing w:before="100" w:beforeAutospacing="1" w:after="100" w:afterAutospacing="1"/>
        <w:contextualSpacing/>
        <w:rPr>
          <w:rFonts w:ascii="Courier New" w:hAnsi="Courier New" w:cs="Courier New"/>
        </w:rPr>
      </w:pPr>
      <w:r>
        <w:rPr>
          <w:rFonts w:ascii="Courier New" w:hAnsi="Courier New" w:cs="Courier New"/>
        </w:rPr>
        <w:t>1970 MAR 25 PM 1 14</w:t>
      </w:r>
    </w:p>
    <w:p w:rsidR="00CF5652" w:rsidRPr="00BD3BD8" w:rsidRDefault="00C80A8B" w:rsidP="00C80A8B">
      <w:pPr>
        <w:pStyle w:val="PlainText"/>
        <w:spacing w:before="100" w:beforeAutospacing="1" w:after="100" w:afterAutospacing="1"/>
        <w:contextualSpacing/>
        <w:rPr>
          <w:rFonts w:ascii="Courier New" w:hAnsi="Courier New" w:cs="Courier New"/>
        </w:rPr>
      </w:pPr>
      <w:r>
        <w:rPr>
          <w:rFonts w:ascii="Courier New" w:hAnsi="Courier New" w:cs="Courier New"/>
        </w:rPr>
        <w:t>SITKA ALASKA 25 110P PST</w:t>
      </w:r>
    </w:p>
    <w:p w:rsidR="00C80A8B" w:rsidRDefault="00C80A8B" w:rsidP="00C80A8B">
      <w:pPr>
        <w:pStyle w:val="PlainText"/>
        <w:spacing w:before="100" w:beforeAutospacing="1" w:after="100" w:afterAutospacing="1"/>
        <w:contextualSpacing/>
        <w:rPr>
          <w:rFonts w:ascii="Courier New" w:hAnsi="Courier New" w:cs="Courier New"/>
        </w:rPr>
      </w:pPr>
      <w:r>
        <w:rPr>
          <w:rFonts w:ascii="Courier New" w:hAnsi="Courier New" w:cs="Courier New"/>
        </w:rPr>
        <w:t>REP STAN CORNELIUS</w:t>
      </w:r>
    </w:p>
    <w:p w:rsidR="00C80A8B" w:rsidRDefault="00C80A8B" w:rsidP="00C80A8B">
      <w:pPr>
        <w:pStyle w:val="PlainText"/>
        <w:spacing w:before="100" w:beforeAutospacing="1" w:after="100" w:afterAutospacing="1"/>
        <w:contextualSpacing/>
        <w:rPr>
          <w:rFonts w:ascii="Courier New" w:hAnsi="Courier New" w:cs="Courier New"/>
        </w:rPr>
      </w:pPr>
      <w:r>
        <w:rPr>
          <w:rFonts w:ascii="Courier New" w:hAnsi="Courier New" w:cs="Courier New"/>
        </w:rPr>
        <w:t>POUCH B JUN</w:t>
      </w:r>
    </w:p>
    <w:p w:rsidR="00C80A8B" w:rsidRPr="00BD3BD8" w:rsidRDefault="00C80A8B" w:rsidP="00C80A8B">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SOU</w:t>
      </w:r>
      <w:r>
        <w:rPr>
          <w:rFonts w:ascii="Courier New" w:hAnsi="Courier New" w:cs="Courier New"/>
        </w:rPr>
        <w:t>THEAST ALASK</w:t>
      </w:r>
      <w:r w:rsidR="00CF5652" w:rsidRPr="00BD3BD8">
        <w:rPr>
          <w:rFonts w:ascii="Courier New" w:hAnsi="Courier New" w:cs="Courier New"/>
        </w:rPr>
        <w:t>A TROLLERS</w:t>
      </w:r>
      <w:r w:rsidR="008D6504" w:rsidRPr="00BD3BD8">
        <w:rPr>
          <w:rFonts w:ascii="Courier New" w:hAnsi="Courier New" w:cs="Courier New"/>
        </w:rPr>
        <w:t xml:space="preserve"> </w:t>
      </w:r>
      <w:r w:rsidR="00CF5652" w:rsidRPr="00BD3BD8">
        <w:rPr>
          <w:rFonts w:ascii="Courier New" w:hAnsi="Courier New" w:cs="Courier New"/>
        </w:rPr>
        <w:t>ASSOCIATION</w:t>
      </w:r>
      <w:r w:rsidR="008D6504" w:rsidRPr="00BD3BD8">
        <w:rPr>
          <w:rFonts w:ascii="Courier New" w:hAnsi="Courier New" w:cs="Courier New"/>
        </w:rPr>
        <w:t xml:space="preserve"> </w:t>
      </w:r>
      <w:r w:rsidR="00CF5652" w:rsidRPr="00BD3BD8">
        <w:rPr>
          <w:rFonts w:ascii="Courier New" w:hAnsi="Courier New" w:cs="Courier New"/>
        </w:rPr>
        <w:t>STRONGLY</w:t>
      </w:r>
      <w:r w:rsidR="008D6504" w:rsidRPr="00BD3BD8">
        <w:rPr>
          <w:rFonts w:ascii="Courier New" w:hAnsi="Courier New" w:cs="Courier New"/>
        </w:rPr>
        <w:t xml:space="preserve"> </w:t>
      </w:r>
      <w:r>
        <w:rPr>
          <w:rFonts w:ascii="Courier New" w:hAnsi="Courier New" w:cs="Courier New"/>
        </w:rPr>
        <w:t xml:space="preserve">RECOMMENDS THAT HB 725 AND 727 BE GIVEN MAXIMUM SUPPORT AND HIGHEST </w:t>
      </w:r>
      <w:r w:rsidR="00CF5652" w:rsidRPr="00BD3BD8">
        <w:rPr>
          <w:rFonts w:ascii="Courier New" w:hAnsi="Courier New" w:cs="Courier New"/>
        </w:rPr>
        <w:t>PRIORITY.</w:t>
      </w:r>
      <w:r w:rsidR="008D6504" w:rsidRPr="00BD3BD8">
        <w:rPr>
          <w:rFonts w:ascii="Courier New" w:hAnsi="Courier New" w:cs="Courier New"/>
        </w:rPr>
        <w:t xml:space="preserve"> </w:t>
      </w:r>
      <w:r w:rsidR="00CF5652" w:rsidRPr="00BD3BD8">
        <w:rPr>
          <w:rFonts w:ascii="Courier New" w:hAnsi="Courier New" w:cs="Courier New"/>
        </w:rPr>
        <w:t>FST~</w:t>
      </w:r>
      <w:proofErr w:type="gramStart"/>
      <w:r w:rsidR="00CF5652" w:rsidRPr="00BD3BD8">
        <w:rPr>
          <w:rFonts w:ascii="Courier New" w:hAnsi="Courier New" w:cs="Courier New"/>
        </w:rPr>
        <w:t>!SLISH</w:t>
      </w:r>
      <w:proofErr w:type="gramEnd"/>
      <w:r w:rsidR="00CF5652" w:rsidRPr="00BD3BD8">
        <w:rPr>
          <w:rFonts w:ascii="Courier New" w:hAnsi="Courier New" w:cs="Courier New"/>
        </w:rPr>
        <w:t xml:space="preserve">"EYT </w:t>
      </w:r>
      <w:proofErr w:type="spellStart"/>
      <w:r w:rsidR="00CF5652" w:rsidRPr="00BD3BD8">
        <w:rPr>
          <w:rFonts w:ascii="Courier New" w:hAnsi="Courier New" w:cs="Courier New"/>
        </w:rPr>
        <w:t>Ot</w:t>
      </w:r>
      <w:proofErr w:type="spellEnd"/>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REVOLVING</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FUND</w:t>
      </w:r>
      <w:r w:rsidR="008D6504" w:rsidRPr="00BD3BD8">
        <w:rPr>
          <w:rFonts w:ascii="Courier New" w:hAnsi="Courier New" w:cs="Courier New"/>
        </w:rPr>
        <w:t xml:space="preserve"> </w:t>
      </w:r>
      <w:r>
        <w:rPr>
          <w:rFonts w:ascii="Courier New" w:hAnsi="Courier New" w:cs="Courier New"/>
        </w:rPr>
        <w:t>W</w:t>
      </w:r>
      <w:r w:rsidR="00CF5652" w:rsidRPr="00BD3BD8">
        <w:rPr>
          <w:rFonts w:ascii="Courier New" w:hAnsi="Courier New" w:cs="Courier New"/>
        </w:rPr>
        <w:t>OULD</w:t>
      </w:r>
      <w:r>
        <w:rPr>
          <w:rFonts w:ascii="Courier New" w:hAnsi="Courier New" w:cs="Courier New"/>
        </w:rPr>
        <w:t xml:space="preserve"> PROVIDE SUPPORT TO COMMERCIAL FISHERMEN AND FISHING INDUSTRY THAT IS LONG OVERDUE. </w:t>
      </w: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ELVIN ROTTLUFF, CHAIRMAN,</w:t>
      </w:r>
    </w:p>
    <w:p w:rsidR="00C80A8B" w:rsidRDefault="00C80A8B" w:rsidP="0021384F">
      <w:pPr>
        <w:pStyle w:val="PlainText"/>
        <w:spacing w:before="100" w:beforeAutospacing="1" w:after="100" w:afterAutospacing="1"/>
        <w:contextualSpacing/>
        <w:rPr>
          <w:rFonts w:ascii="Courier New" w:hAnsi="Courier New" w:cs="Courier New"/>
        </w:rPr>
      </w:pPr>
    </w:p>
    <w:p w:rsidR="00CF5652" w:rsidRPr="00BD3BD8"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HB 726 </w:t>
      </w:r>
      <w:r w:rsidR="00CF5652" w:rsidRPr="00BD3BD8">
        <w:rPr>
          <w:rFonts w:ascii="Courier New" w:hAnsi="Courier New" w:cs="Courier New"/>
        </w:rPr>
        <w:t xml:space="preserve">727 </w:t>
      </w:r>
      <w:r w:rsidR="00CF5652" w:rsidRPr="00BD3BD8">
        <w:rPr>
          <w:rFonts w:ascii="Courier New" w:hAnsi="Courier New" w:cs="Courier New"/>
        </w:rPr>
        <w:cr/>
      </w:r>
    </w:p>
    <w:p w:rsidR="00CF5652" w:rsidRPr="00BD3BD8"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(14)</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proofErr w:type="gramStart"/>
      <w:r>
        <w:rPr>
          <w:rFonts w:ascii="Courier New" w:hAnsi="Courier New" w:cs="Courier New"/>
        </w:rPr>
        <w:t>HOUSE BILL NO.</w:t>
      </w:r>
      <w:proofErr w:type="gramEnd"/>
      <w:r>
        <w:rPr>
          <w:rFonts w:ascii="Courier New" w:hAnsi="Courier New" w:cs="Courier New"/>
        </w:rPr>
        <w:t xml:space="preserve"> 326</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STATE OF WASHINGTON </w:t>
      </w: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41</w:t>
      </w:r>
      <w:r w:rsidRPr="00C80A8B">
        <w:rPr>
          <w:rFonts w:ascii="Courier New" w:hAnsi="Courier New" w:cs="Courier New"/>
          <w:vertAlign w:val="superscript"/>
        </w:rPr>
        <w:t>ST</w:t>
      </w:r>
      <w:r>
        <w:rPr>
          <w:rFonts w:ascii="Courier New" w:hAnsi="Courier New" w:cs="Courier New"/>
        </w:rPr>
        <w:t xml:space="preserve"> LEGISLATURE</w:t>
      </w: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SECOND EXTRAORDINARY SESSION</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BY REPRSENTATIVES BLEDSOE, OBATALAS, SHERA, BECKENBY, CHARETTE AND PARDINI</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READ FIRST TIME JANUARY 17, 1970, AND REFERRED TO COMMITTEE ON FINANCIAL INSTITUTIONS AND INSURANCE.</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AND ACT relating to the investment of funds; adding a new section to chapter 39.60 RCW; and declaring an emergency.</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BE IT ENACTED BY THE LEGISLATURE OF THE STATE OF WASHINGTON</w:t>
      </w:r>
    </w:p>
    <w:p w:rsidR="00C80A8B" w:rsidRDefault="00C80A8B" w:rsidP="0021384F">
      <w:pPr>
        <w:pStyle w:val="PlainText"/>
        <w:spacing w:before="100" w:beforeAutospacing="1" w:after="100" w:afterAutospacing="1"/>
        <w:contextualSpacing/>
        <w:rPr>
          <w:rFonts w:ascii="Courier New" w:hAnsi="Courier New" w:cs="Courier New"/>
        </w:rPr>
      </w:pP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ab/>
        <w:t xml:space="preserve">NES SECTIO. </w:t>
      </w:r>
      <w:proofErr w:type="gramStart"/>
      <w:r>
        <w:rPr>
          <w:rFonts w:ascii="Courier New" w:hAnsi="Courier New" w:cs="Courier New"/>
        </w:rPr>
        <w:t>Section 1.</w:t>
      </w:r>
      <w:proofErr w:type="gramEnd"/>
      <w:r>
        <w:rPr>
          <w:rFonts w:ascii="Courier New" w:hAnsi="Courier New" w:cs="Courier New"/>
        </w:rPr>
        <w:t xml:space="preserve"> There is added to chapter 39.60 RCW a new section to read as follows;</w:t>
      </w:r>
    </w:p>
    <w:p w:rsidR="00C80A8B" w:rsidRDefault="00C80A8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t xml:space="preserve">Notwithstanding the provisions of any other statute of the state of Washington to </w:t>
      </w:r>
      <w:proofErr w:type="spellStart"/>
      <w:r>
        <w:rPr>
          <w:rFonts w:ascii="Courier New" w:hAnsi="Courier New" w:cs="Courier New"/>
        </w:rPr>
        <w:t>th</w:t>
      </w:r>
      <w:proofErr w:type="spellEnd"/>
      <w:r>
        <w:rPr>
          <w:rFonts w:ascii="Courier New" w:hAnsi="Courier New" w:cs="Courier New"/>
        </w:rPr>
        <w:t xml:space="preserve"> contrary, it shall be lawful for the state of Washington and any of its departments, institutions and agencies, municipalities, districts, and any other </w:t>
      </w:r>
      <w:r w:rsidR="00C043DE">
        <w:rPr>
          <w:rFonts w:ascii="Courier New" w:hAnsi="Courier New" w:cs="Courier New"/>
        </w:rPr>
        <w:t>[political s</w:t>
      </w:r>
      <w:r>
        <w:rPr>
          <w:rFonts w:ascii="Courier New" w:hAnsi="Courier New" w:cs="Courier New"/>
        </w:rPr>
        <w:t xml:space="preserve">ubdivisions, or any political or public corporation of the state, or for any executor, administrator, guardian, or conservator, trustee or other fiduciary, to invest its funds or the </w:t>
      </w:r>
      <w:proofErr w:type="spellStart"/>
      <w:r>
        <w:rPr>
          <w:rFonts w:ascii="Courier New" w:hAnsi="Courier New" w:cs="Courier New"/>
        </w:rPr>
        <w:t>monyes</w:t>
      </w:r>
      <w:proofErr w:type="spellEnd"/>
      <w:r>
        <w:rPr>
          <w:rFonts w:ascii="Courier New" w:hAnsi="Courier New" w:cs="Courier New"/>
        </w:rPr>
        <w:t xml:space="preserve"> in its custody or possession.  Eligible for investment, in notes, bonds, or debentures of savings and loan associ</w:t>
      </w:r>
      <w:r w:rsidR="00C043DE">
        <w:rPr>
          <w:rFonts w:ascii="Courier New" w:hAnsi="Courier New" w:cs="Courier New"/>
        </w:rPr>
        <w:t>ations, banks, mutual saving</w:t>
      </w:r>
      <w:r>
        <w:rPr>
          <w:rFonts w:ascii="Courier New" w:hAnsi="Courier New" w:cs="Courier New"/>
        </w:rPr>
        <w:t>s banks, savings and loan servi</w:t>
      </w:r>
      <w:r w:rsidR="00C043DE">
        <w:rPr>
          <w:rFonts w:ascii="Courier New" w:hAnsi="Courier New" w:cs="Courier New"/>
        </w:rPr>
        <w:t>c</w:t>
      </w:r>
      <w:r>
        <w:rPr>
          <w:rFonts w:ascii="Courier New" w:hAnsi="Courier New" w:cs="Courier New"/>
        </w:rPr>
        <w:t xml:space="preserve">e corporations operating with the approval of the Federal Home Loan Bank, and corporate mortgage </w:t>
      </w:r>
      <w:r w:rsidR="00C043DE">
        <w:rPr>
          <w:rFonts w:ascii="Courier New" w:hAnsi="Courier New" w:cs="Courier New"/>
        </w:rPr>
        <w:t>companies; PROVIDED, that the b</w:t>
      </w:r>
      <w:r>
        <w:rPr>
          <w:rFonts w:ascii="Courier New" w:hAnsi="Courier New" w:cs="Courier New"/>
        </w:rPr>
        <w:t xml:space="preserve">onds, or debentures are rated not less than “A” by nationally recognized rating agency, or are insure or </w:t>
      </w:r>
      <w:r w:rsidR="00C043DE">
        <w:rPr>
          <w:rFonts w:ascii="Courier New" w:hAnsi="Courier New" w:cs="Courier New"/>
        </w:rPr>
        <w:t>guaranteed</w:t>
      </w:r>
      <w:r>
        <w:rPr>
          <w:rFonts w:ascii="Courier New" w:hAnsi="Courier New" w:cs="Courier New"/>
        </w:rPr>
        <w:t xml:space="preserve"> by an agency of </w:t>
      </w:r>
      <w:r w:rsidR="00C043DE">
        <w:rPr>
          <w:rFonts w:ascii="Courier New" w:hAnsi="Courier New" w:cs="Courier New"/>
        </w:rPr>
        <w:t xml:space="preserve">the federal government or by private insurer authorized to do business in the state: PROVIDED FURTHER. That the notes, bonds, and debentures insure or guaranteed by a private insurer shall also be backed by a pool of mortgages equal to the amount of the notes, bonds or debentures. </w:t>
      </w:r>
    </w:p>
    <w:p w:rsidR="00CF5652" w:rsidRDefault="00C043D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r>
      <w:proofErr w:type="gramStart"/>
      <w:r w:rsidRPr="00C043DE">
        <w:rPr>
          <w:rFonts w:ascii="Courier New" w:hAnsi="Courier New" w:cs="Courier New"/>
          <w:u w:val="single"/>
        </w:rPr>
        <w:t>NEW SECTION.</w:t>
      </w:r>
      <w:proofErr w:type="gramEnd"/>
      <w:r>
        <w:rPr>
          <w:rFonts w:ascii="Courier New" w:hAnsi="Courier New" w:cs="Courier New"/>
        </w:rPr>
        <w:t xml:space="preserve"> </w:t>
      </w:r>
      <w:proofErr w:type="gramStart"/>
      <w:r>
        <w:rPr>
          <w:rFonts w:ascii="Courier New" w:hAnsi="Courier New" w:cs="Courier New"/>
        </w:rPr>
        <w:t>Sec. 2.</w:t>
      </w:r>
      <w:proofErr w:type="gramEnd"/>
      <w:r>
        <w:rPr>
          <w:rFonts w:ascii="Courier New" w:hAnsi="Courier New" w:cs="Courier New"/>
        </w:rPr>
        <w:t xml:space="preserve"> This act is necessary for the immediate preservation of the public peace, health and safety, the support of the state government and its existing public institutions, and shall take effect immediately.</w:t>
      </w:r>
    </w:p>
    <w:p w:rsidR="00C043DE" w:rsidRDefault="00C043D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r>
      <w:proofErr w:type="gramStart"/>
      <w:r w:rsidRPr="00C043DE">
        <w:rPr>
          <w:rFonts w:ascii="Courier New" w:hAnsi="Courier New" w:cs="Courier New"/>
          <w:u w:val="single"/>
        </w:rPr>
        <w:t>NEW SECTION.</w:t>
      </w:r>
      <w:proofErr w:type="gramEnd"/>
      <w:r>
        <w:rPr>
          <w:rFonts w:ascii="Courier New" w:hAnsi="Courier New" w:cs="Courier New"/>
        </w:rPr>
        <w:t xml:space="preserve"> </w:t>
      </w:r>
      <w:proofErr w:type="gramStart"/>
      <w:r>
        <w:rPr>
          <w:rFonts w:ascii="Courier New" w:hAnsi="Courier New" w:cs="Courier New"/>
        </w:rPr>
        <w:t>Sec. 3.</w:t>
      </w:r>
      <w:proofErr w:type="gramEnd"/>
      <w:r>
        <w:rPr>
          <w:rFonts w:ascii="Courier New" w:hAnsi="Courier New" w:cs="Courier New"/>
        </w:rPr>
        <w:t xml:space="preserve"> If any provision of this act, or its</w:t>
      </w:r>
    </w:p>
    <w:p w:rsidR="00CF5652" w:rsidRPr="00BD3BD8" w:rsidRDefault="00CF5652" w:rsidP="00C043DE">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Default="00C043D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Application to any person or circumstance is held invalid, the remainder of the act, or the application of the provision to other persons or circumstances is not affected. </w:t>
      </w:r>
    </w:p>
    <w:p w:rsidR="00CF5652" w:rsidRDefault="00CF5652" w:rsidP="00C043DE">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cr/>
      </w:r>
      <w:r w:rsidR="00C043DE">
        <w:rPr>
          <w:rFonts w:ascii="Courier New" w:hAnsi="Courier New" w:cs="Courier New"/>
        </w:rPr>
        <w:t>-2-</w:t>
      </w:r>
    </w:p>
    <w:p w:rsidR="00C043DE" w:rsidRDefault="00C043DE" w:rsidP="00C043DE">
      <w:pPr>
        <w:pStyle w:val="PlainText"/>
        <w:spacing w:before="100" w:beforeAutospacing="1" w:after="100" w:afterAutospacing="1"/>
        <w:contextualSpacing/>
        <w:rPr>
          <w:rFonts w:ascii="Courier New" w:hAnsi="Courier New" w:cs="Courier New"/>
        </w:rPr>
      </w:pPr>
    </w:p>
    <w:p w:rsidR="00C043DE" w:rsidRPr="00BD3BD8" w:rsidRDefault="00C043DE" w:rsidP="00C043DE">
      <w:pPr>
        <w:pStyle w:val="PlainText"/>
        <w:spacing w:before="100" w:beforeAutospacing="1" w:after="100" w:afterAutospacing="1"/>
        <w:contextualSpacing/>
        <w:rPr>
          <w:rFonts w:ascii="Courier New" w:hAnsi="Courier New" w:cs="Courier New"/>
        </w:rPr>
      </w:pPr>
      <w:r>
        <w:rPr>
          <w:rFonts w:ascii="Courier New" w:hAnsi="Courier New" w:cs="Courier New"/>
        </w:rPr>
        <w:t>HB 326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940279" w:rsidRDefault="0094027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FEDERAL HOME LOAN BANK OF SEATTLE </w:t>
      </w:r>
    </w:p>
    <w:p w:rsidR="00CF5652" w:rsidRPr="00BD3BD8" w:rsidRDefault="0094027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600 STEWART STREE SEATTLE WASHINGTON PHONE 206 624-3980 </w:t>
      </w:r>
      <w:r w:rsidR="00CF5652" w:rsidRPr="00BD3BD8">
        <w:rPr>
          <w:rFonts w:ascii="Courier New" w:hAnsi="Courier New" w:cs="Courier New"/>
        </w:rPr>
        <w:cr/>
      </w:r>
    </w:p>
    <w:p w:rsidR="00CF5652" w:rsidRPr="00BD3BD8"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M</w:t>
      </w:r>
      <w:r w:rsidR="00CF5652" w:rsidRPr="00BD3BD8">
        <w:rPr>
          <w:rFonts w:ascii="Courier New" w:hAnsi="Courier New" w:cs="Courier New"/>
        </w:rPr>
        <w:t>arch</w:t>
      </w:r>
      <w:r w:rsidR="008D6504" w:rsidRPr="00BD3BD8">
        <w:rPr>
          <w:rFonts w:ascii="Courier New" w:hAnsi="Courier New" w:cs="Courier New"/>
        </w:rPr>
        <w:t xml:space="preserve"> </w:t>
      </w:r>
      <w:r w:rsidR="00CF5652" w:rsidRPr="00BD3BD8">
        <w:rPr>
          <w:rFonts w:ascii="Courier New" w:hAnsi="Courier New" w:cs="Courier New"/>
        </w:rPr>
        <w:t>27,</w:t>
      </w:r>
      <w:r w:rsidR="008D6504" w:rsidRPr="00BD3BD8">
        <w:rPr>
          <w:rFonts w:ascii="Courier New" w:hAnsi="Courier New" w:cs="Courier New"/>
        </w:rPr>
        <w:t xml:space="preserve"> </w:t>
      </w:r>
      <w:r w:rsidR="00CF5652" w:rsidRPr="00BD3BD8">
        <w:rPr>
          <w:rFonts w:ascii="Courier New" w:hAnsi="Courier New" w:cs="Courier New"/>
        </w:rPr>
        <w:t xml:space="preserve">1970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321F1"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Mr. L.</w:t>
      </w:r>
      <w:r w:rsidR="008D6504" w:rsidRPr="00BD3BD8">
        <w:rPr>
          <w:rFonts w:ascii="Courier New" w:hAnsi="Courier New" w:cs="Courier New"/>
        </w:rPr>
        <w:t xml:space="preserve"> </w:t>
      </w:r>
      <w:r>
        <w:rPr>
          <w:rFonts w:ascii="Courier New" w:hAnsi="Courier New" w:cs="Courier New"/>
        </w:rPr>
        <w:t>C.</w:t>
      </w:r>
      <w:r w:rsidR="008D6504" w:rsidRPr="00BD3BD8">
        <w:rPr>
          <w:rFonts w:ascii="Courier New" w:hAnsi="Courier New" w:cs="Courier New"/>
        </w:rPr>
        <w:t xml:space="preserve"> </w:t>
      </w:r>
      <w:r w:rsidR="00CF5652" w:rsidRPr="00BD3BD8">
        <w:rPr>
          <w:rFonts w:ascii="Courier New" w:hAnsi="Courier New" w:cs="Courier New"/>
        </w:rPr>
        <w:t>Coffman,</w:t>
      </w:r>
      <w:r w:rsidR="008D6504" w:rsidRPr="00BD3BD8">
        <w:rPr>
          <w:rFonts w:ascii="Courier New" w:hAnsi="Courier New" w:cs="Courier New"/>
        </w:rPr>
        <w:t xml:space="preserve"> </w:t>
      </w:r>
      <w:r>
        <w:rPr>
          <w:rFonts w:ascii="Courier New" w:hAnsi="Courier New" w:cs="Courier New"/>
        </w:rPr>
        <w:t xml:space="preserve">President </w:t>
      </w:r>
    </w:p>
    <w:p w:rsidR="00C321F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00C321F1">
        <w:rPr>
          <w:rFonts w:ascii="Courier New" w:hAnsi="Courier New" w:cs="Courier New"/>
        </w:rPr>
        <w:t>Fede</w:t>
      </w:r>
      <w:r w:rsidRPr="00BD3BD8">
        <w:rPr>
          <w:rFonts w:ascii="Courier New" w:hAnsi="Courier New" w:cs="Courier New"/>
        </w:rPr>
        <w:t>ral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321F1">
        <w:rPr>
          <w:rFonts w:ascii="Courier New" w:hAnsi="Courier New" w:cs="Courier New"/>
        </w:rPr>
        <w:t xml:space="preserve">Loan </w:t>
      </w:r>
    </w:p>
    <w:p w:rsidR="00C321F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C321F1">
        <w:rPr>
          <w:rFonts w:ascii="Courier New" w:hAnsi="Courier New" w:cs="Courier New"/>
        </w:rPr>
        <w:t xml:space="preserve">Juneau </w:t>
      </w:r>
      <w:r w:rsidR="00C321F1">
        <w:rPr>
          <w:rFonts w:ascii="Courier New" w:hAnsi="Courier New" w:cs="Courier New"/>
        </w:rPr>
        <w:cr/>
      </w:r>
    </w:p>
    <w:p w:rsidR="00C321F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w:t>
      </w:r>
      <w:r w:rsidR="008D6504" w:rsidRPr="00BD3BD8">
        <w:rPr>
          <w:rFonts w:ascii="Courier New" w:hAnsi="Courier New" w:cs="Courier New"/>
        </w:rPr>
        <w:t xml:space="preserve"> </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Box</w:t>
      </w:r>
      <w:r w:rsidR="008D6504" w:rsidRPr="00BD3BD8">
        <w:rPr>
          <w:rFonts w:ascii="Courier New" w:hAnsi="Courier New" w:cs="Courier New"/>
        </w:rPr>
        <w:t xml:space="preserve"> </w:t>
      </w:r>
      <w:r w:rsidR="00C321F1">
        <w:rPr>
          <w:rFonts w:ascii="Courier New" w:hAnsi="Courier New" w:cs="Courier New"/>
        </w:rPr>
        <w:t>1447</w:t>
      </w:r>
    </w:p>
    <w:p w:rsidR="00CF565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00C321F1">
        <w:rPr>
          <w:rFonts w:ascii="Courier New" w:hAnsi="Courier New" w:cs="Courier New"/>
        </w:rPr>
        <w:t>Alas</w:t>
      </w:r>
      <w:r w:rsidRPr="00BD3BD8">
        <w:rPr>
          <w:rFonts w:ascii="Courier New" w:hAnsi="Courier New" w:cs="Courier New"/>
        </w:rPr>
        <w:t>ka</w:t>
      </w:r>
      <w:r w:rsidR="008D6504" w:rsidRPr="00BD3BD8">
        <w:rPr>
          <w:rFonts w:ascii="Courier New" w:hAnsi="Courier New" w:cs="Courier New"/>
        </w:rPr>
        <w:t xml:space="preserve"> </w:t>
      </w:r>
      <w:r w:rsidR="00C321F1">
        <w:rPr>
          <w:rFonts w:ascii="Courier New" w:hAnsi="Courier New" w:cs="Courier New"/>
        </w:rPr>
        <w:t xml:space="preserve">99801 </w:t>
      </w:r>
    </w:p>
    <w:p w:rsidR="00C321F1" w:rsidRPr="00BD3BD8" w:rsidRDefault="00C321F1"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00C321F1">
        <w:rPr>
          <w:rFonts w:ascii="Courier New" w:hAnsi="Courier New" w:cs="Courier New"/>
        </w:rPr>
        <w:t xml:space="preserve">Lee: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C321F1">
        <w:rPr>
          <w:rFonts w:ascii="Courier New" w:hAnsi="Courier New" w:cs="Courier New"/>
        </w:rPr>
        <w:t>no</w:t>
      </w:r>
      <w:r w:rsidRPr="00BD3BD8">
        <w:rPr>
          <w:rFonts w:ascii="Courier New" w:hAnsi="Courier New" w:cs="Courier New"/>
        </w:rPr>
        <w:t>w</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informed that 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Counsel has</w:t>
      </w:r>
      <w:r w:rsidR="008D6504" w:rsidRPr="00BD3BD8">
        <w:rPr>
          <w:rFonts w:ascii="Courier New" w:hAnsi="Courier New" w:cs="Courier New"/>
        </w:rPr>
        <w:t xml:space="preserve"> </w:t>
      </w:r>
      <w:r w:rsidR="00C321F1">
        <w:rPr>
          <w:rFonts w:ascii="Courier New" w:hAnsi="Courier New" w:cs="Courier New"/>
        </w:rPr>
        <w:t xml:space="preserve">concluded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C321F1">
        <w:rPr>
          <w:rFonts w:ascii="Courier New" w:hAnsi="Courier New" w:cs="Courier New"/>
        </w:rPr>
        <w:t xml:space="preserve"> Fed</w:t>
      </w:r>
      <w:r w:rsidRPr="00BD3BD8">
        <w:rPr>
          <w:rFonts w:ascii="Courier New" w:hAnsi="Courier New" w:cs="Courier New"/>
        </w:rPr>
        <w:t>eral</w:t>
      </w:r>
      <w:r w:rsidR="008D6504" w:rsidRPr="00BD3BD8">
        <w:rPr>
          <w:rFonts w:ascii="Courier New" w:hAnsi="Courier New" w:cs="Courier New"/>
        </w:rPr>
        <w:t xml:space="preserve"> </w:t>
      </w:r>
      <w:r w:rsidR="00C321F1">
        <w:rPr>
          <w:rFonts w:ascii="Courier New" w:hAnsi="Courier New" w:cs="Courier New"/>
        </w:rPr>
        <w:t>Hom</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00C321F1">
        <w:rPr>
          <w:rFonts w:ascii="Courier New" w:hAnsi="Courier New" w:cs="Courier New"/>
        </w:rPr>
        <w:t>doe</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C321F1">
        <w:rPr>
          <w:rFonts w:ascii="Courier New" w:hAnsi="Courier New" w:cs="Courier New"/>
        </w:rPr>
        <w:t xml:space="preserve">sufficient </w:t>
      </w:r>
      <w:r w:rsidRPr="00BD3BD8">
        <w:rPr>
          <w:rFonts w:ascii="Courier New" w:hAnsi="Courier New" w:cs="Courier New"/>
        </w:rPr>
        <w:t>legal</w:t>
      </w:r>
      <w:r w:rsidR="008D6504" w:rsidRPr="00BD3BD8">
        <w:rPr>
          <w:rFonts w:ascii="Courier New" w:hAnsi="Courier New" w:cs="Courier New"/>
        </w:rPr>
        <w:t xml:space="preserve"> </w:t>
      </w:r>
      <w:r w:rsidR="00C321F1">
        <w:rPr>
          <w:rFonts w:ascii="Courier New" w:hAnsi="Courier New" w:cs="Courier New"/>
        </w:rPr>
        <w:t>author</w:t>
      </w:r>
      <w:r w:rsidRPr="00BD3BD8">
        <w:rPr>
          <w:rFonts w:ascii="Courier New" w:hAnsi="Courier New" w:cs="Courier New"/>
        </w:rPr>
        <w:t>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321F1">
        <w:rPr>
          <w:rFonts w:ascii="Courier New" w:hAnsi="Courier New" w:cs="Courier New"/>
        </w:rPr>
        <w:t>perm</w:t>
      </w:r>
      <w:r w:rsidRPr="00BD3BD8">
        <w:rPr>
          <w:rFonts w:ascii="Courier New" w:hAnsi="Courier New" w:cs="Courier New"/>
        </w:rPr>
        <w:t>it</w:t>
      </w:r>
      <w:r w:rsidR="008D6504" w:rsidRPr="00BD3BD8">
        <w:rPr>
          <w:rFonts w:ascii="Courier New" w:hAnsi="Courier New" w:cs="Courier New"/>
        </w:rPr>
        <w:t xml:space="preserve"> </w:t>
      </w:r>
      <w:r w:rsidR="00C321F1">
        <w:rPr>
          <w:rFonts w:ascii="Courier New" w:hAnsi="Courier New" w:cs="Courier New"/>
        </w:rPr>
        <w:t>F</w:t>
      </w:r>
      <w:r w:rsidRPr="00BD3BD8">
        <w:rPr>
          <w:rFonts w:ascii="Courier New" w:hAnsi="Courier New" w:cs="Courier New"/>
        </w:rPr>
        <w:t>ederal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C321F1">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associations</w:t>
      </w:r>
      <w:r w:rsidR="008D6504" w:rsidRPr="00BD3BD8">
        <w:rPr>
          <w:rFonts w:ascii="Courier New" w:hAnsi="Courier New" w:cs="Courier New"/>
        </w:rPr>
        <w:t xml:space="preserve"> </w:t>
      </w:r>
      <w:r w:rsidR="00C321F1">
        <w:rPr>
          <w:rFonts w:ascii="Courier New" w:hAnsi="Courier New" w:cs="Courier New"/>
        </w:rPr>
        <w:t>to collaterali</w:t>
      </w:r>
      <w:r w:rsidRPr="00BD3BD8">
        <w:rPr>
          <w:rFonts w:ascii="Courier New" w:hAnsi="Courier New" w:cs="Courier New"/>
        </w:rPr>
        <w:t>ze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C321F1">
        <w:rPr>
          <w:rFonts w:ascii="Courier New" w:hAnsi="Courier New" w:cs="Courier New"/>
        </w:rPr>
        <w:t>and tha</w:t>
      </w:r>
      <w:r w:rsidRPr="00BD3BD8">
        <w:rPr>
          <w:rFonts w:ascii="Courier New" w:hAnsi="Courier New" w:cs="Courier New"/>
        </w:rPr>
        <w:t>t a</w:t>
      </w:r>
      <w:r w:rsidR="008D6504" w:rsidRPr="00BD3BD8">
        <w:rPr>
          <w:rFonts w:ascii="Courier New" w:hAnsi="Courier New" w:cs="Courier New"/>
        </w:rPr>
        <w:t xml:space="preserve"> </w:t>
      </w:r>
      <w:r w:rsidRPr="00BD3BD8">
        <w:rPr>
          <w:rFonts w:ascii="Courier New" w:hAnsi="Courier New" w:cs="Courier New"/>
        </w:rPr>
        <w:t>change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sta</w:t>
      </w:r>
      <w:r w:rsidR="00C321F1">
        <w:rPr>
          <w:rFonts w:ascii="Courier New" w:hAnsi="Courier New" w:cs="Courier New"/>
        </w:rPr>
        <w:t xml:space="preserve">tutes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Lo</w:t>
      </w:r>
      <w:r w:rsidR="008D6504" w:rsidRPr="00BD3BD8">
        <w:rPr>
          <w:rFonts w:ascii="Courier New" w:hAnsi="Courier New" w:cs="Courier New"/>
        </w:rPr>
        <w:t xml:space="preserve"> </w:t>
      </w:r>
      <w:r w:rsidR="00C321F1">
        <w:rPr>
          <w:rFonts w:ascii="Courier New" w:hAnsi="Courier New" w:cs="Courier New"/>
        </w:rPr>
        <w:t>perm</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collateralizing.</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00C321F1">
        <w:rPr>
          <w:rFonts w:ascii="Courier New" w:hAnsi="Courier New" w:cs="Courier New"/>
        </w:rPr>
        <w:t xml:space="preserve">to </w:t>
      </w:r>
      <w:r w:rsidRPr="00BD3BD8">
        <w:rPr>
          <w:rFonts w:ascii="Courier New" w:hAnsi="Courier New" w:cs="Courier New"/>
        </w:rPr>
        <w:t>estimate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00C321F1">
        <w:rPr>
          <w:rFonts w:ascii="Courier New" w:hAnsi="Courier New" w:cs="Courier New"/>
        </w:rPr>
        <w:t>of tim</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might be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C321F1">
        <w:rPr>
          <w:rFonts w:ascii="Courier New" w:hAnsi="Courier New" w:cs="Courier New"/>
        </w:rPr>
        <w:t>gain appropriate Congre</w:t>
      </w:r>
      <w:r w:rsidRPr="00BD3BD8">
        <w:rPr>
          <w:rFonts w:ascii="Courier New" w:hAnsi="Courier New" w:cs="Courier New"/>
        </w:rPr>
        <w:t>ssional</w:t>
      </w:r>
      <w:r w:rsidR="008D6504" w:rsidRPr="00BD3BD8">
        <w:rPr>
          <w:rFonts w:ascii="Courier New" w:hAnsi="Courier New" w:cs="Courier New"/>
        </w:rPr>
        <w:t xml:space="preserve"> </w:t>
      </w:r>
      <w:r w:rsidRPr="00BD3BD8">
        <w:rPr>
          <w:rFonts w:ascii="Courier New" w:hAnsi="Courier New" w:cs="Courier New"/>
        </w:rPr>
        <w:t xml:space="preserve">action. </w:t>
      </w:r>
      <w:r w:rsidRPr="00BD3BD8">
        <w:rPr>
          <w:rFonts w:ascii="Courier New" w:hAnsi="Courier New" w:cs="Courier New"/>
        </w:rPr>
        <w:cr/>
      </w:r>
    </w:p>
    <w:p w:rsidR="00C321F1"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We were pleased to have an opportunity to review Senate Bill 403. This is constructive legislation and the provisions of the bill should materially assist our member savings and loan associations and savings banks to increase substantially the volume of their financing of homes for Alaska citizens.</w:t>
      </w:r>
    </w:p>
    <w:p w:rsidR="00C321F1" w:rsidRDefault="00C321F1" w:rsidP="0021384F">
      <w:pPr>
        <w:pStyle w:val="PlainText"/>
        <w:spacing w:before="100" w:beforeAutospacing="1" w:after="100" w:afterAutospacing="1"/>
        <w:contextualSpacing/>
        <w:rPr>
          <w:rFonts w:ascii="Courier New" w:hAnsi="Courier New" w:cs="Courier New"/>
        </w:rPr>
      </w:pPr>
    </w:p>
    <w:p w:rsidR="00CF5652" w:rsidRPr="00BD3BD8"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Sincerely Yours, </w:t>
      </w:r>
      <w:r w:rsidR="00CF5652" w:rsidRPr="00BD3BD8">
        <w:rPr>
          <w:rFonts w:ascii="Courier New" w:hAnsi="Courier New" w:cs="Courier New"/>
        </w:rPr>
        <w:t xml:space="preserve"> </w:t>
      </w:r>
      <w:r w:rsidR="00CF5652" w:rsidRPr="00BD3BD8">
        <w:rPr>
          <w:rFonts w:ascii="Courier New" w:hAnsi="Courier New" w:cs="Courier New"/>
        </w:rPr>
        <w:cr/>
      </w:r>
    </w:p>
    <w:p w:rsidR="00C321F1"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JOH</w:t>
      </w:r>
      <w:r w:rsidR="00CF5652" w:rsidRPr="00BD3BD8">
        <w:rPr>
          <w:rFonts w:ascii="Courier New" w:hAnsi="Courier New" w:cs="Courier New"/>
        </w:rPr>
        <w:t>N</w:t>
      </w:r>
      <w:r w:rsidR="008D6504" w:rsidRPr="00BD3BD8">
        <w:rPr>
          <w:rFonts w:ascii="Courier New" w:hAnsi="Courier New" w:cs="Courier New"/>
        </w:rPr>
        <w:t xml:space="preserve"> </w:t>
      </w:r>
      <w:r w:rsidR="00CF5652" w:rsidRPr="00BD3BD8">
        <w:rPr>
          <w:rFonts w:ascii="Courier New" w:hAnsi="Courier New" w:cs="Courier New"/>
        </w:rPr>
        <w:t>M.</w:t>
      </w:r>
      <w:r w:rsidR="008D6504" w:rsidRPr="00BD3BD8">
        <w:rPr>
          <w:rFonts w:ascii="Courier New" w:hAnsi="Courier New" w:cs="Courier New"/>
        </w:rPr>
        <w:t xml:space="preserve"> </w:t>
      </w:r>
      <w:r>
        <w:rPr>
          <w:rFonts w:ascii="Courier New" w:hAnsi="Courier New" w:cs="Courier New"/>
        </w:rPr>
        <w:t>KLEEB</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President </w:t>
      </w:r>
      <w:r w:rsidRPr="00BD3BD8">
        <w:rPr>
          <w:rFonts w:ascii="Courier New" w:hAnsi="Courier New" w:cs="Courier New"/>
        </w:rPr>
        <w:cr/>
      </w:r>
    </w:p>
    <w:p w:rsidR="007121DD" w:rsidRDefault="007121DD"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p>
    <w:p w:rsidR="00C321F1"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CC:</w:t>
      </w:r>
      <w:r w:rsidR="008D6504" w:rsidRPr="00BD3BD8">
        <w:rPr>
          <w:rFonts w:ascii="Courier New" w:hAnsi="Courier New" w:cs="Courier New"/>
        </w:rPr>
        <w:t xml:space="preserve"> </w:t>
      </w:r>
      <w:r>
        <w:rPr>
          <w:rFonts w:ascii="Courier New" w:hAnsi="Courier New" w:cs="Courier New"/>
        </w:rPr>
        <w:t>Thom</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K.</w:t>
      </w:r>
      <w:r w:rsidR="008D6504" w:rsidRPr="00BD3BD8">
        <w:rPr>
          <w:rFonts w:ascii="Courier New" w:hAnsi="Courier New" w:cs="Courier New"/>
        </w:rPr>
        <w:t xml:space="preserve"> </w:t>
      </w:r>
      <w:proofErr w:type="spellStart"/>
      <w:r>
        <w:rPr>
          <w:rFonts w:ascii="Courier New" w:hAnsi="Courier New" w:cs="Courier New"/>
        </w:rPr>
        <w:t>Dawnes</w:t>
      </w:r>
      <w:proofErr w:type="spellEnd"/>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Comm</w:t>
      </w:r>
      <w:r w:rsidR="00CF5652" w:rsidRPr="00BD3BD8">
        <w:rPr>
          <w:rFonts w:ascii="Courier New" w:hAnsi="Courier New" w:cs="Courier New"/>
        </w:rPr>
        <w:t>issioner,</w:t>
      </w:r>
      <w:r w:rsidR="008D6504" w:rsidRPr="00BD3BD8">
        <w:rPr>
          <w:rFonts w:ascii="Courier New" w:hAnsi="Courier New" w:cs="Courier New"/>
        </w:rPr>
        <w:t xml:space="preserve"> </w:t>
      </w:r>
      <w:r>
        <w:rPr>
          <w:rFonts w:ascii="Courier New" w:hAnsi="Courier New" w:cs="Courier New"/>
        </w:rPr>
        <w:t>Departm</w:t>
      </w:r>
      <w:r w:rsidR="00CF5652" w:rsidRPr="00BD3BD8">
        <w:rPr>
          <w:rFonts w:ascii="Courier New" w:hAnsi="Courier New" w:cs="Courier New"/>
        </w:rPr>
        <w:t>ent</w:t>
      </w:r>
      <w:r w:rsidR="008D6504" w:rsidRPr="00BD3BD8">
        <w:rPr>
          <w:rFonts w:ascii="Courier New" w:hAnsi="Courier New" w:cs="Courier New"/>
        </w:rPr>
        <w:t xml:space="preserve"> </w:t>
      </w:r>
      <w:r>
        <w:rPr>
          <w:rFonts w:ascii="Courier New" w:hAnsi="Courier New" w:cs="Courier New"/>
        </w:rPr>
        <w:t xml:space="preserve">of Administration </w:t>
      </w:r>
    </w:p>
    <w:p w:rsidR="007121DD" w:rsidRDefault="00C321F1" w:rsidP="0021384F">
      <w:pPr>
        <w:pStyle w:val="PlainText"/>
        <w:spacing w:before="100" w:beforeAutospacing="1" w:after="100" w:afterAutospacing="1"/>
        <w:contextualSpacing/>
        <w:rPr>
          <w:rFonts w:ascii="Courier New" w:hAnsi="Courier New" w:cs="Courier New"/>
        </w:rPr>
      </w:pPr>
      <w:r>
        <w:rPr>
          <w:rFonts w:ascii="Courier New" w:hAnsi="Courier New" w:cs="Courier New"/>
        </w:rPr>
        <w:t>Walte</w:t>
      </w:r>
      <w:r w:rsidR="00CF5652" w:rsidRPr="00BD3BD8">
        <w:rPr>
          <w:rFonts w:ascii="Courier New" w:hAnsi="Courier New" w:cs="Courier New"/>
        </w:rPr>
        <w:t>r</w:t>
      </w:r>
      <w:r w:rsidR="008D6504" w:rsidRPr="00BD3BD8">
        <w:rPr>
          <w:rFonts w:ascii="Courier New" w:hAnsi="Courier New" w:cs="Courier New"/>
        </w:rPr>
        <w:t xml:space="preserve"> </w:t>
      </w:r>
      <w:proofErr w:type="spellStart"/>
      <w:r w:rsidR="00CF5652" w:rsidRPr="00BD3BD8">
        <w:rPr>
          <w:rFonts w:ascii="Courier New" w:hAnsi="Courier New" w:cs="Courier New"/>
        </w:rPr>
        <w:t>Kubley</w:t>
      </w:r>
      <w:proofErr w:type="spellEnd"/>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Commissioner</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Department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Commerc</w:t>
      </w:r>
      <w:r w:rsidR="007121DD">
        <w:rPr>
          <w:rFonts w:ascii="Courier New" w:hAnsi="Courier New" w:cs="Courier New"/>
        </w:rPr>
        <w:t>e</w:t>
      </w:r>
    </w:p>
    <w:p w:rsidR="007121DD"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George</w:t>
      </w:r>
      <w:r w:rsidR="008D6504" w:rsidRPr="00BD3BD8">
        <w:rPr>
          <w:rFonts w:ascii="Courier New" w:hAnsi="Courier New" w:cs="Courier New"/>
        </w:rPr>
        <w:t xml:space="preserve"> </w:t>
      </w:r>
      <w:r w:rsidRPr="00BD3BD8">
        <w:rPr>
          <w:rFonts w:ascii="Courier New" w:hAnsi="Courier New" w:cs="Courier New"/>
        </w:rPr>
        <w:t>,A</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Morrison,</w:t>
      </w:r>
      <w:r w:rsidR="008D6504" w:rsidRPr="00BD3BD8">
        <w:rPr>
          <w:rFonts w:ascii="Courier New" w:hAnsi="Courier New" w:cs="Courier New"/>
        </w:rPr>
        <w:t xml:space="preserve"> </w:t>
      </w:r>
      <w:r w:rsidR="007121DD">
        <w:rPr>
          <w:rFonts w:ascii="Courier New" w:hAnsi="Courier New" w:cs="Courier New"/>
        </w:rPr>
        <w:t>Commissione</w:t>
      </w:r>
      <w:r w:rsidRPr="00BD3BD8">
        <w:rPr>
          <w:rFonts w:ascii="Courier New" w:hAnsi="Courier New" w:cs="Courier New"/>
        </w:rPr>
        <w:t>r J</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121DD">
        <w:rPr>
          <w:rFonts w:ascii="Courier New" w:hAnsi="Courier New" w:cs="Courier New"/>
        </w:rPr>
        <w:t xml:space="preserve">Revenue </w:t>
      </w:r>
    </w:p>
    <w:p w:rsidR="007121D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r w:rsidR="007121DD">
        <w:rPr>
          <w:rFonts w:ascii="Courier New" w:hAnsi="Courier New" w:cs="Courier New"/>
        </w:rPr>
        <w:t>R</w:t>
      </w:r>
      <w:r w:rsidRPr="00BD3BD8">
        <w:rPr>
          <w:rFonts w:ascii="Courier New" w:hAnsi="Courier New" w:cs="Courier New"/>
        </w:rPr>
        <w:t>obertson,</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121DD">
        <w:rPr>
          <w:rFonts w:ascii="Courier New" w:hAnsi="Courier New" w:cs="Courier New"/>
        </w:rPr>
        <w:t xml:space="preserve">Commerce </w:t>
      </w:r>
    </w:p>
    <w:p w:rsidR="007121D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7121DD">
        <w:rPr>
          <w:rFonts w:ascii="Courier New" w:hAnsi="Courier New" w:cs="Courier New"/>
        </w:rPr>
        <w:t>H</w:t>
      </w:r>
      <w:r w:rsidRPr="00BD3BD8">
        <w:rPr>
          <w:rFonts w:ascii="Courier New" w:hAnsi="Courier New" w:cs="Courier New"/>
        </w:rPr>
        <w:t>onorable</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007121DD">
        <w:rPr>
          <w:rFonts w:ascii="Courier New" w:hAnsi="Courier New" w:cs="Courier New"/>
        </w:rPr>
        <w:t>H</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Ziegler,</w:t>
      </w:r>
      <w:r w:rsidR="008D6504" w:rsidRPr="00BD3BD8">
        <w:rPr>
          <w:rFonts w:ascii="Courier New" w:hAnsi="Courier New" w:cs="Courier New"/>
        </w:rPr>
        <w:t xml:space="preserve"> </w:t>
      </w:r>
      <w:r w:rsidRPr="00BD3BD8">
        <w:rPr>
          <w:rFonts w:ascii="Courier New" w:hAnsi="Courier New" w:cs="Courier New"/>
        </w:rPr>
        <w:t>Chairn1an,</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7121DD">
        <w:rPr>
          <w:rFonts w:ascii="Courier New" w:hAnsi="Courier New" w:cs="Courier New"/>
        </w:rPr>
        <w:t>on Investm</w:t>
      </w:r>
      <w:r w:rsidRPr="00BD3BD8">
        <w:rPr>
          <w:rFonts w:ascii="Courier New" w:hAnsi="Courier New" w:cs="Courier New"/>
        </w:rPr>
        <w:t>ent and</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007121DD">
        <w:rPr>
          <w:rFonts w:ascii="Courier New" w:hAnsi="Courier New" w:cs="Courier New"/>
        </w:rPr>
        <w:t>Policies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7121DD">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Vance</w:t>
      </w:r>
      <w:r w:rsidR="008D6504" w:rsidRPr="00BD3BD8">
        <w:rPr>
          <w:rFonts w:ascii="Courier New" w:hAnsi="Courier New" w:cs="Courier New"/>
        </w:rPr>
        <w:t xml:space="preserve"> </w:t>
      </w:r>
      <w:r w:rsidRPr="00BD3BD8">
        <w:rPr>
          <w:rFonts w:ascii="Courier New" w:hAnsi="Courier New" w:cs="Courier New"/>
        </w:rPr>
        <w:t>Phillips,</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Sena</w:t>
      </w:r>
      <w:r w:rsidR="007121DD">
        <w:rPr>
          <w:rFonts w:ascii="Courier New" w:hAnsi="Courier New" w:cs="Courier New"/>
        </w:rPr>
        <w:t xml:space="preserve">te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7121DD">
        <w:rPr>
          <w:rFonts w:ascii="Courier New" w:hAnsi="Courier New" w:cs="Courier New"/>
        </w:rPr>
        <w:t>TWELFTH DISTRICT: ALASKA, GUAM, HAWAII, IDAHO, MONTANA, OREGON, UTAH, WASHINGTON, WYOMING.</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w:t>
      </w:r>
      <w:proofErr w:type="gramStart"/>
      <w:r w:rsidR="00CF5652" w:rsidRPr="00BD3BD8">
        <w:rPr>
          <w:rFonts w:ascii="Courier New" w:hAnsi="Courier New" w:cs="Courier New"/>
        </w:rPr>
        <w:t>(J</w:t>
      </w:r>
      <w:proofErr w:type="gramEnd"/>
      <w:r w:rsidR="00CF5652" w:rsidRPr="00BD3BD8">
        <w:rPr>
          <w:rFonts w:ascii="Courier New" w:hAnsi="Courier New" w:cs="Courier New"/>
        </w:rPr>
        <w:t xml:space="preserve">;'~- ~r: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7121DD" w:rsidRDefault="007121D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174-----------------------</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175-----------------------</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176-----------------------</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177-----------------------</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35169A">
        <w:rPr>
          <w:rFonts w:ascii="Courier New" w:hAnsi="Courier New" w:cs="Courier New"/>
        </w:rPr>
        <w:t xml:space="preserve"> Page 178----------------------</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35169A">
        <w:rPr>
          <w:rFonts w:ascii="Courier New" w:hAnsi="Courier New" w:cs="Courier New"/>
        </w:rPr>
        <w:t>Page 179-----------------------</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180-----------------------</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181-----------------------</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35169A">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182-----------------------</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183-----------------------</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35169A">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184-----------------------</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35169A" w:rsidRDefault="0035169A" w:rsidP="0021384F">
      <w:pPr>
        <w:pStyle w:val="PlainText"/>
        <w:spacing w:before="100" w:beforeAutospacing="1" w:after="100" w:afterAutospacing="1"/>
        <w:contextualSpacing/>
        <w:rPr>
          <w:rFonts w:ascii="Courier New" w:hAnsi="Courier New" w:cs="Courier New"/>
        </w:rPr>
      </w:pPr>
    </w:p>
    <w:p w:rsidR="00CF5652" w:rsidRPr="00BD3BD8" w:rsidRDefault="00CF5652" w:rsidP="0035169A">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35169A">
        <w:rPr>
          <w:rFonts w:ascii="Courier New" w:hAnsi="Courier New" w:cs="Courier New"/>
        </w:rPr>
        <w:t>Page 185-----------------------</w:t>
      </w:r>
    </w:p>
    <w:p w:rsidR="007A3A96" w:rsidRDefault="007A3A96" w:rsidP="007A3A96">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[“Banks </w:t>
      </w:r>
      <w:proofErr w:type="gramStart"/>
      <w:r>
        <w:rPr>
          <w:rFonts w:ascii="Courier New" w:hAnsi="Courier New" w:cs="Courier New"/>
        </w:rPr>
        <w:t>And</w:t>
      </w:r>
      <w:proofErr w:type="gramEnd"/>
      <w:r>
        <w:rPr>
          <w:rFonts w:ascii="Courier New" w:hAnsi="Courier New" w:cs="Courier New"/>
        </w:rPr>
        <w:t xml:space="preserve"> Banking,” Chapter 6-09, North Dakota Banks, Pages 471-483]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7A3A96" w:rsidRPr="00BD3BD8" w:rsidRDefault="0035169A"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r w:rsidR="007A3A96">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7A3A96">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7A3A96">
        <w:rPr>
          <w:rFonts w:ascii="Courier New" w:hAnsi="Courier New" w:cs="Courier New"/>
        </w:rPr>
        <w:t>Page 187-----------------------</w:t>
      </w:r>
    </w:p>
    <w:p w:rsidR="007A3A96" w:rsidRPr="00BD3BD8" w:rsidRDefault="007A3A96"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188-----------------------</w:t>
      </w:r>
    </w:p>
    <w:p w:rsidR="007A3A96" w:rsidRPr="00BD3BD8" w:rsidRDefault="007A3A96"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189-----------------------</w:t>
      </w:r>
    </w:p>
    <w:p w:rsidR="007A3A96" w:rsidRPr="00BD3BD8" w:rsidRDefault="007A3A96"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7A3A96">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7A3A96">
        <w:rPr>
          <w:rFonts w:ascii="Courier New" w:hAnsi="Courier New" w:cs="Courier New"/>
        </w:rPr>
        <w:t>Page 190-----------------------</w:t>
      </w:r>
    </w:p>
    <w:p w:rsidR="007A3A96" w:rsidRPr="00BD3BD8" w:rsidRDefault="007A3A96"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191-----------------------</w:t>
      </w:r>
    </w:p>
    <w:p w:rsidR="007A3A96" w:rsidRPr="00BD3BD8" w:rsidRDefault="007A3A96" w:rsidP="007A3A96">
      <w:pPr>
        <w:pStyle w:val="PlainText"/>
        <w:spacing w:before="100" w:beforeAutospacing="1" w:after="100" w:afterAutospacing="1"/>
        <w:contextualSpacing/>
        <w:rPr>
          <w:rFonts w:ascii="Courier New" w:hAnsi="Courier New" w:cs="Courier New"/>
        </w:rPr>
      </w:pPr>
      <w:r w:rsidRPr="0035169A">
        <w:rPr>
          <w:rFonts w:ascii="Courier New" w:hAnsi="Courier New" w:cs="Courier New"/>
        </w:rPr>
        <w:t xml:space="preserve">[“Banks </w:t>
      </w:r>
      <w:proofErr w:type="gramStart"/>
      <w:r w:rsidRPr="0035169A">
        <w:rPr>
          <w:rFonts w:ascii="Courier New" w:hAnsi="Courier New" w:cs="Courier New"/>
        </w:rPr>
        <w:t>And</w:t>
      </w:r>
      <w:proofErr w:type="gramEnd"/>
      <w:r w:rsidRPr="0035169A">
        <w:rPr>
          <w:rFonts w:ascii="Courier New" w:hAnsi="Courier New" w:cs="Courier New"/>
        </w:rPr>
        <w:t xml:space="preserve"> Banking,” Chapter 6-09, North Dakota Banks, Pages </w:t>
      </w:r>
      <w:r>
        <w:rPr>
          <w:rFonts w:ascii="Courier New" w:hAnsi="Courier New" w:cs="Courier New"/>
        </w:rPr>
        <w:t>189</w:t>
      </w:r>
      <w:r w:rsidRPr="0035169A">
        <w:rPr>
          <w:rFonts w:ascii="Courier New" w:hAnsi="Courier New" w:cs="Courier New"/>
        </w:rPr>
        <w:t>-</w:t>
      </w:r>
      <w:r>
        <w:rPr>
          <w:rFonts w:ascii="Courier New" w:hAnsi="Courier New" w:cs="Courier New"/>
        </w:rPr>
        <w:t>194]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192-----------------------</w:t>
      </w:r>
    </w:p>
    <w:p w:rsidR="008F7F10" w:rsidRDefault="008F7F10" w:rsidP="008F7F10">
      <w:pPr>
        <w:pStyle w:val="PlainText"/>
        <w:rPr>
          <w:rFonts w:ascii="Courier New" w:hAnsi="Courier New" w:cs="Courier New"/>
        </w:rPr>
      </w:pPr>
    </w:p>
    <w:p w:rsidR="008F7F10" w:rsidRPr="008F7F10" w:rsidRDefault="008F7F10" w:rsidP="008F7F10">
      <w:pPr>
        <w:pStyle w:val="PlainText"/>
        <w:rPr>
          <w:rFonts w:ascii="Courier New" w:hAnsi="Courier New" w:cs="Courier New"/>
        </w:rPr>
      </w:pPr>
      <w:r w:rsidRPr="008F7F10">
        <w:rPr>
          <w:rFonts w:ascii="Courier New" w:hAnsi="Courier New" w:cs="Courier New"/>
        </w:rPr>
        <w:t>BUDGET PROJECTIONS GENERAL FUND (15%) 2-16-70</w:t>
      </w:r>
    </w:p>
    <w:p w:rsidR="008F7F10" w:rsidRPr="008F7F10" w:rsidRDefault="008F7F10" w:rsidP="008F7F10">
      <w:pPr>
        <w:pStyle w:val="PlainText"/>
        <w:rPr>
          <w:rFonts w:ascii="Courier New" w:hAnsi="Courier New" w:cs="Courier New"/>
        </w:rPr>
      </w:pPr>
    </w:p>
    <w:p w:rsidR="008F7F10" w:rsidRPr="008F7F10" w:rsidRDefault="008F7F10" w:rsidP="008F7F10">
      <w:pPr>
        <w:pStyle w:val="PlainText"/>
        <w:rPr>
          <w:rFonts w:ascii="Courier New" w:hAnsi="Courier New" w:cs="Courier New"/>
        </w:rPr>
      </w:pPr>
    </w:p>
    <w:tbl>
      <w:tblPr>
        <w:tblStyle w:val="TableGrid"/>
        <w:tblW w:w="11970" w:type="dxa"/>
        <w:tblInd w:w="-1242" w:type="dxa"/>
        <w:tblLayout w:type="fixed"/>
        <w:tblLook w:val="04A0" w:firstRow="1" w:lastRow="0" w:firstColumn="1" w:lastColumn="0" w:noHBand="0" w:noVBand="1"/>
      </w:tblPr>
      <w:tblGrid>
        <w:gridCol w:w="1620"/>
        <w:gridCol w:w="2070"/>
        <w:gridCol w:w="2070"/>
        <w:gridCol w:w="2160"/>
        <w:gridCol w:w="2070"/>
        <w:gridCol w:w="1620"/>
        <w:gridCol w:w="360"/>
      </w:tblGrid>
      <w:tr w:rsidR="008F7F10" w:rsidRPr="005C2D9D" w:rsidTr="008F7F10">
        <w:trPr>
          <w:gridAfter w:val="1"/>
          <w:wAfter w:w="360" w:type="dxa"/>
        </w:trPr>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FY 1970-71</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FY 1971-72</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FY 1972-73</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FY 1973-74</w:t>
            </w:r>
          </w:p>
        </w:tc>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FY 1974-75</w:t>
            </w:r>
          </w:p>
        </w:tc>
      </w:tr>
      <w:tr w:rsidR="008F7F10" w:rsidRPr="005C2D9D" w:rsidTr="008F7F10">
        <w:trPr>
          <w:gridAfter w:val="1"/>
          <w:wAfter w:w="360" w:type="dxa"/>
        </w:trPr>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 xml:space="preserve">Carry forward balance </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$903,646,600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$900,437,900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$863,498,400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$787,694,400</w:t>
            </w:r>
          </w:p>
        </w:tc>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$718,556,100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 xml:space="preserve">Estimated revenues – unrestricted </w:t>
            </w:r>
            <w:r w:rsidRPr="005C2D9D">
              <w:rPr>
                <w:rFonts w:ascii="Courier New" w:hAnsi="Courier New" w:cs="Courier New"/>
                <w:sz w:val="16"/>
                <w:szCs w:val="16"/>
              </w:rPr>
              <w:lastRenderedPageBreak/>
              <w:t>General Fund Receipts</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lastRenderedPageBreak/>
              <w:t>$1,141,667,100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$238,461,500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$238,676,100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$202,056,500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$346,609,700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lastRenderedPageBreak/>
              <w:t xml:space="preserve">Estimated revenues – total funds available </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$1,142,667,100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$1,138,900,400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$1,102,174,400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$1,079,750,900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$1061165300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Less – operating budget – 15% annual income</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$214,924,600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$247,200,000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$2,843,000,000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$3,269,000,000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$375,900,000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Less --Shared Taxes – 15% annual increase</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$3,298,500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$3,795,000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$4,364,000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$5,018,000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$5,770,000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Less – capital improvements – level projections</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$24,006,100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$24,000,000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$24,000,000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$24,000,000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$24,000,000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Disaster relief</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$4,072,000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$1,816,000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$52,768,000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Total</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$900,437,900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$863,498,200</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$787,694,400</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$718,556,100</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$655,495,300</w:t>
            </w:r>
          </w:p>
        </w:tc>
      </w:tr>
      <w:tr w:rsidR="008F7F10" w:rsidRPr="008F7F10" w:rsidTr="008F7F10">
        <w:tc>
          <w:tcPr>
            <w:tcW w:w="162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Percentage change in fund balance</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-4.1%</w:t>
            </w:r>
          </w:p>
        </w:tc>
        <w:tc>
          <w:tcPr>
            <w:tcW w:w="216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-8.8%</w:t>
            </w:r>
          </w:p>
        </w:tc>
        <w:tc>
          <w:tcPr>
            <w:tcW w:w="2070" w:type="dxa"/>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-8.8%</w:t>
            </w:r>
          </w:p>
        </w:tc>
        <w:tc>
          <w:tcPr>
            <w:tcW w:w="1980" w:type="dxa"/>
            <w:gridSpan w:val="2"/>
          </w:tcPr>
          <w:p w:rsidR="008F7F10" w:rsidRPr="005C2D9D" w:rsidRDefault="008F7F10" w:rsidP="008F7F10">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-8.8%</w:t>
            </w:r>
          </w:p>
        </w:tc>
      </w:tr>
    </w:tbl>
    <w:p w:rsidR="00CF5652" w:rsidRDefault="00CF5652" w:rsidP="0021384F">
      <w:pPr>
        <w:pStyle w:val="PlainText"/>
        <w:spacing w:before="100" w:beforeAutospacing="1" w:after="100" w:afterAutospacing="1"/>
        <w:contextualSpacing/>
        <w:rPr>
          <w:rFonts w:ascii="Courier New" w:hAnsi="Courier New" w:cs="Courier New"/>
        </w:rPr>
      </w:pPr>
    </w:p>
    <w:p w:rsidR="008F7F10" w:rsidRPr="00BD3BD8" w:rsidRDefault="008F7F10"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F7F10" w:rsidP="0021384F">
      <w:pPr>
        <w:pStyle w:val="PlainText"/>
        <w:spacing w:before="100" w:beforeAutospacing="1" w:after="100" w:afterAutospacing="1"/>
        <w:contextualSpacing/>
        <w:rPr>
          <w:rFonts w:ascii="Courier New" w:hAnsi="Courier New" w:cs="Courier New"/>
        </w:rPr>
      </w:pPr>
      <w:r w:rsidRPr="008F7F10">
        <w:rPr>
          <w:rFonts w:ascii="Courier New" w:hAnsi="Courier New" w:cs="Courier New"/>
        </w:rPr>
        <w:t>BUDGET PROJE</w:t>
      </w:r>
      <w:r>
        <w:rPr>
          <w:rFonts w:ascii="Courier New" w:hAnsi="Courier New" w:cs="Courier New"/>
        </w:rPr>
        <w:t>CTIONS GENERAL FUND (20</w:t>
      </w:r>
      <w:r w:rsidRPr="008F7F10">
        <w:rPr>
          <w:rFonts w:ascii="Courier New" w:hAnsi="Courier New" w:cs="Courier New"/>
        </w:rPr>
        <w:t>%) 2-16-70</w:t>
      </w:r>
    </w:p>
    <w:p w:rsidR="008F7F10"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tbl>
      <w:tblPr>
        <w:tblStyle w:val="TableGrid"/>
        <w:tblW w:w="11970" w:type="dxa"/>
        <w:tblInd w:w="-1242" w:type="dxa"/>
        <w:tblLayout w:type="fixed"/>
        <w:tblLook w:val="04A0" w:firstRow="1" w:lastRow="0" w:firstColumn="1" w:lastColumn="0" w:noHBand="0" w:noVBand="1"/>
      </w:tblPr>
      <w:tblGrid>
        <w:gridCol w:w="1620"/>
        <w:gridCol w:w="2070"/>
        <w:gridCol w:w="2070"/>
        <w:gridCol w:w="2160"/>
        <w:gridCol w:w="2070"/>
        <w:gridCol w:w="1620"/>
        <w:gridCol w:w="360"/>
      </w:tblGrid>
      <w:tr w:rsidR="008F7F10" w:rsidRPr="005C2D9D" w:rsidTr="008F7F10">
        <w:trPr>
          <w:gridAfter w:val="1"/>
          <w:wAfter w:w="360" w:type="dxa"/>
        </w:trPr>
        <w:tc>
          <w:tcPr>
            <w:tcW w:w="1620" w:type="dxa"/>
          </w:tcPr>
          <w:p w:rsidR="008F7F10" w:rsidRPr="005C2D9D" w:rsidRDefault="008F7F10" w:rsidP="008F7F10">
            <w:pPr>
              <w:pStyle w:val="PlainText"/>
              <w:rPr>
                <w:rFonts w:ascii="Courier New" w:hAnsi="Courier New" w:cs="Courier New"/>
                <w:sz w:val="16"/>
                <w:szCs w:val="16"/>
              </w:rPr>
            </w:pP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FY 1970-71</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FY 1971-72</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FY 1972-73</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FY 1973-74</w:t>
            </w:r>
          </w:p>
        </w:tc>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FY 1974-75</w:t>
            </w:r>
          </w:p>
        </w:tc>
      </w:tr>
      <w:tr w:rsidR="008F7F10" w:rsidRPr="005C2D9D" w:rsidTr="008F7F10">
        <w:trPr>
          <w:gridAfter w:val="1"/>
          <w:wAfter w:w="360" w:type="dxa"/>
        </w:trPr>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 xml:space="preserve">Carry forward balance </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$903,646,600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$900,437,900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$863,498,400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$787,694,400</w:t>
            </w:r>
          </w:p>
        </w:tc>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$718,556,100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Estimated revenues – unrestricted General Fund Receipts</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$1,141,667,100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$238,461,500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$238,676,100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$202,056,500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$346,609,700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 xml:space="preserve">Estimated revenues – total funds available </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$1,142,667,100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$1,138,900,400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$1,102,174,400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$1,079,750,900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$1061165300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Less – operating budget – 15% annual income</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$214,924,600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$247,200,000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$2,843,000,000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$3,269,000,000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$375,900,000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Less --Shared Taxes – 15% annual increase</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$3,298,500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$3,795,000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$4,364,000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$5,018,000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$5,770,000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Less – capital improvements – level projections</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$24,006,100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$24,000,000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$24,000,000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$24,000,000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$24,000,000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Disaster relief</w:t>
            </w:r>
          </w:p>
        </w:tc>
        <w:tc>
          <w:tcPr>
            <w:tcW w:w="2070" w:type="dxa"/>
          </w:tcPr>
          <w:p w:rsidR="008F7F10" w:rsidRPr="005C2D9D" w:rsidRDefault="008F7F10" w:rsidP="008F7F10">
            <w:pPr>
              <w:pStyle w:val="PlainText"/>
              <w:rPr>
                <w:rFonts w:ascii="Courier New" w:hAnsi="Courier New" w:cs="Courier New"/>
                <w:sz w:val="16"/>
                <w:szCs w:val="16"/>
              </w:rPr>
            </w:pP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$4,072,000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$1,816,000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$52,768,000</w:t>
            </w:r>
          </w:p>
        </w:tc>
        <w:tc>
          <w:tcPr>
            <w:tcW w:w="1980" w:type="dxa"/>
            <w:gridSpan w:val="2"/>
          </w:tcPr>
          <w:p w:rsidR="008F7F10" w:rsidRPr="005C2D9D" w:rsidRDefault="008F7F10" w:rsidP="008F7F10">
            <w:pPr>
              <w:pStyle w:val="PlainText"/>
              <w:rPr>
                <w:rFonts w:ascii="Courier New" w:hAnsi="Courier New" w:cs="Courier New"/>
                <w:sz w:val="16"/>
                <w:szCs w:val="16"/>
              </w:rPr>
            </w:pP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Total</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$900,437,900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$863,498,200</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$787,694,400</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$718,556,100</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$655,495,300</w:t>
            </w:r>
          </w:p>
        </w:tc>
      </w:tr>
      <w:tr w:rsidR="008F7F10" w:rsidRPr="008F7F10" w:rsidTr="008F7F10">
        <w:tc>
          <w:tcPr>
            <w:tcW w:w="162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Percentage change in fund balance</w:t>
            </w:r>
          </w:p>
        </w:tc>
        <w:tc>
          <w:tcPr>
            <w:tcW w:w="2070" w:type="dxa"/>
          </w:tcPr>
          <w:p w:rsidR="008F7F10" w:rsidRPr="005C2D9D" w:rsidRDefault="008F7F10" w:rsidP="008F7F10">
            <w:pPr>
              <w:pStyle w:val="PlainText"/>
              <w:rPr>
                <w:rFonts w:ascii="Courier New" w:hAnsi="Courier New" w:cs="Courier New"/>
                <w:sz w:val="16"/>
                <w:szCs w:val="16"/>
              </w:rPr>
            </w:pP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-4.1%</w:t>
            </w:r>
          </w:p>
        </w:tc>
        <w:tc>
          <w:tcPr>
            <w:tcW w:w="216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-8.8%</w:t>
            </w:r>
          </w:p>
        </w:tc>
        <w:tc>
          <w:tcPr>
            <w:tcW w:w="2070" w:type="dxa"/>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-8.8%</w:t>
            </w:r>
          </w:p>
        </w:tc>
        <w:tc>
          <w:tcPr>
            <w:tcW w:w="1980" w:type="dxa"/>
            <w:gridSpan w:val="2"/>
          </w:tcPr>
          <w:p w:rsidR="008F7F10" w:rsidRPr="005C2D9D" w:rsidRDefault="008F7F10" w:rsidP="008F7F10">
            <w:pPr>
              <w:pStyle w:val="PlainText"/>
              <w:rPr>
                <w:rFonts w:ascii="Courier New" w:hAnsi="Courier New" w:cs="Courier New"/>
                <w:sz w:val="16"/>
                <w:szCs w:val="16"/>
              </w:rPr>
            </w:pPr>
            <w:r w:rsidRPr="005C2D9D">
              <w:rPr>
                <w:rFonts w:ascii="Courier New" w:hAnsi="Courier New" w:cs="Courier New"/>
                <w:sz w:val="16"/>
                <w:szCs w:val="16"/>
              </w:rPr>
              <w:t>-8.8%</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194-----------------------</w:t>
      </w:r>
    </w:p>
    <w:p w:rsidR="00CF5652" w:rsidRPr="00BD3BD8" w:rsidRDefault="00CF5652" w:rsidP="0021384F">
      <w:pPr>
        <w:pStyle w:val="PlainText"/>
        <w:spacing w:before="100" w:beforeAutospacing="1" w:after="100" w:afterAutospacing="1"/>
        <w:contextualSpacing/>
        <w:rPr>
          <w:rFonts w:ascii="Courier New" w:hAnsi="Courier New" w:cs="Courier New"/>
        </w:rPr>
      </w:pPr>
    </w:p>
    <w:tbl>
      <w:tblPr>
        <w:tblStyle w:val="TableGrid"/>
        <w:tblW w:w="0" w:type="auto"/>
        <w:tblLook w:val="04A0" w:firstRow="1" w:lastRow="0" w:firstColumn="1" w:lastColumn="0" w:noHBand="0" w:noVBand="1"/>
      </w:tblPr>
      <w:tblGrid>
        <w:gridCol w:w="1350"/>
        <w:gridCol w:w="1350"/>
        <w:gridCol w:w="1350"/>
        <w:gridCol w:w="1350"/>
        <w:gridCol w:w="1351"/>
        <w:gridCol w:w="1351"/>
      </w:tblGrid>
      <w:tr w:rsidR="008F7F10" w:rsidTr="008F7F10">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PERM FUND</w:t>
            </w: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SURPLUS</w:t>
            </w: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BUDGET</w:t>
            </w:r>
          </w:p>
        </w:tc>
        <w:tc>
          <w:tcPr>
            <w:tcW w:w="1351"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GO BONDS</w:t>
            </w:r>
          </w:p>
        </w:tc>
        <w:tc>
          <w:tcPr>
            <w:tcW w:w="1351"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ASHA</w:t>
            </w:r>
          </w:p>
        </w:tc>
      </w:tr>
      <w:tr w:rsidR="008F7F10" w:rsidTr="008F7F10">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AS PROPOSED</w:t>
            </w: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$500,000</w:t>
            </w: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$400,438</w:t>
            </w:r>
          </w:p>
        </w:tc>
        <w:tc>
          <w:tcPr>
            <w:tcW w:w="1350"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$242,229</w:t>
            </w:r>
          </w:p>
        </w:tc>
        <w:tc>
          <w:tcPr>
            <w:tcW w:w="1351"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$147700</w:t>
            </w:r>
          </w:p>
        </w:tc>
        <w:tc>
          <w:tcPr>
            <w:tcW w:w="1351" w:type="dxa"/>
          </w:tcPr>
          <w:p w:rsidR="008F7F10" w:rsidRPr="005C2D9D" w:rsidRDefault="008F7F10" w:rsidP="0021384F">
            <w:pPr>
              <w:pStyle w:val="PlainText"/>
              <w:spacing w:before="100" w:beforeAutospacing="1" w:after="100" w:afterAutospacing="1"/>
              <w:contextualSpacing/>
              <w:rPr>
                <w:rFonts w:ascii="Courier New" w:hAnsi="Courier New" w:cs="Courier New"/>
                <w:sz w:val="16"/>
                <w:szCs w:val="16"/>
              </w:rPr>
            </w:pPr>
            <w:r w:rsidRPr="005C2D9D">
              <w:rPr>
                <w:rFonts w:ascii="Courier New" w:hAnsi="Courier New" w:cs="Courier New"/>
                <w:sz w:val="16"/>
                <w:szCs w:val="16"/>
              </w:rPr>
              <w:t>$23056</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35706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KEITH</w:t>
      </w:r>
      <w:r w:rsidR="008D6504" w:rsidRPr="00BD3BD8">
        <w:rPr>
          <w:rFonts w:ascii="Courier New" w:hAnsi="Courier New" w:cs="Courier New"/>
        </w:rPr>
        <w:t xml:space="preserve"> </w:t>
      </w:r>
      <w:r w:rsidR="00357060">
        <w:rPr>
          <w:rFonts w:ascii="Courier New" w:hAnsi="Courier New" w:cs="Courier New"/>
        </w:rPr>
        <w:t>H. MILLER, GOVERNOR</w:t>
      </w:r>
    </w:p>
    <w:p w:rsidR="00357060" w:rsidRDefault="00357060"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DEPARTM</w:t>
      </w:r>
      <w:r w:rsidR="00CF5652" w:rsidRPr="00BD3BD8">
        <w:rPr>
          <w:rFonts w:ascii="Courier New" w:hAnsi="Courier New" w:cs="Courier New"/>
        </w:rPr>
        <w:t>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NATURAL</w:t>
      </w:r>
      <w:r w:rsidR="008D6504" w:rsidRPr="00BD3BD8">
        <w:rPr>
          <w:rFonts w:ascii="Courier New" w:hAnsi="Courier New" w:cs="Courier New"/>
        </w:rPr>
        <w:t xml:space="preserve"> </w:t>
      </w:r>
      <w:r>
        <w:rPr>
          <w:rFonts w:ascii="Courier New" w:hAnsi="Courier New" w:cs="Courier New"/>
        </w:rPr>
        <w:t>RESOURCES</w:t>
      </w:r>
    </w:p>
    <w:p w:rsidR="0035706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OFFICE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POUCH</w:t>
      </w:r>
      <w:r w:rsidR="008D6504" w:rsidRPr="00BD3BD8">
        <w:rPr>
          <w:rFonts w:ascii="Courier New" w:hAnsi="Courier New" w:cs="Courier New"/>
        </w:rPr>
        <w:t xml:space="preserve"> </w:t>
      </w:r>
      <w:r w:rsidRPr="00BD3BD8">
        <w:rPr>
          <w:rFonts w:ascii="Courier New" w:hAnsi="Courier New" w:cs="Courier New"/>
        </w:rPr>
        <w:t>M-JUNEAU</w:t>
      </w:r>
      <w:r w:rsidR="008D6504" w:rsidRPr="00BD3BD8">
        <w:rPr>
          <w:rFonts w:ascii="Courier New" w:hAnsi="Courier New" w:cs="Courier New"/>
        </w:rPr>
        <w:t xml:space="preserve"> </w:t>
      </w:r>
      <w:r w:rsidR="00357060">
        <w:rPr>
          <w:rFonts w:ascii="Courier New" w:hAnsi="Courier New" w:cs="Courier New"/>
        </w:rPr>
        <w:t>99801</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00357060">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357060" w:rsidRDefault="00357060"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Mr.</w:t>
      </w:r>
      <w:r w:rsidR="008D6504" w:rsidRPr="00BD3BD8">
        <w:rPr>
          <w:rFonts w:ascii="Courier New" w:hAnsi="Courier New" w:cs="Courier New"/>
        </w:rPr>
        <w:t xml:space="preserve"> </w:t>
      </w:r>
      <w:r w:rsidR="00CF5652" w:rsidRPr="00BD3BD8">
        <w:rPr>
          <w:rFonts w:ascii="Courier New" w:hAnsi="Courier New" w:cs="Courier New"/>
        </w:rPr>
        <w:t>Russell</w:t>
      </w:r>
      <w:r w:rsidR="008D6504" w:rsidRPr="00BD3BD8">
        <w:rPr>
          <w:rFonts w:ascii="Courier New" w:hAnsi="Courier New" w:cs="Courier New"/>
        </w:rPr>
        <w:t xml:space="preserve"> </w:t>
      </w:r>
      <w:r w:rsidR="00CF5652" w:rsidRPr="00BD3BD8">
        <w:rPr>
          <w:rFonts w:ascii="Courier New" w:hAnsi="Courier New" w:cs="Courier New"/>
        </w:rPr>
        <w:t>E.</w:t>
      </w:r>
      <w:r w:rsidR="008D6504" w:rsidRPr="00BD3BD8">
        <w:rPr>
          <w:rFonts w:ascii="Courier New" w:hAnsi="Courier New" w:cs="Courier New"/>
        </w:rPr>
        <w:t xml:space="preserve"> </w:t>
      </w:r>
      <w:r>
        <w:rPr>
          <w:rFonts w:ascii="Courier New" w:hAnsi="Courier New" w:cs="Courier New"/>
        </w:rPr>
        <w:t>Mulder</w:t>
      </w:r>
    </w:p>
    <w:p w:rsidR="0035706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Deputy</w:t>
      </w:r>
      <w:r w:rsidR="008D6504" w:rsidRPr="00BD3BD8">
        <w:rPr>
          <w:rFonts w:ascii="Courier New" w:hAnsi="Courier New" w:cs="Courier New"/>
        </w:rPr>
        <w:t xml:space="preserve"> </w:t>
      </w:r>
      <w:r w:rsidRPr="00BD3BD8">
        <w:rPr>
          <w:rFonts w:ascii="Courier New" w:hAnsi="Courier New" w:cs="Courier New"/>
        </w:rPr>
        <w:t>Director</w:t>
      </w:r>
    </w:p>
    <w:p w:rsidR="0035706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Affairs</w:t>
      </w:r>
      <w:r w:rsidR="008D6504" w:rsidRPr="00BD3BD8">
        <w:rPr>
          <w:rFonts w:ascii="Courier New" w:hAnsi="Courier New" w:cs="Courier New"/>
        </w:rPr>
        <w:t xml:space="preserve"> </w:t>
      </w:r>
      <w:r w:rsidR="00357060">
        <w:rPr>
          <w:rFonts w:ascii="Courier New" w:hAnsi="Courier New" w:cs="Courier New"/>
        </w:rPr>
        <w:t>Agency</w:t>
      </w:r>
    </w:p>
    <w:p w:rsidR="0035706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00357060">
        <w:rPr>
          <w:rFonts w:ascii="Courier New" w:hAnsi="Courier New" w:cs="Courier New"/>
        </w:rPr>
        <w:t>of Alaska</w:t>
      </w:r>
    </w:p>
    <w:p w:rsidR="00357060" w:rsidRDefault="00357060" w:rsidP="0021384F">
      <w:pPr>
        <w:pStyle w:val="PlainText"/>
        <w:spacing w:before="100" w:beforeAutospacing="1" w:after="100" w:afterAutospacing="1"/>
        <w:contextualSpacing/>
        <w:rPr>
          <w:rFonts w:ascii="Courier New" w:hAnsi="Courier New" w:cs="Courier New"/>
        </w:rPr>
      </w:pPr>
      <w:r>
        <w:rPr>
          <w:rFonts w:ascii="Courier New" w:hAnsi="Courier New" w:cs="Courier New"/>
        </w:rPr>
        <w:t>Pouch Y</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 xml:space="preserve">99801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357060">
        <w:rPr>
          <w:rFonts w:ascii="Courier New" w:hAnsi="Courier New" w:cs="Courier New"/>
        </w:rPr>
        <w:t>Mu</w:t>
      </w:r>
      <w:r w:rsidRPr="00BD3BD8">
        <w:rPr>
          <w:rFonts w:ascii="Courier New" w:hAnsi="Courier New" w:cs="Courier New"/>
        </w:rPr>
        <w:t xml:space="preserve">lder: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letter to</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Kelly</w:t>
      </w:r>
      <w:r w:rsidR="008D6504" w:rsidRPr="00BD3BD8">
        <w:rPr>
          <w:rFonts w:ascii="Courier New" w:hAnsi="Courier New" w:cs="Courier New"/>
        </w:rPr>
        <w:t xml:space="preserve"> </w:t>
      </w:r>
      <w:r w:rsidRPr="00BD3BD8">
        <w:rPr>
          <w:rFonts w:ascii="Courier New" w:hAnsi="Courier New" w:cs="Courier New"/>
        </w:rPr>
        <w:t>dated</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1970 requesting</w:t>
      </w:r>
      <w:r w:rsidR="008D6504" w:rsidRPr="00BD3BD8">
        <w:rPr>
          <w:rFonts w:ascii="Courier New" w:hAnsi="Courier New" w:cs="Courier New"/>
        </w:rPr>
        <w:t xml:space="preserve"> </w:t>
      </w:r>
      <w:r w:rsidR="003B6393">
        <w:rPr>
          <w:rFonts w:ascii="Courier New" w:hAnsi="Courier New" w:cs="Courier New"/>
        </w:rPr>
        <w:t>in</w:t>
      </w:r>
      <w:r w:rsidRPr="00BD3BD8">
        <w:rPr>
          <w:rFonts w:ascii="Courier New" w:hAnsi="Courier New" w:cs="Courier New"/>
        </w:rPr>
        <w:t>formation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in 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Agricultural</w:t>
      </w:r>
      <w:r w:rsidR="008D6504" w:rsidRPr="00BD3BD8">
        <w:rPr>
          <w:rFonts w:ascii="Courier New" w:hAnsi="Courier New" w:cs="Courier New"/>
        </w:rPr>
        <w:t xml:space="preserve"> </w:t>
      </w:r>
      <w:r w:rsidR="003B6393">
        <w:rPr>
          <w:rFonts w:ascii="Courier New" w:hAnsi="Courier New" w:cs="Courier New"/>
        </w:rPr>
        <w:t xml:space="preserve">Loan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referred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3B6393">
        <w:rPr>
          <w:rFonts w:ascii="Courier New" w:hAnsi="Courier New" w:cs="Courier New"/>
        </w:rPr>
        <w:t>reply</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003B6393">
        <w:rPr>
          <w:rFonts w:ascii="Courier New" w:hAnsi="Courier New" w:cs="Courier New"/>
        </w:rPr>
        <w:t>r</w:t>
      </w:r>
      <w:r w:rsidRPr="00BD3BD8">
        <w:rPr>
          <w:rFonts w:ascii="Courier New" w:hAnsi="Courier New" w:cs="Courier New"/>
        </w:rPr>
        <w:t>equested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items</w:t>
      </w:r>
      <w:r w:rsidR="008D6504" w:rsidRPr="00BD3BD8">
        <w:rPr>
          <w:rFonts w:ascii="Courier New" w:hAnsi="Courier New" w:cs="Courier New"/>
        </w:rPr>
        <w:t xml:space="preserve"> </w:t>
      </w:r>
      <w:r w:rsidR="003B6393">
        <w:rPr>
          <w:rFonts w:ascii="Courier New" w:hAnsi="Courier New" w:cs="Courier New"/>
        </w:rPr>
        <w:t>1 through</w:t>
      </w:r>
      <w:r w:rsidRPr="00BD3BD8">
        <w:rPr>
          <w:rFonts w:ascii="Courier New" w:hAnsi="Courier New" w:cs="Courier New"/>
        </w:rPr>
        <w:t xml:space="preserve"> 6</w:t>
      </w:r>
      <w:r w:rsidR="008D6504" w:rsidRPr="00BD3BD8">
        <w:rPr>
          <w:rFonts w:ascii="Courier New" w:hAnsi="Courier New" w:cs="Courier New"/>
        </w:rPr>
        <w:t xml:space="preserve"> </w:t>
      </w:r>
      <w:r w:rsidR="003B6393">
        <w:rPr>
          <w:rFonts w:ascii="Courier New" w:hAnsi="Courier New" w:cs="Courier New"/>
        </w:rPr>
        <w:t xml:space="preserve">are </w:t>
      </w:r>
      <w:r w:rsidRPr="00BD3BD8">
        <w:rPr>
          <w:rFonts w:ascii="Courier New" w:hAnsi="Courier New" w:cs="Courier New"/>
        </w:rPr>
        <w:t>shown</w:t>
      </w:r>
      <w:r w:rsidR="003B6393">
        <w:rPr>
          <w:rFonts w:ascii="Courier New" w:hAnsi="Courier New" w:cs="Courier New"/>
        </w:rPr>
        <w:t xml:space="preserve"> </w:t>
      </w:r>
      <w:r w:rsidRPr="00BD3BD8">
        <w:rPr>
          <w:rFonts w:ascii="Courier New" w:hAnsi="Courier New" w:cs="Courier New"/>
        </w:rPr>
        <w:t>on-the</w:t>
      </w:r>
      <w:r w:rsidR="008D6504" w:rsidRPr="00BD3BD8">
        <w:rPr>
          <w:rFonts w:ascii="Courier New" w:hAnsi="Courier New" w:cs="Courier New"/>
        </w:rPr>
        <w:t xml:space="preserve"> </w:t>
      </w:r>
      <w:r w:rsidR="003B6393">
        <w:rPr>
          <w:rFonts w:ascii="Courier New" w:hAnsi="Courier New" w:cs="Courier New"/>
        </w:rPr>
        <w:t xml:space="preserve">attached </w:t>
      </w:r>
      <w:r w:rsidRPr="00BD3BD8">
        <w:rPr>
          <w:rFonts w:ascii="Courier New" w:hAnsi="Courier New" w:cs="Courier New"/>
        </w:rPr>
        <w:t>spread</w:t>
      </w:r>
      <w:r w:rsidR="008D6504" w:rsidRPr="00BD3BD8">
        <w:rPr>
          <w:rFonts w:ascii="Courier New" w:hAnsi="Courier New" w:cs="Courier New"/>
        </w:rPr>
        <w:t xml:space="preserve"> </w:t>
      </w:r>
      <w:r w:rsidRPr="00BD3BD8">
        <w:rPr>
          <w:rFonts w:ascii="Courier New" w:hAnsi="Courier New" w:cs="Courier New"/>
        </w:rPr>
        <w:t>sheet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Pr="00BD3BD8">
        <w:rPr>
          <w:rFonts w:ascii="Courier New" w:hAnsi="Courier New" w:cs="Courier New"/>
        </w:rPr>
        <w:t>keyed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Pr="00BD3BD8">
        <w:rPr>
          <w:rFonts w:ascii="Courier New" w:hAnsi="Courier New" w:cs="Courier New"/>
        </w:rPr>
        <w:t>numbers</w:t>
      </w:r>
      <w:r w:rsidR="008D6504" w:rsidRPr="00BD3BD8">
        <w:rPr>
          <w:rFonts w:ascii="Courier New" w:hAnsi="Courier New" w:cs="Courier New"/>
        </w:rPr>
        <w:t xml:space="preserve"> </w:t>
      </w:r>
      <w:r w:rsidR="003B6393">
        <w:rPr>
          <w:rFonts w:ascii="Courier New" w:hAnsi="Courier New" w:cs="Courier New"/>
        </w:rPr>
        <w:t xml:space="preserve">in your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Default="00CF5652" w:rsidP="003B639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item</w:t>
      </w:r>
      <w:r w:rsidR="008D6504" w:rsidRPr="00BD3BD8">
        <w:rPr>
          <w:rFonts w:ascii="Courier New" w:hAnsi="Courier New" w:cs="Courier New"/>
        </w:rPr>
        <w:t xml:space="preserve"> </w:t>
      </w:r>
      <w:r w:rsidR="003B6393">
        <w:rPr>
          <w:rFonts w:ascii="Courier New" w:hAnsi="Courier New" w:cs="Courier New"/>
        </w:rPr>
        <w:t>7 of</w:t>
      </w:r>
      <w:r w:rsidRPr="00BD3BD8">
        <w:rPr>
          <w:rFonts w:ascii="Courier New" w:hAnsi="Courier New" w:cs="Courier New"/>
        </w:rPr>
        <w:t xml:space="preserve"> your</w:t>
      </w:r>
      <w:r w:rsidR="008D6504" w:rsidRPr="00BD3BD8">
        <w:rPr>
          <w:rFonts w:ascii="Courier New" w:hAnsi="Courier New" w:cs="Courier New"/>
        </w:rPr>
        <w:t xml:space="preserve"> </w:t>
      </w:r>
      <w:r w:rsidRPr="00BD3BD8">
        <w:rPr>
          <w:rFonts w:ascii="Courier New" w:hAnsi="Courier New" w:cs="Courier New"/>
        </w:rPr>
        <w:t>letter you</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suggestions</w:t>
      </w:r>
      <w:r w:rsidR="008D6504" w:rsidRPr="00BD3BD8">
        <w:rPr>
          <w:rFonts w:ascii="Courier New" w:hAnsi="Courier New" w:cs="Courier New"/>
        </w:rPr>
        <w:t xml:space="preserve"> </w:t>
      </w:r>
      <w:r w:rsidRPr="00BD3BD8">
        <w:rPr>
          <w:rFonts w:ascii="Courier New" w:hAnsi="Courier New" w:cs="Courier New"/>
        </w:rPr>
        <w:t>that we</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3B6393">
        <w:rPr>
          <w:rFonts w:ascii="Courier New" w:hAnsi="Courier New" w:cs="Courier New"/>
        </w:rPr>
        <w:t xml:space="preserve">to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funds: more</w:t>
      </w:r>
      <w:r w:rsidR="008D6504" w:rsidRPr="00BD3BD8">
        <w:rPr>
          <w:rFonts w:ascii="Courier New" w:hAnsi="Courier New" w:cs="Courier New"/>
        </w:rPr>
        <w:t xml:space="preserve"> </w:t>
      </w:r>
      <w:r w:rsidRPr="00BD3BD8">
        <w:rPr>
          <w:rFonts w:ascii="Courier New" w:hAnsi="Courier New" w:cs="Courier New"/>
        </w:rPr>
        <w:t>viable.</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3B6393">
        <w:rPr>
          <w:rFonts w:ascii="Courier New" w:hAnsi="Courier New" w:cs="Courier New"/>
        </w:rPr>
        <w:t>recomm</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3B6393">
        <w:rPr>
          <w:rFonts w:ascii="Courier New" w:hAnsi="Courier New" w:cs="Courier New"/>
        </w:rPr>
        <w:t xml:space="preserve">raised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short</w:t>
      </w:r>
      <w:r w:rsidR="008D6504" w:rsidRPr="00BD3BD8">
        <w:rPr>
          <w:rFonts w:ascii="Courier New" w:hAnsi="Courier New" w:cs="Courier New"/>
        </w:rPr>
        <w:t xml:space="preserve"> </w:t>
      </w:r>
      <w:r w:rsidR="003B6393">
        <w:rPr>
          <w:rFonts w:ascii="Courier New" w:hAnsi="Courier New" w:cs="Courier New"/>
        </w:rPr>
        <w:t>term</w:t>
      </w:r>
      <w:r w:rsidR="008D6504" w:rsidRPr="00BD3BD8">
        <w:rPr>
          <w:rFonts w:ascii="Courier New" w:hAnsi="Courier New" w:cs="Courier New"/>
        </w:rPr>
        <w:t xml:space="preserve"> </w:t>
      </w:r>
      <w:r w:rsidR="003B6393">
        <w:rPr>
          <w:rFonts w:ascii="Courier New" w:hAnsi="Courier New" w:cs="Courier New"/>
        </w:rPr>
        <w:t xml:space="preserve">loans to </w:t>
      </w:r>
      <w:r w:rsidRPr="00BD3BD8">
        <w:rPr>
          <w:rFonts w:ascii="Courier New" w:hAnsi="Courier New" w:cs="Courier New"/>
        </w:rPr>
        <w:t>$10,000</w:t>
      </w:r>
      <w:r w:rsidR="003B6393">
        <w:rPr>
          <w:rFonts w:ascii="Courier New" w:hAnsi="Courier New" w:cs="Courier New"/>
        </w:rPr>
        <w:t>; chatt</w:t>
      </w:r>
      <w:r w:rsidRPr="00BD3BD8">
        <w:rPr>
          <w:rFonts w:ascii="Courier New" w:hAnsi="Courier New" w:cs="Courier New"/>
        </w:rPr>
        <w:t>el</w:t>
      </w:r>
      <w:r w:rsidR="003B6393">
        <w:rPr>
          <w:rFonts w:ascii="Courier New" w:hAnsi="Courier New" w:cs="Courier New"/>
        </w:rPr>
        <w:t xml:space="preserve"> </w:t>
      </w:r>
      <w:r w:rsidRPr="00BD3BD8">
        <w:rPr>
          <w:rFonts w:ascii="Courier New" w:hAnsi="Courier New" w:cs="Courier New"/>
        </w:rPr>
        <w:t>1oans</w:t>
      </w:r>
      <w:r w:rsidR="003B6393">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$100,000;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real</w:t>
      </w:r>
      <w:r w:rsidR="008D6504" w:rsidRPr="00BD3BD8">
        <w:rPr>
          <w:rFonts w:ascii="Courier New" w:hAnsi="Courier New" w:cs="Courier New"/>
        </w:rPr>
        <w:t xml:space="preserve"> </w:t>
      </w:r>
      <w:r w:rsidR="003B6393">
        <w:rPr>
          <w:rFonts w:ascii="Courier New" w:hAnsi="Courier New" w:cs="Courier New"/>
        </w:rPr>
        <w:t xml:space="preserve">estate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3B6393">
        <w:rPr>
          <w:rFonts w:ascii="Courier New" w:hAnsi="Courier New" w:cs="Courier New"/>
        </w:rPr>
        <w:t>$150,000.</w:t>
      </w:r>
    </w:p>
    <w:p w:rsidR="003B6393" w:rsidRPr="00BD3BD8" w:rsidRDefault="003B6393" w:rsidP="003B6393">
      <w:pPr>
        <w:pStyle w:val="PlainText"/>
        <w:spacing w:before="100" w:beforeAutospacing="1" w:after="100" w:afterAutospacing="1"/>
        <w:contextualSpacing/>
        <w:rPr>
          <w:rFonts w:ascii="Courier New" w:hAnsi="Courier New" w:cs="Courier New"/>
        </w:rPr>
      </w:pPr>
    </w:p>
    <w:p w:rsidR="00CF5652" w:rsidRPr="00BD3BD8" w:rsidRDefault="003B6393" w:rsidP="003B6393">
      <w:pPr>
        <w:pStyle w:val="PlainText"/>
        <w:spacing w:before="100" w:beforeAutospacing="1" w:after="100" w:afterAutospacing="1"/>
        <w:contextualSpacing/>
        <w:rPr>
          <w:rFonts w:ascii="Courier New" w:hAnsi="Courier New" w:cs="Courier New"/>
        </w:rPr>
      </w:pPr>
      <w:r>
        <w:rPr>
          <w:rFonts w:ascii="Courier New" w:hAnsi="Courier New" w:cs="Courier New"/>
        </w:rPr>
        <w:t>Dale Wallington</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Deputy </w:t>
      </w:r>
      <w:r w:rsidR="003B6393">
        <w:rPr>
          <w:rFonts w:ascii="Courier New" w:hAnsi="Courier New" w:cs="Courier New"/>
        </w:rPr>
        <w:t>Commissioner</w:t>
      </w:r>
      <w:r w:rsidRPr="00BD3BD8">
        <w:rPr>
          <w:rFonts w:ascii="Courier New" w:hAnsi="Courier New" w:cs="Courier New"/>
        </w:rPr>
        <w:t xml:space="preserve"> </w:t>
      </w:r>
      <w:r w:rsidRPr="00BD3BD8">
        <w:rPr>
          <w:rFonts w:ascii="Courier New" w:hAnsi="Courier New" w:cs="Courier New"/>
        </w:rPr>
        <w:cr/>
      </w:r>
    </w:p>
    <w:p w:rsidR="00CF5652" w:rsidRPr="00BD3BD8" w:rsidRDefault="003B639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Attachment </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3B639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3B6393">
        <w:rPr>
          <w:rFonts w:ascii="Courier New" w:hAnsi="Courier New" w:cs="Courier New"/>
        </w:rPr>
        <w:t>ALASKA</w:t>
      </w:r>
    </w:p>
    <w:p w:rsidR="003B6393" w:rsidRDefault="003B639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DEPARTME</w:t>
      </w:r>
      <w:r w:rsidR="00CF5652" w:rsidRPr="00BD3BD8">
        <w:rPr>
          <w:rFonts w:ascii="Courier New" w:hAnsi="Courier New" w:cs="Courier New"/>
        </w:rPr>
        <w:t>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NATURAL</w:t>
      </w:r>
      <w:r w:rsidR="008D6504" w:rsidRPr="00BD3BD8">
        <w:rPr>
          <w:rFonts w:ascii="Courier New" w:hAnsi="Courier New" w:cs="Courier New"/>
        </w:rPr>
        <w:t xml:space="preserve"> </w:t>
      </w:r>
      <w:r w:rsidR="00CF5652" w:rsidRPr="00BD3BD8">
        <w:rPr>
          <w:rFonts w:ascii="Courier New" w:hAnsi="Courier New" w:cs="Courier New"/>
        </w:rPr>
        <w:t>RESOURCES</w:t>
      </w:r>
      <w:r>
        <w:rPr>
          <w:rFonts w:ascii="Courier New" w:hAnsi="Courier New" w:cs="Courier New"/>
        </w:rPr>
        <w:t xml:space="preserve"> </w:t>
      </w:r>
    </w:p>
    <w:p w:rsidR="003B6393" w:rsidRPr="00BD3BD8" w:rsidRDefault="00CF5652" w:rsidP="003B6393">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AGRICULTURE</w:t>
      </w:r>
      <w:r w:rsidR="008D6504" w:rsidRPr="00BD3BD8">
        <w:rPr>
          <w:rFonts w:ascii="Courier New" w:hAnsi="Courier New" w:cs="Courier New"/>
        </w:rPr>
        <w:t xml:space="preserve"> </w:t>
      </w:r>
      <w:r w:rsidRPr="00BD3BD8">
        <w:rPr>
          <w:rFonts w:ascii="Courier New" w:hAnsi="Courier New" w:cs="Courier New"/>
        </w:rPr>
        <w:t>RE</w:t>
      </w:r>
      <w:r w:rsidR="003B6393">
        <w:rPr>
          <w:rFonts w:ascii="Courier New" w:hAnsi="Courier New" w:cs="Courier New"/>
        </w:rPr>
        <w:t>VOLVI</w:t>
      </w:r>
      <w:r w:rsidRPr="00BD3BD8">
        <w:rPr>
          <w:rFonts w:ascii="Courier New" w:hAnsi="Courier New" w:cs="Courier New"/>
        </w:rPr>
        <w:t>NG LOAN</w:t>
      </w:r>
      <w:r w:rsidR="008D6504" w:rsidRPr="00BD3BD8">
        <w:rPr>
          <w:rFonts w:ascii="Courier New" w:hAnsi="Courier New" w:cs="Courier New"/>
        </w:rPr>
        <w:t xml:space="preserve"> </w:t>
      </w:r>
      <w:r w:rsidR="003B6393">
        <w:rPr>
          <w:rFonts w:ascii="Courier New" w:hAnsi="Courier New" w:cs="Courier New"/>
        </w:rPr>
        <w:t xml:space="preserve">FUND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3B639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OUTSTANDING LOANS JANUARY</w:t>
      </w:r>
      <w:r w:rsidR="008D6504" w:rsidRPr="00BD3BD8">
        <w:rPr>
          <w:rFonts w:ascii="Courier New" w:hAnsi="Courier New" w:cs="Courier New"/>
        </w:rPr>
        <w:t xml:space="preserve"> </w:t>
      </w:r>
      <w:r>
        <w:rPr>
          <w:rFonts w:ascii="Courier New" w:hAnsi="Courier New" w:cs="Courier New"/>
        </w:rPr>
        <w:t xml:space="preserve">31, </w:t>
      </w:r>
      <w:r w:rsidR="00CF5652" w:rsidRPr="00BD3BD8">
        <w:rPr>
          <w:rFonts w:ascii="Courier New" w:hAnsi="Courier New" w:cs="Courier New"/>
        </w:rPr>
        <w:t>1970</w:t>
      </w:r>
      <w:r w:rsidR="008D6504" w:rsidRPr="00BD3BD8">
        <w:rPr>
          <w:rFonts w:ascii="Courier New" w:hAnsi="Courier New" w:cs="Courier New"/>
        </w:rPr>
        <w:t xml:space="preserve"> </w:t>
      </w:r>
      <w:r>
        <w:rPr>
          <w:rFonts w:ascii="Courier New" w:hAnsi="Courier New" w:cs="Courier New"/>
        </w:rPr>
        <w:t>(1) --</w:t>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w:t>
      </w:r>
      <w:proofErr w:type="gramStart"/>
      <w:r>
        <w:rPr>
          <w:rFonts w:ascii="Courier New" w:hAnsi="Courier New" w:cs="Courier New"/>
        </w:rPr>
        <w:t xml:space="preserve">1,488,086.88 </w:t>
      </w:r>
      <w:r>
        <w:rPr>
          <w:rFonts w:ascii="Courier New" w:hAnsi="Courier New" w:cs="Courier New"/>
        </w:rPr>
        <w:cr/>
      </w:r>
      <w:r w:rsidR="00CF5652" w:rsidRPr="00BD3BD8">
        <w:rPr>
          <w:rFonts w:ascii="Courier New" w:hAnsi="Courier New" w:cs="Courier New"/>
        </w:rPr>
        <w:t>DELINQUENT</w:t>
      </w:r>
      <w:proofErr w:type="gramEnd"/>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Pr>
          <w:rFonts w:ascii="Courier New" w:hAnsi="Courier New" w:cs="Courier New"/>
        </w:rPr>
        <w:t>JANUARY 31,</w:t>
      </w:r>
      <w:r w:rsidR="00CF5652" w:rsidRPr="00BD3BD8">
        <w:rPr>
          <w:rFonts w:ascii="Courier New" w:hAnsi="Courier New" w:cs="Courier New"/>
        </w:rPr>
        <w:t xml:space="preserve"> 1970</w:t>
      </w:r>
      <w:r w:rsidR="008D6504" w:rsidRPr="00BD3BD8">
        <w:rPr>
          <w:rFonts w:ascii="Courier New" w:hAnsi="Courier New" w:cs="Courier New"/>
        </w:rPr>
        <w:t xml:space="preserve"> </w:t>
      </w:r>
      <w:r>
        <w:rPr>
          <w:rFonts w:ascii="Courier New" w:hAnsi="Courier New" w:cs="Courier New"/>
        </w:rPr>
        <w:t>(5)</w:t>
      </w:r>
      <w:r w:rsidR="00CF5652" w:rsidRPr="00BD3BD8">
        <w:rPr>
          <w:rFonts w:ascii="Courier New" w:hAnsi="Courier New" w:cs="Courier New"/>
        </w:rPr>
        <w:t xml:space="preserve"> </w:t>
      </w:r>
      <w:r w:rsidR="00CF5652" w:rsidRPr="00BD3BD8">
        <w:rPr>
          <w:rFonts w:ascii="Courier New" w:hAnsi="Courier New" w:cs="Courier New"/>
        </w:rPr>
        <w:cr/>
      </w:r>
    </w:p>
    <w:tbl>
      <w:tblPr>
        <w:tblStyle w:val="TableGrid"/>
        <w:tblW w:w="0" w:type="auto"/>
        <w:tblLook w:val="04A0" w:firstRow="1" w:lastRow="0" w:firstColumn="1" w:lastColumn="0" w:noHBand="0" w:noVBand="1"/>
      </w:tblPr>
      <w:tblGrid>
        <w:gridCol w:w="1890"/>
        <w:gridCol w:w="1890"/>
        <w:gridCol w:w="1891"/>
        <w:gridCol w:w="1891"/>
      </w:tblGrid>
      <w:tr w:rsidR="003B6393" w:rsidTr="003B6393">
        <w:tc>
          <w:tcPr>
            <w:tcW w:w="1890" w:type="dxa"/>
          </w:tcPr>
          <w:p w:rsidR="003B6393" w:rsidRPr="005D1B05" w:rsidRDefault="003B6393"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AREA</w:t>
            </w:r>
          </w:p>
        </w:tc>
        <w:tc>
          <w:tcPr>
            <w:tcW w:w="1890" w:type="dxa"/>
          </w:tcPr>
          <w:p w:rsidR="003B6393" w:rsidRPr="005D1B05" w:rsidRDefault="003B6393"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 xml:space="preserve">OUTSANDING BALANCE </w:t>
            </w:r>
          </w:p>
        </w:tc>
        <w:tc>
          <w:tcPr>
            <w:tcW w:w="1891" w:type="dxa"/>
          </w:tcPr>
          <w:p w:rsidR="003B6393" w:rsidRPr="005D1B05" w:rsidRDefault="003B6393"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AMOUNT DELINQUINCY</w:t>
            </w:r>
          </w:p>
        </w:tc>
        <w:tc>
          <w:tcPr>
            <w:tcW w:w="1891" w:type="dxa"/>
          </w:tcPr>
          <w:p w:rsidR="003B6393" w:rsidRPr="005D1B05" w:rsidRDefault="003B6393"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PERCENTAGE</w:t>
            </w:r>
          </w:p>
        </w:tc>
      </w:tr>
      <w:tr w:rsidR="003B6393" w:rsidTr="003B6393">
        <w:tc>
          <w:tcPr>
            <w:tcW w:w="1890"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Mata</w:t>
            </w:r>
            <w:r w:rsidR="000E580D" w:rsidRPr="005D1B05">
              <w:rPr>
                <w:rFonts w:ascii="Courier New" w:hAnsi="Courier New" w:cs="Courier New"/>
                <w:sz w:val="16"/>
                <w:szCs w:val="16"/>
              </w:rPr>
              <w:t>nuska</w:t>
            </w:r>
          </w:p>
        </w:tc>
        <w:tc>
          <w:tcPr>
            <w:tcW w:w="1890"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615,123.16</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202,830.08</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32</w:t>
            </w:r>
            <w:r>
              <w:rPr>
                <w:rFonts w:ascii="Courier New" w:hAnsi="Courier New" w:cs="Courier New"/>
                <w:sz w:val="16"/>
                <w:szCs w:val="16"/>
              </w:rPr>
              <w:t>%</w:t>
            </w:r>
          </w:p>
        </w:tc>
      </w:tr>
      <w:tr w:rsidR="003B6393" w:rsidTr="003B6393">
        <w:tc>
          <w:tcPr>
            <w:tcW w:w="1890" w:type="dxa"/>
          </w:tcPr>
          <w:p w:rsidR="000E580D" w:rsidRPr="005D1B05" w:rsidRDefault="000E580D"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 xml:space="preserve">Kenai </w:t>
            </w:r>
          </w:p>
        </w:tc>
        <w:tc>
          <w:tcPr>
            <w:tcW w:w="1890"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312,291.71</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121,131.84</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38</w:t>
            </w:r>
            <w:r>
              <w:rPr>
                <w:rFonts w:ascii="Courier New" w:hAnsi="Courier New" w:cs="Courier New"/>
                <w:sz w:val="16"/>
                <w:szCs w:val="16"/>
              </w:rPr>
              <w:t>%</w:t>
            </w:r>
          </w:p>
        </w:tc>
      </w:tr>
      <w:tr w:rsidR="003B6393" w:rsidTr="003B6393">
        <w:tc>
          <w:tcPr>
            <w:tcW w:w="1890" w:type="dxa"/>
          </w:tcPr>
          <w:p w:rsidR="003B6393" w:rsidRPr="005D1B05" w:rsidRDefault="000E580D"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Tanana</w:t>
            </w:r>
          </w:p>
        </w:tc>
        <w:tc>
          <w:tcPr>
            <w:tcW w:w="1890"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433,186.33</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182,875.67</w:t>
            </w:r>
          </w:p>
        </w:tc>
        <w:tc>
          <w:tcPr>
            <w:tcW w:w="1891" w:type="dxa"/>
          </w:tcPr>
          <w:p w:rsidR="003B6393"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42</w:t>
            </w:r>
            <w:r>
              <w:rPr>
                <w:rFonts w:ascii="Courier New" w:hAnsi="Courier New" w:cs="Courier New"/>
                <w:sz w:val="16"/>
                <w:szCs w:val="16"/>
              </w:rPr>
              <w:t>%</w:t>
            </w:r>
          </w:p>
        </w:tc>
      </w:tr>
      <w:tr w:rsidR="000E580D" w:rsidTr="003B6393">
        <w:tc>
          <w:tcPr>
            <w:tcW w:w="1890" w:type="dxa"/>
          </w:tcPr>
          <w:p w:rsidR="000E580D" w:rsidRPr="005D1B05" w:rsidRDefault="000E580D"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lastRenderedPageBreak/>
              <w:t xml:space="preserve">Other </w:t>
            </w:r>
          </w:p>
        </w:tc>
        <w:tc>
          <w:tcPr>
            <w:tcW w:w="1890" w:type="dxa"/>
          </w:tcPr>
          <w:p w:rsidR="000E580D"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90,409.30</w:t>
            </w:r>
          </w:p>
        </w:tc>
        <w:tc>
          <w:tcPr>
            <w:tcW w:w="1891" w:type="dxa"/>
          </w:tcPr>
          <w:p w:rsidR="000E580D"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31,298.18</w:t>
            </w:r>
          </w:p>
        </w:tc>
        <w:tc>
          <w:tcPr>
            <w:tcW w:w="1891" w:type="dxa"/>
          </w:tcPr>
          <w:p w:rsidR="000E580D" w:rsidRPr="005D1B05" w:rsidRDefault="005D1B05" w:rsidP="003B6393">
            <w:pPr>
              <w:pStyle w:val="PlainText"/>
              <w:spacing w:before="100" w:beforeAutospacing="1" w:after="100" w:afterAutospacing="1"/>
              <w:contextualSpacing/>
              <w:rPr>
                <w:rFonts w:ascii="Courier New" w:hAnsi="Courier New" w:cs="Courier New"/>
                <w:sz w:val="16"/>
                <w:szCs w:val="16"/>
              </w:rPr>
            </w:pPr>
            <w:r w:rsidRPr="005D1B05">
              <w:rPr>
                <w:rFonts w:ascii="Courier New" w:hAnsi="Courier New" w:cs="Courier New"/>
                <w:sz w:val="16"/>
                <w:szCs w:val="16"/>
              </w:rPr>
              <w:t>34</w:t>
            </w:r>
            <w:r>
              <w:rPr>
                <w:rFonts w:ascii="Courier New" w:hAnsi="Courier New" w:cs="Courier New"/>
                <w:sz w:val="16"/>
                <w:szCs w:val="16"/>
              </w:rPr>
              <w:t>%</w:t>
            </w:r>
          </w:p>
        </w:tc>
      </w:tr>
    </w:tbl>
    <w:p w:rsidR="005D1B05" w:rsidRDefault="005D1B05" w:rsidP="0021384F">
      <w:pPr>
        <w:pStyle w:val="PlainText"/>
        <w:spacing w:before="100" w:beforeAutospacing="1" w:after="100" w:afterAutospacing="1"/>
        <w:contextualSpacing/>
        <w:rPr>
          <w:rFonts w:ascii="Courier New" w:hAnsi="Courier New" w:cs="Courier New"/>
        </w:rPr>
      </w:pPr>
    </w:p>
    <w:p w:rsidR="005D1B05" w:rsidRDefault="005D1B05" w:rsidP="0021384F">
      <w:pPr>
        <w:pStyle w:val="PlainText"/>
        <w:spacing w:before="100" w:beforeAutospacing="1" w:after="100" w:afterAutospacing="1"/>
        <w:contextualSpacing/>
        <w:rPr>
          <w:rFonts w:ascii="Courier New" w:hAnsi="Courier New" w:cs="Courier New"/>
        </w:rPr>
      </w:pPr>
    </w:p>
    <w:tbl>
      <w:tblPr>
        <w:tblStyle w:val="TableGrid"/>
        <w:tblW w:w="0" w:type="auto"/>
        <w:tblLook w:val="04A0" w:firstRow="1" w:lastRow="0" w:firstColumn="1" w:lastColumn="0" w:noHBand="0" w:noVBand="1"/>
      </w:tblPr>
      <w:tblGrid>
        <w:gridCol w:w="1575"/>
        <w:gridCol w:w="1575"/>
        <w:gridCol w:w="1575"/>
        <w:gridCol w:w="1576"/>
        <w:gridCol w:w="1576"/>
        <w:gridCol w:w="1576"/>
      </w:tblGrid>
      <w:tr w:rsidR="005D1B05" w:rsidRPr="005D1B05" w:rsidTr="005D1B05">
        <w:tc>
          <w:tcPr>
            <w:tcW w:w="1575" w:type="dxa"/>
          </w:tcPr>
          <w:p w:rsidR="005D1B05" w:rsidRPr="003A1051" w:rsidRDefault="003A1051" w:rsidP="0021384F">
            <w:pPr>
              <w:pStyle w:val="PlainText"/>
              <w:spacing w:before="100" w:beforeAutospacing="1" w:after="100" w:afterAutospacing="1"/>
              <w:contextualSpacing/>
              <w:rPr>
                <w:rFonts w:ascii="Courier New" w:hAnsi="Courier New" w:cs="Courier New"/>
                <w:sz w:val="16"/>
                <w:szCs w:val="16"/>
                <w:u w:val="single"/>
              </w:rPr>
            </w:pPr>
            <w:r w:rsidRPr="003A1051">
              <w:rPr>
                <w:rFonts w:ascii="Courier New" w:hAnsi="Courier New" w:cs="Courier New"/>
                <w:sz w:val="16"/>
                <w:szCs w:val="16"/>
                <w:u w:val="single"/>
              </w:rPr>
              <w:t>OTHER ISSUES</w:t>
            </w:r>
            <w:r w:rsidR="005D1B05" w:rsidRPr="003A1051">
              <w:rPr>
                <w:rFonts w:ascii="Courier New" w:hAnsi="Courier New" w:cs="Courier New"/>
                <w:sz w:val="16"/>
                <w:szCs w:val="16"/>
                <w:u w:val="single"/>
              </w:rPr>
              <w:t xml:space="preserve"> </w:t>
            </w:r>
          </w:p>
        </w:tc>
        <w:tc>
          <w:tcPr>
            <w:tcW w:w="1575"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1964-65</w:t>
            </w:r>
          </w:p>
        </w:tc>
        <w:tc>
          <w:tcPr>
            <w:tcW w:w="1575"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1965-66</w:t>
            </w: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1966-67</w:t>
            </w: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1967-68</w:t>
            </w: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1968-69</w:t>
            </w:r>
          </w:p>
        </w:tc>
      </w:tr>
      <w:tr w:rsidR="005D1B05" w:rsidRPr="005D1B05" w:rsidTr="005D1B05">
        <w:tc>
          <w:tcPr>
            <w:tcW w:w="1575" w:type="dxa"/>
          </w:tcPr>
          <w:p w:rsidR="005D1B05"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LOANS ISSUED</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5C2D9D">
              <w:rPr>
                <w:rFonts w:ascii="Courier New" w:hAnsi="Courier New" w:cs="Courier New"/>
                <w:sz w:val="16"/>
                <w:szCs w:val="16"/>
              </w:rPr>
              <w:t>574</w:t>
            </w:r>
            <w:r w:rsidR="00DB68F5">
              <w:rPr>
                <w:rFonts w:ascii="Courier New" w:hAnsi="Courier New" w:cs="Courier New"/>
                <w:sz w:val="16"/>
                <w:szCs w:val="16"/>
              </w:rPr>
              <w:t>,</w:t>
            </w:r>
            <w:r w:rsidR="005C2D9D">
              <w:rPr>
                <w:rFonts w:ascii="Courier New" w:hAnsi="Courier New" w:cs="Courier New"/>
                <w:sz w:val="16"/>
                <w:szCs w:val="16"/>
              </w:rPr>
              <w:t>331.98</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5C2D9D">
              <w:rPr>
                <w:rFonts w:ascii="Courier New" w:hAnsi="Courier New" w:cs="Courier New"/>
                <w:sz w:val="16"/>
                <w:szCs w:val="16"/>
              </w:rPr>
              <w:t>218</w:t>
            </w:r>
            <w:r w:rsidR="00DB68F5">
              <w:rPr>
                <w:rFonts w:ascii="Courier New" w:hAnsi="Courier New" w:cs="Courier New"/>
                <w:sz w:val="16"/>
                <w:szCs w:val="16"/>
              </w:rPr>
              <w:t>,</w:t>
            </w:r>
            <w:r w:rsidR="005C2D9D">
              <w:rPr>
                <w:rFonts w:ascii="Courier New" w:hAnsi="Courier New" w:cs="Courier New"/>
                <w:sz w:val="16"/>
                <w:szCs w:val="16"/>
              </w:rPr>
              <w:t>987.56</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5C2D9D">
              <w:rPr>
                <w:rFonts w:ascii="Courier New" w:hAnsi="Courier New" w:cs="Courier New"/>
                <w:sz w:val="16"/>
                <w:szCs w:val="16"/>
              </w:rPr>
              <w:t>279</w:t>
            </w:r>
            <w:r w:rsidR="00DB68F5">
              <w:rPr>
                <w:rFonts w:ascii="Courier New" w:hAnsi="Courier New" w:cs="Courier New"/>
                <w:sz w:val="16"/>
                <w:szCs w:val="16"/>
              </w:rPr>
              <w:t>,</w:t>
            </w:r>
            <w:r w:rsidR="005C2D9D">
              <w:rPr>
                <w:rFonts w:ascii="Courier New" w:hAnsi="Courier New" w:cs="Courier New"/>
                <w:sz w:val="16"/>
                <w:szCs w:val="16"/>
              </w:rPr>
              <w:t>161.68</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5C2D9D">
              <w:rPr>
                <w:rFonts w:ascii="Courier New" w:hAnsi="Courier New" w:cs="Courier New"/>
                <w:sz w:val="16"/>
                <w:szCs w:val="16"/>
              </w:rPr>
              <w:t>117</w:t>
            </w:r>
            <w:r w:rsidR="00DB68F5">
              <w:rPr>
                <w:rFonts w:ascii="Courier New" w:hAnsi="Courier New" w:cs="Courier New"/>
                <w:sz w:val="16"/>
                <w:szCs w:val="16"/>
              </w:rPr>
              <w:t>,</w:t>
            </w:r>
            <w:r w:rsidR="005C2D9D">
              <w:rPr>
                <w:rFonts w:ascii="Courier New" w:hAnsi="Courier New" w:cs="Courier New"/>
                <w:sz w:val="16"/>
                <w:szCs w:val="16"/>
              </w:rPr>
              <w:t>107.57</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DB68F5">
              <w:rPr>
                <w:rFonts w:ascii="Courier New" w:hAnsi="Courier New" w:cs="Courier New"/>
                <w:sz w:val="16"/>
                <w:szCs w:val="16"/>
              </w:rPr>
              <w:t>313,</w:t>
            </w:r>
            <w:r w:rsidR="005C2D9D">
              <w:rPr>
                <w:rFonts w:ascii="Courier New" w:hAnsi="Courier New" w:cs="Courier New"/>
                <w:sz w:val="16"/>
                <w:szCs w:val="16"/>
              </w:rPr>
              <w:t>612.84</w:t>
            </w:r>
          </w:p>
        </w:tc>
      </w:tr>
      <w:tr w:rsidR="005D1B05" w:rsidRPr="005D1B05" w:rsidTr="005D1B05">
        <w:tc>
          <w:tcPr>
            <w:tcW w:w="1575" w:type="dxa"/>
          </w:tcPr>
          <w:p w:rsidR="005D1B05"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PRINCIPAL RECEIVED</w:t>
            </w:r>
          </w:p>
        </w:tc>
        <w:tc>
          <w:tcPr>
            <w:tcW w:w="1575"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356</w:t>
            </w:r>
            <w:r w:rsidR="00DB68F5">
              <w:rPr>
                <w:rFonts w:ascii="Courier New" w:hAnsi="Courier New" w:cs="Courier New"/>
                <w:sz w:val="16"/>
                <w:szCs w:val="16"/>
              </w:rPr>
              <w:t>,</w:t>
            </w:r>
            <w:r>
              <w:rPr>
                <w:rFonts w:ascii="Courier New" w:hAnsi="Courier New" w:cs="Courier New"/>
                <w:sz w:val="16"/>
                <w:szCs w:val="16"/>
              </w:rPr>
              <w:t>392.38</w:t>
            </w:r>
          </w:p>
        </w:tc>
        <w:tc>
          <w:tcPr>
            <w:tcW w:w="1575"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253</w:t>
            </w:r>
            <w:r w:rsidR="00DB68F5">
              <w:rPr>
                <w:rFonts w:ascii="Courier New" w:hAnsi="Courier New" w:cs="Courier New"/>
                <w:sz w:val="16"/>
                <w:szCs w:val="16"/>
              </w:rPr>
              <w:t>,</w:t>
            </w:r>
            <w:r>
              <w:rPr>
                <w:rFonts w:ascii="Courier New" w:hAnsi="Courier New" w:cs="Courier New"/>
                <w:sz w:val="16"/>
                <w:szCs w:val="16"/>
              </w:rPr>
              <w:t>047.24</w:t>
            </w:r>
          </w:p>
        </w:tc>
        <w:tc>
          <w:tcPr>
            <w:tcW w:w="1576"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162</w:t>
            </w:r>
            <w:r w:rsidR="00DB68F5">
              <w:rPr>
                <w:rFonts w:ascii="Courier New" w:hAnsi="Courier New" w:cs="Courier New"/>
                <w:sz w:val="16"/>
                <w:szCs w:val="16"/>
              </w:rPr>
              <w:t>,</w:t>
            </w:r>
            <w:r>
              <w:rPr>
                <w:rFonts w:ascii="Courier New" w:hAnsi="Courier New" w:cs="Courier New"/>
                <w:sz w:val="16"/>
                <w:szCs w:val="16"/>
              </w:rPr>
              <w:t>796.60</w:t>
            </w:r>
          </w:p>
        </w:tc>
        <w:tc>
          <w:tcPr>
            <w:tcW w:w="1576"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183</w:t>
            </w:r>
            <w:r w:rsidR="00DB68F5">
              <w:rPr>
                <w:rFonts w:ascii="Courier New" w:hAnsi="Courier New" w:cs="Courier New"/>
                <w:sz w:val="16"/>
                <w:szCs w:val="16"/>
              </w:rPr>
              <w:t>,</w:t>
            </w:r>
            <w:r>
              <w:rPr>
                <w:rFonts w:ascii="Courier New" w:hAnsi="Courier New" w:cs="Courier New"/>
                <w:sz w:val="16"/>
                <w:szCs w:val="16"/>
              </w:rPr>
              <w:t>497.20</w:t>
            </w:r>
          </w:p>
        </w:tc>
        <w:tc>
          <w:tcPr>
            <w:tcW w:w="1576"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242</w:t>
            </w:r>
            <w:r w:rsidR="00DB68F5">
              <w:rPr>
                <w:rFonts w:ascii="Courier New" w:hAnsi="Courier New" w:cs="Courier New"/>
                <w:sz w:val="16"/>
                <w:szCs w:val="16"/>
              </w:rPr>
              <w:t>,</w:t>
            </w:r>
            <w:r>
              <w:rPr>
                <w:rFonts w:ascii="Courier New" w:hAnsi="Courier New" w:cs="Courier New"/>
                <w:sz w:val="16"/>
                <w:szCs w:val="16"/>
              </w:rPr>
              <w:t>143.97</w:t>
            </w:r>
          </w:p>
        </w:tc>
      </w:tr>
      <w:tr w:rsidR="005D1B05" w:rsidRPr="005D1B05" w:rsidTr="005D1B05">
        <w:tc>
          <w:tcPr>
            <w:tcW w:w="1575" w:type="dxa"/>
          </w:tcPr>
          <w:p w:rsidR="005D1B05"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INTEREST RECEIVED</w:t>
            </w:r>
          </w:p>
        </w:tc>
        <w:tc>
          <w:tcPr>
            <w:tcW w:w="1575"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59</w:t>
            </w:r>
            <w:r w:rsidR="00DB68F5">
              <w:rPr>
                <w:rFonts w:ascii="Courier New" w:hAnsi="Courier New" w:cs="Courier New"/>
                <w:sz w:val="16"/>
                <w:szCs w:val="16"/>
              </w:rPr>
              <w:t>,</w:t>
            </w:r>
            <w:r>
              <w:rPr>
                <w:rFonts w:ascii="Courier New" w:hAnsi="Courier New" w:cs="Courier New"/>
                <w:sz w:val="16"/>
                <w:szCs w:val="16"/>
              </w:rPr>
              <w:t>823.19</w:t>
            </w:r>
          </w:p>
        </w:tc>
        <w:tc>
          <w:tcPr>
            <w:tcW w:w="1575" w:type="dxa"/>
          </w:tcPr>
          <w:p w:rsidR="005D1B05" w:rsidRPr="005D1B05" w:rsidRDefault="005C2D9D"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48</w:t>
            </w:r>
            <w:r w:rsidR="00DB68F5">
              <w:rPr>
                <w:rFonts w:ascii="Courier New" w:hAnsi="Courier New" w:cs="Courier New"/>
                <w:sz w:val="16"/>
                <w:szCs w:val="16"/>
              </w:rPr>
              <w:t>,</w:t>
            </w:r>
            <w:r>
              <w:rPr>
                <w:rFonts w:ascii="Courier New" w:hAnsi="Courier New" w:cs="Courier New"/>
                <w:sz w:val="16"/>
                <w:szCs w:val="16"/>
              </w:rPr>
              <w:t>251.48</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56</w:t>
            </w:r>
            <w:r w:rsidR="00DB68F5">
              <w:rPr>
                <w:rFonts w:ascii="Courier New" w:hAnsi="Courier New" w:cs="Courier New"/>
                <w:sz w:val="16"/>
                <w:szCs w:val="16"/>
              </w:rPr>
              <w:t>,</w:t>
            </w:r>
            <w:r>
              <w:rPr>
                <w:rFonts w:ascii="Courier New" w:hAnsi="Courier New" w:cs="Courier New"/>
                <w:sz w:val="16"/>
                <w:szCs w:val="16"/>
              </w:rPr>
              <w:t>029.53</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62</w:t>
            </w:r>
            <w:r w:rsidR="00DB68F5">
              <w:rPr>
                <w:rFonts w:ascii="Courier New" w:hAnsi="Courier New" w:cs="Courier New"/>
                <w:sz w:val="16"/>
                <w:szCs w:val="16"/>
              </w:rPr>
              <w:t>,</w:t>
            </w:r>
            <w:r>
              <w:rPr>
                <w:rFonts w:ascii="Courier New" w:hAnsi="Courier New" w:cs="Courier New"/>
                <w:sz w:val="16"/>
                <w:szCs w:val="16"/>
              </w:rPr>
              <w:t>216.65</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747</w:t>
            </w:r>
            <w:r w:rsidR="00DB68F5">
              <w:rPr>
                <w:rFonts w:ascii="Courier New" w:hAnsi="Courier New" w:cs="Courier New"/>
                <w:sz w:val="16"/>
                <w:szCs w:val="16"/>
              </w:rPr>
              <w:t>,</w:t>
            </w:r>
            <w:r>
              <w:rPr>
                <w:rFonts w:ascii="Courier New" w:hAnsi="Courier New" w:cs="Courier New"/>
                <w:sz w:val="16"/>
                <w:szCs w:val="16"/>
              </w:rPr>
              <w:t>75.13</w:t>
            </w:r>
          </w:p>
        </w:tc>
      </w:tr>
      <w:tr w:rsidR="005D1B05" w:rsidRPr="005D1B05" w:rsidTr="005D1B05">
        <w:tc>
          <w:tcPr>
            <w:tcW w:w="1575" w:type="dxa"/>
          </w:tcPr>
          <w:p w:rsidR="005D1B05"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LOANS CHARGES OFF</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27</w:t>
            </w:r>
            <w:r w:rsidR="00DB68F5">
              <w:rPr>
                <w:rFonts w:ascii="Courier New" w:hAnsi="Courier New" w:cs="Courier New"/>
                <w:sz w:val="16"/>
                <w:szCs w:val="16"/>
              </w:rPr>
              <w:t>,</w:t>
            </w:r>
            <w:r>
              <w:rPr>
                <w:rFonts w:ascii="Courier New" w:hAnsi="Courier New" w:cs="Courier New"/>
                <w:sz w:val="16"/>
                <w:szCs w:val="16"/>
              </w:rPr>
              <w:t>944.06</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26</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w:t>
            </w:r>
            <w:r w:rsidR="00DB68F5">
              <w:rPr>
                <w:rFonts w:ascii="Courier New" w:hAnsi="Courier New" w:cs="Courier New"/>
                <w:sz w:val="16"/>
                <w:szCs w:val="16"/>
              </w:rPr>
              <w:t>,</w:t>
            </w:r>
            <w:r>
              <w:rPr>
                <w:rFonts w:ascii="Courier New" w:hAnsi="Courier New" w:cs="Courier New"/>
                <w:sz w:val="16"/>
                <w:szCs w:val="16"/>
              </w:rPr>
              <w:t>400.00</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r>
      <w:tr w:rsidR="005D1B05" w:rsidRPr="005D1B05" w:rsidTr="005D1B05">
        <w:tc>
          <w:tcPr>
            <w:tcW w:w="1575" w:type="dxa"/>
          </w:tcPr>
          <w:p w:rsidR="005D1B05" w:rsidRPr="003A1051" w:rsidRDefault="003A1051" w:rsidP="0021384F">
            <w:pPr>
              <w:pStyle w:val="PlainText"/>
              <w:spacing w:before="100" w:beforeAutospacing="1" w:after="100" w:afterAutospacing="1"/>
              <w:contextualSpacing/>
              <w:rPr>
                <w:rFonts w:ascii="Courier New" w:hAnsi="Courier New" w:cs="Courier New"/>
                <w:sz w:val="16"/>
                <w:szCs w:val="16"/>
                <w:u w:val="single"/>
              </w:rPr>
            </w:pPr>
            <w:r w:rsidRPr="003A1051">
              <w:rPr>
                <w:rFonts w:ascii="Courier New" w:hAnsi="Courier New" w:cs="Courier New"/>
                <w:sz w:val="16"/>
                <w:szCs w:val="16"/>
                <w:u w:val="single"/>
              </w:rPr>
              <w:t>INCOME</w:t>
            </w:r>
          </w:p>
        </w:tc>
        <w:tc>
          <w:tcPr>
            <w:tcW w:w="1575"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p>
        </w:tc>
        <w:tc>
          <w:tcPr>
            <w:tcW w:w="1575"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p>
        </w:tc>
        <w:tc>
          <w:tcPr>
            <w:tcW w:w="1576" w:type="dxa"/>
          </w:tcPr>
          <w:p w:rsidR="005D1B05" w:rsidRPr="005D1B05" w:rsidRDefault="005D1B05" w:rsidP="0021384F">
            <w:pPr>
              <w:pStyle w:val="PlainText"/>
              <w:spacing w:before="100" w:beforeAutospacing="1" w:after="100" w:afterAutospacing="1"/>
              <w:contextualSpacing/>
              <w:rPr>
                <w:rFonts w:ascii="Courier New" w:hAnsi="Courier New" w:cs="Courier New"/>
                <w:sz w:val="16"/>
                <w:szCs w:val="16"/>
              </w:rPr>
            </w:pPr>
          </w:p>
        </w:tc>
      </w:tr>
      <w:tr w:rsidR="005D1B05" w:rsidRPr="005D1B05" w:rsidTr="005D1B05">
        <w:tc>
          <w:tcPr>
            <w:tcW w:w="1575" w:type="dxa"/>
          </w:tcPr>
          <w:p w:rsidR="003A1051"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INTEREST ON LOANS</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$59</w:t>
            </w:r>
            <w:r w:rsidR="00DB68F5">
              <w:rPr>
                <w:rFonts w:ascii="Courier New" w:hAnsi="Courier New" w:cs="Courier New"/>
                <w:sz w:val="16"/>
                <w:szCs w:val="16"/>
              </w:rPr>
              <w:t>,</w:t>
            </w:r>
            <w:r>
              <w:rPr>
                <w:rFonts w:ascii="Courier New" w:hAnsi="Courier New" w:cs="Courier New"/>
                <w:sz w:val="16"/>
                <w:szCs w:val="16"/>
              </w:rPr>
              <w:t>823.19</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$48</w:t>
            </w:r>
            <w:r w:rsidR="00DB68F5">
              <w:rPr>
                <w:rFonts w:ascii="Courier New" w:hAnsi="Courier New" w:cs="Courier New"/>
                <w:sz w:val="16"/>
                <w:szCs w:val="16"/>
              </w:rPr>
              <w:t>,</w:t>
            </w:r>
            <w:r>
              <w:rPr>
                <w:rFonts w:ascii="Courier New" w:hAnsi="Courier New" w:cs="Courier New"/>
                <w:sz w:val="16"/>
                <w:szCs w:val="16"/>
              </w:rPr>
              <w:t>251.48</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w:t>
            </w:r>
            <w:r w:rsidR="00DB68F5">
              <w:rPr>
                <w:rFonts w:ascii="Courier New" w:hAnsi="Courier New" w:cs="Courier New"/>
                <w:sz w:val="16"/>
                <w:szCs w:val="16"/>
              </w:rPr>
              <w:t>56,</w:t>
            </w:r>
            <w:r>
              <w:rPr>
                <w:rFonts w:ascii="Courier New" w:hAnsi="Courier New" w:cs="Courier New"/>
                <w:sz w:val="16"/>
                <w:szCs w:val="16"/>
              </w:rPr>
              <w:t>029.53</w:t>
            </w:r>
          </w:p>
        </w:tc>
        <w:tc>
          <w:tcPr>
            <w:tcW w:w="1576" w:type="dxa"/>
          </w:tcPr>
          <w:p w:rsidR="00F61EE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$62</w:t>
            </w:r>
            <w:r w:rsidR="00DB68F5">
              <w:rPr>
                <w:rFonts w:ascii="Courier New" w:hAnsi="Courier New" w:cs="Courier New"/>
                <w:sz w:val="16"/>
                <w:szCs w:val="16"/>
              </w:rPr>
              <w:t>,</w:t>
            </w:r>
            <w:r>
              <w:rPr>
                <w:rFonts w:ascii="Courier New" w:hAnsi="Courier New" w:cs="Courier New"/>
                <w:sz w:val="16"/>
                <w:szCs w:val="16"/>
              </w:rPr>
              <w:t>216.65</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$74</w:t>
            </w:r>
            <w:r w:rsidR="00DB68F5">
              <w:rPr>
                <w:rFonts w:ascii="Courier New" w:hAnsi="Courier New" w:cs="Courier New"/>
                <w:sz w:val="16"/>
                <w:szCs w:val="16"/>
              </w:rPr>
              <w:t>,</w:t>
            </w:r>
            <w:r>
              <w:rPr>
                <w:rFonts w:ascii="Courier New" w:hAnsi="Courier New" w:cs="Courier New"/>
                <w:sz w:val="16"/>
                <w:szCs w:val="16"/>
              </w:rPr>
              <w:t>775.13</w:t>
            </w:r>
          </w:p>
        </w:tc>
      </w:tr>
      <w:tr w:rsidR="005D1B05" w:rsidRPr="005D1B05" w:rsidTr="005D1B05">
        <w:tc>
          <w:tcPr>
            <w:tcW w:w="1575" w:type="dxa"/>
          </w:tcPr>
          <w:p w:rsidR="005D1B05" w:rsidRPr="005D1B05"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SALE REPOSSESSED PROPERTY</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5"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47</w:t>
            </w:r>
            <w:r w:rsidR="00DB68F5">
              <w:rPr>
                <w:rFonts w:ascii="Courier New" w:hAnsi="Courier New" w:cs="Courier New"/>
                <w:sz w:val="16"/>
                <w:szCs w:val="16"/>
              </w:rPr>
              <w:t>,</w:t>
            </w:r>
            <w:r>
              <w:rPr>
                <w:rFonts w:ascii="Courier New" w:hAnsi="Courier New" w:cs="Courier New"/>
                <w:sz w:val="16"/>
                <w:szCs w:val="16"/>
              </w:rPr>
              <w:t>763.31</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95.00</w:t>
            </w:r>
          </w:p>
        </w:tc>
        <w:tc>
          <w:tcPr>
            <w:tcW w:w="1576" w:type="dxa"/>
          </w:tcPr>
          <w:p w:rsidR="005D1B05"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11</w:t>
            </w:r>
            <w:r w:rsidR="00DB68F5">
              <w:rPr>
                <w:rFonts w:ascii="Courier New" w:hAnsi="Courier New" w:cs="Courier New"/>
                <w:sz w:val="16"/>
                <w:szCs w:val="16"/>
              </w:rPr>
              <w:t>,</w:t>
            </w:r>
            <w:r>
              <w:rPr>
                <w:rFonts w:ascii="Courier New" w:hAnsi="Courier New" w:cs="Courier New"/>
                <w:sz w:val="16"/>
                <w:szCs w:val="16"/>
              </w:rPr>
              <w:t>255.00</w:t>
            </w:r>
          </w:p>
        </w:tc>
      </w:tr>
      <w:tr w:rsidR="003A1051" w:rsidRPr="005D1B05" w:rsidTr="005D1B05">
        <w:tc>
          <w:tcPr>
            <w:tcW w:w="1575" w:type="dxa"/>
          </w:tcPr>
          <w:p w:rsidR="003A1051"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REPAYMENT LOASN RECEIVEABLE</w:t>
            </w:r>
          </w:p>
        </w:tc>
        <w:tc>
          <w:tcPr>
            <w:tcW w:w="1575"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356</w:t>
            </w:r>
            <w:r w:rsidR="00DB68F5">
              <w:rPr>
                <w:rFonts w:ascii="Courier New" w:hAnsi="Courier New" w:cs="Courier New"/>
                <w:sz w:val="16"/>
                <w:szCs w:val="16"/>
              </w:rPr>
              <w:t>,</w:t>
            </w:r>
            <w:r>
              <w:rPr>
                <w:rFonts w:ascii="Courier New" w:hAnsi="Courier New" w:cs="Courier New"/>
                <w:sz w:val="16"/>
                <w:szCs w:val="16"/>
              </w:rPr>
              <w:t>392.38</w:t>
            </w:r>
          </w:p>
        </w:tc>
        <w:tc>
          <w:tcPr>
            <w:tcW w:w="1575"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253</w:t>
            </w:r>
            <w:r w:rsidR="00DB68F5">
              <w:rPr>
                <w:rFonts w:ascii="Courier New" w:hAnsi="Courier New" w:cs="Courier New"/>
                <w:sz w:val="16"/>
                <w:szCs w:val="16"/>
              </w:rPr>
              <w:t>,</w:t>
            </w:r>
            <w:r>
              <w:rPr>
                <w:rFonts w:ascii="Courier New" w:hAnsi="Courier New" w:cs="Courier New"/>
                <w:sz w:val="16"/>
                <w:szCs w:val="16"/>
              </w:rPr>
              <w:t>047.24</w:t>
            </w:r>
          </w:p>
        </w:tc>
        <w:tc>
          <w:tcPr>
            <w:tcW w:w="1576"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162</w:t>
            </w:r>
            <w:r w:rsidR="00DB68F5">
              <w:rPr>
                <w:rFonts w:ascii="Courier New" w:hAnsi="Courier New" w:cs="Courier New"/>
                <w:sz w:val="16"/>
                <w:szCs w:val="16"/>
              </w:rPr>
              <w:t>,</w:t>
            </w:r>
            <w:r>
              <w:rPr>
                <w:rFonts w:ascii="Courier New" w:hAnsi="Courier New" w:cs="Courier New"/>
                <w:sz w:val="16"/>
                <w:szCs w:val="16"/>
              </w:rPr>
              <w:t>796.60</w:t>
            </w:r>
          </w:p>
        </w:tc>
        <w:tc>
          <w:tcPr>
            <w:tcW w:w="1576" w:type="dxa"/>
          </w:tcPr>
          <w:p w:rsidR="00F61EE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183</w:t>
            </w:r>
            <w:r w:rsidR="00DB68F5">
              <w:rPr>
                <w:rFonts w:ascii="Courier New" w:hAnsi="Courier New" w:cs="Courier New"/>
                <w:sz w:val="16"/>
                <w:szCs w:val="16"/>
              </w:rPr>
              <w:t>,</w:t>
            </w:r>
            <w:r>
              <w:rPr>
                <w:rFonts w:ascii="Courier New" w:hAnsi="Courier New" w:cs="Courier New"/>
                <w:sz w:val="16"/>
                <w:szCs w:val="16"/>
              </w:rPr>
              <w:t>497.20</w:t>
            </w:r>
          </w:p>
        </w:tc>
        <w:tc>
          <w:tcPr>
            <w:tcW w:w="1576"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242</w:t>
            </w:r>
            <w:r w:rsidR="00DB68F5">
              <w:rPr>
                <w:rFonts w:ascii="Courier New" w:hAnsi="Courier New" w:cs="Courier New"/>
                <w:sz w:val="16"/>
                <w:szCs w:val="16"/>
              </w:rPr>
              <w:t>,</w:t>
            </w:r>
            <w:r>
              <w:rPr>
                <w:rFonts w:ascii="Courier New" w:hAnsi="Courier New" w:cs="Courier New"/>
                <w:sz w:val="16"/>
                <w:szCs w:val="16"/>
              </w:rPr>
              <w:t>143.97</w:t>
            </w:r>
          </w:p>
        </w:tc>
      </w:tr>
      <w:tr w:rsidR="003A1051" w:rsidRPr="005D1B05" w:rsidTr="005D1B05">
        <w:tc>
          <w:tcPr>
            <w:tcW w:w="1575" w:type="dxa"/>
          </w:tcPr>
          <w:p w:rsidR="003A1051" w:rsidRDefault="003A105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FROM RETIREMENT FUNDS</w:t>
            </w:r>
          </w:p>
        </w:tc>
        <w:tc>
          <w:tcPr>
            <w:tcW w:w="1575"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302</w:t>
            </w:r>
            <w:r w:rsidR="00DB68F5">
              <w:rPr>
                <w:rFonts w:ascii="Courier New" w:hAnsi="Courier New" w:cs="Courier New"/>
                <w:sz w:val="16"/>
                <w:szCs w:val="16"/>
              </w:rPr>
              <w:t>,</w:t>
            </w:r>
            <w:r>
              <w:rPr>
                <w:rFonts w:ascii="Courier New" w:hAnsi="Courier New" w:cs="Courier New"/>
                <w:sz w:val="16"/>
                <w:szCs w:val="16"/>
              </w:rPr>
              <w:t>127.63</w:t>
            </w:r>
          </w:p>
        </w:tc>
        <w:tc>
          <w:tcPr>
            <w:tcW w:w="1575"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65</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42</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3A1051" w:rsidRPr="005D1B05" w:rsidRDefault="00F61EE1" w:rsidP="0021384F">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r>
      <w:tr w:rsidR="003A1051" w:rsidRPr="005D1B05" w:rsidTr="005C3098">
        <w:tc>
          <w:tcPr>
            <w:tcW w:w="1575" w:type="dxa"/>
          </w:tcPr>
          <w:p w:rsidR="003A1051" w:rsidRDefault="003A105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TRANSFER FROM GENERAL FUND</w:t>
            </w:r>
          </w:p>
        </w:tc>
        <w:tc>
          <w:tcPr>
            <w:tcW w:w="1575" w:type="dxa"/>
          </w:tcPr>
          <w:p w:rsidR="003A1051" w:rsidRPr="005D1B05" w:rsidRDefault="003A1051" w:rsidP="005C3098">
            <w:pPr>
              <w:pStyle w:val="PlainText"/>
              <w:spacing w:before="100" w:beforeAutospacing="1" w:after="100" w:afterAutospacing="1"/>
              <w:contextualSpacing/>
              <w:rPr>
                <w:rFonts w:ascii="Courier New" w:hAnsi="Courier New" w:cs="Courier New"/>
                <w:sz w:val="16"/>
                <w:szCs w:val="16"/>
              </w:rPr>
            </w:pP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45</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45</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300</w:t>
            </w:r>
            <w:r w:rsidR="00DB68F5">
              <w:rPr>
                <w:rFonts w:ascii="Courier New" w:hAnsi="Courier New" w:cs="Courier New"/>
                <w:sz w:val="16"/>
                <w:szCs w:val="16"/>
              </w:rPr>
              <w:t>,</w:t>
            </w:r>
            <w:r>
              <w:rPr>
                <w:rFonts w:ascii="Courier New" w:hAnsi="Courier New" w:cs="Courier New"/>
                <w:sz w:val="16"/>
                <w:szCs w:val="16"/>
              </w:rPr>
              <w:t>000.00</w:t>
            </w:r>
          </w:p>
        </w:tc>
      </w:tr>
      <w:tr w:rsidR="00F61EE1" w:rsidRPr="005D1B05" w:rsidTr="005C3098">
        <w:tc>
          <w:tcPr>
            <w:tcW w:w="1575" w:type="dxa"/>
          </w:tcPr>
          <w:p w:rsidR="00F61EE1" w:rsidRPr="003A1051" w:rsidRDefault="00F61EE1" w:rsidP="005C3098">
            <w:pPr>
              <w:pStyle w:val="PlainText"/>
              <w:spacing w:before="100" w:beforeAutospacing="1" w:after="100" w:afterAutospacing="1"/>
              <w:contextualSpacing/>
              <w:rPr>
                <w:rFonts w:ascii="Courier New" w:hAnsi="Courier New" w:cs="Courier New"/>
                <w:sz w:val="16"/>
                <w:szCs w:val="16"/>
                <w:u w:val="single"/>
              </w:rPr>
            </w:pPr>
            <w:r w:rsidRPr="00F61EE1">
              <w:rPr>
                <w:rFonts w:ascii="Courier New" w:hAnsi="Courier New" w:cs="Courier New"/>
                <w:sz w:val="16"/>
                <w:szCs w:val="16"/>
                <w:u w:val="single"/>
              </w:rPr>
              <w:t>EXPENSES</w:t>
            </w:r>
          </w:p>
        </w:tc>
        <w:tc>
          <w:tcPr>
            <w:tcW w:w="1575" w:type="dxa"/>
          </w:tcPr>
          <w:p w:rsidR="00F61EE1" w:rsidRDefault="00F61EE1" w:rsidP="005C3098">
            <w:pPr>
              <w:pStyle w:val="PlainText"/>
              <w:spacing w:before="100" w:beforeAutospacing="1" w:after="100" w:afterAutospacing="1"/>
              <w:contextualSpacing/>
              <w:rPr>
                <w:rFonts w:ascii="Courier New" w:hAnsi="Courier New" w:cs="Courier New"/>
                <w:sz w:val="16"/>
                <w:szCs w:val="16"/>
              </w:rPr>
            </w:pPr>
          </w:p>
        </w:tc>
        <w:tc>
          <w:tcPr>
            <w:tcW w:w="1575" w:type="dxa"/>
          </w:tcPr>
          <w:p w:rsidR="00F61EE1" w:rsidRDefault="00F61EE1" w:rsidP="005C3098">
            <w:pPr>
              <w:pStyle w:val="PlainText"/>
              <w:spacing w:before="100" w:beforeAutospacing="1" w:after="100" w:afterAutospacing="1"/>
              <w:contextualSpacing/>
              <w:rPr>
                <w:rFonts w:ascii="Courier New" w:hAnsi="Courier New" w:cs="Courier New"/>
                <w:sz w:val="16"/>
                <w:szCs w:val="16"/>
              </w:rPr>
            </w:pPr>
          </w:p>
        </w:tc>
        <w:tc>
          <w:tcPr>
            <w:tcW w:w="1576" w:type="dxa"/>
          </w:tcPr>
          <w:p w:rsidR="00F61EE1" w:rsidRDefault="00F61EE1" w:rsidP="005C3098">
            <w:pPr>
              <w:pStyle w:val="PlainText"/>
              <w:spacing w:before="100" w:beforeAutospacing="1" w:after="100" w:afterAutospacing="1"/>
              <w:contextualSpacing/>
              <w:rPr>
                <w:rFonts w:ascii="Courier New" w:hAnsi="Courier New" w:cs="Courier New"/>
                <w:sz w:val="16"/>
                <w:szCs w:val="16"/>
              </w:rPr>
            </w:pPr>
          </w:p>
        </w:tc>
        <w:tc>
          <w:tcPr>
            <w:tcW w:w="1576" w:type="dxa"/>
          </w:tcPr>
          <w:p w:rsidR="00F61EE1" w:rsidRDefault="00F61EE1" w:rsidP="005C3098">
            <w:pPr>
              <w:pStyle w:val="PlainText"/>
              <w:spacing w:before="100" w:beforeAutospacing="1" w:after="100" w:afterAutospacing="1"/>
              <w:contextualSpacing/>
              <w:rPr>
                <w:rFonts w:ascii="Courier New" w:hAnsi="Courier New" w:cs="Courier New"/>
                <w:sz w:val="16"/>
                <w:szCs w:val="16"/>
              </w:rPr>
            </w:pPr>
          </w:p>
        </w:tc>
        <w:tc>
          <w:tcPr>
            <w:tcW w:w="1576" w:type="dxa"/>
          </w:tcPr>
          <w:p w:rsidR="00F61EE1" w:rsidRDefault="00F61EE1" w:rsidP="005C3098">
            <w:pPr>
              <w:pStyle w:val="PlainText"/>
              <w:spacing w:before="100" w:beforeAutospacing="1" w:after="100" w:afterAutospacing="1"/>
              <w:contextualSpacing/>
              <w:rPr>
                <w:rFonts w:ascii="Courier New" w:hAnsi="Courier New" w:cs="Courier New"/>
                <w:sz w:val="16"/>
                <w:szCs w:val="16"/>
              </w:rPr>
            </w:pPr>
          </w:p>
        </w:tc>
      </w:tr>
      <w:tr w:rsidR="003A1051" w:rsidRPr="005D1B05" w:rsidTr="005C3098">
        <w:tc>
          <w:tcPr>
            <w:tcW w:w="1575" w:type="dxa"/>
          </w:tcPr>
          <w:p w:rsidR="003A1051" w:rsidRPr="00F61EE1" w:rsidRDefault="00F61EE1" w:rsidP="005C3098">
            <w:pPr>
              <w:pStyle w:val="PlainText"/>
              <w:spacing w:before="100" w:beforeAutospacing="1" w:after="100" w:afterAutospacing="1"/>
              <w:contextualSpacing/>
              <w:rPr>
                <w:rFonts w:ascii="Courier New" w:hAnsi="Courier New" w:cs="Courier New"/>
                <w:sz w:val="16"/>
                <w:szCs w:val="16"/>
              </w:rPr>
            </w:pPr>
            <w:r w:rsidRPr="00F61EE1">
              <w:rPr>
                <w:rFonts w:ascii="Courier New" w:hAnsi="Courier New" w:cs="Courier New"/>
                <w:sz w:val="16"/>
                <w:szCs w:val="16"/>
              </w:rPr>
              <w:t>ADMINISTRATIVE EXPENSE</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$22</w:t>
            </w:r>
            <w:r w:rsidR="00DB68F5">
              <w:rPr>
                <w:rFonts w:ascii="Courier New" w:hAnsi="Courier New" w:cs="Courier New"/>
                <w:sz w:val="16"/>
                <w:szCs w:val="16"/>
              </w:rPr>
              <w:t>,</w:t>
            </w:r>
            <w:r>
              <w:rPr>
                <w:rFonts w:ascii="Courier New" w:hAnsi="Courier New" w:cs="Courier New"/>
                <w:sz w:val="16"/>
                <w:szCs w:val="16"/>
              </w:rPr>
              <w:t>238.62</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$26</w:t>
            </w:r>
            <w:r w:rsidR="00DB68F5">
              <w:rPr>
                <w:rFonts w:ascii="Courier New" w:hAnsi="Courier New" w:cs="Courier New"/>
                <w:sz w:val="16"/>
                <w:szCs w:val="16"/>
              </w:rPr>
              <w:t>,</w:t>
            </w:r>
            <w:r>
              <w:rPr>
                <w:rFonts w:ascii="Courier New" w:hAnsi="Courier New" w:cs="Courier New"/>
                <w:sz w:val="16"/>
                <w:szCs w:val="16"/>
              </w:rPr>
              <w:t>018.61</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$26</w:t>
            </w:r>
            <w:r w:rsidR="00DB68F5">
              <w:rPr>
                <w:rFonts w:ascii="Courier New" w:hAnsi="Courier New" w:cs="Courier New"/>
                <w:sz w:val="16"/>
                <w:szCs w:val="16"/>
              </w:rPr>
              <w:t>,</w:t>
            </w:r>
            <w:r>
              <w:rPr>
                <w:rFonts w:ascii="Courier New" w:hAnsi="Courier New" w:cs="Courier New"/>
                <w:sz w:val="16"/>
                <w:szCs w:val="16"/>
              </w:rPr>
              <w:t>027.57</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$35</w:t>
            </w:r>
            <w:r w:rsidR="00DB68F5">
              <w:rPr>
                <w:rFonts w:ascii="Courier New" w:hAnsi="Courier New" w:cs="Courier New"/>
                <w:sz w:val="16"/>
                <w:szCs w:val="16"/>
              </w:rPr>
              <w:t>,</w:t>
            </w:r>
            <w:r>
              <w:rPr>
                <w:rFonts w:ascii="Courier New" w:hAnsi="Courier New" w:cs="Courier New"/>
                <w:sz w:val="16"/>
                <w:szCs w:val="16"/>
              </w:rPr>
              <w:t>092.41</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$36</w:t>
            </w:r>
            <w:r w:rsidR="00DB68F5">
              <w:rPr>
                <w:rFonts w:ascii="Courier New" w:hAnsi="Courier New" w:cs="Courier New"/>
                <w:sz w:val="16"/>
                <w:szCs w:val="16"/>
              </w:rPr>
              <w:t>,</w:t>
            </w:r>
            <w:r>
              <w:rPr>
                <w:rFonts w:ascii="Courier New" w:hAnsi="Courier New" w:cs="Courier New"/>
                <w:sz w:val="16"/>
                <w:szCs w:val="16"/>
              </w:rPr>
              <w:t>716.94</w:t>
            </w:r>
          </w:p>
        </w:tc>
      </w:tr>
      <w:tr w:rsidR="003A1051" w:rsidRPr="005D1B05" w:rsidTr="005C3098">
        <w:tc>
          <w:tcPr>
            <w:tcW w:w="1575" w:type="dxa"/>
          </w:tcPr>
          <w:p w:rsidR="003A1051" w:rsidRDefault="00F61EE1" w:rsidP="005C3098">
            <w:pPr>
              <w:pStyle w:val="PlainText"/>
              <w:spacing w:before="100" w:beforeAutospacing="1" w:after="100" w:afterAutospacing="1"/>
              <w:contextualSpacing/>
              <w:rPr>
                <w:rFonts w:ascii="Courier New" w:hAnsi="Courier New" w:cs="Courier New"/>
                <w:sz w:val="16"/>
                <w:szCs w:val="16"/>
              </w:rPr>
            </w:pPr>
            <w:r w:rsidRPr="00F61EE1">
              <w:rPr>
                <w:rFonts w:ascii="Courier New" w:hAnsi="Courier New" w:cs="Courier New"/>
                <w:sz w:val="16"/>
                <w:szCs w:val="16"/>
              </w:rPr>
              <w:t>INTEREST EXPENSE</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20</w:t>
            </w:r>
            <w:r w:rsidR="00DB68F5">
              <w:rPr>
                <w:rFonts w:ascii="Courier New" w:hAnsi="Courier New" w:cs="Courier New"/>
                <w:sz w:val="16"/>
                <w:szCs w:val="16"/>
              </w:rPr>
              <w:t>,</w:t>
            </w:r>
            <w:r>
              <w:rPr>
                <w:rFonts w:ascii="Courier New" w:hAnsi="Courier New" w:cs="Courier New"/>
                <w:sz w:val="16"/>
                <w:szCs w:val="16"/>
              </w:rPr>
              <w:t>229.14</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26</w:t>
            </w:r>
            <w:r w:rsidR="00DB68F5">
              <w:rPr>
                <w:rFonts w:ascii="Courier New" w:hAnsi="Courier New" w:cs="Courier New"/>
                <w:sz w:val="16"/>
                <w:szCs w:val="16"/>
              </w:rPr>
              <w:t>,</w:t>
            </w:r>
            <w:r>
              <w:rPr>
                <w:rFonts w:ascii="Courier New" w:hAnsi="Courier New" w:cs="Courier New"/>
                <w:sz w:val="16"/>
                <w:szCs w:val="16"/>
              </w:rPr>
              <w:t>812.03</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25</w:t>
            </w:r>
            <w:r w:rsidR="00DB68F5">
              <w:rPr>
                <w:rFonts w:ascii="Courier New" w:hAnsi="Courier New" w:cs="Courier New"/>
                <w:sz w:val="16"/>
                <w:szCs w:val="16"/>
              </w:rPr>
              <w:t>,</w:t>
            </w:r>
            <w:r>
              <w:rPr>
                <w:rFonts w:ascii="Courier New" w:hAnsi="Courier New" w:cs="Courier New"/>
                <w:sz w:val="16"/>
                <w:szCs w:val="16"/>
              </w:rPr>
              <w:t>611.04</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24</w:t>
            </w:r>
            <w:r w:rsidR="00DB68F5">
              <w:rPr>
                <w:rFonts w:ascii="Courier New" w:hAnsi="Courier New" w:cs="Courier New"/>
                <w:sz w:val="16"/>
                <w:szCs w:val="16"/>
              </w:rPr>
              <w:t>,</w:t>
            </w:r>
            <w:r>
              <w:rPr>
                <w:rFonts w:ascii="Courier New" w:hAnsi="Courier New" w:cs="Courier New"/>
                <w:sz w:val="16"/>
                <w:szCs w:val="16"/>
              </w:rPr>
              <w:t>948.03</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12</w:t>
            </w:r>
            <w:r w:rsidR="00DB68F5">
              <w:rPr>
                <w:rFonts w:ascii="Courier New" w:hAnsi="Courier New" w:cs="Courier New"/>
                <w:sz w:val="16"/>
                <w:szCs w:val="16"/>
              </w:rPr>
              <w:t>,</w:t>
            </w:r>
            <w:r>
              <w:rPr>
                <w:rFonts w:ascii="Courier New" w:hAnsi="Courier New" w:cs="Courier New"/>
                <w:sz w:val="16"/>
                <w:szCs w:val="16"/>
              </w:rPr>
              <w:t>812.44</w:t>
            </w:r>
          </w:p>
        </w:tc>
      </w:tr>
      <w:tr w:rsidR="003A1051" w:rsidRPr="005D1B05" w:rsidTr="005C3098">
        <w:tc>
          <w:tcPr>
            <w:tcW w:w="1575" w:type="dxa"/>
          </w:tcPr>
          <w:p w:rsidR="003A1051"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LOSSES ON LOANS</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499.00</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8</w:t>
            </w:r>
            <w:r w:rsidR="00DB68F5">
              <w:rPr>
                <w:rFonts w:ascii="Courier New" w:hAnsi="Courier New" w:cs="Courier New"/>
                <w:sz w:val="16"/>
                <w:szCs w:val="16"/>
              </w:rPr>
              <w:t>,</w:t>
            </w:r>
            <w:r>
              <w:rPr>
                <w:rFonts w:ascii="Courier New" w:hAnsi="Courier New" w:cs="Courier New"/>
                <w:sz w:val="16"/>
                <w:szCs w:val="16"/>
              </w:rPr>
              <w:t>033.60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8</w:t>
            </w:r>
            <w:r w:rsidR="00DB68F5">
              <w:rPr>
                <w:rFonts w:ascii="Courier New" w:hAnsi="Courier New" w:cs="Courier New"/>
                <w:sz w:val="16"/>
                <w:szCs w:val="16"/>
              </w:rPr>
              <w:t>,</w:t>
            </w:r>
            <w:r>
              <w:rPr>
                <w:rFonts w:ascii="Courier New" w:hAnsi="Courier New" w:cs="Courier New"/>
                <w:sz w:val="16"/>
                <w:szCs w:val="16"/>
              </w:rPr>
              <w:t>474.74</w:t>
            </w:r>
          </w:p>
        </w:tc>
      </w:tr>
      <w:tr w:rsidR="003A1051" w:rsidRPr="005D1B05" w:rsidTr="005C3098">
        <w:tc>
          <w:tcPr>
            <w:tcW w:w="1575" w:type="dxa"/>
          </w:tcPr>
          <w:p w:rsidR="003A1051" w:rsidRDefault="003A105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 xml:space="preserve">REPAYMENT OF FHA PARTICIPATION LOAN </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w:t>
            </w:r>
            <w:r w:rsidR="00DB68F5">
              <w:rPr>
                <w:rFonts w:ascii="Courier New" w:hAnsi="Courier New" w:cs="Courier New"/>
                <w:sz w:val="16"/>
                <w:szCs w:val="16"/>
              </w:rPr>
              <w:t>,</w:t>
            </w:r>
            <w:r>
              <w:rPr>
                <w:rFonts w:ascii="Courier New" w:hAnsi="Courier New" w:cs="Courier New"/>
                <w:sz w:val="16"/>
                <w:szCs w:val="16"/>
              </w:rPr>
              <w:t>663.24</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w:t>
            </w:r>
            <w:r w:rsidR="00DB68F5">
              <w:rPr>
                <w:rFonts w:ascii="Courier New" w:hAnsi="Courier New" w:cs="Courier New"/>
                <w:sz w:val="16"/>
                <w:szCs w:val="16"/>
              </w:rPr>
              <w:t>,</w:t>
            </w:r>
            <w:r>
              <w:rPr>
                <w:rFonts w:ascii="Courier New" w:hAnsi="Courier New" w:cs="Courier New"/>
                <w:sz w:val="16"/>
                <w:szCs w:val="16"/>
              </w:rPr>
              <w:t>266.49</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w:t>
            </w:r>
            <w:r w:rsidR="00DB68F5">
              <w:rPr>
                <w:rFonts w:ascii="Courier New" w:hAnsi="Courier New" w:cs="Courier New"/>
                <w:sz w:val="16"/>
                <w:szCs w:val="16"/>
              </w:rPr>
              <w:t>,</w:t>
            </w:r>
            <w:r>
              <w:rPr>
                <w:rFonts w:ascii="Courier New" w:hAnsi="Courier New" w:cs="Courier New"/>
                <w:sz w:val="16"/>
                <w:szCs w:val="16"/>
              </w:rPr>
              <w:t>466.22</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w:t>
            </w:r>
            <w:r w:rsidR="00DB68F5">
              <w:rPr>
                <w:rFonts w:ascii="Courier New" w:hAnsi="Courier New" w:cs="Courier New"/>
                <w:sz w:val="16"/>
                <w:szCs w:val="16"/>
              </w:rPr>
              <w:t>,</w:t>
            </w:r>
            <w:r>
              <w:rPr>
                <w:rFonts w:ascii="Courier New" w:hAnsi="Courier New" w:cs="Courier New"/>
                <w:sz w:val="16"/>
                <w:szCs w:val="16"/>
              </w:rPr>
              <w:t>398.57</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w:t>
            </w:r>
            <w:r w:rsidR="00DB68F5">
              <w:rPr>
                <w:rFonts w:ascii="Courier New" w:hAnsi="Courier New" w:cs="Courier New"/>
                <w:sz w:val="16"/>
                <w:szCs w:val="16"/>
              </w:rPr>
              <w:t>,</w:t>
            </w:r>
            <w:r>
              <w:rPr>
                <w:rFonts w:ascii="Courier New" w:hAnsi="Courier New" w:cs="Courier New"/>
                <w:sz w:val="16"/>
                <w:szCs w:val="16"/>
              </w:rPr>
              <w:t>142.84</w:t>
            </w:r>
          </w:p>
        </w:tc>
      </w:tr>
      <w:tr w:rsidR="003A1051" w:rsidRPr="005D1B05" w:rsidTr="005C3098">
        <w:tc>
          <w:tcPr>
            <w:tcW w:w="1575" w:type="dxa"/>
          </w:tcPr>
          <w:p w:rsidR="003A1051" w:rsidRDefault="003A105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 xml:space="preserve">LOANS RECEIVABLE ISSUED </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574</w:t>
            </w:r>
            <w:r w:rsidR="00DB68F5">
              <w:rPr>
                <w:rFonts w:ascii="Courier New" w:hAnsi="Courier New" w:cs="Courier New"/>
                <w:sz w:val="16"/>
                <w:szCs w:val="16"/>
              </w:rPr>
              <w:t>,</w:t>
            </w:r>
            <w:r>
              <w:rPr>
                <w:rFonts w:ascii="Courier New" w:hAnsi="Courier New" w:cs="Courier New"/>
                <w:sz w:val="16"/>
                <w:szCs w:val="16"/>
              </w:rPr>
              <w:t>331.98</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218</w:t>
            </w:r>
            <w:r w:rsidR="00DB68F5">
              <w:rPr>
                <w:rFonts w:ascii="Courier New" w:hAnsi="Courier New" w:cs="Courier New"/>
                <w:sz w:val="16"/>
                <w:szCs w:val="16"/>
              </w:rPr>
              <w:t>,</w:t>
            </w:r>
            <w:r>
              <w:rPr>
                <w:rFonts w:ascii="Courier New" w:hAnsi="Courier New" w:cs="Courier New"/>
                <w:sz w:val="16"/>
                <w:szCs w:val="16"/>
              </w:rPr>
              <w:t>987.56</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270</w:t>
            </w:r>
            <w:r w:rsidR="00DB68F5">
              <w:rPr>
                <w:rFonts w:ascii="Courier New" w:hAnsi="Courier New" w:cs="Courier New"/>
                <w:sz w:val="16"/>
                <w:szCs w:val="16"/>
              </w:rPr>
              <w:t>,</w:t>
            </w:r>
            <w:r>
              <w:rPr>
                <w:rFonts w:ascii="Courier New" w:hAnsi="Courier New" w:cs="Courier New"/>
                <w:sz w:val="16"/>
                <w:szCs w:val="16"/>
              </w:rPr>
              <w:t>161.68</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117</w:t>
            </w:r>
            <w:r w:rsidR="00DB68F5">
              <w:rPr>
                <w:rFonts w:ascii="Courier New" w:hAnsi="Courier New" w:cs="Courier New"/>
                <w:sz w:val="16"/>
                <w:szCs w:val="16"/>
              </w:rPr>
              <w:t>,</w:t>
            </w:r>
            <w:r>
              <w:rPr>
                <w:rFonts w:ascii="Courier New" w:hAnsi="Courier New" w:cs="Courier New"/>
                <w:sz w:val="16"/>
                <w:szCs w:val="16"/>
              </w:rPr>
              <w:t>107.57</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w:t>
            </w:r>
            <w:r w:rsidR="00DB68F5">
              <w:rPr>
                <w:rFonts w:ascii="Courier New" w:hAnsi="Courier New" w:cs="Courier New"/>
                <w:sz w:val="16"/>
                <w:szCs w:val="16"/>
              </w:rPr>
              <w:t>,</w:t>
            </w:r>
            <w:r>
              <w:rPr>
                <w:rFonts w:ascii="Courier New" w:hAnsi="Courier New" w:cs="Courier New"/>
                <w:sz w:val="16"/>
                <w:szCs w:val="16"/>
              </w:rPr>
              <w:t>142.84</w:t>
            </w:r>
          </w:p>
        </w:tc>
      </w:tr>
      <w:tr w:rsidR="003A1051" w:rsidRPr="005D1B05" w:rsidTr="005C3098">
        <w:tc>
          <w:tcPr>
            <w:tcW w:w="1575" w:type="dxa"/>
          </w:tcPr>
          <w:p w:rsidR="003A1051" w:rsidRDefault="003A105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LOANS REPAID RETIREMENT FUND</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48</w:t>
            </w:r>
            <w:r w:rsidR="00DB68F5">
              <w:rPr>
                <w:rFonts w:ascii="Courier New" w:hAnsi="Courier New" w:cs="Courier New"/>
                <w:sz w:val="16"/>
                <w:szCs w:val="16"/>
              </w:rPr>
              <w:t>,</w:t>
            </w:r>
            <w:r>
              <w:rPr>
                <w:rFonts w:ascii="Courier New" w:hAnsi="Courier New" w:cs="Courier New"/>
                <w:sz w:val="16"/>
                <w:szCs w:val="16"/>
              </w:rPr>
              <w:t>074.92</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93</w:t>
            </w:r>
            <w:r w:rsidR="00DB68F5">
              <w:rPr>
                <w:rFonts w:ascii="Courier New" w:hAnsi="Courier New" w:cs="Courier New"/>
                <w:sz w:val="16"/>
                <w:szCs w:val="16"/>
              </w:rPr>
              <w:t>,</w:t>
            </w:r>
            <w:r>
              <w:rPr>
                <w:rFonts w:ascii="Courier New" w:hAnsi="Courier New" w:cs="Courier New"/>
                <w:sz w:val="16"/>
                <w:szCs w:val="16"/>
              </w:rPr>
              <w:t>375.75</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14</w:t>
            </w:r>
            <w:r w:rsidR="00DB68F5">
              <w:rPr>
                <w:rFonts w:ascii="Courier New" w:hAnsi="Courier New" w:cs="Courier New"/>
                <w:sz w:val="16"/>
                <w:szCs w:val="16"/>
              </w:rPr>
              <w:t>,</w:t>
            </w:r>
            <w:r>
              <w:rPr>
                <w:rFonts w:ascii="Courier New" w:hAnsi="Courier New" w:cs="Courier New"/>
                <w:sz w:val="16"/>
                <w:szCs w:val="16"/>
              </w:rPr>
              <w:t>665.00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105</w:t>
            </w:r>
            <w:r w:rsidR="00DB68F5">
              <w:rPr>
                <w:rFonts w:ascii="Courier New" w:hAnsi="Courier New" w:cs="Courier New"/>
                <w:sz w:val="16"/>
                <w:szCs w:val="16"/>
              </w:rPr>
              <w:t>,</w:t>
            </w:r>
            <w:r>
              <w:rPr>
                <w:rFonts w:ascii="Courier New" w:hAnsi="Courier New" w:cs="Courier New"/>
                <w:sz w:val="16"/>
                <w:szCs w:val="16"/>
              </w:rPr>
              <w:t>206.27</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246</w:t>
            </w:r>
            <w:r w:rsidR="00DB68F5">
              <w:rPr>
                <w:rFonts w:ascii="Courier New" w:hAnsi="Courier New" w:cs="Courier New"/>
                <w:sz w:val="16"/>
                <w:szCs w:val="16"/>
              </w:rPr>
              <w:t>,</w:t>
            </w:r>
            <w:r>
              <w:rPr>
                <w:rFonts w:ascii="Courier New" w:hAnsi="Courier New" w:cs="Courier New"/>
                <w:sz w:val="16"/>
                <w:szCs w:val="16"/>
              </w:rPr>
              <w:t>309.30</w:t>
            </w:r>
          </w:p>
        </w:tc>
      </w:tr>
      <w:tr w:rsidR="003A1051" w:rsidRPr="005D1B05" w:rsidTr="005C3098">
        <w:tc>
          <w:tcPr>
            <w:tcW w:w="1575" w:type="dxa"/>
          </w:tcPr>
          <w:p w:rsidR="003A1051" w:rsidRDefault="003A105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PROPERTY REPOSSESSED</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27</w:t>
            </w:r>
            <w:r w:rsidR="00DB68F5">
              <w:rPr>
                <w:rFonts w:ascii="Courier New" w:hAnsi="Courier New" w:cs="Courier New"/>
                <w:sz w:val="16"/>
                <w:szCs w:val="16"/>
              </w:rPr>
              <w:t>,</w:t>
            </w:r>
            <w:r>
              <w:rPr>
                <w:rFonts w:ascii="Courier New" w:hAnsi="Courier New" w:cs="Courier New"/>
                <w:sz w:val="16"/>
                <w:szCs w:val="16"/>
              </w:rPr>
              <w:t>944.06</w:t>
            </w:r>
          </w:p>
        </w:tc>
        <w:tc>
          <w:tcPr>
            <w:tcW w:w="1575"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26</w:t>
            </w:r>
            <w:r w:rsidR="00DB68F5">
              <w:rPr>
                <w:rFonts w:ascii="Courier New" w:hAnsi="Courier New" w:cs="Courier New"/>
                <w:sz w:val="16"/>
                <w:szCs w:val="16"/>
              </w:rPr>
              <w:t>,</w:t>
            </w:r>
            <w:r>
              <w:rPr>
                <w:rFonts w:ascii="Courier New" w:hAnsi="Courier New" w:cs="Courier New"/>
                <w:sz w:val="16"/>
                <w:szCs w:val="16"/>
              </w:rPr>
              <w:t>000.00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1</w:t>
            </w:r>
            <w:r w:rsidR="00DB68F5">
              <w:rPr>
                <w:rFonts w:ascii="Courier New" w:hAnsi="Courier New" w:cs="Courier New"/>
                <w:sz w:val="16"/>
                <w:szCs w:val="16"/>
              </w:rPr>
              <w:t>,</w:t>
            </w:r>
            <w:r>
              <w:rPr>
                <w:rFonts w:ascii="Courier New" w:hAnsi="Courier New" w:cs="Courier New"/>
                <w:sz w:val="16"/>
                <w:szCs w:val="16"/>
              </w:rPr>
              <w:t>400.00</w:t>
            </w:r>
          </w:p>
        </w:tc>
        <w:tc>
          <w:tcPr>
            <w:tcW w:w="1576" w:type="dxa"/>
          </w:tcPr>
          <w:p w:rsidR="003A1051" w:rsidRPr="005D1B05" w:rsidRDefault="00F61EE1" w:rsidP="005C3098">
            <w:pPr>
              <w:pStyle w:val="PlainText"/>
              <w:spacing w:before="100" w:beforeAutospacing="1" w:after="100" w:afterAutospacing="1"/>
              <w:contextualSpacing/>
              <w:rPr>
                <w:rFonts w:ascii="Courier New" w:hAnsi="Courier New" w:cs="Courier New"/>
                <w:sz w:val="16"/>
                <w:szCs w:val="16"/>
              </w:rPr>
            </w:pPr>
            <w:r>
              <w:rPr>
                <w:rFonts w:ascii="Courier New" w:hAnsi="Courier New" w:cs="Courier New"/>
                <w:sz w:val="16"/>
                <w:szCs w:val="16"/>
              </w:rPr>
              <w:t>-0-</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C3098" w:rsidRDefault="005C309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JOURNAL SUP</w:t>
      </w:r>
      <w:r w:rsidR="00CF5652" w:rsidRPr="00BD3BD8">
        <w:rPr>
          <w:rFonts w:ascii="Courier New" w:hAnsi="Courier New" w:cs="Courier New"/>
        </w:rPr>
        <w:t>PLEMEN</w:t>
      </w:r>
      <w:r>
        <w:rPr>
          <w:rFonts w:ascii="Courier New" w:hAnsi="Courier New" w:cs="Courier New"/>
        </w:rPr>
        <w:t>T</w:t>
      </w:r>
      <w:r w:rsidR="005118A6">
        <w:rPr>
          <w:rFonts w:ascii="Courier New" w:hAnsi="Courier New" w:cs="Courier New"/>
        </w:rPr>
        <w:t>,</w:t>
      </w:r>
      <w:r w:rsidR="000B209F">
        <w:rPr>
          <w:rFonts w:ascii="Courier New" w:hAnsi="Courier New" w:cs="Courier New"/>
        </w:rPr>
        <w:t xml:space="preserve"> </w:t>
      </w:r>
      <w:r w:rsidR="000B209F" w:rsidRPr="00BD3BD8">
        <w:rPr>
          <w:rFonts w:ascii="Courier New" w:hAnsi="Courier New" w:cs="Courier New"/>
        </w:rPr>
        <w:t xml:space="preserve">No. </w:t>
      </w:r>
      <w:r w:rsidR="000B209F">
        <w:rPr>
          <w:rFonts w:ascii="Courier New" w:hAnsi="Courier New" w:cs="Courier New"/>
        </w:rPr>
        <w:t>7</w:t>
      </w:r>
    </w:p>
    <w:p w:rsidR="008B354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p>
    <w:p w:rsidR="008B3546" w:rsidRDefault="008B3546" w:rsidP="0021384F">
      <w:pPr>
        <w:pStyle w:val="PlainText"/>
        <w:spacing w:before="100" w:beforeAutospacing="1" w:after="100" w:afterAutospacing="1"/>
        <w:contextualSpacing/>
        <w:rPr>
          <w:rFonts w:ascii="Courier New" w:hAnsi="Courier New" w:cs="Courier New"/>
        </w:rPr>
      </w:pPr>
    </w:p>
    <w:p w:rsidR="008B3546" w:rsidRDefault="008B3546" w:rsidP="0021384F">
      <w:pPr>
        <w:pStyle w:val="PlainText"/>
        <w:spacing w:before="100" w:beforeAutospacing="1" w:after="100" w:afterAutospacing="1"/>
        <w:contextualSpacing/>
        <w:rPr>
          <w:rFonts w:ascii="Courier New" w:hAnsi="Courier New" w:cs="Courier New"/>
        </w:rPr>
      </w:pPr>
    </w:p>
    <w:p w:rsidR="008B354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8B3546">
        <w:rPr>
          <w:rFonts w:ascii="Courier New" w:hAnsi="Courier New" w:cs="Courier New"/>
        </w:rPr>
        <w:t>FINANCE</w:t>
      </w:r>
    </w:p>
    <w:p w:rsidR="008B3546" w:rsidRDefault="008B3546"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24,</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8B354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Honorable</w:t>
      </w:r>
      <w:r w:rsidR="008D6504" w:rsidRPr="00BD3BD8">
        <w:rPr>
          <w:rFonts w:ascii="Courier New" w:hAnsi="Courier New" w:cs="Courier New"/>
        </w:rPr>
        <w:t xml:space="preserve"> </w:t>
      </w:r>
      <w:r w:rsidRPr="00BD3BD8">
        <w:rPr>
          <w:rFonts w:ascii="Courier New" w:hAnsi="Courier New" w:cs="Courier New"/>
        </w:rPr>
        <w:t>Brad</w:t>
      </w:r>
      <w:r w:rsidR="008D6504" w:rsidRPr="00BD3BD8">
        <w:rPr>
          <w:rFonts w:ascii="Courier New" w:hAnsi="Courier New" w:cs="Courier New"/>
        </w:rPr>
        <w:t xml:space="preserve"> </w:t>
      </w:r>
      <w:r w:rsidR="008B3546">
        <w:rPr>
          <w:rFonts w:ascii="Courier New" w:hAnsi="Courier New" w:cs="Courier New"/>
        </w:rPr>
        <w:t>Phillips</w:t>
      </w:r>
    </w:p>
    <w:p w:rsidR="008B354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B3546">
        <w:rPr>
          <w:rFonts w:ascii="Courier New" w:hAnsi="Courier New" w:cs="Courier New"/>
        </w:rPr>
        <w:t>Senate</w:t>
      </w:r>
    </w:p>
    <w:p w:rsidR="008B354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8B3546">
        <w:rPr>
          <w:rFonts w:ascii="Courier New" w:hAnsi="Courier New" w:cs="Courier New"/>
        </w:rPr>
        <w:t>Senate</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 xml:space="preserve">President: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Submitted</w:t>
      </w:r>
      <w:r w:rsidR="008D6504" w:rsidRPr="00BD3BD8">
        <w:rPr>
          <w:rFonts w:ascii="Courier New" w:hAnsi="Courier New" w:cs="Courier New"/>
        </w:rPr>
        <w:t xml:space="preserve"> </w:t>
      </w:r>
      <w:r w:rsidRPr="00BD3BD8">
        <w:rPr>
          <w:rFonts w:ascii="Courier New" w:hAnsi="Courier New" w:cs="Courier New"/>
        </w:rPr>
        <w:t>herewith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008B3546">
        <w:rPr>
          <w:rFonts w:ascii="Courier New" w:hAnsi="Courier New" w:cs="Courier New"/>
        </w:rPr>
        <w:t xml:space="preserve">prepared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connection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008B3546">
        <w:rPr>
          <w:rFonts w:ascii="Courier New" w:hAnsi="Courier New" w:cs="Courier New"/>
        </w:rPr>
        <w:t xml:space="preserve">Committee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brief,</w:t>
      </w:r>
      <w:r w:rsidR="008D6504" w:rsidRPr="00BD3BD8">
        <w:rPr>
          <w:rFonts w:ascii="Courier New" w:hAnsi="Courier New" w:cs="Courier New"/>
        </w:rPr>
        <w:t xml:space="preserve"> </w:t>
      </w:r>
      <w:r w:rsidRPr="00BD3BD8">
        <w:rPr>
          <w:rFonts w:ascii="Courier New" w:hAnsi="Courier New" w:cs="Courier New"/>
        </w:rPr>
        <w:t>I have</w:t>
      </w:r>
      <w:r w:rsidR="008D6504" w:rsidRPr="00BD3BD8">
        <w:rPr>
          <w:rFonts w:ascii="Courier New" w:hAnsi="Courier New" w:cs="Courier New"/>
        </w:rPr>
        <w:t xml:space="preserve"> </w:t>
      </w:r>
      <w:r w:rsidRPr="00BD3BD8">
        <w:rPr>
          <w:rFonts w:ascii="Courier New" w:hAnsi="Courier New" w:cs="Courier New"/>
        </w:rPr>
        <w:t xml:space="preserve">recommended: </w:t>
      </w:r>
      <w:r w:rsidRPr="00BD3BD8">
        <w:rPr>
          <w:rFonts w:ascii="Courier New" w:hAnsi="Courier New" w:cs="Courier New"/>
        </w:rPr>
        <w:cr/>
      </w:r>
    </w:p>
    <w:p w:rsidR="008B3546"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Creation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008B3546">
        <w:rPr>
          <w:rFonts w:ascii="Courier New" w:hAnsi="Courier New" w:cs="Courier New"/>
        </w:rPr>
        <w:t xml:space="preserve">as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8B3546">
        <w:rPr>
          <w:rFonts w:ascii="Courier New" w:hAnsi="Courier New" w:cs="Courier New"/>
        </w:rPr>
        <w:t>co-</w:t>
      </w:r>
      <w:r w:rsidRPr="00BD3BD8">
        <w:rPr>
          <w:rFonts w:ascii="Courier New" w:hAnsi="Courier New" w:cs="Courier New"/>
        </w:rPr>
        <w:t>sponsored.</w:t>
      </w:r>
      <w:r w:rsidR="008D6504" w:rsidRPr="00BD3BD8">
        <w:rPr>
          <w:rFonts w:ascii="Courier New" w:hAnsi="Courier New" w:cs="Courier New"/>
        </w:rPr>
        <w:t xml:space="preserve"> </w:t>
      </w:r>
      <w:r w:rsidRPr="00BD3BD8">
        <w:rPr>
          <w:rFonts w:ascii="Courier New" w:hAnsi="Courier New" w:cs="Courier New"/>
        </w:rPr>
        <w:t>Although</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opposed</w:t>
      </w:r>
      <w:r w:rsidR="008D6504" w:rsidRPr="00BD3BD8">
        <w:rPr>
          <w:rFonts w:ascii="Courier New" w:hAnsi="Courier New" w:cs="Courier New"/>
        </w:rPr>
        <w:t xml:space="preserve"> </w:t>
      </w:r>
      <w:r w:rsidRPr="00BD3BD8">
        <w:rPr>
          <w:rFonts w:ascii="Courier New" w:hAnsi="Courier New" w:cs="Courier New"/>
        </w:rPr>
        <w:t>creation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B3546">
        <w:rPr>
          <w:rFonts w:ascii="Courier New" w:hAnsi="Courier New" w:cs="Courier New"/>
        </w:rPr>
        <w:t xml:space="preserve">the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call</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attention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approving</w:t>
      </w:r>
      <w:r w:rsidR="008D6504" w:rsidRPr="00BD3BD8">
        <w:rPr>
          <w:rFonts w:ascii="Courier New" w:hAnsi="Courier New" w:cs="Courier New"/>
        </w:rPr>
        <w:t xml:space="preserve"> </w:t>
      </w:r>
      <w:r w:rsidR="008B3546">
        <w:rPr>
          <w:rFonts w:ascii="Courier New" w:hAnsi="Courier New" w:cs="Courier New"/>
        </w:rPr>
        <w:t xml:space="preserve">comments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Pr="00BD3BD8">
        <w:rPr>
          <w:rFonts w:ascii="Courier New" w:hAnsi="Courier New" w:cs="Courier New"/>
        </w:rPr>
        <w:t>quoted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B3546">
        <w:rPr>
          <w:rFonts w:ascii="Courier New" w:hAnsi="Courier New" w:cs="Courier New"/>
        </w:rPr>
        <w:t xml:space="preserve">the </w:t>
      </w:r>
      <w:r w:rsidRPr="00BD3BD8">
        <w:rPr>
          <w:rFonts w:ascii="Courier New" w:hAnsi="Courier New" w:cs="Courier New"/>
        </w:rPr>
        <w:t>attached</w:t>
      </w:r>
      <w:r w:rsidR="008D6504" w:rsidRPr="00BD3BD8">
        <w:rPr>
          <w:rFonts w:ascii="Courier New" w:hAnsi="Courier New" w:cs="Courier New"/>
        </w:rPr>
        <w:t xml:space="preserve"> </w:t>
      </w:r>
      <w:r w:rsidR="008B3546">
        <w:rPr>
          <w:rFonts w:ascii="Courier New" w:hAnsi="Courier New" w:cs="Courier New"/>
        </w:rPr>
        <w:t>report.</w:t>
      </w:r>
    </w:p>
    <w:p w:rsidR="008B3546" w:rsidRDefault="008B3546" w:rsidP="0021384F">
      <w:pPr>
        <w:pStyle w:val="PlainText"/>
        <w:spacing w:before="100" w:beforeAutospacing="1" w:after="100" w:afterAutospacing="1"/>
        <w:contextualSpacing/>
        <w:rPr>
          <w:rFonts w:ascii="Courier New" w:hAnsi="Courier New" w:cs="Courier New"/>
        </w:rPr>
      </w:pPr>
    </w:p>
    <w:p w:rsidR="008B3546"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008B3546">
        <w:rPr>
          <w:rFonts w:ascii="Courier New" w:hAnsi="Courier New" w:cs="Courier New"/>
        </w:rPr>
        <w:t>Alternat</w:t>
      </w:r>
      <w:r w:rsidRPr="00BD3BD8">
        <w:rPr>
          <w:rFonts w:ascii="Courier New" w:hAnsi="Courier New" w:cs="Courier New"/>
        </w:rPr>
        <w:t>ively,</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recommending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exemption</w:t>
      </w:r>
      <w:r w:rsidR="008D6504" w:rsidRPr="00BD3BD8">
        <w:rPr>
          <w:rFonts w:ascii="Courier New" w:hAnsi="Courier New" w:cs="Courier New"/>
        </w:rPr>
        <w:t xml:space="preserve"> </w:t>
      </w:r>
      <w:r w:rsidR="008B3546">
        <w:rPr>
          <w:rFonts w:ascii="Courier New" w:hAnsi="Courier New" w:cs="Courier New"/>
        </w:rPr>
        <w:t xml:space="preserve">of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FHA-insured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VA-guaranteed</w:t>
      </w:r>
      <w:r w:rsidR="008D6504" w:rsidRPr="00BD3BD8">
        <w:rPr>
          <w:rFonts w:ascii="Courier New" w:hAnsi="Courier New" w:cs="Courier New"/>
        </w:rPr>
        <w:t xml:space="preserve"> </w:t>
      </w:r>
      <w:proofErr w:type="spellStart"/>
      <w:r w:rsidRPr="00BD3BD8">
        <w:rPr>
          <w:rFonts w:ascii="Courier New" w:hAnsi="Courier New" w:cs="Courier New"/>
        </w:rPr>
        <w:t>leans</w:t>
      </w:r>
      <w:proofErr w:type="spellEnd"/>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008B3546">
        <w:rPr>
          <w:rFonts w:ascii="Courier New" w:hAnsi="Courier New" w:cs="Courier New"/>
        </w:rPr>
        <w:t xml:space="preserve">ceilings.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attached</w:t>
      </w:r>
      <w:r w:rsidR="008D6504" w:rsidRPr="00BD3BD8">
        <w:rPr>
          <w:rFonts w:ascii="Courier New" w:hAnsi="Courier New" w:cs="Courier New"/>
        </w:rPr>
        <w:t xml:space="preserve"> </w:t>
      </w:r>
      <w:r w:rsidR="008B3546">
        <w:rPr>
          <w:rFonts w:ascii="Courier New" w:hAnsi="Courier New" w:cs="Courier New"/>
        </w:rPr>
        <w:t>repo</w:t>
      </w:r>
      <w:r w:rsidRPr="00BD3BD8">
        <w:rPr>
          <w:rFonts w:ascii="Courier New" w:hAnsi="Courier New" w:cs="Courier New"/>
        </w:rPr>
        <w:t>rt</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reasons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008B3546">
        <w:rPr>
          <w:rFonts w:ascii="Courier New" w:hAnsi="Courier New" w:cs="Courier New"/>
        </w:rPr>
        <w:t xml:space="preserve">rates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influence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8B3546">
        <w:rPr>
          <w:rFonts w:ascii="Courier New" w:hAnsi="Courier New" w:cs="Courier New"/>
        </w:rPr>
        <w:t>consumers; mo</w:t>
      </w:r>
      <w:r w:rsidRPr="00BD3BD8">
        <w:rPr>
          <w:rFonts w:ascii="Courier New" w:hAnsi="Courier New" w:cs="Courier New"/>
        </w:rPr>
        <w:t>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categories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8B3546">
        <w:rPr>
          <w:rFonts w:ascii="Courier New" w:hAnsi="Courier New" w:cs="Courier New"/>
        </w:rPr>
        <w:t>fo</w:t>
      </w:r>
      <w:r w:rsidRPr="00BD3BD8">
        <w:rPr>
          <w:rFonts w:ascii="Courier New" w:hAnsi="Courier New" w:cs="Courier New"/>
        </w:rPr>
        <w:t>r</w:t>
      </w:r>
      <w:r w:rsidR="008D6504" w:rsidRPr="00BD3BD8">
        <w:rPr>
          <w:rFonts w:ascii="Courier New" w:hAnsi="Courier New" w:cs="Courier New"/>
        </w:rPr>
        <w:t xml:space="preserve"> </w:t>
      </w:r>
      <w:r w:rsidR="008B3546" w:rsidRPr="00BD3BD8">
        <w:rPr>
          <w:rFonts w:ascii="Courier New" w:hAnsi="Courier New" w:cs="Courier New"/>
        </w:rPr>
        <w:t>construction</w:t>
      </w:r>
      <w:r w:rsidR="008B3546">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genuine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008B3546">
        <w:rPr>
          <w:rFonts w:ascii="Courier New" w:hAnsi="Courier New" w:cs="Courier New"/>
        </w:rPr>
        <w:t xml:space="preserve">financial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lenders-takes</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008B3546">
        <w:rPr>
          <w:rFonts w:ascii="Courier New" w:hAnsi="Courier New" w:cs="Courier New"/>
        </w:rPr>
        <w:t xml:space="preserve">are </w:t>
      </w:r>
      <w:r w:rsidRPr="00BD3BD8">
        <w:rPr>
          <w:rFonts w:ascii="Courier New" w:hAnsi="Courier New" w:cs="Courier New"/>
        </w:rPr>
        <w:t>heavily</w:t>
      </w:r>
      <w:r w:rsidR="008D6504" w:rsidRPr="00BD3BD8">
        <w:rPr>
          <w:rFonts w:ascii="Courier New" w:hAnsi="Courier New" w:cs="Courier New"/>
        </w:rPr>
        <w:t xml:space="preserve"> </w:t>
      </w:r>
      <w:r w:rsidRPr="00BD3BD8">
        <w:rPr>
          <w:rFonts w:ascii="Courier New" w:hAnsi="Courier New" w:cs="Courier New"/>
        </w:rPr>
        <w:t>traded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desirable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secondary</w:t>
      </w:r>
      <w:r w:rsidR="008D6504" w:rsidRPr="00BD3BD8">
        <w:rPr>
          <w:rFonts w:ascii="Courier New" w:hAnsi="Courier New" w:cs="Courier New"/>
        </w:rPr>
        <w:t xml:space="preserve"> </w:t>
      </w:r>
      <w:r w:rsidR="008B3546">
        <w:rPr>
          <w:rFonts w:ascii="Courier New" w:hAnsi="Courier New" w:cs="Courier New"/>
        </w:rPr>
        <w:t xml:space="preserve">mortgage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Pr="00BD3BD8">
        <w:rPr>
          <w:rFonts w:ascii="Courier New" w:hAnsi="Courier New" w:cs="Courier New"/>
        </w:rPr>
        <w:t>prompt</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serious</w:t>
      </w:r>
      <w:r w:rsidR="008D6504" w:rsidRPr="00BD3BD8">
        <w:rPr>
          <w:rFonts w:ascii="Courier New" w:hAnsi="Courier New" w:cs="Courier New"/>
        </w:rPr>
        <w:t xml:space="preserve"> </w:t>
      </w:r>
      <w:r w:rsidR="008B3546">
        <w:rPr>
          <w:rFonts w:ascii="Courier New" w:hAnsi="Courier New" w:cs="Courier New"/>
        </w:rPr>
        <w:t xml:space="preserve">consequences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affect</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homebuilding</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008B3546">
        <w:rPr>
          <w:rFonts w:ascii="Courier New" w:hAnsi="Courier New" w:cs="Courier New"/>
        </w:rPr>
        <w:t xml:space="preserve">of </w:t>
      </w:r>
      <w:r w:rsidRPr="00BD3BD8">
        <w:rPr>
          <w:rFonts w:ascii="Courier New" w:hAnsi="Courier New" w:cs="Courier New"/>
        </w:rPr>
        <w:t>employment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8B3546">
        <w:rPr>
          <w:rFonts w:ascii="Courier New" w:hAnsi="Courier New" w:cs="Courier New"/>
        </w:rPr>
        <w:t xml:space="preserve">trades. </w:t>
      </w:r>
    </w:p>
    <w:p w:rsidR="008B3546" w:rsidRDefault="008B3546" w:rsidP="0021384F">
      <w:pPr>
        <w:pStyle w:val="PlainText"/>
        <w:spacing w:before="100" w:beforeAutospacing="1" w:after="100" w:afterAutospacing="1"/>
        <w:contextualSpacing/>
        <w:rPr>
          <w:rFonts w:ascii="Courier New" w:hAnsi="Courier New" w:cs="Courier New"/>
        </w:rPr>
      </w:pPr>
    </w:p>
    <w:p w:rsidR="00CF5652" w:rsidRPr="00BD3BD8"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lean</w:t>
      </w:r>
      <w:r w:rsidR="008D6504" w:rsidRPr="00BD3BD8">
        <w:rPr>
          <w:rFonts w:ascii="Courier New" w:hAnsi="Courier New" w:cs="Courier New"/>
        </w:rPr>
        <w:t xml:space="preserve"> </w:t>
      </w:r>
      <w:r w:rsidR="008B3546">
        <w:rPr>
          <w:rFonts w:ascii="Courier New" w:hAnsi="Courier New" w:cs="Courier New"/>
        </w:rPr>
        <w:t>transactio</w:t>
      </w:r>
      <w:r w:rsidRPr="00BD3BD8">
        <w:rPr>
          <w:rFonts w:ascii="Courier New" w:hAnsi="Courier New" w:cs="Courier New"/>
        </w:rPr>
        <w:t>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B3546">
        <w:rPr>
          <w:rFonts w:ascii="Courier New" w:hAnsi="Courier New" w:cs="Courier New"/>
        </w:rPr>
        <w:t xml:space="preserve">which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8B3546">
        <w:rPr>
          <w:rFonts w:ascii="Courier New" w:hAnsi="Courier New" w:cs="Courier New"/>
        </w:rPr>
        <w:t xml:space="preserve">of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008B3546">
        <w:rPr>
          <w:rFonts w:ascii="Courier New" w:hAnsi="Courier New" w:cs="Courier New"/>
        </w:rPr>
        <w:t xml:space="preserve">recommending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cases,</w:t>
      </w:r>
      <w:r w:rsidR="008D6504" w:rsidRPr="00BD3BD8">
        <w:rPr>
          <w:rFonts w:ascii="Courier New" w:hAnsi="Courier New" w:cs="Courier New"/>
        </w:rPr>
        <w:t xml:space="preserve"> </w:t>
      </w:r>
      <w:r w:rsidR="008B3546">
        <w:rPr>
          <w:rFonts w:ascii="Courier New" w:hAnsi="Courier New" w:cs="Courier New"/>
        </w:rPr>
        <w:t xml:space="preserve">the </w:t>
      </w:r>
      <w:r w:rsidRPr="00BD3BD8">
        <w:rPr>
          <w:rFonts w:ascii="Courier New" w:hAnsi="Courier New" w:cs="Courier New"/>
        </w:rPr>
        <w:t>customer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presumably</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sophisticated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8B3546">
        <w:rPr>
          <w:rFonts w:ascii="Courier New" w:hAnsi="Courier New" w:cs="Courier New"/>
        </w:rPr>
        <w:t xml:space="preserve">understanding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B3546">
        <w:rPr>
          <w:rFonts w:ascii="Courier New" w:hAnsi="Courier New" w:cs="Courier New"/>
        </w:rPr>
        <w:t>nego</w:t>
      </w:r>
      <w:r w:rsidRPr="00BD3BD8">
        <w:rPr>
          <w:rFonts w:ascii="Courier New" w:hAnsi="Courier New" w:cs="Courier New"/>
        </w:rPr>
        <w:t>tiate</w:t>
      </w:r>
      <w:r w:rsidR="008D6504" w:rsidRPr="00BD3BD8">
        <w:rPr>
          <w:rFonts w:ascii="Courier New" w:hAnsi="Courier New" w:cs="Courier New"/>
        </w:rPr>
        <w:t xml:space="preserve"> </w:t>
      </w:r>
      <w:r w:rsidR="008B3546">
        <w:rPr>
          <w:rFonts w:ascii="Courier New" w:hAnsi="Courier New" w:cs="Courier New"/>
        </w:rPr>
        <w:t>effec</w:t>
      </w:r>
      <w:r w:rsidRPr="00BD3BD8">
        <w:rPr>
          <w:rFonts w:ascii="Courier New" w:hAnsi="Courier New" w:cs="Courier New"/>
        </w:rPr>
        <w:t>tively.</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8B3546">
        <w:rPr>
          <w:rFonts w:ascii="Courier New" w:hAnsi="Courier New" w:cs="Courier New"/>
        </w:rPr>
        <w:t>transacti</w:t>
      </w:r>
      <w:r w:rsidRPr="00BD3BD8">
        <w:rPr>
          <w:rFonts w:ascii="Courier New" w:hAnsi="Courier New" w:cs="Courier New"/>
        </w:rPr>
        <w:t>ons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B3546">
        <w:rPr>
          <w:rFonts w:ascii="Courier New" w:hAnsi="Courier New" w:cs="Courier New"/>
        </w:rPr>
        <w:t xml:space="preserve">my </w:t>
      </w:r>
      <w:r w:rsidRPr="00BD3BD8">
        <w:rPr>
          <w:rFonts w:ascii="Courier New" w:hAnsi="Courier New" w:cs="Courier New"/>
        </w:rPr>
        <w:t xml:space="preserve">judgment. </w:t>
      </w:r>
      <w:r w:rsidRPr="00BD3BD8">
        <w:rPr>
          <w:rFonts w:ascii="Courier New" w:hAnsi="Courier New" w:cs="Courier New"/>
        </w:rPr>
        <w:cr/>
      </w:r>
    </w:p>
    <w:p w:rsidR="00CF5652" w:rsidRPr="00BD3BD8"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recommend</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B3546">
        <w:rPr>
          <w:rFonts w:ascii="Courier New" w:hAnsi="Courier New" w:cs="Courier New"/>
        </w:rPr>
        <w:t xml:space="preserve">collateralization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8B3546">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issues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8B3546">
        <w:rPr>
          <w:rFonts w:ascii="Courier New" w:hAnsi="Courier New" w:cs="Courier New"/>
        </w:rPr>
        <w:t>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8B3546">
        <w:rPr>
          <w:rFonts w:ascii="Courier New" w:hAnsi="Courier New" w:cs="Courier New"/>
        </w:rPr>
        <w:t xml:space="preserve">was </w:t>
      </w:r>
      <w:r w:rsidRPr="00BD3BD8">
        <w:rPr>
          <w:rFonts w:ascii="Courier New" w:hAnsi="Courier New" w:cs="Courier New"/>
        </w:rPr>
        <w:t>charged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explore.</w:t>
      </w:r>
      <w:r w:rsidR="008D6504" w:rsidRPr="00BD3BD8">
        <w:rPr>
          <w:rFonts w:ascii="Courier New" w:hAnsi="Courier New" w:cs="Courier New"/>
        </w:rPr>
        <w:t xml:space="preserve"> </w:t>
      </w:r>
      <w:r w:rsidR="008B3546">
        <w:rPr>
          <w:rFonts w:ascii="Courier New" w:hAnsi="Courier New" w:cs="Courier New"/>
        </w:rPr>
        <w:t>Alth</w:t>
      </w:r>
      <w:r w:rsidRPr="00BD3BD8">
        <w:rPr>
          <w:rFonts w:ascii="Courier New" w:hAnsi="Courier New" w:cs="Courier New"/>
        </w:rPr>
        <w:t>ough</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008B3546">
        <w:rPr>
          <w:rFonts w:ascii="Courier New" w:hAnsi="Courier New" w:cs="Courier New"/>
        </w:rPr>
        <w:t xml:space="preserve">the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B3546">
        <w:rPr>
          <w:rFonts w:ascii="Courier New" w:hAnsi="Courier New" w:cs="Courier New"/>
        </w:rPr>
        <w:t xml:space="preserve">ability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did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hear</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8B3546">
        <w:rPr>
          <w:rFonts w:ascii="Courier New" w:hAnsi="Courier New" w:cs="Courier New"/>
        </w:rPr>
        <w:t>the Co</w:t>
      </w:r>
      <w:r w:rsidRPr="00BD3BD8">
        <w:rPr>
          <w:rFonts w:ascii="Courier New" w:hAnsi="Courier New" w:cs="Courier New"/>
        </w:rPr>
        <w:t>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Revenue</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008B3546">
        <w:rPr>
          <w:rFonts w:ascii="Courier New" w:hAnsi="Courier New" w:cs="Courier New"/>
        </w:rPr>
        <w:t>propo</w:t>
      </w:r>
      <w:r w:rsidRPr="00BD3BD8">
        <w:rPr>
          <w:rFonts w:ascii="Courier New" w:hAnsi="Courier New" w:cs="Courier New"/>
        </w:rPr>
        <w:t>sals</w:t>
      </w:r>
      <w:r w:rsidR="008D6504" w:rsidRPr="00BD3BD8">
        <w:rPr>
          <w:rFonts w:ascii="Courier New" w:hAnsi="Courier New" w:cs="Courier New"/>
        </w:rPr>
        <w:t xml:space="preserve"> </w:t>
      </w:r>
      <w:r w:rsidR="008B3546">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ease</w:t>
      </w:r>
      <w:r w:rsidR="008D6504" w:rsidRPr="00BD3BD8">
        <w:rPr>
          <w:rFonts w:ascii="Courier New" w:hAnsi="Courier New" w:cs="Courier New"/>
        </w:rPr>
        <w:t xml:space="preserve"> </w:t>
      </w:r>
      <w:r w:rsidR="008B3546">
        <w:rPr>
          <w:rFonts w:ascii="Courier New" w:hAnsi="Courier New" w:cs="Courier New"/>
        </w:rPr>
        <w:t xml:space="preserve">the </w:t>
      </w:r>
      <w:r w:rsidRPr="00BD3BD8">
        <w:rPr>
          <w:rFonts w:ascii="Courier New" w:hAnsi="Courier New" w:cs="Courier New"/>
        </w:rPr>
        <w:t>collateralization</w:t>
      </w:r>
      <w:r w:rsidR="008D6504" w:rsidRPr="00BD3BD8">
        <w:rPr>
          <w:rFonts w:ascii="Courier New" w:hAnsi="Courier New" w:cs="Courier New"/>
        </w:rPr>
        <w:t xml:space="preserve"> </w:t>
      </w:r>
      <w:r w:rsidR="008B3546">
        <w:rPr>
          <w:rFonts w:ascii="Courier New" w:hAnsi="Courier New" w:cs="Courier New"/>
        </w:rPr>
        <w:t>requ</w:t>
      </w:r>
      <w:r w:rsidRPr="00BD3BD8">
        <w:rPr>
          <w:rFonts w:ascii="Courier New" w:hAnsi="Courier New" w:cs="Courier New"/>
        </w:rPr>
        <w:t>irements,</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jeopardy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B3546">
        <w:rPr>
          <w:rFonts w:ascii="Courier New" w:hAnsi="Courier New" w:cs="Courier New"/>
        </w:rPr>
        <w:t xml:space="preserve">public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 would</w:t>
      </w:r>
      <w:r w:rsidR="008D6504" w:rsidRPr="00BD3BD8">
        <w:rPr>
          <w:rFonts w:ascii="Courier New" w:hAnsi="Courier New" w:cs="Courier New"/>
        </w:rPr>
        <w:t xml:space="preserve"> </w:t>
      </w:r>
      <w:r w:rsidR="008B3546">
        <w:rPr>
          <w:rFonts w:ascii="Courier New" w:hAnsi="Courier New" w:cs="Courier New"/>
        </w:rPr>
        <w:t>favo</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008B3546">
        <w:rPr>
          <w:rFonts w:ascii="Courier New" w:hAnsi="Courier New" w:cs="Courier New"/>
        </w:rPr>
        <w:t>consideratio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8B3546">
        <w:rPr>
          <w:rFonts w:ascii="Courier New" w:hAnsi="Courier New" w:cs="Courier New"/>
        </w:rPr>
        <w:t xml:space="preserve">issue,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view</w:t>
      </w:r>
      <w:r w:rsidR="008D6504" w:rsidRPr="00BD3BD8">
        <w:rPr>
          <w:rFonts w:ascii="Courier New" w:hAnsi="Courier New" w:cs="Courier New"/>
        </w:rPr>
        <w:t xml:space="preserve"> </w:t>
      </w:r>
      <w:r w:rsidRPr="00BD3BD8">
        <w:rPr>
          <w:rFonts w:ascii="Courier New" w:hAnsi="Courier New" w:cs="Courier New"/>
        </w:rPr>
        <w:t>towards</w:t>
      </w:r>
      <w:r w:rsidR="008D6504" w:rsidRPr="00BD3BD8">
        <w:rPr>
          <w:rFonts w:ascii="Courier New" w:hAnsi="Courier New" w:cs="Courier New"/>
        </w:rPr>
        <w:t xml:space="preserve"> </w:t>
      </w:r>
      <w:r w:rsidR="008B3546">
        <w:rPr>
          <w:rFonts w:ascii="Courier New" w:hAnsi="Courier New" w:cs="Courier New"/>
        </w:rPr>
        <w:t>p</w:t>
      </w:r>
      <w:r w:rsidRPr="00BD3BD8">
        <w:rPr>
          <w:rFonts w:ascii="Courier New" w:hAnsi="Courier New" w:cs="Courier New"/>
        </w:rPr>
        <w:t>ossible</w:t>
      </w:r>
      <w:r w:rsidR="008D6504" w:rsidRPr="00BD3BD8">
        <w:rPr>
          <w:rFonts w:ascii="Courier New" w:hAnsi="Courier New" w:cs="Courier New"/>
        </w:rPr>
        <w:t xml:space="preserve"> </w:t>
      </w:r>
      <w:r w:rsidRPr="00BD3BD8">
        <w:rPr>
          <w:rFonts w:ascii="Courier New" w:hAnsi="Courier New" w:cs="Courier New"/>
        </w:rPr>
        <w:t>relaxation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B3546">
        <w:rPr>
          <w:rFonts w:ascii="Courier New" w:hAnsi="Courier New" w:cs="Courier New"/>
        </w:rPr>
        <w:t xml:space="preserve">requirements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008B3546">
        <w:rPr>
          <w:rFonts w:ascii="Courier New" w:hAnsi="Courier New" w:cs="Courier New"/>
        </w:rPr>
        <w:t>co</w:t>
      </w:r>
      <w:r w:rsidRPr="00BD3BD8">
        <w:rPr>
          <w:rFonts w:ascii="Courier New" w:hAnsi="Courier New" w:cs="Courier New"/>
        </w:rPr>
        <w:t>nsistent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prudent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8B3546">
        <w:rPr>
          <w:rFonts w:ascii="Courier New" w:hAnsi="Courier New" w:cs="Courier New"/>
        </w:rPr>
        <w:t xml:space="preserve">management. </w:t>
      </w:r>
      <w:r w:rsidR="008B3546">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0B209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00504E7C">
        <w:rPr>
          <w:rFonts w:ascii="Courier New" w:hAnsi="Courier New" w:cs="Courier New"/>
        </w:rPr>
        <w:t>JOURNAL</w:t>
      </w:r>
      <w:r w:rsidR="000B209F">
        <w:rPr>
          <w:rFonts w:ascii="Courier New" w:hAnsi="Courier New" w:cs="Courier New"/>
        </w:rPr>
        <w:t xml:space="preserve"> </w:t>
      </w:r>
      <w:r w:rsidR="000B209F" w:rsidRPr="00BD3BD8">
        <w:rPr>
          <w:rFonts w:ascii="Courier New" w:hAnsi="Courier New" w:cs="Courier New"/>
        </w:rPr>
        <w:t>SUPPLEMENT</w:t>
      </w:r>
      <w:r w:rsidR="005118A6">
        <w:rPr>
          <w:rFonts w:ascii="Courier New" w:hAnsi="Courier New" w:cs="Courier New"/>
        </w:rPr>
        <w:t>,</w:t>
      </w:r>
      <w:r w:rsidR="000B209F">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p>
    <w:p w:rsidR="00504E7C"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00504E7C">
        <w:rPr>
          <w:rFonts w:ascii="Courier New" w:hAnsi="Courier New" w:cs="Courier New"/>
        </w:rPr>
        <w:t>1969</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capacity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504E7C">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month</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504E7C">
        <w:rPr>
          <w:rFonts w:ascii="Courier New" w:hAnsi="Courier New" w:cs="Courier New"/>
        </w:rPr>
        <w:t xml:space="preserve">Mr. </w:t>
      </w:r>
      <w:r w:rsidRPr="00BD3BD8">
        <w:rPr>
          <w:rFonts w:ascii="Courier New" w:hAnsi="Courier New" w:cs="Courier New"/>
        </w:rPr>
        <w:t>Jay</w:t>
      </w:r>
      <w:r w:rsidR="008D6504" w:rsidRPr="00BD3BD8">
        <w:rPr>
          <w:rFonts w:ascii="Courier New" w:hAnsi="Courier New" w:cs="Courier New"/>
        </w:rPr>
        <w:t xml:space="preserve"> </w:t>
      </w:r>
      <w:r w:rsidRPr="00BD3BD8">
        <w:rPr>
          <w:rFonts w:ascii="Courier New" w:hAnsi="Courier New" w:cs="Courier New"/>
        </w:rPr>
        <w:t>Mueller,</w:t>
      </w:r>
      <w:r w:rsidR="008D6504" w:rsidRPr="00BD3BD8">
        <w:rPr>
          <w:rFonts w:ascii="Courier New" w:hAnsi="Courier New" w:cs="Courier New"/>
        </w:rPr>
        <w:t xml:space="preserve"> </w:t>
      </w:r>
      <w:r w:rsidRPr="00BD3BD8">
        <w:rPr>
          <w:rFonts w:ascii="Courier New" w:hAnsi="Courier New" w:cs="Courier New"/>
        </w:rPr>
        <w:t>appearing</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behalf</w:t>
      </w:r>
      <w:r w:rsidR="008D6504" w:rsidRPr="00BD3BD8">
        <w:rPr>
          <w:rFonts w:ascii="Courier New" w:hAnsi="Courier New" w:cs="Courier New"/>
        </w:rPr>
        <w:t xml:space="preserve"> </w:t>
      </w:r>
      <w:r w:rsidR="00504E7C">
        <w:rPr>
          <w:rFonts w:ascii="Courier New" w:hAnsi="Courier New" w:cs="Courier New"/>
        </w:rPr>
        <w:t xml:space="preserve">of the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504E7C">
        <w:rPr>
          <w:rFonts w:ascii="Courier New" w:hAnsi="Courier New" w:cs="Courier New"/>
        </w:rPr>
        <w:t xml:space="preserve">encouraging </w:t>
      </w:r>
      <w:r w:rsidRPr="00BD3BD8">
        <w:rPr>
          <w:rFonts w:ascii="Courier New" w:hAnsi="Courier New" w:cs="Courier New"/>
        </w:rPr>
        <w:t>home</w:t>
      </w:r>
      <w:r w:rsidR="008D6504" w:rsidRPr="00BD3BD8">
        <w:rPr>
          <w:rFonts w:ascii="Courier New" w:hAnsi="Courier New" w:cs="Courier New"/>
        </w:rPr>
        <w:t xml:space="preserve"> </w:t>
      </w:r>
      <w:r w:rsidR="00504E7C">
        <w:rPr>
          <w:rFonts w:ascii="Courier New" w:hAnsi="Courier New" w:cs="Courier New"/>
        </w:rPr>
        <w:t>cons</w:t>
      </w:r>
      <w:r w:rsidRPr="00BD3BD8">
        <w:rPr>
          <w:rFonts w:ascii="Courier New" w:hAnsi="Courier New" w:cs="Courier New"/>
        </w:rPr>
        <w:t>truction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ownership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communities. As</w:t>
      </w:r>
      <w:r w:rsidR="008D6504" w:rsidRPr="00BD3BD8">
        <w:rPr>
          <w:rFonts w:ascii="Courier New" w:hAnsi="Courier New" w:cs="Courier New"/>
        </w:rPr>
        <w:t xml:space="preserve"> </w:t>
      </w:r>
      <w:r w:rsidRPr="00BD3BD8">
        <w:rPr>
          <w:rFonts w:ascii="Courier New" w:hAnsi="Courier New" w:cs="Courier New"/>
        </w:rPr>
        <w:t>a result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Mueller's</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00504E7C">
        <w:rPr>
          <w:rFonts w:ascii="Courier New" w:hAnsi="Courier New" w:cs="Courier New"/>
        </w:rPr>
        <w:t xml:space="preserve">caused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to be</w:t>
      </w:r>
      <w:r w:rsidR="008D6504" w:rsidRPr="00BD3BD8">
        <w:rPr>
          <w:rFonts w:ascii="Courier New" w:hAnsi="Courier New" w:cs="Courier New"/>
        </w:rPr>
        <w:t xml:space="preserve"> </w:t>
      </w:r>
      <w:r w:rsidRPr="00BD3BD8">
        <w:rPr>
          <w:rFonts w:ascii="Courier New" w:hAnsi="Courier New" w:cs="Courier New"/>
        </w:rPr>
        <w:t>introduced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04E7C">
        <w:rPr>
          <w:rFonts w:ascii="Courier New" w:hAnsi="Courier New" w:cs="Courier New"/>
        </w:rPr>
        <w:t xml:space="preserve">Representatives </w:t>
      </w:r>
      <w:r w:rsidRPr="00BD3BD8">
        <w:rPr>
          <w:rFonts w:ascii="Courier New" w:hAnsi="Courier New" w:cs="Courier New"/>
        </w:rPr>
        <w:lastRenderedPageBreak/>
        <w:t>(HB</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42).</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 No.</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r w:rsidR="00504E7C">
        <w:rPr>
          <w:rFonts w:ascii="Courier New" w:hAnsi="Courier New" w:cs="Courier New"/>
        </w:rPr>
        <w:t>wou</w:t>
      </w:r>
      <w:r w:rsidRPr="00BD3BD8">
        <w:rPr>
          <w:rFonts w:ascii="Courier New" w:hAnsi="Courier New" w:cs="Courier New"/>
        </w:rPr>
        <w:t>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504E7C">
        <w:rPr>
          <w:rFonts w:ascii="Courier New" w:hAnsi="Courier New" w:cs="Courier New"/>
        </w:rPr>
        <w:t xml:space="preserve">a program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I</w:t>
      </w:r>
      <w:r w:rsidR="00504E7C">
        <w:rPr>
          <w:rFonts w:ascii="Courier New" w:hAnsi="Courier New" w:cs="Courier New"/>
        </w:rPr>
        <w:t xml:space="preserve"> am </w:t>
      </w:r>
      <w:r w:rsidRPr="00BD3BD8">
        <w:rPr>
          <w:rFonts w:ascii="Courier New" w:hAnsi="Courier New" w:cs="Courier New"/>
        </w:rPr>
        <w:t>recommending</w:t>
      </w:r>
      <w:r w:rsidR="008D6504" w:rsidRPr="00BD3BD8">
        <w:rPr>
          <w:rFonts w:ascii="Courier New" w:hAnsi="Courier New" w:cs="Courier New"/>
        </w:rPr>
        <w:t xml:space="preserve"> </w:t>
      </w:r>
      <w:r w:rsidRPr="00BD3BD8">
        <w:rPr>
          <w:rFonts w:ascii="Courier New" w:hAnsi="Courier New" w:cs="Courier New"/>
        </w:rPr>
        <w:t>favorable</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04E7C">
        <w:rPr>
          <w:rFonts w:ascii="Courier New" w:hAnsi="Courier New" w:cs="Courier New"/>
        </w:rPr>
        <w:t xml:space="preserve">early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 House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504E7C">
        <w:rPr>
          <w:rFonts w:ascii="Courier New" w:hAnsi="Courier New" w:cs="Courier New"/>
        </w:rPr>
        <w:t>No</w:t>
      </w:r>
      <w:r w:rsidRPr="00BD3BD8">
        <w:rPr>
          <w:rFonts w:ascii="Courier New" w:hAnsi="Courier New" w:cs="Courier New"/>
        </w:rPr>
        <w:t>.</w:t>
      </w:r>
      <w:r w:rsidR="008D6504" w:rsidRPr="00BD3BD8">
        <w:rPr>
          <w:rFonts w:ascii="Courier New" w:hAnsi="Courier New" w:cs="Courier New"/>
        </w:rPr>
        <w:t xml:space="preserve"> </w:t>
      </w:r>
      <w:r w:rsidR="00504E7C">
        <w:rPr>
          <w:rFonts w:ascii="Courier New" w:hAnsi="Courier New" w:cs="Courier New"/>
        </w:rPr>
        <w:t>4</w:t>
      </w:r>
      <w:r w:rsidRPr="00BD3BD8">
        <w:rPr>
          <w:rFonts w:ascii="Courier New" w:hAnsi="Courier New" w:cs="Courier New"/>
        </w:rPr>
        <w:t xml:space="preserve">2.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flexible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04E7C">
        <w:rPr>
          <w:rFonts w:ascii="Courier New" w:hAnsi="Courier New" w:cs="Courier New"/>
        </w:rPr>
        <w:t xml:space="preserve">setting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relation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00504E7C">
        <w:rPr>
          <w:rFonts w:ascii="Courier New" w:hAnsi="Courier New" w:cs="Courier New"/>
        </w:rPr>
        <w:t xml:space="preserve">conditions,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yet</w:t>
      </w:r>
      <w:r w:rsidR="008D6504" w:rsidRPr="00BD3BD8">
        <w:rPr>
          <w:rFonts w:ascii="Courier New" w:hAnsi="Courier New" w:cs="Courier New"/>
        </w:rPr>
        <w:t xml:space="preserve"> </w:t>
      </w:r>
      <w:r w:rsidRPr="00BD3BD8">
        <w:rPr>
          <w:rFonts w:ascii="Courier New" w:hAnsi="Courier New" w:cs="Courier New"/>
        </w:rPr>
        <w:t>giving</w:t>
      </w:r>
      <w:r w:rsidR="008D6504" w:rsidRPr="00BD3BD8">
        <w:rPr>
          <w:rFonts w:ascii="Courier New" w:hAnsi="Courier New" w:cs="Courier New"/>
        </w:rPr>
        <w:t xml:space="preserve"> </w:t>
      </w:r>
      <w:r w:rsidRPr="00BD3BD8">
        <w:rPr>
          <w:rFonts w:ascii="Courier New" w:hAnsi="Courier New" w:cs="Courier New"/>
        </w:rPr>
        <w:t>a measure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504E7C">
        <w:rPr>
          <w:rFonts w:ascii="Courier New" w:hAnsi="Courier New" w:cs="Courier New"/>
        </w:rPr>
        <w:t xml:space="preserve">rate </w:t>
      </w:r>
      <w:r w:rsidRPr="00BD3BD8">
        <w:rPr>
          <w:rFonts w:ascii="Courier New" w:hAnsi="Courier New" w:cs="Courier New"/>
        </w:rPr>
        <w:t>ceilings</w:t>
      </w:r>
      <w:r w:rsidR="008D6504" w:rsidRPr="00BD3BD8">
        <w:rPr>
          <w:rFonts w:ascii="Courier New" w:hAnsi="Courier New" w:cs="Courier New"/>
        </w:rPr>
        <w:t xml:space="preserve">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alternative</w:t>
      </w:r>
      <w:r w:rsidR="008D6504" w:rsidRPr="00BD3BD8">
        <w:rPr>
          <w:rFonts w:ascii="Courier New" w:hAnsi="Courier New" w:cs="Courier New"/>
        </w:rPr>
        <w:t xml:space="preserve"> </w:t>
      </w:r>
      <w:r w:rsidR="00504E7C">
        <w:rPr>
          <w:rFonts w:ascii="Courier New" w:hAnsi="Courier New" w:cs="Courier New"/>
        </w:rPr>
        <w:t xml:space="preserve">to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on Monetary</w:t>
      </w:r>
      <w:r w:rsidR="008D6504" w:rsidRPr="00BD3BD8">
        <w:rPr>
          <w:rFonts w:ascii="Courier New" w:hAnsi="Courier New" w:cs="Courier New"/>
        </w:rPr>
        <w:t xml:space="preserve"> </w:t>
      </w:r>
      <w:r w:rsidR="00504E7C">
        <w:rPr>
          <w:rFonts w:ascii="Courier New" w:hAnsi="Courier New" w:cs="Courier New"/>
        </w:rPr>
        <w:t xml:space="preserve">Policy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usury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00504E7C">
        <w:rPr>
          <w:rFonts w:ascii="Courier New" w:hAnsi="Courier New" w:cs="Courier New"/>
        </w:rPr>
        <w:t xml:space="preserve">be </w:t>
      </w:r>
      <w:r w:rsidRPr="00BD3BD8">
        <w:rPr>
          <w:rFonts w:ascii="Courier New" w:hAnsi="Courier New" w:cs="Courier New"/>
        </w:rPr>
        <w:t>adjusted</w:t>
      </w:r>
      <w:r w:rsidR="008D6504" w:rsidRPr="00BD3BD8">
        <w:rPr>
          <w:rFonts w:ascii="Courier New" w:hAnsi="Courier New" w:cs="Courier New"/>
        </w:rPr>
        <w:t xml:space="preserve"> </w:t>
      </w:r>
      <w:r w:rsidRPr="00BD3BD8">
        <w:rPr>
          <w:rFonts w:ascii="Courier New" w:hAnsi="Courier New" w:cs="Courier New"/>
        </w:rPr>
        <w:t>mathematically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00504E7C">
        <w:rPr>
          <w:rFonts w:ascii="Courier New" w:hAnsi="Courier New" w:cs="Courier New"/>
        </w:rPr>
        <w:t xml:space="preserve">rate. </w:t>
      </w:r>
      <w:r w:rsidRPr="00BD3BD8">
        <w:rPr>
          <w:rFonts w:ascii="Courier New" w:hAnsi="Courier New" w:cs="Courier New"/>
        </w:rPr>
        <w:t>Enactment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504E7C">
        <w:rPr>
          <w:rFonts w:ascii="Courier New" w:hAnsi="Courier New" w:cs="Courier New"/>
        </w:rPr>
        <w:t xml:space="preserve">rate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10.5</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00504E7C">
        <w:rPr>
          <w:rFonts w:ascii="Courier New" w:hAnsi="Courier New" w:cs="Courier New"/>
        </w:rPr>
        <w:t xml:space="preserve">reductions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504E7C">
        <w:rPr>
          <w:rFonts w:ascii="Courier New" w:hAnsi="Courier New" w:cs="Courier New"/>
        </w:rPr>
        <w:t xml:space="preserve">reduced,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permit</w:t>
      </w:r>
      <w:r w:rsidR="008D6504" w:rsidRPr="00BD3BD8">
        <w:rPr>
          <w:rFonts w:ascii="Courier New" w:hAnsi="Courier New" w:cs="Courier New"/>
        </w:rPr>
        <w:t xml:space="preserve"> </w:t>
      </w:r>
      <w:r w:rsidRPr="00BD3BD8">
        <w:rPr>
          <w:rFonts w:ascii="Courier New" w:hAnsi="Courier New" w:cs="Courier New"/>
        </w:rPr>
        <w:t>increases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504E7C">
        <w:rPr>
          <w:rFonts w:ascii="Courier New" w:hAnsi="Courier New" w:cs="Courier New"/>
        </w:rPr>
        <w:t xml:space="preserve">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00504E7C">
        <w:rPr>
          <w:rFonts w:ascii="Courier New" w:hAnsi="Courier New" w:cs="Courier New"/>
        </w:rPr>
        <w:t xml:space="preserve">indicates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relationship,</w:t>
      </w:r>
      <w:r w:rsidR="008D6504" w:rsidRPr="00BD3BD8">
        <w:rPr>
          <w:rFonts w:ascii="Courier New" w:hAnsi="Courier New" w:cs="Courier New"/>
        </w:rPr>
        <w:t xml:space="preserve"> </w:t>
      </w:r>
      <w:r w:rsidRPr="00BD3BD8">
        <w:rPr>
          <w:rFonts w:ascii="Courier New" w:hAnsi="Courier New" w:cs="Courier New"/>
        </w:rPr>
        <w:t>especially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00504E7C">
        <w:rPr>
          <w:rFonts w:ascii="Courier New" w:hAnsi="Courier New" w:cs="Courier New"/>
        </w:rPr>
        <w:t xml:space="preserve">years,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504E7C">
        <w:rPr>
          <w:rFonts w:ascii="Courier New" w:hAnsi="Courier New" w:cs="Courier New"/>
        </w:rPr>
        <w:t xml:space="preserve">charged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consumers,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00504E7C">
        <w:rPr>
          <w:rFonts w:ascii="Courier New" w:hAnsi="Courier New" w:cs="Courier New"/>
        </w:rPr>
        <w:t xml:space="preserve">rate </w:t>
      </w:r>
      <w:r w:rsidRPr="00BD3BD8">
        <w:rPr>
          <w:rFonts w:ascii="Courier New" w:hAnsi="Courier New" w:cs="Courier New"/>
        </w:rPr>
        <w:t>offers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logical</w:t>
      </w:r>
      <w:r w:rsidR="008D6504" w:rsidRPr="00BD3BD8">
        <w:rPr>
          <w:rFonts w:ascii="Courier New" w:hAnsi="Courier New" w:cs="Courier New"/>
        </w:rPr>
        <w:t xml:space="preserve"> </w:t>
      </w:r>
      <w:r w:rsidRPr="00BD3BD8">
        <w:rPr>
          <w:rFonts w:ascii="Courier New" w:hAnsi="Courier New" w:cs="Courier New"/>
        </w:rPr>
        <w:t>foundation</w:t>
      </w:r>
      <w:r w:rsidR="008D6504" w:rsidRPr="00BD3BD8">
        <w:rPr>
          <w:rFonts w:ascii="Courier New" w:hAnsi="Courier New" w:cs="Courier New"/>
        </w:rPr>
        <w:t xml:space="preserve"> </w:t>
      </w:r>
      <w:r w:rsidRPr="00BD3BD8">
        <w:rPr>
          <w:rFonts w:ascii="Courier New" w:hAnsi="Courier New" w:cs="Courier New"/>
        </w:rPr>
        <w:t>to a</w:t>
      </w:r>
      <w:r w:rsidR="008D6504" w:rsidRPr="00BD3BD8">
        <w:rPr>
          <w:rFonts w:ascii="Courier New" w:hAnsi="Courier New" w:cs="Courier New"/>
        </w:rPr>
        <w:t xml:space="preserve"> </w:t>
      </w:r>
      <w:r w:rsidRPr="00BD3BD8">
        <w:rPr>
          <w:rFonts w:ascii="Courier New" w:hAnsi="Courier New" w:cs="Courier New"/>
        </w:rPr>
        <w:t>formula</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prevailing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computed.</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04E7C">
        <w:rPr>
          <w:rFonts w:ascii="Courier New" w:hAnsi="Courier New" w:cs="Courier New"/>
        </w:rPr>
        <w:t xml:space="preserve">public </w:t>
      </w:r>
      <w:r w:rsidRPr="00BD3BD8">
        <w:rPr>
          <w:rFonts w:ascii="Courier New" w:hAnsi="Courier New" w:cs="Courier New"/>
        </w:rPr>
        <w:t>record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easily</w:t>
      </w:r>
      <w:r w:rsidR="008D6504" w:rsidRPr="00BD3BD8">
        <w:rPr>
          <w:rFonts w:ascii="Courier New" w:hAnsi="Courier New" w:cs="Courier New"/>
        </w:rPr>
        <w:t xml:space="preserve"> </w:t>
      </w:r>
      <w:r w:rsidRPr="00BD3BD8">
        <w:rPr>
          <w:rFonts w:ascii="Courier New" w:hAnsi="Courier New" w:cs="Courier New"/>
        </w:rPr>
        <w:t>referred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understood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financial </w:t>
      </w:r>
      <w:r w:rsidRPr="00BD3BD8">
        <w:rPr>
          <w:rFonts w:ascii="Courier New" w:hAnsi="Courier New" w:cs="Courier New"/>
        </w:rPr>
        <w:t xml:space="preserve">community.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504E7C">
        <w:rPr>
          <w:rFonts w:ascii="Courier New" w:hAnsi="Courier New" w:cs="Courier New"/>
        </w:rPr>
        <w:t xml:space="preserve">Banking,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existing </w:t>
      </w:r>
      <w:r w:rsidRPr="00BD3BD8">
        <w:rPr>
          <w:rFonts w:ascii="Courier New" w:hAnsi="Courier New" w:cs="Courier New"/>
        </w:rPr>
        <w:t>ban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foreign</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04E7C">
        <w:rPr>
          <w:rFonts w:ascii="Courier New" w:hAnsi="Courier New" w:cs="Courier New"/>
        </w:rPr>
        <w:t>Alaska</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00504E7C">
        <w:rPr>
          <w:rFonts w:ascii="Courier New" w:hAnsi="Courier New" w:cs="Courier New"/>
        </w:rPr>
        <w:t xml:space="preserve">committee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interplay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00504E7C">
        <w:rPr>
          <w:rFonts w:ascii="Courier New" w:hAnsi="Courier New" w:cs="Courier New"/>
        </w:rPr>
        <w:t xml:space="preserve">through </w:t>
      </w:r>
      <w:r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enterprise,</w:t>
      </w:r>
      <w:r w:rsidR="008D6504" w:rsidRPr="00BD3BD8">
        <w:rPr>
          <w:rFonts w:ascii="Courier New" w:hAnsi="Courier New" w:cs="Courier New"/>
        </w:rPr>
        <w:t xml:space="preserve">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ban</w:t>
      </w:r>
      <w:r w:rsidR="008D6504" w:rsidRPr="00BD3BD8">
        <w:rPr>
          <w:rFonts w:ascii="Courier New" w:hAnsi="Courier New" w:cs="Courier New"/>
        </w:rPr>
        <w:t xml:space="preserve"> </w:t>
      </w:r>
      <w:r w:rsidR="00504E7C">
        <w:rPr>
          <w:rFonts w:ascii="Courier New" w:hAnsi="Courier New" w:cs="Courier New"/>
        </w:rPr>
        <w:t xml:space="preserve">on </w:t>
      </w:r>
      <w:r w:rsidRPr="00BD3BD8">
        <w:rPr>
          <w:rFonts w:ascii="Courier New" w:hAnsi="Courier New" w:cs="Courier New"/>
        </w:rPr>
        <w:t>foreign</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philosophically</w:t>
      </w:r>
      <w:r w:rsidR="008D6504" w:rsidRPr="00BD3BD8">
        <w:rPr>
          <w:rFonts w:ascii="Courier New" w:hAnsi="Courier New" w:cs="Courier New"/>
        </w:rPr>
        <w:t xml:space="preserve"> </w:t>
      </w:r>
      <w:r w:rsidR="00504E7C">
        <w:rPr>
          <w:rFonts w:ascii="Courier New" w:hAnsi="Courier New" w:cs="Courier New"/>
        </w:rPr>
        <w:t>incon</w:t>
      </w:r>
      <w:r w:rsidRPr="00BD3BD8">
        <w:rPr>
          <w:rFonts w:ascii="Courier New" w:hAnsi="Courier New" w:cs="Courier New"/>
        </w:rPr>
        <w:t>sistent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practically,</w:t>
      </w:r>
      <w:r w:rsidR="008D6504" w:rsidRPr="00BD3BD8">
        <w:rPr>
          <w:rFonts w:ascii="Courier New" w:hAnsi="Courier New" w:cs="Courier New"/>
        </w:rPr>
        <w:t xml:space="preserve"> </w:t>
      </w:r>
      <w:r w:rsidR="00504E7C">
        <w:rPr>
          <w:rFonts w:ascii="Courier New" w:hAnsi="Courier New" w:cs="Courier New"/>
        </w:rPr>
        <w:t xml:space="preserve">a factor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I believe</w:t>
      </w:r>
      <w:r w:rsidR="00504E7C">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consistent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proofErr w:type="gramStart"/>
      <w:r w:rsidR="00504E7C">
        <w:rPr>
          <w:rFonts w:ascii="Courier New" w:hAnsi="Courier New" w:cs="Courier New"/>
        </w:rPr>
        <w:t>Committee,</w:t>
      </w:r>
      <w:proofErr w:type="gramEnd"/>
      <w:r w:rsidR="00504E7C">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00504E7C">
        <w:rPr>
          <w:rFonts w:ascii="Courier New" w:hAnsi="Courier New" w:cs="Courier New"/>
        </w:rPr>
        <w:t xml:space="preserve">at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the Legislature.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whole</w:t>
      </w:r>
      <w:r w:rsidR="008D6504" w:rsidRPr="00BD3BD8">
        <w:rPr>
          <w:rFonts w:ascii="Courier New" w:hAnsi="Courier New" w:cs="Courier New"/>
        </w:rPr>
        <w:t xml:space="preserve"> </w:t>
      </w:r>
      <w:r w:rsidR="00504E7C">
        <w:rPr>
          <w:rFonts w:ascii="Courier New" w:hAnsi="Courier New" w:cs="Courier New"/>
        </w:rPr>
        <w:t xml:space="preserve">field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review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apply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purchase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heavy</w:t>
      </w:r>
      <w:r w:rsidR="008D6504" w:rsidRPr="00BD3BD8">
        <w:rPr>
          <w:rFonts w:ascii="Courier New" w:hAnsi="Courier New" w:cs="Courier New"/>
        </w:rPr>
        <w:t xml:space="preserve">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machinery,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apply</w:t>
      </w:r>
      <w:r w:rsidR="008D6504" w:rsidRPr="00BD3BD8">
        <w:rPr>
          <w:rFonts w:ascii="Courier New" w:hAnsi="Courier New" w:cs="Courier New"/>
        </w:rPr>
        <w:t xml:space="preserve"> </w:t>
      </w:r>
      <w:r w:rsidR="00504E7C">
        <w:rPr>
          <w:rFonts w:ascii="Courier New" w:hAnsi="Courier New" w:cs="Courier New"/>
        </w:rPr>
        <w:t xml:space="preserve">to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purchases.</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504E7C">
        <w:rPr>
          <w:rFonts w:ascii="Courier New" w:hAnsi="Courier New" w:cs="Courier New"/>
        </w:rPr>
        <w:t>he</w:t>
      </w:r>
      <w:r w:rsidRPr="00BD3BD8">
        <w:rPr>
          <w:rFonts w:ascii="Courier New" w:hAnsi="Courier New" w:cs="Courier New"/>
        </w:rPr>
        <w:t>lp our</w:t>
      </w:r>
      <w:r w:rsidR="008D6504" w:rsidRPr="00BD3BD8">
        <w:rPr>
          <w:rFonts w:ascii="Courier New" w:hAnsi="Courier New" w:cs="Courier New"/>
        </w:rPr>
        <w:t xml:space="preserve"> </w:t>
      </w:r>
      <w:r w:rsidR="00504E7C">
        <w:rPr>
          <w:rFonts w:ascii="Courier New" w:hAnsi="Courier New" w:cs="Courier New"/>
        </w:rPr>
        <w:t xml:space="preserve">small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opportunities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504E7C">
        <w:rPr>
          <w:rFonts w:ascii="Courier New" w:hAnsi="Courier New" w:cs="Courier New"/>
        </w:rPr>
        <w:t xml:space="preserve">financing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machinery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Washington</w:t>
      </w:r>
      <w:r w:rsidR="008D6504" w:rsidRPr="00BD3BD8">
        <w:rPr>
          <w:rFonts w:ascii="Courier New" w:hAnsi="Courier New" w:cs="Courier New"/>
        </w:rPr>
        <w:t xml:space="preserve"> </w:t>
      </w:r>
      <w:proofErr w:type="gramStart"/>
      <w:r w:rsidR="00504E7C">
        <w:rPr>
          <w:rFonts w:ascii="Courier New" w:hAnsi="Courier New" w:cs="Courier New"/>
        </w:rPr>
        <w:t>state</w:t>
      </w:r>
      <w:proofErr w:type="gramEnd"/>
      <w:r w:rsidR="00504E7C">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elsewhere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west.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especially</w:t>
      </w:r>
      <w:r w:rsidR="008D6504" w:rsidRPr="00BD3BD8">
        <w:rPr>
          <w:rFonts w:ascii="Courier New" w:hAnsi="Courier New" w:cs="Courier New"/>
        </w:rPr>
        <w:t xml:space="preserve"> </w:t>
      </w:r>
      <w:r w:rsidR="00504E7C">
        <w:rPr>
          <w:rFonts w:ascii="Courier New" w:hAnsi="Courier New" w:cs="Courier New"/>
        </w:rPr>
        <w:t xml:space="preserve">important </w:t>
      </w:r>
      <w:r w:rsidRPr="00BD3BD8">
        <w:rPr>
          <w:rFonts w:ascii="Courier New" w:hAnsi="Courier New" w:cs="Courier New"/>
        </w:rPr>
        <w:t>if Alaska</w:t>
      </w:r>
      <w:r w:rsidR="008D6504" w:rsidRPr="00BD3BD8">
        <w:rPr>
          <w:rFonts w:ascii="Courier New" w:hAnsi="Courier New" w:cs="Courier New"/>
        </w:rPr>
        <w:t xml:space="preserve"> </w:t>
      </w:r>
      <w:r w:rsidRPr="00BD3BD8">
        <w:rPr>
          <w:rFonts w:ascii="Courier New" w:hAnsi="Courier New" w:cs="Courier New"/>
        </w:rPr>
        <w:t>businessmen</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survive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participate</w:t>
      </w:r>
      <w:r w:rsidR="008D6504" w:rsidRPr="00BD3BD8">
        <w:rPr>
          <w:rFonts w:ascii="Courier New" w:hAnsi="Courier New" w:cs="Courier New"/>
        </w:rPr>
        <w:t xml:space="preserve"> </w:t>
      </w:r>
      <w:r w:rsidR="00504E7C">
        <w:rPr>
          <w:rFonts w:ascii="Courier New" w:hAnsi="Courier New" w:cs="Courier New"/>
        </w:rPr>
        <w:t xml:space="preserve">fully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era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approaching.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I am</w:t>
      </w:r>
      <w:r w:rsidR="008D6504" w:rsidRPr="00BD3BD8">
        <w:rPr>
          <w:rFonts w:ascii="Courier New" w:hAnsi="Courier New" w:cs="Courier New"/>
        </w:rPr>
        <w:t xml:space="preserve"> </w:t>
      </w:r>
      <w:r w:rsidRPr="00BD3BD8">
        <w:rPr>
          <w:rFonts w:ascii="Courier New" w:hAnsi="Courier New" w:cs="Courier New"/>
        </w:rPr>
        <w:t>introducing</w:t>
      </w:r>
      <w:r w:rsidR="008D6504" w:rsidRPr="00BD3BD8">
        <w:rPr>
          <w:rFonts w:ascii="Courier New" w:hAnsi="Courier New" w:cs="Courier New"/>
        </w:rPr>
        <w:t xml:space="preserve"> </w:t>
      </w:r>
      <w:r w:rsidRPr="00BD3BD8">
        <w:rPr>
          <w:rFonts w:ascii="Courier New" w:hAnsi="Courier New" w:cs="Courier New"/>
        </w:rPr>
        <w:t>today</w:t>
      </w:r>
      <w:r w:rsidR="008D6504" w:rsidRPr="00BD3BD8">
        <w:rPr>
          <w:rFonts w:ascii="Courier New" w:hAnsi="Courier New" w:cs="Courier New"/>
        </w:rPr>
        <w:t xml:space="preserve"> </w:t>
      </w:r>
      <w:r w:rsidRPr="00BD3BD8">
        <w:rPr>
          <w:rFonts w:ascii="Courier New" w:hAnsi="Courier New" w:cs="Courier New"/>
        </w:rPr>
        <w:t>a measure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implement</w:t>
      </w:r>
      <w:r w:rsidR="008D6504" w:rsidRPr="00BD3BD8">
        <w:rPr>
          <w:rFonts w:ascii="Courier New" w:hAnsi="Courier New" w:cs="Courier New"/>
        </w:rPr>
        <w:t xml:space="preserve"> </w:t>
      </w:r>
      <w:r w:rsidR="00504E7C">
        <w:rPr>
          <w:rFonts w:ascii="Courier New" w:hAnsi="Courier New" w:cs="Courier New"/>
        </w:rPr>
        <w:t xml:space="preserve">my </w:t>
      </w:r>
      <w:r w:rsidRPr="00BD3BD8">
        <w:rPr>
          <w:rFonts w:ascii="Courier New" w:hAnsi="Courier New" w:cs="Courier New"/>
        </w:rPr>
        <w:t>suggestions</w:t>
      </w:r>
      <w:r w:rsidR="008D6504" w:rsidRPr="00BD3BD8">
        <w:rPr>
          <w:rFonts w:ascii="Courier New" w:hAnsi="Courier New" w:cs="Courier New"/>
        </w:rPr>
        <w:t xml:space="preserve"> </w:t>
      </w:r>
      <w:r w:rsidRPr="00BD3BD8">
        <w:rPr>
          <w:rFonts w:ascii="Courier New" w:hAnsi="Courier New" w:cs="Courier New"/>
        </w:rPr>
        <w:t>regarding</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Federal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exemptions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04E7C">
        <w:rPr>
          <w:rFonts w:ascii="Courier New" w:hAnsi="Courier New" w:cs="Courier New"/>
        </w:rPr>
        <w:t xml:space="preserve">large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changes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504E7C">
        <w:rPr>
          <w:rFonts w:ascii="Courier New" w:hAnsi="Courier New" w:cs="Courier New"/>
        </w:rPr>
        <w:t xml:space="preserve">law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expire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Pr="00BD3BD8">
        <w:rPr>
          <w:rFonts w:ascii="Courier New" w:hAnsi="Courier New" w:cs="Courier New"/>
        </w:rPr>
        <w:t>renewed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next </w:t>
      </w:r>
      <w:r w:rsidRPr="00BD3BD8">
        <w:rPr>
          <w:rFonts w:ascii="Courier New" w:hAnsi="Courier New" w:cs="Courier New"/>
        </w:rPr>
        <w:t>session.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highlights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emergency</w:t>
      </w:r>
      <w:r w:rsidR="008D6504" w:rsidRPr="00BD3BD8">
        <w:rPr>
          <w:rFonts w:ascii="Courier New" w:hAnsi="Courier New" w:cs="Courier New"/>
        </w:rPr>
        <w:t xml:space="preserve"> </w:t>
      </w:r>
      <w:r w:rsidRPr="00BD3BD8">
        <w:rPr>
          <w:rFonts w:ascii="Courier New" w:hAnsi="Courier New" w:cs="Courier New"/>
        </w:rPr>
        <w:t>nature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04E7C">
        <w:rPr>
          <w:rFonts w:ascii="Courier New" w:hAnsi="Courier New" w:cs="Courier New"/>
        </w:rPr>
        <w:t>the recommendations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- 2</w:t>
      </w:r>
      <w:r w:rsidR="008D6504" w:rsidRPr="00BD3BD8">
        <w:rPr>
          <w:rFonts w:ascii="Courier New" w:hAnsi="Courier New" w:cs="Courier New"/>
        </w:rPr>
        <w:t xml:space="preserve"> </w:t>
      </w:r>
      <w:r w:rsidR="00504E7C">
        <w:rPr>
          <w:rFonts w:ascii="Courier New" w:hAnsi="Courier New" w:cs="Courier New"/>
        </w:rPr>
        <w:t xml:space="preserve">- </w:t>
      </w:r>
      <w:r w:rsidR="00504E7C">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199-----------------------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cr/>
      </w:r>
    </w:p>
    <w:p w:rsidR="000B209F" w:rsidRDefault="000B209F" w:rsidP="0021384F">
      <w:pPr>
        <w:pStyle w:val="PlainText"/>
        <w:spacing w:before="100" w:beforeAutospacing="1" w:after="100" w:afterAutospacing="1"/>
        <w:contextualSpacing/>
        <w:rPr>
          <w:rFonts w:ascii="Courier New" w:hAnsi="Courier New" w:cs="Courier New"/>
        </w:rPr>
      </w:pPr>
      <w:r w:rsidRPr="000B209F">
        <w:rPr>
          <w:rFonts w:ascii="Courier New" w:hAnsi="Courier New" w:cs="Courier New"/>
        </w:rPr>
        <w:t>SENATE JOURNAL SUPPLEMENT</w:t>
      </w:r>
      <w:r w:rsidR="005118A6">
        <w:rPr>
          <w:rFonts w:ascii="Courier New" w:hAnsi="Courier New" w:cs="Courier New"/>
        </w:rPr>
        <w:t>,</w:t>
      </w:r>
      <w:r w:rsidRPr="000B209F">
        <w:rPr>
          <w:rFonts w:ascii="Courier New" w:hAnsi="Courier New" w:cs="Courier New"/>
        </w:rPr>
        <w:t xml:space="preserve"> NO.7</w:t>
      </w:r>
    </w:p>
    <w:p w:rsidR="00504E7C"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00504E7C">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Pr="00BD3BD8">
        <w:rPr>
          <w:rFonts w:ascii="Courier New" w:hAnsi="Courier New" w:cs="Courier New"/>
        </w:rPr>
        <w:t>I would</w:t>
      </w:r>
      <w:r w:rsidR="008D6504" w:rsidRPr="00BD3BD8">
        <w:rPr>
          <w:rFonts w:ascii="Courier New" w:hAnsi="Courier New" w:cs="Courier New"/>
        </w:rPr>
        <w:t xml:space="preserve"> </w:t>
      </w:r>
      <w:r w:rsidRPr="00BD3BD8">
        <w:rPr>
          <w:rFonts w:ascii="Courier New" w:hAnsi="Courier New" w:cs="Courier New"/>
        </w:rPr>
        <w:t>observe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Alaskans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504E7C">
        <w:rPr>
          <w:rFonts w:ascii="Courier New" w:hAnsi="Courier New" w:cs="Courier New"/>
        </w:rPr>
        <w:t xml:space="preserve">concern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rational</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00504E7C">
        <w:rPr>
          <w:rFonts w:ascii="Courier New" w:hAnsi="Courier New" w:cs="Courier New"/>
        </w:rPr>
        <w:t xml:space="preserve">policies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spur</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consistent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504E7C">
        <w:rPr>
          <w:rFonts w:ascii="Courier New" w:hAnsi="Courier New" w:cs="Courier New"/>
        </w:rPr>
        <w:t xml:space="preserve">consumer </w:t>
      </w:r>
      <w:r w:rsidRPr="00BD3BD8">
        <w:rPr>
          <w:rFonts w:ascii="Courier New" w:hAnsi="Courier New" w:cs="Courier New"/>
        </w:rPr>
        <w:t>interests,</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appreciate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early</w:t>
      </w:r>
      <w:r w:rsidR="008D6504" w:rsidRPr="00BD3BD8">
        <w:rPr>
          <w:rFonts w:ascii="Courier New" w:hAnsi="Courier New" w:cs="Courier New"/>
        </w:rPr>
        <w:t xml:space="preserve"> </w:t>
      </w:r>
      <w:r w:rsidRPr="00BD3BD8">
        <w:rPr>
          <w:rFonts w:ascii="Courier New" w:hAnsi="Courier New" w:cs="Courier New"/>
        </w:rPr>
        <w:t>leadership</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04E7C">
        <w:rPr>
          <w:rFonts w:ascii="Courier New" w:hAnsi="Courier New" w:cs="Courier New"/>
        </w:rPr>
        <w:t xml:space="preserve">setting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machinery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explore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504E7C">
        <w:rPr>
          <w:rFonts w:ascii="Courier New" w:hAnsi="Courier New" w:cs="Courier New"/>
        </w:rPr>
        <w:t xml:space="preserve">problems.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assumption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Pr="00BD3BD8">
        <w:rPr>
          <w:rFonts w:ascii="Courier New" w:hAnsi="Courier New" w:cs="Courier New"/>
        </w:rPr>
        <w:t>protect</w:t>
      </w:r>
      <w:r w:rsidR="008D6504" w:rsidRPr="00BD3BD8">
        <w:rPr>
          <w:rFonts w:ascii="Courier New" w:hAnsi="Courier New" w:cs="Courier New"/>
        </w:rPr>
        <w:t xml:space="preserve"> </w:t>
      </w:r>
      <w:r w:rsidR="00504E7C">
        <w:rPr>
          <w:rFonts w:ascii="Courier New" w:hAnsi="Courier New" w:cs="Courier New"/>
        </w:rPr>
        <w:t xml:space="preserve">the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pat,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today</w:t>
      </w:r>
      <w:r w:rsidR="008D6504" w:rsidRPr="00BD3BD8">
        <w:rPr>
          <w:rFonts w:ascii="Courier New" w:hAnsi="Courier New" w:cs="Courier New"/>
        </w:rPr>
        <w:t xml:space="preserve"> </w:t>
      </w:r>
      <w:r w:rsidRPr="00BD3BD8">
        <w:rPr>
          <w:rFonts w:ascii="Courier New" w:hAnsi="Courier New" w:cs="Courier New"/>
        </w:rPr>
        <w:t>discusses</w:t>
      </w:r>
      <w:r w:rsidR="008D6504" w:rsidRPr="00BD3BD8">
        <w:rPr>
          <w:rFonts w:ascii="Courier New" w:hAnsi="Courier New" w:cs="Courier New"/>
        </w:rPr>
        <w:t xml:space="preserve"> </w:t>
      </w:r>
      <w:r w:rsidR="00504E7C">
        <w:rPr>
          <w:rFonts w:ascii="Courier New" w:hAnsi="Courier New" w:cs="Courier New"/>
        </w:rPr>
        <w:t xml:space="preserve">in </w:t>
      </w:r>
      <w:r w:rsidRPr="00BD3BD8">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interests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504E7C">
        <w:rPr>
          <w:rFonts w:ascii="Courier New" w:hAnsi="Courier New" w:cs="Courier New"/>
        </w:rPr>
        <w:t xml:space="preserve">can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Alaska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community</w:t>
      </w:r>
      <w:r w:rsidR="008D6504" w:rsidRPr="00BD3BD8">
        <w:rPr>
          <w:rFonts w:ascii="Courier New" w:hAnsi="Courier New" w:cs="Courier New"/>
        </w:rPr>
        <w:t xml:space="preserve"> </w:t>
      </w:r>
      <w:r w:rsidRPr="00BD3BD8">
        <w:rPr>
          <w:rFonts w:ascii="Courier New" w:hAnsi="Courier New" w:cs="Courier New"/>
        </w:rPr>
        <w:t>non-competitive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04E7C">
        <w:rPr>
          <w:rFonts w:ascii="Courier New" w:hAnsi="Courier New" w:cs="Courier New"/>
        </w:rPr>
        <w:t xml:space="preserve">other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vie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00504E7C">
        <w:rPr>
          <w:rFonts w:ascii="Courier New" w:hAnsi="Courier New" w:cs="Courier New"/>
        </w:rPr>
        <w:t xml:space="preserve">unnecessarily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equally</w:t>
      </w:r>
      <w:r w:rsidR="008D6504" w:rsidRPr="00BD3BD8">
        <w:rPr>
          <w:rFonts w:ascii="Courier New" w:hAnsi="Courier New" w:cs="Courier New"/>
        </w:rPr>
        <w:t xml:space="preserve"> </w:t>
      </w:r>
      <w:r w:rsidRPr="00BD3BD8">
        <w:rPr>
          <w:rFonts w:ascii="Courier New" w:hAnsi="Courier New" w:cs="Courier New"/>
        </w:rPr>
        <w:t>destructive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04E7C">
        <w:rPr>
          <w:rFonts w:ascii="Courier New" w:hAnsi="Courier New" w:cs="Courier New"/>
        </w:rPr>
        <w:t xml:space="preserve">economic </w:t>
      </w:r>
      <w:r w:rsidRPr="00BD3BD8">
        <w:rPr>
          <w:rFonts w:ascii="Courier New" w:hAnsi="Courier New" w:cs="Courier New"/>
        </w:rPr>
        <w:t>health,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commonly</w:t>
      </w:r>
      <w:r w:rsidR="008D6504" w:rsidRPr="00BD3BD8">
        <w:rPr>
          <w:rFonts w:ascii="Courier New" w:hAnsi="Courier New" w:cs="Courier New"/>
        </w:rPr>
        <w:t xml:space="preserve"> </w:t>
      </w:r>
      <w:r w:rsidRPr="00BD3BD8">
        <w:rPr>
          <w:rFonts w:ascii="Courier New" w:hAnsi="Courier New" w:cs="Courier New"/>
        </w:rPr>
        <w:t xml:space="preserve">understood.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I am</w:t>
      </w:r>
      <w:r w:rsidR="008D6504" w:rsidRPr="00BD3BD8">
        <w:rPr>
          <w:rFonts w:ascii="Courier New" w:hAnsi="Courier New" w:cs="Courier New"/>
        </w:rPr>
        <w:t xml:space="preserve"> </w:t>
      </w:r>
      <w:r w:rsidRPr="00BD3BD8">
        <w:rPr>
          <w:rFonts w:ascii="Courier New" w:hAnsi="Courier New" w:cs="Courier New"/>
        </w:rPr>
        <w:t>extremely</w:t>
      </w:r>
      <w:r w:rsidR="008D6504" w:rsidRPr="00BD3BD8">
        <w:rPr>
          <w:rFonts w:ascii="Courier New" w:hAnsi="Courier New" w:cs="Courier New"/>
        </w:rPr>
        <w:t xml:space="preserve"> </w:t>
      </w:r>
      <w:r w:rsidRPr="00BD3BD8">
        <w:rPr>
          <w:rFonts w:ascii="Courier New" w:hAnsi="Courier New" w:cs="Courier New"/>
        </w:rPr>
        <w:t>grateful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504E7C">
        <w:rPr>
          <w:rFonts w:ascii="Courier New" w:hAnsi="Courier New" w:cs="Courier New"/>
        </w:rPr>
        <w:t xml:space="preserve">the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Alaskans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504E7C">
        <w:rPr>
          <w:rFonts w:ascii="Courier New" w:hAnsi="Courier New" w:cs="Courier New"/>
        </w:rPr>
        <w:t xml:space="preserve">the </w:t>
      </w:r>
      <w:r w:rsidRPr="00BD3BD8">
        <w:rPr>
          <w:rFonts w:ascii="Courier New" w:hAnsi="Courier New" w:cs="Courier New"/>
        </w:rPr>
        <w:t>advice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04E7C">
        <w:rPr>
          <w:rFonts w:ascii="Courier New" w:hAnsi="Courier New" w:cs="Courier New"/>
        </w:rPr>
        <w:t>assistanc</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04E7C">
        <w:rPr>
          <w:rFonts w:ascii="Courier New" w:hAnsi="Courier New" w:cs="Courier New"/>
        </w:rPr>
        <w:t xml:space="preserve">administration,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share</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concern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 xml:space="preserve">health.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Sincerely</w:t>
      </w:r>
      <w:r w:rsidR="008D6504" w:rsidRPr="00BD3BD8">
        <w:rPr>
          <w:rFonts w:ascii="Courier New" w:hAnsi="Courier New" w:cs="Courier New"/>
        </w:rPr>
        <w:t xml:space="preserve"> </w:t>
      </w:r>
      <w:r w:rsidRPr="00BD3BD8">
        <w:rPr>
          <w:rFonts w:ascii="Courier New" w:hAnsi="Courier New" w:cs="Courier New"/>
        </w:rPr>
        <w:t xml:space="preserve">yours, </w:t>
      </w:r>
      <w:r w:rsidRPr="00BD3BD8">
        <w:rPr>
          <w:rFonts w:ascii="Courier New" w:hAnsi="Courier New" w:cs="Courier New"/>
        </w:rPr>
        <w:cr/>
      </w:r>
    </w:p>
    <w:p w:rsidR="00504E7C" w:rsidRDefault="00504E7C"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Joe</w:t>
      </w:r>
      <w:r w:rsidR="008D6504" w:rsidRPr="00BD3BD8">
        <w:rPr>
          <w:rFonts w:ascii="Courier New" w:hAnsi="Courier New" w:cs="Courier New"/>
        </w:rPr>
        <w:t xml:space="preserve"> </w:t>
      </w:r>
      <w:r w:rsidR="00CF5652" w:rsidRPr="00BD3BD8">
        <w:rPr>
          <w:rFonts w:ascii="Courier New" w:hAnsi="Courier New" w:cs="Courier New"/>
        </w:rPr>
        <w:t>P.</w:t>
      </w:r>
      <w:r w:rsidR="008D6504" w:rsidRPr="00BD3BD8">
        <w:rPr>
          <w:rFonts w:ascii="Courier New" w:hAnsi="Courier New" w:cs="Courier New"/>
        </w:rPr>
        <w:t xml:space="preserve"> </w:t>
      </w:r>
      <w:r>
        <w:rPr>
          <w:rFonts w:ascii="Courier New" w:hAnsi="Courier New" w:cs="Courier New"/>
        </w:rPr>
        <w:t xml:space="preserve">Josephson </w:t>
      </w:r>
      <w:r>
        <w:rPr>
          <w:rFonts w:ascii="Courier New" w:hAnsi="Courier New" w:cs="Courier New"/>
        </w:rPr>
        <w:cr/>
      </w:r>
    </w:p>
    <w:p w:rsidR="00504E7C"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Joe</w:t>
      </w:r>
      <w:r w:rsidR="008D6504" w:rsidRPr="00BD3BD8">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00504E7C">
        <w:rPr>
          <w:rFonts w:ascii="Courier New" w:hAnsi="Courier New" w:cs="Courier New"/>
        </w:rPr>
        <w:t>Josephson</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State</w:t>
      </w:r>
      <w:r w:rsidR="008D6504" w:rsidRPr="00BD3BD8">
        <w:rPr>
          <w:rFonts w:ascii="Courier New" w:hAnsi="Courier New" w:cs="Courier New"/>
        </w:rPr>
        <w:t xml:space="preserve"> </w:t>
      </w:r>
      <w:r w:rsidR="00504E7C">
        <w:rPr>
          <w:rFonts w:ascii="Courier New" w:hAnsi="Courier New" w:cs="Courier New"/>
        </w:rPr>
        <w:t xml:space="preserve">Senator </w:t>
      </w:r>
    </w:p>
    <w:p w:rsidR="00504E7C" w:rsidRDefault="00504E7C"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 xml:space="preserve">PRESENTED </w:t>
      </w:r>
      <w:r w:rsidRPr="00BD3BD8">
        <w:rPr>
          <w:rFonts w:ascii="Courier New" w:hAnsi="Courier New" w:cs="Courier New"/>
        </w:rPr>
        <w:cr/>
      </w:r>
    </w:p>
    <w:p w:rsidR="00CF5652" w:rsidRPr="00BD3BD8" w:rsidRDefault="00CF5652" w:rsidP="00504E7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04E7C">
        <w:rPr>
          <w:rFonts w:ascii="Courier New" w:hAnsi="Courier New" w:cs="Courier New"/>
        </w:rPr>
        <w:t>existing Usu</w:t>
      </w:r>
      <w:r w:rsidRPr="00BD3BD8">
        <w:rPr>
          <w:rFonts w:ascii="Courier New" w:hAnsi="Courier New" w:cs="Courier New"/>
        </w:rPr>
        <w:t>ry</w:t>
      </w:r>
      <w:r w:rsidR="008D6504" w:rsidRPr="00BD3BD8">
        <w:rPr>
          <w:rFonts w:ascii="Courier New" w:hAnsi="Courier New" w:cs="Courier New"/>
        </w:rPr>
        <w:t xml:space="preserve"> </w:t>
      </w:r>
      <w:r w:rsidRPr="00BD3BD8">
        <w:rPr>
          <w:rFonts w:ascii="Courier New" w:hAnsi="Courier New" w:cs="Courier New"/>
        </w:rPr>
        <w:t xml:space="preserve">law.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Suggests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504E7C">
        <w:rPr>
          <w:rFonts w:ascii="Courier New" w:hAnsi="Courier New" w:cs="Courier New"/>
        </w:rPr>
        <w:t xml:space="preserve">the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eight</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inhibits</w:t>
      </w:r>
      <w:r w:rsidR="008D6504" w:rsidRPr="00BD3BD8">
        <w:rPr>
          <w:rFonts w:ascii="Courier New" w:hAnsi="Courier New" w:cs="Courier New"/>
        </w:rPr>
        <w:t xml:space="preserve"> </w:t>
      </w:r>
      <w:r w:rsidRPr="00BD3BD8">
        <w:rPr>
          <w:rFonts w:ascii="Courier New" w:hAnsi="Courier New" w:cs="Courier New"/>
        </w:rPr>
        <w:t>seriously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00504E7C">
        <w:rPr>
          <w:rFonts w:ascii="Courier New" w:hAnsi="Courier New" w:cs="Courier New"/>
        </w:rPr>
        <w:t xml:space="preserve">of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504E7C">
        <w:rPr>
          <w:rFonts w:ascii="Courier New" w:hAnsi="Courier New" w:cs="Courier New"/>
        </w:rPr>
        <w:t>in Alaska</w:t>
      </w:r>
      <w:r w:rsidRPr="00BD3BD8">
        <w:rPr>
          <w:rFonts w:ascii="Courier New" w:hAnsi="Courier New" w:cs="Courier New"/>
        </w:rPr>
        <w:t>.</w:t>
      </w:r>
      <w:proofErr w:type="gramEnd"/>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00504E7C">
        <w:rPr>
          <w:rFonts w:ascii="Courier New" w:hAnsi="Courier New" w:cs="Courier New"/>
        </w:rPr>
        <w:t>w</w:t>
      </w:r>
      <w:r w:rsidRPr="00BD3BD8">
        <w:rPr>
          <w:rFonts w:ascii="Courier New" w:hAnsi="Courier New" w:cs="Courier New"/>
        </w:rPr>
        <w:t>as presented</w:t>
      </w:r>
      <w:r w:rsidR="008D6504" w:rsidRPr="00BD3BD8">
        <w:rPr>
          <w:rFonts w:ascii="Courier New" w:hAnsi="Courier New" w:cs="Courier New"/>
        </w:rPr>
        <w:t xml:space="preserve"> </w:t>
      </w:r>
      <w:r w:rsidRPr="00BD3BD8">
        <w:rPr>
          <w:rFonts w:ascii="Courier New" w:hAnsi="Courier New" w:cs="Courier New"/>
        </w:rPr>
        <w:t>not only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000B209F">
        <w:rPr>
          <w:rFonts w:ascii="Courier New" w:hAnsi="Courier New" w:cs="Courier New"/>
        </w:rPr>
        <w:t xml:space="preserve">of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industries,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Professor</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proofErr w:type="spellStart"/>
      <w:r w:rsidR="000B209F">
        <w:rPr>
          <w:rFonts w:ascii="Courier New" w:hAnsi="Courier New" w:cs="Courier New"/>
        </w:rPr>
        <w:t>Erion</w:t>
      </w:r>
      <w:proofErr w:type="spellEnd"/>
      <w:r w:rsidR="000B209F">
        <w:rPr>
          <w:rFonts w:ascii="Courier New" w:hAnsi="Courier New" w:cs="Courier New"/>
        </w:rPr>
        <w:t xml:space="preserve"> and </w:t>
      </w:r>
      <w:r w:rsidRPr="00BD3BD8">
        <w:rPr>
          <w:rFonts w:ascii="Courier New" w:hAnsi="Courier New" w:cs="Courier New"/>
        </w:rPr>
        <w:t>Dr. Victor</w:t>
      </w:r>
      <w:r w:rsidR="008D6504" w:rsidRPr="00BD3BD8">
        <w:rPr>
          <w:rFonts w:ascii="Courier New" w:hAnsi="Courier New" w:cs="Courier New"/>
        </w:rPr>
        <w:t xml:space="preserve"> </w:t>
      </w:r>
      <w:r w:rsidRPr="00BD3BD8">
        <w:rPr>
          <w:rFonts w:ascii="Courier New" w:hAnsi="Courier New" w:cs="Courier New"/>
        </w:rPr>
        <w:t>Fischer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University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0B209F">
        <w:rPr>
          <w:rFonts w:ascii="Courier New" w:hAnsi="Courier New" w:cs="Courier New"/>
        </w:rPr>
        <w:t>Alaska,</w:t>
      </w:r>
      <w:r w:rsidRPr="00BD3BD8">
        <w:rPr>
          <w:rFonts w:ascii="Courier New" w:hAnsi="Courier New" w:cs="Courier New"/>
        </w:rPr>
        <w:t xml:space="preserve"> by</w:t>
      </w:r>
      <w:r w:rsidR="008D6504" w:rsidRPr="00BD3BD8">
        <w:rPr>
          <w:rFonts w:ascii="Courier New" w:hAnsi="Courier New" w:cs="Courier New"/>
        </w:rPr>
        <w:t xml:space="preserve"> </w:t>
      </w:r>
      <w:r w:rsidRPr="00BD3BD8">
        <w:rPr>
          <w:rFonts w:ascii="Courier New" w:hAnsi="Courier New" w:cs="Courier New"/>
        </w:rPr>
        <w:t>Elmer</w:t>
      </w:r>
      <w:r w:rsidR="008D6504" w:rsidRPr="00BD3BD8">
        <w:rPr>
          <w:rFonts w:ascii="Courier New" w:hAnsi="Courier New" w:cs="Courier New"/>
        </w:rPr>
        <w:t xml:space="preserve"> </w:t>
      </w:r>
      <w:r w:rsidRPr="00BD3BD8">
        <w:rPr>
          <w:rFonts w:ascii="Courier New" w:hAnsi="Courier New" w:cs="Courier New"/>
        </w:rPr>
        <w:t>Gagnon,</w:t>
      </w:r>
      <w:r w:rsidR="008D6504" w:rsidRPr="00BD3BD8">
        <w:rPr>
          <w:rFonts w:ascii="Courier New" w:hAnsi="Courier New" w:cs="Courier New"/>
        </w:rPr>
        <w:t xml:space="preserve"> </w:t>
      </w:r>
      <w:r w:rsidR="000B209F">
        <w:rPr>
          <w:rFonts w:ascii="Courier New" w:hAnsi="Courier New" w:cs="Courier New"/>
        </w:rPr>
        <w:t xml:space="preserve">Director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Administration</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B209F">
        <w:rPr>
          <w:rFonts w:ascii="Courier New" w:hAnsi="Courier New" w:cs="Courier New"/>
        </w:rPr>
        <w:t xml:space="preserve">testimony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corroborated</w:t>
      </w:r>
      <w:r w:rsidR="008D6504" w:rsidRPr="00BD3BD8">
        <w:rPr>
          <w:rFonts w:ascii="Courier New" w:hAnsi="Courier New" w:cs="Courier New"/>
        </w:rPr>
        <w:t xml:space="preserve"> </w:t>
      </w:r>
      <w:r w:rsidRPr="00BD3BD8">
        <w:rPr>
          <w:rFonts w:ascii="Courier New" w:hAnsi="Courier New" w:cs="Courier New"/>
        </w:rPr>
        <w:t>by</w:t>
      </w:r>
      <w:r w:rsidR="000B209F">
        <w:rPr>
          <w:rFonts w:ascii="Courier New" w:hAnsi="Courier New" w:cs="Courier New"/>
        </w:rPr>
        <w:t xml:space="preserve"> exh</w:t>
      </w:r>
      <w:r w:rsidRPr="00BD3BD8">
        <w:rPr>
          <w:rFonts w:ascii="Courier New" w:hAnsi="Courier New" w:cs="Courier New"/>
        </w:rPr>
        <w:t>ibits submitted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0B209F">
        <w:rPr>
          <w:rFonts w:ascii="Courier New" w:hAnsi="Courier New" w:cs="Courier New"/>
        </w:rPr>
        <w:t>mem</w:t>
      </w:r>
      <w:r w:rsidRPr="00BD3BD8">
        <w:rPr>
          <w:rFonts w:ascii="Courier New" w:hAnsi="Courier New" w:cs="Courier New"/>
        </w:rPr>
        <w:t>bers</w:t>
      </w:r>
      <w:r w:rsidR="008D6504" w:rsidRPr="00BD3BD8">
        <w:rPr>
          <w:rFonts w:ascii="Courier New" w:hAnsi="Courier New" w:cs="Courier New"/>
        </w:rPr>
        <w:t xml:space="preserve"> </w:t>
      </w:r>
      <w:r w:rsidRPr="00BD3BD8">
        <w:rPr>
          <w:rFonts w:ascii="Courier New" w:hAnsi="Courier New" w:cs="Courier New"/>
        </w:rPr>
        <w:t>of your</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0B209F">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Since Alaska</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000B209F">
        <w:rPr>
          <w:rFonts w:ascii="Courier New" w:hAnsi="Courier New" w:cs="Courier New"/>
        </w:rPr>
        <w:t>com</w:t>
      </w:r>
      <w:r w:rsidRPr="00BD3BD8">
        <w:rPr>
          <w:rFonts w:ascii="Courier New" w:hAnsi="Courier New" w:cs="Courier New"/>
        </w:rPr>
        <w:t>pete</w:t>
      </w:r>
      <w:r w:rsidR="008D6504" w:rsidRPr="00BD3BD8">
        <w:rPr>
          <w:rFonts w:ascii="Courier New" w:hAnsi="Courier New" w:cs="Courier New"/>
        </w:rPr>
        <w:t xml:space="preserve"> </w:t>
      </w:r>
      <w:r w:rsidRPr="00BD3BD8">
        <w:rPr>
          <w:rFonts w:ascii="Courier New" w:hAnsi="Courier New" w:cs="Courier New"/>
        </w:rPr>
        <w:t>for funds outside,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0B209F">
        <w:rPr>
          <w:rFonts w:ascii="Courier New" w:hAnsi="Courier New" w:cs="Courier New"/>
        </w:rPr>
        <w:t xml:space="preserve">legal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retards</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as other</w:t>
      </w:r>
      <w:r w:rsidR="008D6504" w:rsidRPr="00BD3BD8">
        <w:rPr>
          <w:rFonts w:ascii="Courier New" w:hAnsi="Courier New" w:cs="Courier New"/>
        </w:rPr>
        <w:t xml:space="preserve"> </w:t>
      </w:r>
      <w:r w:rsidR="000B209F">
        <w:rPr>
          <w:rFonts w:ascii="Courier New" w:hAnsi="Courier New" w:cs="Courier New"/>
        </w:rPr>
        <w:t xml:space="preserve">states </w:t>
      </w:r>
      <w:r w:rsidRPr="00BD3BD8">
        <w:rPr>
          <w:rFonts w:ascii="Courier New" w:hAnsi="Courier New" w:cs="Courier New"/>
        </w:rPr>
        <w:t>peg</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levels</w:t>
      </w:r>
      <w:r w:rsidR="008D6504" w:rsidRPr="00BD3BD8">
        <w:rPr>
          <w:rFonts w:ascii="Courier New" w:hAnsi="Courier New" w:cs="Courier New"/>
        </w:rPr>
        <w:t xml:space="preserve"> </w:t>
      </w:r>
      <w:r w:rsidRPr="00BD3BD8">
        <w:rPr>
          <w:rFonts w:ascii="Courier New" w:hAnsi="Courier New" w:cs="Courier New"/>
        </w:rPr>
        <w:t>more attractive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investors.</w:t>
      </w:r>
      <w:r w:rsidR="008D6504" w:rsidRPr="00BD3BD8">
        <w:rPr>
          <w:rFonts w:ascii="Courier New" w:hAnsi="Courier New" w:cs="Courier New"/>
        </w:rPr>
        <w:t xml:space="preserve"> </w:t>
      </w:r>
      <w:r w:rsidR="000B209F">
        <w:rPr>
          <w:rFonts w:ascii="Courier New" w:hAnsi="Courier New" w:cs="Courier New"/>
        </w:rPr>
        <w:t>The Alaska</w:t>
      </w:r>
      <w:r w:rsidRPr="00BD3BD8">
        <w:rPr>
          <w:rFonts w:ascii="Courier New" w:hAnsi="Courier New" w:cs="Courier New"/>
        </w:rPr>
        <w:t xml:space="preserve"> economy</w:t>
      </w:r>
      <w:r w:rsidR="008D6504" w:rsidRPr="00BD3BD8">
        <w:rPr>
          <w:rFonts w:ascii="Courier New" w:hAnsi="Courier New" w:cs="Courier New"/>
        </w:rPr>
        <w:t xml:space="preserve"> </w:t>
      </w:r>
      <w:r w:rsidRPr="00BD3BD8">
        <w:rPr>
          <w:rFonts w:ascii="Courier New" w:hAnsi="Courier New" w:cs="Courier New"/>
        </w:rPr>
        <w:t>suffers</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000B209F">
        <w:rPr>
          <w:rFonts w:ascii="Courier New" w:hAnsi="Courier New" w:cs="Courier New"/>
        </w:rPr>
        <w:t>s</w:t>
      </w:r>
      <w:r w:rsidRPr="00BD3BD8">
        <w:rPr>
          <w:rFonts w:ascii="Courier New" w:hAnsi="Courier New" w:cs="Courier New"/>
        </w:rPr>
        <w:t>ome of which</w:t>
      </w:r>
      <w:r w:rsidR="008D6504" w:rsidRPr="00BD3BD8">
        <w:rPr>
          <w:rFonts w:ascii="Courier New" w:hAnsi="Courier New" w:cs="Courier New"/>
        </w:rPr>
        <w:t xml:space="preserve"> </w:t>
      </w:r>
      <w:r w:rsidR="000B209F">
        <w:rPr>
          <w:rFonts w:ascii="Courier New" w:hAnsi="Courier New" w:cs="Courier New"/>
        </w:rPr>
        <w:t>will</w:t>
      </w:r>
      <w:r w:rsidRPr="00BD3BD8">
        <w:rPr>
          <w:rFonts w:ascii="Courier New" w:hAnsi="Courier New" w:cs="Courier New"/>
        </w:rPr>
        <w:t xml:space="preserve"> be</w:t>
      </w:r>
      <w:r w:rsidR="008D6504" w:rsidRPr="00BD3BD8">
        <w:rPr>
          <w:rFonts w:ascii="Courier New" w:hAnsi="Courier New" w:cs="Courier New"/>
        </w:rPr>
        <w:t xml:space="preserve"> </w:t>
      </w:r>
      <w:r w:rsidRPr="00BD3BD8">
        <w:rPr>
          <w:rFonts w:ascii="Courier New" w:hAnsi="Courier New" w:cs="Courier New"/>
        </w:rPr>
        <w:t>immediate</w:t>
      </w:r>
      <w:r w:rsidR="008D6504" w:rsidRPr="00BD3BD8">
        <w:rPr>
          <w:rFonts w:ascii="Courier New" w:hAnsi="Courier New" w:cs="Courier New"/>
        </w:rPr>
        <w:t xml:space="preserve"> </w:t>
      </w:r>
      <w:r w:rsidR="000B209F">
        <w:rPr>
          <w:rFonts w:ascii="Courier New" w:hAnsi="Courier New" w:cs="Courier New"/>
        </w:rPr>
        <w:t xml:space="preserve">if </w:t>
      </w:r>
      <w:r w:rsidRPr="00BD3BD8">
        <w:rPr>
          <w:rFonts w:ascii="Courier New" w:hAnsi="Courier New" w:cs="Courier New"/>
        </w:rPr>
        <w:t>relief</w:t>
      </w:r>
      <w:r w:rsidR="008D6504" w:rsidRPr="00BD3BD8">
        <w:rPr>
          <w:rFonts w:ascii="Courier New" w:hAnsi="Courier New" w:cs="Courier New"/>
        </w:rPr>
        <w:t xml:space="preserve"> </w:t>
      </w:r>
      <w:r w:rsidRPr="00BD3BD8">
        <w:rPr>
          <w:rFonts w:ascii="Courier New" w:hAnsi="Courier New" w:cs="Courier New"/>
        </w:rPr>
        <w:t>is not</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by this</w:t>
      </w:r>
      <w:r w:rsidR="008D6504" w:rsidRPr="00BD3BD8">
        <w:rPr>
          <w:rFonts w:ascii="Courier New" w:hAnsi="Courier New" w:cs="Courier New"/>
        </w:rPr>
        <w:t xml:space="preserve"> </w:t>
      </w:r>
      <w:r w:rsidRPr="00BD3BD8">
        <w:rPr>
          <w:rFonts w:ascii="Courier New" w:hAnsi="Courier New" w:cs="Courier New"/>
        </w:rPr>
        <w:t>session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B209F">
        <w:rPr>
          <w:rFonts w:ascii="Courier New" w:hAnsi="Courier New" w:cs="Courier New"/>
        </w:rPr>
        <w:t xml:space="preserve">homebuilding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according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virtual</w:t>
      </w:r>
      <w:r w:rsidR="008D6504" w:rsidRPr="00BD3BD8">
        <w:rPr>
          <w:rFonts w:ascii="Courier New" w:hAnsi="Courier New" w:cs="Courier New"/>
        </w:rPr>
        <w:t xml:space="preserve"> </w:t>
      </w:r>
      <w:r w:rsidRPr="00BD3BD8">
        <w:rPr>
          <w:rFonts w:ascii="Courier New" w:hAnsi="Courier New" w:cs="Courier New"/>
        </w:rPr>
        <w:t>halt,</w:t>
      </w:r>
      <w:r w:rsidR="008D6504" w:rsidRPr="00BD3BD8">
        <w:rPr>
          <w:rFonts w:ascii="Courier New" w:hAnsi="Courier New" w:cs="Courier New"/>
        </w:rPr>
        <w:t xml:space="preserve"> </w:t>
      </w:r>
      <w:r w:rsidR="000B209F">
        <w:rPr>
          <w:rFonts w:ascii="Courier New" w:hAnsi="Courier New" w:cs="Courier New"/>
        </w:rPr>
        <w:t xml:space="preserve">with </w:t>
      </w:r>
      <w:r w:rsidRPr="00BD3BD8">
        <w:rPr>
          <w:rFonts w:ascii="Courier New" w:hAnsi="Courier New" w:cs="Courier New"/>
        </w:rPr>
        <w:t>consequential</w:t>
      </w:r>
      <w:r w:rsidR="008D6504" w:rsidRPr="00BD3BD8">
        <w:rPr>
          <w:rFonts w:ascii="Courier New" w:hAnsi="Courier New" w:cs="Courier New"/>
        </w:rPr>
        <w:t xml:space="preserve"> </w:t>
      </w:r>
      <w:r w:rsidRPr="00BD3BD8">
        <w:rPr>
          <w:rFonts w:ascii="Courier New" w:hAnsi="Courier New" w:cs="Courier New"/>
        </w:rPr>
        <w:t>widespread</w:t>
      </w:r>
      <w:r w:rsidR="008D6504" w:rsidRPr="00BD3BD8">
        <w:rPr>
          <w:rFonts w:ascii="Courier New" w:hAnsi="Courier New" w:cs="Courier New"/>
        </w:rPr>
        <w:t xml:space="preserve"> </w:t>
      </w:r>
      <w:r w:rsidRPr="00BD3BD8">
        <w:rPr>
          <w:rFonts w:ascii="Courier New" w:hAnsi="Courier New" w:cs="Courier New"/>
        </w:rPr>
        <w:t>unemployment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construction</w:t>
      </w:r>
      <w:r w:rsidR="008D6504" w:rsidRPr="00BD3BD8">
        <w:rPr>
          <w:rFonts w:ascii="Courier New" w:hAnsi="Courier New" w:cs="Courier New"/>
        </w:rPr>
        <w:t xml:space="preserve"> </w:t>
      </w:r>
      <w:r w:rsidR="000B209F">
        <w:rPr>
          <w:rFonts w:ascii="Courier New" w:hAnsi="Courier New" w:cs="Courier New"/>
        </w:rPr>
        <w:t xml:space="preserve">trades. </w:t>
      </w:r>
      <w:r w:rsidR="000B209F">
        <w:rPr>
          <w:rFonts w:ascii="Courier New" w:hAnsi="Courier New" w:cs="Courier New"/>
        </w:rPr>
        <w:cr/>
      </w:r>
    </w:p>
    <w:p w:rsidR="00CF5652" w:rsidRPr="00BD3BD8" w:rsidRDefault="00CF5652" w:rsidP="000B209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lastRenderedPageBreak/>
        <w:t>- 3</w:t>
      </w:r>
      <w:r w:rsidR="008D6504" w:rsidRPr="00BD3BD8">
        <w:rPr>
          <w:rFonts w:ascii="Courier New" w:hAnsi="Courier New" w:cs="Courier New"/>
        </w:rPr>
        <w:t xml:space="preserve"> </w:t>
      </w:r>
      <w:r w:rsidR="000B209F">
        <w:rPr>
          <w:rFonts w:ascii="Courier New" w:hAnsi="Courier New" w:cs="Courier New"/>
        </w:rPr>
        <w:t>-</w:t>
      </w:r>
      <w:r w:rsidR="000B209F">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200-----------------------</w:t>
      </w:r>
    </w:p>
    <w:p w:rsidR="000B209F" w:rsidRDefault="000B209F" w:rsidP="0021384F">
      <w:pPr>
        <w:pStyle w:val="PlainText"/>
        <w:spacing w:before="100" w:beforeAutospacing="1" w:after="100" w:afterAutospacing="1"/>
        <w:contextualSpacing/>
        <w:rPr>
          <w:rFonts w:ascii="Courier New" w:hAnsi="Courier New" w:cs="Courier New"/>
        </w:rPr>
      </w:pPr>
    </w:p>
    <w:p w:rsidR="000B209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000B209F">
        <w:rPr>
          <w:rFonts w:ascii="Courier New" w:hAnsi="Courier New" w:cs="Courier New"/>
        </w:rPr>
        <w:t xml:space="preserve">JOURNAL </w:t>
      </w:r>
      <w:r w:rsidR="000B209F" w:rsidRPr="00BD3BD8">
        <w:rPr>
          <w:rFonts w:ascii="Courier New" w:hAnsi="Courier New" w:cs="Courier New"/>
        </w:rPr>
        <w:t>SUPPLEMENT</w:t>
      </w:r>
      <w:r w:rsidR="005118A6">
        <w:rPr>
          <w:rFonts w:ascii="Courier New" w:hAnsi="Courier New" w:cs="Courier New"/>
        </w:rPr>
        <w:t>,</w:t>
      </w:r>
      <w:r w:rsidR="000B209F">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000B209F">
        <w:rPr>
          <w:rFonts w:ascii="Courier New" w:hAnsi="Courier New" w:cs="Courier New"/>
        </w:rPr>
        <w:t xml:space="preserve">1969 </w:t>
      </w:r>
      <w:r w:rsidR="000B209F">
        <w:rPr>
          <w:rFonts w:ascii="Courier New" w:hAnsi="Courier New" w:cs="Courier New"/>
        </w:rPr>
        <w:cr/>
        <w:t xml:space="preserve"> </w:t>
      </w:r>
      <w:r w:rsidR="000B209F">
        <w:rPr>
          <w:rFonts w:ascii="Courier New" w:hAnsi="Courier New" w:cs="Courier New"/>
        </w:rPr>
        <w:cr/>
      </w:r>
      <w:proofErr w:type="gramStart"/>
      <w:r w:rsidRPr="00BD3BD8">
        <w:rPr>
          <w:rFonts w:ascii="Courier New" w:hAnsi="Courier New" w:cs="Courier New"/>
        </w:rPr>
        <w:t>The</w:t>
      </w:r>
      <w:proofErr w:type="gramEnd"/>
      <w:r w:rsidR="008D6504" w:rsidRPr="00BD3BD8">
        <w:rPr>
          <w:rFonts w:ascii="Courier New" w:hAnsi="Courier New" w:cs="Courier New"/>
        </w:rPr>
        <w:t xml:space="preserve"> </w:t>
      </w:r>
      <w:r w:rsidRPr="00BD3BD8">
        <w:rPr>
          <w:rFonts w:ascii="Courier New" w:hAnsi="Courier New" w:cs="Courier New"/>
        </w:rPr>
        <w:t>assumption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eight</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0B209F">
        <w:rPr>
          <w:rFonts w:ascii="Courier New" w:hAnsi="Courier New" w:cs="Courier New"/>
        </w:rPr>
        <w:t xml:space="preserve">interest rates </w:t>
      </w:r>
      <w:r w:rsidRPr="00BD3BD8">
        <w:rPr>
          <w:rFonts w:ascii="Courier New" w:hAnsi="Courier New" w:cs="Courier New"/>
        </w:rPr>
        <w:t>works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pat.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B209F">
        <w:rPr>
          <w:rFonts w:ascii="Courier New" w:hAnsi="Courier New" w:cs="Courier New"/>
        </w:rPr>
        <w:t xml:space="preserve">home </w:t>
      </w:r>
      <w:r w:rsidRPr="00BD3BD8">
        <w:rPr>
          <w:rFonts w:ascii="Courier New" w:hAnsi="Courier New" w:cs="Courier New"/>
        </w:rPr>
        <w:t>buyer</w:t>
      </w:r>
      <w:r w:rsidR="008D6504" w:rsidRPr="00BD3BD8">
        <w:rPr>
          <w:rFonts w:ascii="Courier New" w:hAnsi="Courier New" w:cs="Courier New"/>
        </w:rPr>
        <w:t xml:space="preserve"> </w:t>
      </w:r>
      <w:r w:rsidRPr="00BD3BD8">
        <w:rPr>
          <w:rFonts w:ascii="Courier New" w:hAnsi="Courier New" w:cs="Courier New"/>
        </w:rPr>
        <w:t>is deprived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freedom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choice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bargaining</w:t>
      </w:r>
      <w:r w:rsidR="008D6504" w:rsidRPr="00BD3BD8">
        <w:rPr>
          <w:rFonts w:ascii="Courier New" w:hAnsi="Courier New" w:cs="Courier New"/>
        </w:rPr>
        <w:t xml:space="preserve"> </w:t>
      </w:r>
      <w:r w:rsidR="000B209F">
        <w:rPr>
          <w:rFonts w:ascii="Courier New" w:hAnsi="Courier New" w:cs="Courier New"/>
        </w:rPr>
        <w:t xml:space="preserve">power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homes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choose;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result,</w:t>
      </w:r>
      <w:r w:rsidR="008D6504" w:rsidRPr="00BD3BD8">
        <w:rPr>
          <w:rFonts w:ascii="Courier New" w:hAnsi="Courier New" w:cs="Courier New"/>
        </w:rPr>
        <w:t xml:space="preserve"> </w:t>
      </w:r>
      <w:r w:rsidR="000B209F">
        <w:rPr>
          <w:rFonts w:ascii="Courier New" w:hAnsi="Courier New" w:cs="Courier New"/>
        </w:rPr>
        <w:t xml:space="preserve">his </w:t>
      </w:r>
      <w:r w:rsidRPr="00BD3BD8">
        <w:rPr>
          <w:rFonts w:ascii="Courier New" w:hAnsi="Courier New" w:cs="Courier New"/>
        </w:rPr>
        <w:t>ability to</w:t>
      </w:r>
      <w:r w:rsidR="008D6504" w:rsidRPr="00BD3BD8">
        <w:rPr>
          <w:rFonts w:ascii="Courier New" w:hAnsi="Courier New" w:cs="Courier New"/>
        </w:rPr>
        <w:t xml:space="preserve"> </w:t>
      </w:r>
      <w:r w:rsidRPr="00BD3BD8">
        <w:rPr>
          <w:rFonts w:ascii="Courier New" w:hAnsi="Courier New" w:cs="Courier New"/>
        </w:rPr>
        <w:t>negotiate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favorable</w:t>
      </w:r>
      <w:r w:rsidR="008D6504" w:rsidRPr="00BD3BD8">
        <w:rPr>
          <w:rFonts w:ascii="Courier New" w:hAnsi="Courier New" w:cs="Courier New"/>
        </w:rPr>
        <w:t xml:space="preserve"> </w:t>
      </w:r>
      <w:r w:rsidRPr="00BD3BD8">
        <w:rPr>
          <w:rFonts w:ascii="Courier New" w:hAnsi="Courier New" w:cs="Courier New"/>
        </w:rPr>
        <w:t>price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Pr="00BD3BD8">
        <w:rPr>
          <w:rFonts w:ascii="Courier New" w:hAnsi="Courier New" w:cs="Courier New"/>
        </w:rPr>
        <w:t>is diminished.</w:t>
      </w:r>
      <w:r w:rsidR="008D6504" w:rsidRPr="00BD3BD8">
        <w:rPr>
          <w:rFonts w:ascii="Courier New" w:hAnsi="Courier New" w:cs="Courier New"/>
        </w:rPr>
        <w:t xml:space="preserve"> </w:t>
      </w:r>
      <w:r w:rsidR="000B209F">
        <w:rPr>
          <w:rFonts w:ascii="Courier New" w:hAnsi="Courier New" w:cs="Courier New"/>
        </w:rPr>
        <w:t xml:space="preserve">As </w:t>
      </w:r>
      <w:r w:rsidRPr="00BD3BD8">
        <w:rPr>
          <w:rFonts w:ascii="Courier New" w:hAnsi="Courier New" w:cs="Courier New"/>
        </w:rPr>
        <w:t>landlords</w:t>
      </w:r>
      <w:r w:rsidR="008D6504" w:rsidRPr="00BD3BD8">
        <w:rPr>
          <w:rFonts w:ascii="Courier New" w:hAnsi="Courier New" w:cs="Courier New"/>
        </w:rPr>
        <w:t xml:space="preserve"> </w:t>
      </w:r>
      <w:r w:rsidRPr="00BD3BD8">
        <w:rPr>
          <w:rFonts w:ascii="Courier New" w:hAnsi="Courier New" w:cs="Courier New"/>
        </w:rPr>
        <w:t>comprehend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shelter</w:t>
      </w:r>
      <w:r w:rsidR="008D6504" w:rsidRPr="00BD3BD8">
        <w:rPr>
          <w:rFonts w:ascii="Courier New" w:hAnsi="Courier New" w:cs="Courier New"/>
        </w:rPr>
        <w:t xml:space="preserve"> </w:t>
      </w:r>
      <w:r w:rsidRPr="00BD3BD8">
        <w:rPr>
          <w:rFonts w:ascii="Courier New" w:hAnsi="Courier New" w:cs="Courier New"/>
        </w:rPr>
        <w:t>spaces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restricted because</w:t>
      </w:r>
      <w:r w:rsidR="008D6504" w:rsidRPr="00BD3BD8">
        <w:rPr>
          <w:rFonts w:ascii="Courier New" w:hAnsi="Courier New" w:cs="Courier New"/>
        </w:rPr>
        <w:t xml:space="preserve"> </w:t>
      </w:r>
      <w:r w:rsidR="000B209F">
        <w:rPr>
          <w:rFonts w:ascii="Courier New" w:hAnsi="Courier New" w:cs="Courier New"/>
        </w:rPr>
        <w:t xml:space="preserve">of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homes,</w:t>
      </w:r>
      <w:r w:rsidR="008D6504" w:rsidRPr="00BD3BD8">
        <w:rPr>
          <w:rFonts w:ascii="Courier New" w:hAnsi="Courier New" w:cs="Courier New"/>
        </w:rPr>
        <w:t xml:space="preserve"> </w:t>
      </w:r>
      <w:r w:rsidRPr="00BD3BD8">
        <w:rPr>
          <w:rFonts w:ascii="Courier New" w:hAnsi="Courier New" w:cs="Courier New"/>
        </w:rPr>
        <w:t>tenants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rental</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escalating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B209F">
        <w:rPr>
          <w:rFonts w:ascii="Courier New" w:hAnsi="Courier New" w:cs="Courier New"/>
        </w:rPr>
        <w:t xml:space="preserve">poorer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sellers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existing homes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0B209F">
        <w:rPr>
          <w:rFonts w:ascii="Courier New" w:hAnsi="Courier New" w:cs="Courier New"/>
        </w:rPr>
        <w:t xml:space="preserve">unable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"cashed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buyers,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unable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refinance,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sellers</w:t>
      </w:r>
      <w:r w:rsidR="008D6504" w:rsidRPr="00BD3BD8">
        <w:rPr>
          <w:rFonts w:ascii="Courier New" w:hAnsi="Courier New" w:cs="Courier New"/>
        </w:rPr>
        <w:t xml:space="preserve"> </w:t>
      </w:r>
      <w:r w:rsidR="000B209F">
        <w:rPr>
          <w:rFonts w:ascii="Courier New" w:hAnsi="Courier New" w:cs="Courier New"/>
        </w:rPr>
        <w:t xml:space="preserve">are </w:t>
      </w:r>
      <w:r w:rsidRPr="00BD3BD8">
        <w:rPr>
          <w:rFonts w:ascii="Courier New" w:hAnsi="Courier New" w:cs="Courier New"/>
        </w:rPr>
        <w:t>likely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insist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sales</w:t>
      </w:r>
      <w:r w:rsidR="008D6504" w:rsidRPr="00BD3BD8">
        <w:rPr>
          <w:rFonts w:ascii="Courier New" w:hAnsi="Courier New" w:cs="Courier New"/>
        </w:rPr>
        <w:t xml:space="preserve"> </w:t>
      </w:r>
      <w:r w:rsidRPr="00BD3BD8">
        <w:rPr>
          <w:rFonts w:ascii="Courier New" w:hAnsi="Courier New" w:cs="Courier New"/>
        </w:rPr>
        <w:t>prices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condition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accepting</w:t>
      </w:r>
      <w:r w:rsidR="008D6504" w:rsidRPr="00BD3BD8">
        <w:rPr>
          <w:rFonts w:ascii="Courier New" w:hAnsi="Courier New" w:cs="Courier New"/>
        </w:rPr>
        <w:t xml:space="preserve"> </w:t>
      </w:r>
      <w:r w:rsidR="000B209F">
        <w:rPr>
          <w:rFonts w:ascii="Courier New" w:hAnsi="Courier New" w:cs="Courier New"/>
        </w:rPr>
        <w:t xml:space="preserve">side </w:t>
      </w:r>
      <w:r w:rsidRPr="00BD3BD8">
        <w:rPr>
          <w:rFonts w:ascii="Courier New" w:hAnsi="Courier New" w:cs="Courier New"/>
        </w:rPr>
        <w:t>notes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junior</w:t>
      </w:r>
      <w:r w:rsidR="008D6504" w:rsidRPr="00BD3BD8">
        <w:rPr>
          <w:rFonts w:ascii="Courier New" w:hAnsi="Courier New" w:cs="Courier New"/>
        </w:rPr>
        <w:t xml:space="preserve"> </w:t>
      </w:r>
      <w:r w:rsidRPr="00BD3BD8">
        <w:rPr>
          <w:rFonts w:ascii="Courier New" w:hAnsi="Courier New" w:cs="Courier New"/>
        </w:rPr>
        <w:t xml:space="preserve">mortgages.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borrower</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avoid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B209F">
        <w:rPr>
          <w:rFonts w:ascii="Courier New" w:hAnsi="Courier New" w:cs="Courier New"/>
        </w:rPr>
        <w:t>state usury law</w:t>
      </w:r>
      <w:r w:rsidRPr="00BD3BD8">
        <w:rPr>
          <w:rFonts w:ascii="Courier New" w:hAnsi="Courier New" w:cs="Courier New"/>
        </w:rPr>
        <w:t xml:space="preserve"> 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simple</w:t>
      </w:r>
      <w:r w:rsidR="008D6504" w:rsidRPr="00BD3BD8">
        <w:rPr>
          <w:rFonts w:ascii="Courier New" w:hAnsi="Courier New" w:cs="Courier New"/>
        </w:rPr>
        <w:t xml:space="preserve"> </w:t>
      </w:r>
      <w:r w:rsidRPr="00BD3BD8">
        <w:rPr>
          <w:rFonts w:ascii="Courier New" w:hAnsi="Courier New" w:cs="Courier New"/>
        </w:rPr>
        <w:t>expedient</w:t>
      </w:r>
      <w:r w:rsidR="008D6504" w:rsidRPr="00BD3BD8">
        <w:rPr>
          <w:rFonts w:ascii="Courier New" w:hAnsi="Courier New" w:cs="Courier New"/>
        </w:rPr>
        <w:t xml:space="preserve"> </w:t>
      </w:r>
      <w:r w:rsidR="000B209F">
        <w:rPr>
          <w:rFonts w:ascii="Courier New" w:hAnsi="Courier New" w:cs="Courier New"/>
        </w:rPr>
        <w:t>of</w:t>
      </w:r>
      <w:r w:rsidRPr="00BD3BD8">
        <w:rPr>
          <w:rFonts w:ascii="Courier New" w:hAnsi="Courier New" w:cs="Courier New"/>
        </w:rPr>
        <w:t xml:space="preserve"> closing</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0B209F">
        <w:rPr>
          <w:rFonts w:ascii="Courier New" w:hAnsi="Courier New" w:cs="Courier New"/>
        </w:rPr>
        <w:t xml:space="preserve">dealing </w:t>
      </w:r>
      <w:r w:rsidRPr="00BD3BD8">
        <w:rPr>
          <w:rFonts w:ascii="Courier New" w:hAnsi="Courier New" w:cs="Courier New"/>
        </w:rPr>
        <w:t>directly 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000B209F">
        <w:rPr>
          <w:rFonts w:ascii="Courier New" w:hAnsi="Courier New" w:cs="Courier New"/>
        </w:rPr>
        <w:t xml:space="preserve">effect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unrealistically</w:t>
      </w:r>
      <w:r w:rsidR="008D6504" w:rsidRPr="00BD3BD8">
        <w:rPr>
          <w:rFonts w:ascii="Courier New" w:hAnsi="Courier New" w:cs="Courier New"/>
        </w:rPr>
        <w:t xml:space="preserve"> </w:t>
      </w:r>
      <w:r w:rsidRPr="00BD3BD8">
        <w:rPr>
          <w:rFonts w:ascii="Courier New" w:hAnsi="Courier New" w:cs="Courier New"/>
        </w:rPr>
        <w:t>low</w:t>
      </w:r>
      <w:r w:rsidR="008D6504" w:rsidRPr="00BD3BD8">
        <w:rPr>
          <w:rFonts w:ascii="Courier New" w:hAnsi="Courier New" w:cs="Courier New"/>
        </w:rPr>
        <w:t xml:space="preserve"> </w:t>
      </w:r>
      <w:r w:rsidR="000B209F">
        <w:rPr>
          <w:rFonts w:ascii="Courier New" w:hAnsi="Courier New" w:cs="Courier New"/>
        </w:rPr>
        <w:t>usury</w:t>
      </w:r>
      <w:r w:rsidRPr="00BD3BD8">
        <w:rPr>
          <w:rFonts w:ascii="Courier New" w:hAnsi="Courier New" w:cs="Courier New"/>
        </w:rPr>
        <w:t xml:space="preserve"> limits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0B209F">
        <w:rPr>
          <w:rFonts w:ascii="Courier New" w:hAnsi="Courier New" w:cs="Courier New"/>
        </w:rPr>
        <w:t>encouragem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0B209F">
        <w:rPr>
          <w:rFonts w:ascii="Courier New" w:hAnsi="Courier New" w:cs="Courier New"/>
        </w:rPr>
        <w:t xml:space="preserve">by </w:t>
      </w:r>
      <w:r w:rsidRPr="00BD3BD8">
        <w:rPr>
          <w:rFonts w:ascii="Courier New" w:hAnsi="Courier New" w:cs="Courier New"/>
        </w:rPr>
        <w:t>Alaskans,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transfer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country</w:t>
      </w:r>
      <w:r w:rsidR="008D6504" w:rsidRPr="00BD3BD8">
        <w:rPr>
          <w:rFonts w:ascii="Courier New" w:hAnsi="Courier New" w:cs="Courier New"/>
        </w:rPr>
        <w:t xml:space="preserve"> </w:t>
      </w:r>
      <w:r w:rsidR="000B209F">
        <w:rPr>
          <w:rFonts w:ascii="Courier New" w:hAnsi="Courier New" w:cs="Courier New"/>
        </w:rPr>
        <w:t xml:space="preserve">offering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yields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investment. </w:t>
      </w:r>
      <w:r w:rsidRPr="00BD3BD8">
        <w:rPr>
          <w:rFonts w:ascii="Courier New" w:hAnsi="Courier New" w:cs="Courier New"/>
        </w:rPr>
        <w:cr/>
      </w:r>
    </w:p>
    <w:p w:rsidR="00CF5652" w:rsidRPr="00BD3BD8" w:rsidRDefault="00CF5652" w:rsidP="00D25A90">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Moreover,</w:t>
      </w:r>
      <w:r w:rsidR="008D6504" w:rsidRPr="00BD3BD8">
        <w:rPr>
          <w:rFonts w:ascii="Courier New" w:hAnsi="Courier New" w:cs="Courier New"/>
        </w:rPr>
        <w:t xml:space="preserve"> </w:t>
      </w:r>
      <w:r w:rsidRPr="00BD3BD8">
        <w:rPr>
          <w:rFonts w:ascii="Courier New" w:hAnsi="Courier New" w:cs="Courier New"/>
        </w:rPr>
        <w:t>"(a</w:t>
      </w:r>
      <w:proofErr w:type="gramStart"/>
      <w:r w:rsidRPr="00BD3BD8">
        <w:rPr>
          <w:rFonts w:ascii="Courier New" w:hAnsi="Courier New" w:cs="Courier New"/>
        </w:rPr>
        <w:t>)s</w:t>
      </w:r>
      <w:proofErr w:type="gramEnd"/>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levels</w:t>
      </w:r>
      <w:r w:rsidR="008D6504" w:rsidRPr="00BD3BD8">
        <w:rPr>
          <w:rFonts w:ascii="Courier New" w:hAnsi="Courier New" w:cs="Courier New"/>
        </w:rPr>
        <w:t xml:space="preserve"> </w:t>
      </w:r>
      <w:r w:rsidRPr="00BD3BD8">
        <w:rPr>
          <w:rFonts w:ascii="Courier New" w:hAnsi="Courier New" w:cs="Courier New"/>
        </w:rPr>
        <w:t>rise</w:t>
      </w:r>
      <w:r w:rsidR="008D6504" w:rsidRPr="00BD3BD8">
        <w:rPr>
          <w:rFonts w:ascii="Courier New" w:hAnsi="Courier New" w:cs="Courier New"/>
        </w:rPr>
        <w:t xml:space="preserve"> </w:t>
      </w:r>
      <w:r w:rsidRPr="00BD3BD8">
        <w:rPr>
          <w:rFonts w:ascii="Courier New" w:hAnsi="Courier New" w:cs="Courier New"/>
        </w:rPr>
        <w:t>toward</w:t>
      </w:r>
      <w:r w:rsidR="008D6504" w:rsidRPr="00BD3BD8">
        <w:rPr>
          <w:rFonts w:ascii="Courier New" w:hAnsi="Courier New" w:cs="Courier New"/>
        </w:rPr>
        <w:t xml:space="preserve"> </w:t>
      </w:r>
      <w:r w:rsidRPr="00BD3BD8">
        <w:rPr>
          <w:rFonts w:ascii="Courier New" w:hAnsi="Courier New" w:cs="Courier New"/>
        </w:rPr>
        <w:t xml:space="preserve">the </w:t>
      </w:r>
      <w:r w:rsidR="000B209F">
        <w:rPr>
          <w:rFonts w:ascii="Courier New" w:hAnsi="Courier New" w:cs="Courier New"/>
        </w:rPr>
        <w:t xml:space="preserve">Effective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000B209F">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'compensating</w:t>
      </w:r>
      <w:r w:rsidR="008D6504" w:rsidRPr="00BD3BD8">
        <w:rPr>
          <w:rFonts w:ascii="Courier New" w:hAnsi="Courier New" w:cs="Courier New"/>
        </w:rPr>
        <w:t xml:space="preserve"> </w:t>
      </w:r>
      <w:r w:rsidR="000B209F">
        <w:rPr>
          <w:rFonts w:ascii="Courier New" w:hAnsi="Courier New" w:cs="Courier New"/>
        </w:rPr>
        <w:t xml:space="preserve">balances' </w:t>
      </w:r>
      <w:r w:rsidRPr="00BD3BD8">
        <w:rPr>
          <w:rFonts w:ascii="Courier New" w:hAnsi="Courier New" w:cs="Courier New"/>
        </w:rPr>
        <w:t>usually</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stringent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0B209F">
        <w:rPr>
          <w:rFonts w:ascii="Courier New" w:hAnsi="Courier New" w:cs="Courier New"/>
        </w:rPr>
        <w:t xml:space="preserve">are </w:t>
      </w:r>
      <w:r w:rsidRPr="00BD3BD8">
        <w:rPr>
          <w:rFonts w:ascii="Courier New" w:hAnsi="Courier New" w:cs="Courier New"/>
        </w:rPr>
        <w:t>administered</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rigidly.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 increase</w:t>
      </w:r>
      <w:r w:rsidR="008D6504" w:rsidRPr="00BD3BD8">
        <w:rPr>
          <w:rFonts w:ascii="Courier New" w:hAnsi="Courier New" w:cs="Courier New"/>
        </w:rPr>
        <w:t xml:space="preserve"> </w:t>
      </w:r>
      <w:r w:rsidR="000B209F">
        <w:rPr>
          <w:rFonts w:ascii="Courier New" w:hAnsi="Courier New" w:cs="Courier New"/>
        </w:rPr>
        <w:t xml:space="preserve">the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if a</w:t>
      </w:r>
      <w:r w:rsidR="008D6504" w:rsidRPr="00BD3BD8">
        <w:rPr>
          <w:rFonts w:ascii="Courier New" w:hAnsi="Courier New" w:cs="Courier New"/>
        </w:rPr>
        <w:t xml:space="preserve"> </w:t>
      </w:r>
      <w:r w:rsidR="000B209F">
        <w:rPr>
          <w:rFonts w:ascii="Courier New" w:hAnsi="Courier New" w:cs="Courier New"/>
        </w:rPr>
        <w:t>borrow</w:t>
      </w:r>
      <w:r w:rsidRPr="00BD3BD8">
        <w:rPr>
          <w:rFonts w:ascii="Courier New" w:hAnsi="Courier New" w:cs="Courier New"/>
        </w:rPr>
        <w:t>er</w:t>
      </w:r>
      <w:r w:rsidR="008D6504" w:rsidRPr="00BD3BD8">
        <w:rPr>
          <w:rFonts w:ascii="Courier New" w:hAnsi="Courier New" w:cs="Courier New"/>
        </w:rPr>
        <w:t xml:space="preserve"> </w:t>
      </w:r>
      <w:r w:rsidR="000B209F">
        <w:rPr>
          <w:rFonts w:ascii="Courier New" w:hAnsi="Courier New" w:cs="Courier New"/>
        </w:rPr>
        <w:t xml:space="preserve">must </w:t>
      </w:r>
      <w:r w:rsidRPr="00BD3BD8">
        <w:rPr>
          <w:rFonts w:ascii="Courier New" w:hAnsi="Courier New" w:cs="Courier New"/>
        </w:rPr>
        <w:t>maintain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balance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0B209F">
        <w:rPr>
          <w:rFonts w:ascii="Courier New" w:hAnsi="Courier New" w:cs="Courier New"/>
        </w:rPr>
        <w:t xml:space="preserve">connection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$10,000</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0B209F">
        <w:rPr>
          <w:rFonts w:ascii="Courier New" w:hAnsi="Courier New" w:cs="Courier New"/>
        </w:rPr>
        <w:t xml:space="preserve">charged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paying</w:t>
      </w:r>
      <w:r w:rsidR="008D6504" w:rsidRPr="00BD3BD8">
        <w:rPr>
          <w:rFonts w:ascii="Courier New" w:hAnsi="Courier New" w:cs="Courier New"/>
        </w:rPr>
        <w:t xml:space="preserve"> </w:t>
      </w:r>
      <w:r w:rsidR="000B209F">
        <w:rPr>
          <w:rFonts w:ascii="Courier New" w:hAnsi="Courier New" w:cs="Courier New"/>
        </w:rPr>
        <w:t>$50.0</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annum</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25A90">
        <w:rPr>
          <w:rFonts w:ascii="Courier New" w:hAnsi="Courier New" w:cs="Courier New"/>
        </w:rPr>
        <w:t>us</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$8,000</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D25A90">
        <w:rPr>
          <w:rFonts w:ascii="Courier New" w:hAnsi="Courier New" w:cs="Courier New"/>
        </w:rPr>
        <w:t xml:space="preserve">an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25A90">
        <w:rPr>
          <w:rFonts w:ascii="Courier New" w:hAnsi="Courier New" w:cs="Courier New"/>
        </w:rPr>
        <w:t>6 1/4</w:t>
      </w:r>
      <w:r w:rsidRPr="00BD3BD8">
        <w:rPr>
          <w:rFonts w:ascii="Courier New" w:hAnsi="Courier New" w:cs="Courier New"/>
        </w:rPr>
        <w:t xml:space="preserve">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00D25A90">
        <w:rPr>
          <w:rFonts w:ascii="Courier New" w:hAnsi="Courier New" w:cs="Courier New"/>
        </w:rPr>
        <w:t xml:space="preserve">Crosse, </w:t>
      </w:r>
      <w:r w:rsidR="00D25A90" w:rsidRPr="00D25A90">
        <w:rPr>
          <w:rFonts w:ascii="Courier New" w:hAnsi="Courier New" w:cs="Courier New"/>
          <w:u w:val="single"/>
        </w:rPr>
        <w:t>Manag</w:t>
      </w:r>
      <w:r w:rsidRPr="00D25A90">
        <w:rPr>
          <w:rFonts w:ascii="Courier New" w:hAnsi="Courier New" w:cs="Courier New"/>
          <w:u w:val="single"/>
        </w:rPr>
        <w:t>ement</w:t>
      </w:r>
      <w:r w:rsidR="008D6504" w:rsidRPr="00D25A90">
        <w:rPr>
          <w:rFonts w:ascii="Courier New" w:hAnsi="Courier New" w:cs="Courier New"/>
          <w:u w:val="single"/>
        </w:rPr>
        <w:t xml:space="preserve"> </w:t>
      </w:r>
      <w:r w:rsidRPr="00D25A90">
        <w:rPr>
          <w:rFonts w:ascii="Courier New" w:hAnsi="Courier New" w:cs="Courier New"/>
          <w:u w:val="single"/>
        </w:rPr>
        <w:t>Policies</w:t>
      </w:r>
      <w:r w:rsidR="008D6504" w:rsidRPr="00D25A90">
        <w:rPr>
          <w:rFonts w:ascii="Courier New" w:hAnsi="Courier New" w:cs="Courier New"/>
          <w:u w:val="single"/>
        </w:rPr>
        <w:t xml:space="preserve"> </w:t>
      </w:r>
      <w:r w:rsidRPr="00D25A90">
        <w:rPr>
          <w:rFonts w:ascii="Courier New" w:hAnsi="Courier New" w:cs="Courier New"/>
          <w:u w:val="single"/>
        </w:rPr>
        <w:t>for</w:t>
      </w:r>
      <w:r w:rsidR="008D6504" w:rsidRPr="00D25A90">
        <w:rPr>
          <w:rFonts w:ascii="Courier New" w:hAnsi="Courier New" w:cs="Courier New"/>
          <w:u w:val="single"/>
        </w:rPr>
        <w:t xml:space="preserve"> </w:t>
      </w:r>
      <w:r w:rsidR="00D25A90" w:rsidRPr="00D25A90">
        <w:rPr>
          <w:rFonts w:ascii="Courier New" w:hAnsi="Courier New" w:cs="Courier New"/>
          <w:u w:val="single"/>
        </w:rPr>
        <w:t>Commercia</w:t>
      </w:r>
      <w:r w:rsidRPr="00D25A90">
        <w:rPr>
          <w:rFonts w:ascii="Courier New" w:hAnsi="Courier New" w:cs="Courier New"/>
          <w:u w:val="single"/>
        </w:rPr>
        <w:t>l</w:t>
      </w:r>
      <w:r w:rsidR="008D6504" w:rsidRPr="00D25A90">
        <w:rPr>
          <w:rFonts w:ascii="Courier New" w:hAnsi="Courier New" w:cs="Courier New"/>
          <w:u w:val="single"/>
        </w:rPr>
        <w:t xml:space="preserve"> </w:t>
      </w:r>
      <w:r w:rsidRPr="00D25A90">
        <w:rPr>
          <w:rFonts w:ascii="Courier New" w:hAnsi="Courier New" w:cs="Courier New"/>
          <w:u w:val="single"/>
        </w:rPr>
        <w:t>Banks</w:t>
      </w:r>
      <w:r w:rsidR="00D25A90">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Pr="00BD3BD8">
        <w:rPr>
          <w:rFonts w:ascii="Courier New" w:hAnsi="Courier New" w:cs="Courier New"/>
        </w:rPr>
        <w:t>208</w:t>
      </w:r>
      <w:r w:rsidR="008D6504" w:rsidRPr="00BD3BD8">
        <w:rPr>
          <w:rFonts w:ascii="Courier New" w:hAnsi="Courier New" w:cs="Courier New"/>
        </w:rPr>
        <w:t xml:space="preserve"> </w:t>
      </w:r>
      <w:r w:rsidR="00D25A90">
        <w:rPr>
          <w:rFonts w:ascii="Courier New" w:hAnsi="Courier New" w:cs="Courier New"/>
        </w:rPr>
        <w:t>(</w:t>
      </w:r>
      <w:r w:rsidRPr="00BD3BD8">
        <w:rPr>
          <w:rFonts w:ascii="Courier New" w:hAnsi="Courier New" w:cs="Courier New"/>
        </w:rPr>
        <w:t>Prentice-Hall,</w:t>
      </w:r>
      <w:r w:rsidR="008D6504" w:rsidRPr="00BD3BD8">
        <w:rPr>
          <w:rFonts w:ascii="Courier New" w:hAnsi="Courier New" w:cs="Courier New"/>
        </w:rPr>
        <w:t xml:space="preserve"> </w:t>
      </w:r>
      <w:r w:rsidRPr="00BD3BD8">
        <w:rPr>
          <w:rFonts w:ascii="Courier New" w:hAnsi="Courier New" w:cs="Courier New"/>
        </w:rPr>
        <w:t>Inc.,</w:t>
      </w:r>
      <w:r w:rsidR="008D6504" w:rsidRPr="00BD3BD8">
        <w:rPr>
          <w:rFonts w:ascii="Courier New" w:hAnsi="Courier New" w:cs="Courier New"/>
        </w:rPr>
        <w:t xml:space="preserve"> </w:t>
      </w:r>
      <w:r w:rsidRPr="00BD3BD8">
        <w:rPr>
          <w:rFonts w:ascii="Courier New" w:hAnsi="Courier New" w:cs="Courier New"/>
        </w:rPr>
        <w:t>19</w:t>
      </w:r>
      <w:r w:rsidR="00D25A90">
        <w:rPr>
          <w:rFonts w:ascii="Courier New" w:hAnsi="Courier New" w:cs="Courier New"/>
        </w:rPr>
        <w:t>62)</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25A90">
        <w:rPr>
          <w:rFonts w:ascii="Courier New" w:hAnsi="Courier New" w:cs="Courier New"/>
        </w:rPr>
        <w:t>“</w:t>
      </w:r>
      <w:r w:rsidRPr="00BD3BD8">
        <w:rPr>
          <w:rFonts w:ascii="Courier New" w:hAnsi="Courier New" w:cs="Courier New"/>
        </w:rPr>
        <w:t>compensating</w:t>
      </w:r>
      <w:r w:rsidR="008D6504" w:rsidRPr="00BD3BD8">
        <w:rPr>
          <w:rFonts w:ascii="Courier New" w:hAnsi="Courier New" w:cs="Courier New"/>
        </w:rPr>
        <w:t xml:space="preserve"> </w:t>
      </w:r>
      <w:r w:rsidRPr="00BD3BD8">
        <w:rPr>
          <w:rFonts w:ascii="Courier New" w:hAnsi="Courier New" w:cs="Courier New"/>
        </w:rPr>
        <w:t>balances"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D25A90">
        <w:rPr>
          <w:rFonts w:ascii="Courier New" w:hAnsi="Courier New" w:cs="Courier New"/>
        </w:rPr>
        <w:t xml:space="preserve">doubly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shift</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D25A90">
        <w:rPr>
          <w:rFonts w:ascii="Courier New" w:hAnsi="Courier New" w:cs="Courier New"/>
        </w:rPr>
        <w:t xml:space="preserve">to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00D25A90">
        <w:rPr>
          <w:rFonts w:ascii="Courier New" w:hAnsi="Courier New" w:cs="Courier New"/>
        </w:rPr>
        <w:t>w</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balances</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maintained</w:t>
      </w:r>
      <w:r w:rsidR="008D6504" w:rsidRPr="00BD3BD8">
        <w:rPr>
          <w:rFonts w:ascii="Courier New" w:hAnsi="Courier New" w:cs="Courier New"/>
        </w:rPr>
        <w:t xml:space="preserve"> </w:t>
      </w:r>
      <w:r w:rsidR="00D25A90">
        <w:rPr>
          <w:rFonts w:ascii="Courier New" w:hAnsi="Courier New" w:cs="Courier New"/>
        </w:rPr>
        <w:t xml:space="preserve">resulting </w:t>
      </w:r>
      <w:r w:rsidR="00D25A90">
        <w:rPr>
          <w:rFonts w:ascii="Courier New" w:hAnsi="Courier New" w:cs="Courier New"/>
        </w:rPr>
        <w:cr/>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D25A9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excessive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CF5652" w:rsidRPr="00BD3BD8" w:rsidRDefault="00CF5652" w:rsidP="00D25A90">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We must</w:t>
      </w:r>
      <w:r w:rsidR="008D6504" w:rsidRPr="00BD3BD8">
        <w:rPr>
          <w:rFonts w:ascii="Courier New" w:hAnsi="Courier New" w:cs="Courier New"/>
        </w:rPr>
        <w:t xml:space="preserve"> </w:t>
      </w:r>
      <w:r w:rsidR="00D25A90">
        <w:rPr>
          <w:rFonts w:ascii="Courier New" w:hAnsi="Courier New" w:cs="Courier New"/>
        </w:rPr>
        <w:t>examine</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side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coin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25A90">
        <w:rPr>
          <w:rFonts w:ascii="Courier New" w:hAnsi="Courier New" w:cs="Courier New"/>
        </w:rPr>
        <w:t>w</w:t>
      </w:r>
      <w:r w:rsidRPr="00BD3BD8">
        <w:rPr>
          <w:rFonts w:ascii="Courier New" w:hAnsi="Courier New" w:cs="Courier New"/>
        </w:rPr>
        <w:t>ell.</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 xml:space="preserve">interest </w:t>
      </w:r>
      <w:r w:rsidRPr="00BD3BD8">
        <w:rPr>
          <w:rFonts w:ascii="Courier New" w:hAnsi="Courier New" w:cs="Courier New"/>
        </w:rPr>
        <w:cr/>
      </w:r>
    </w:p>
    <w:p w:rsidR="00CF5652" w:rsidRPr="00BD3BD8" w:rsidRDefault="00CF5652" w:rsidP="00D25A90">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00D25A90">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5118A6">
        <w:rPr>
          <w:rFonts w:ascii="Courier New" w:hAnsi="Courier New" w:cs="Courier New"/>
        </w:rPr>
        <w:t>Page 201-----------------------</w:t>
      </w:r>
      <w:r w:rsidRPr="00BD3BD8">
        <w:rPr>
          <w:rFonts w:ascii="Courier New" w:hAnsi="Courier New" w:cs="Courier New"/>
        </w:rPr>
        <w:cr/>
      </w:r>
    </w:p>
    <w:p w:rsidR="005118A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5118A6">
        <w:rPr>
          <w:rFonts w:ascii="Courier New" w:hAnsi="Courier New" w:cs="Courier New"/>
        </w:rPr>
        <w:t xml:space="preserve"> </w:t>
      </w:r>
      <w:r w:rsidR="005118A6" w:rsidRPr="00BD3BD8">
        <w:rPr>
          <w:rFonts w:ascii="Courier New" w:hAnsi="Courier New" w:cs="Courier New"/>
        </w:rPr>
        <w:t>SUPPLEMENT</w:t>
      </w:r>
      <w:r w:rsidR="005118A6">
        <w:rPr>
          <w:rFonts w:ascii="Courier New" w:hAnsi="Courier New" w:cs="Courier New"/>
        </w:rPr>
        <w:t xml:space="preserve">, </w:t>
      </w:r>
      <w:r w:rsidR="005118A6" w:rsidRPr="00BD3BD8">
        <w:rPr>
          <w:rFonts w:ascii="Courier New" w:hAnsi="Courier New" w:cs="Courier New"/>
        </w:rPr>
        <w:t xml:space="preserve">No. </w:t>
      </w:r>
      <w:r w:rsidR="005118A6">
        <w:rPr>
          <w:rFonts w:ascii="Courier New" w:hAnsi="Courier New" w:cs="Courier New"/>
        </w:rPr>
        <w:t>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5118A6"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cr/>
      </w:r>
      <w:proofErr w:type="gramStart"/>
      <w:r w:rsidR="00CF5652" w:rsidRPr="00BD3BD8">
        <w:rPr>
          <w:rFonts w:ascii="Courier New" w:hAnsi="Courier New" w:cs="Courier New"/>
        </w:rPr>
        <w:t>rates</w:t>
      </w:r>
      <w:proofErr w:type="gramEnd"/>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too</w:t>
      </w:r>
      <w:r w:rsidR="008D6504" w:rsidRPr="00BD3BD8">
        <w:rPr>
          <w:rFonts w:ascii="Courier New" w:hAnsi="Courier New" w:cs="Courier New"/>
        </w:rPr>
        <w:t xml:space="preserve"> </w:t>
      </w:r>
      <w:r w:rsidR="00CF5652" w:rsidRPr="00BD3BD8">
        <w:rPr>
          <w:rFonts w:ascii="Courier New" w:hAnsi="Courier New" w:cs="Courier New"/>
        </w:rPr>
        <w:t>high,</w:t>
      </w:r>
      <w:r w:rsidR="008D6504" w:rsidRPr="00BD3BD8">
        <w:rPr>
          <w:rFonts w:ascii="Courier New" w:hAnsi="Courier New" w:cs="Courier New"/>
        </w:rPr>
        <w:t xml:space="preserve"> </w:t>
      </w:r>
      <w:r w:rsidR="00CF5652" w:rsidRPr="00BD3BD8">
        <w:rPr>
          <w:rFonts w:ascii="Courier New" w:hAnsi="Courier New" w:cs="Courier New"/>
        </w:rPr>
        <w:t>some</w:t>
      </w:r>
      <w:r w:rsidR="008D6504" w:rsidRPr="00BD3BD8">
        <w:rPr>
          <w:rFonts w:ascii="Courier New" w:hAnsi="Courier New" w:cs="Courier New"/>
        </w:rPr>
        <w:t xml:space="preserve"> </w:t>
      </w:r>
      <w:r w:rsidR="00CF5652" w:rsidRPr="00BD3BD8">
        <w:rPr>
          <w:rFonts w:ascii="Courier New" w:hAnsi="Courier New" w:cs="Courier New"/>
        </w:rPr>
        <w:t>borrowers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priced</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Pr>
          <w:rFonts w:ascii="Courier New" w:hAnsi="Courier New" w:cs="Courier New"/>
        </w:rPr>
        <w:t xml:space="preserve">Small </w:t>
      </w:r>
      <w:r w:rsidR="00CF5652" w:rsidRPr="00BD3BD8">
        <w:rPr>
          <w:rFonts w:ascii="Courier New" w:hAnsi="Courier New" w:cs="Courier New"/>
        </w:rPr>
        <w:t>business,</w:t>
      </w:r>
      <w:r w:rsidR="008D6504" w:rsidRPr="00BD3BD8">
        <w:rPr>
          <w:rFonts w:ascii="Courier New" w:hAnsi="Courier New" w:cs="Courier New"/>
        </w:rPr>
        <w:t xml:space="preserve"> </w:t>
      </w:r>
      <w:r w:rsidR="00CF5652" w:rsidRPr="00BD3BD8">
        <w:rPr>
          <w:rFonts w:ascii="Courier New" w:hAnsi="Courier New" w:cs="Courier New"/>
        </w:rPr>
        <w:t>especially,</w:t>
      </w:r>
      <w:r w:rsidR="008D6504" w:rsidRPr="00BD3BD8">
        <w:rPr>
          <w:rFonts w:ascii="Courier New" w:hAnsi="Courier New" w:cs="Courier New"/>
        </w:rPr>
        <w:t xml:space="preserve"> </w:t>
      </w:r>
      <w:r w:rsidR="00CF5652" w:rsidRPr="00BD3BD8">
        <w:rPr>
          <w:rFonts w:ascii="Courier New" w:hAnsi="Courier New" w:cs="Courier New"/>
        </w:rPr>
        <w:t>may</w:t>
      </w:r>
      <w:r w:rsidR="008D6504" w:rsidRPr="00BD3BD8">
        <w:rPr>
          <w:rFonts w:ascii="Courier New" w:hAnsi="Courier New" w:cs="Courier New"/>
        </w:rPr>
        <w:t xml:space="preserve"> </w:t>
      </w:r>
      <w:r w:rsidR="00CF5652" w:rsidRPr="00BD3BD8">
        <w:rPr>
          <w:rFonts w:ascii="Courier New" w:hAnsi="Courier New" w:cs="Courier New"/>
        </w:rPr>
        <w:t>find</w:t>
      </w:r>
      <w:r w:rsidR="008D6504" w:rsidRPr="00BD3BD8">
        <w:rPr>
          <w:rFonts w:ascii="Courier New" w:hAnsi="Courier New" w:cs="Courier New"/>
        </w:rPr>
        <w:t xml:space="preserve"> </w:t>
      </w:r>
      <w:r w:rsidR="00CF5652" w:rsidRPr="00BD3BD8">
        <w:rPr>
          <w:rFonts w:ascii="Courier New" w:hAnsi="Courier New" w:cs="Courier New"/>
        </w:rPr>
        <w:t>itself unable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obtain</w:t>
      </w:r>
      <w:r w:rsidR="008D6504" w:rsidRPr="00BD3BD8">
        <w:rPr>
          <w:rFonts w:ascii="Courier New" w:hAnsi="Courier New" w:cs="Courier New"/>
        </w:rPr>
        <w:t xml:space="preserve"> </w:t>
      </w:r>
      <w:r w:rsidR="00CF5652" w:rsidRPr="00BD3BD8">
        <w:rPr>
          <w:rFonts w:ascii="Courier New" w:hAnsi="Courier New" w:cs="Courier New"/>
        </w:rPr>
        <w:t>financing</w:t>
      </w:r>
      <w:r w:rsidR="008D6504" w:rsidRPr="00BD3BD8">
        <w:rPr>
          <w:rFonts w:ascii="Courier New" w:hAnsi="Courier New" w:cs="Courier New"/>
        </w:rPr>
        <w:t xml:space="preserve"> </w:t>
      </w:r>
      <w:r>
        <w:rPr>
          <w:rFonts w:ascii="Courier New" w:hAnsi="Courier New" w:cs="Courier New"/>
        </w:rPr>
        <w:t xml:space="preserve">at rates </w:t>
      </w:r>
      <w:r w:rsidR="00CF5652" w:rsidRPr="00BD3BD8">
        <w:rPr>
          <w:rFonts w:ascii="Courier New" w:hAnsi="Courier New" w:cs="Courier New"/>
        </w:rPr>
        <w:t>commensurate</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sidR="00CF5652" w:rsidRPr="00BD3BD8">
        <w:rPr>
          <w:rFonts w:ascii="Courier New" w:hAnsi="Courier New" w:cs="Courier New"/>
        </w:rPr>
        <w:t>ability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repay.</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homebuilding</w:t>
      </w:r>
      <w:r w:rsidR="008D6504" w:rsidRPr="00BD3BD8">
        <w:rPr>
          <w:rFonts w:ascii="Courier New" w:hAnsi="Courier New" w:cs="Courier New"/>
        </w:rPr>
        <w:t xml:space="preserve"> </w:t>
      </w:r>
      <w:r>
        <w:rPr>
          <w:rFonts w:ascii="Courier New" w:hAnsi="Courier New" w:cs="Courier New"/>
        </w:rPr>
        <w:t xml:space="preserve">industry, </w:t>
      </w:r>
      <w:r w:rsidR="00CF5652" w:rsidRPr="00BD3BD8">
        <w:rPr>
          <w:rFonts w:ascii="Courier New" w:hAnsi="Courier New" w:cs="Courier New"/>
        </w:rPr>
        <w:t>higher</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sidR="00CF5652" w:rsidRPr="00BD3BD8">
        <w:rPr>
          <w:rFonts w:ascii="Courier New" w:hAnsi="Courier New" w:cs="Courier New"/>
        </w:rPr>
        <w:t>paid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building</w:t>
      </w:r>
      <w:r w:rsidR="008D6504" w:rsidRPr="00BD3BD8">
        <w:rPr>
          <w:rFonts w:ascii="Courier New" w:hAnsi="Courier New" w:cs="Courier New"/>
        </w:rPr>
        <w:t xml:space="preserve"> </w:t>
      </w:r>
      <w:r w:rsidR="00CF5652" w:rsidRPr="00BD3BD8">
        <w:rPr>
          <w:rFonts w:ascii="Courier New" w:hAnsi="Courier New" w:cs="Courier New"/>
        </w:rPr>
        <w:t>materials</w:t>
      </w:r>
      <w:r w:rsidR="008D6504" w:rsidRPr="00BD3BD8">
        <w:rPr>
          <w:rFonts w:ascii="Courier New" w:hAnsi="Courier New" w:cs="Courier New"/>
        </w:rPr>
        <w:t xml:space="preserve"> </w:t>
      </w:r>
      <w:r w:rsidR="00CF5652" w:rsidRPr="00BD3BD8">
        <w:rPr>
          <w:rFonts w:ascii="Courier New" w:hAnsi="Courier New" w:cs="Courier New"/>
        </w:rPr>
        <w:t>industry will</w:t>
      </w:r>
      <w:r w:rsidR="008D6504" w:rsidRPr="00BD3BD8">
        <w:rPr>
          <w:rFonts w:ascii="Courier New" w:hAnsi="Courier New" w:cs="Courier New"/>
        </w:rPr>
        <w:t xml:space="preserve"> </w:t>
      </w:r>
      <w:r>
        <w:rPr>
          <w:rFonts w:ascii="Courier New" w:hAnsi="Courier New" w:cs="Courier New"/>
        </w:rPr>
        <w:t xml:space="preserve">result </w:t>
      </w:r>
      <w:r w:rsidR="00CF5652" w:rsidRPr="00BD3BD8">
        <w:rPr>
          <w:rFonts w:ascii="Courier New" w:hAnsi="Courier New" w:cs="Courier New"/>
        </w:rPr>
        <w:t>in higher</w:t>
      </w:r>
      <w:r w:rsidR="008D6504" w:rsidRPr="00BD3BD8">
        <w:rPr>
          <w:rFonts w:ascii="Courier New" w:hAnsi="Courier New" w:cs="Courier New"/>
        </w:rPr>
        <w:t xml:space="preserve"> </w:t>
      </w:r>
      <w:r w:rsidR="00CF5652" w:rsidRPr="00BD3BD8">
        <w:rPr>
          <w:rFonts w:ascii="Courier New" w:hAnsi="Courier New" w:cs="Courier New"/>
        </w:rPr>
        <w:t>home</w:t>
      </w:r>
      <w:r w:rsidR="008D6504" w:rsidRPr="00BD3BD8">
        <w:rPr>
          <w:rFonts w:ascii="Courier New" w:hAnsi="Courier New" w:cs="Courier New"/>
        </w:rPr>
        <w:t xml:space="preserve"> </w:t>
      </w:r>
      <w:r w:rsidR="00CF5652" w:rsidRPr="00BD3BD8">
        <w:rPr>
          <w:rFonts w:ascii="Courier New" w:hAnsi="Courier New" w:cs="Courier New"/>
        </w:rPr>
        <w:t>prices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well</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higher</w:t>
      </w:r>
      <w:r w:rsidR="008D6504" w:rsidRPr="00BD3BD8">
        <w:rPr>
          <w:rFonts w:ascii="Courier New" w:hAnsi="Courier New" w:cs="Courier New"/>
        </w:rPr>
        <w:t xml:space="preserve"> </w:t>
      </w:r>
      <w:r w:rsidR="00CF5652" w:rsidRPr="00BD3BD8">
        <w:rPr>
          <w:rFonts w:ascii="Courier New" w:hAnsi="Courier New" w:cs="Courier New"/>
        </w:rPr>
        <w:t>financing</w:t>
      </w:r>
      <w:r w:rsidR="008D6504" w:rsidRPr="00BD3BD8">
        <w:rPr>
          <w:rFonts w:ascii="Courier New" w:hAnsi="Courier New" w:cs="Courier New"/>
        </w:rPr>
        <w:t xml:space="preserve"> </w:t>
      </w:r>
      <w:r w:rsidR="00CF5652" w:rsidRPr="00BD3BD8">
        <w:rPr>
          <w:rFonts w:ascii="Courier New" w:hAnsi="Courier New" w:cs="Courier New"/>
        </w:rPr>
        <w:t xml:space="preserve">charges.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marginal</w:t>
      </w:r>
      <w:r w:rsidR="008D6504" w:rsidRPr="00BD3BD8">
        <w:rPr>
          <w:rFonts w:ascii="Courier New" w:hAnsi="Courier New" w:cs="Courier New"/>
        </w:rPr>
        <w:t xml:space="preserve"> </w:t>
      </w:r>
      <w:r w:rsidRPr="00BD3BD8">
        <w:rPr>
          <w:rFonts w:ascii="Courier New" w:hAnsi="Courier New" w:cs="Courier New"/>
        </w:rPr>
        <w:t>operations</w:t>
      </w:r>
      <w:r w:rsidR="008D6504" w:rsidRPr="00BD3BD8">
        <w:rPr>
          <w:rFonts w:ascii="Courier New" w:hAnsi="Courier New" w:cs="Courier New"/>
        </w:rPr>
        <w:t xml:space="preserve"> </w:t>
      </w:r>
      <w:r w:rsidRPr="00BD3BD8">
        <w:rPr>
          <w:rFonts w:ascii="Courier New" w:hAnsi="Courier New" w:cs="Courier New"/>
        </w:rPr>
        <w:t>suffer</w:t>
      </w:r>
      <w:r w:rsidR="008D6504" w:rsidRPr="00BD3BD8">
        <w:rPr>
          <w:rFonts w:ascii="Courier New" w:hAnsi="Courier New" w:cs="Courier New"/>
        </w:rPr>
        <w:t xml:space="preserve"> </w:t>
      </w:r>
      <w:r w:rsidR="005118A6">
        <w:rPr>
          <w:rFonts w:ascii="Courier New" w:hAnsi="Courier New" w:cs="Courier New"/>
        </w:rPr>
        <w:t xml:space="preserve">competitively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trend</w:t>
      </w:r>
      <w:r w:rsidR="008D6504" w:rsidRPr="00BD3BD8">
        <w:rPr>
          <w:rFonts w:ascii="Courier New" w:hAnsi="Courier New" w:cs="Courier New"/>
        </w:rPr>
        <w:t xml:space="preserve"> </w:t>
      </w:r>
      <w:r w:rsidR="005118A6">
        <w:rPr>
          <w:rFonts w:ascii="Courier New" w:hAnsi="Courier New" w:cs="Courier New"/>
        </w:rPr>
        <w:t>tow</w:t>
      </w:r>
      <w:r w:rsidRPr="00BD3BD8">
        <w:rPr>
          <w:rFonts w:ascii="Courier New" w:hAnsi="Courier New" w:cs="Courier New"/>
        </w:rPr>
        <w:t>ards</w:t>
      </w:r>
      <w:r w:rsidR="008D6504" w:rsidRPr="00BD3BD8">
        <w:rPr>
          <w:rFonts w:ascii="Courier New" w:hAnsi="Courier New" w:cs="Courier New"/>
        </w:rPr>
        <w:t xml:space="preserve"> </w:t>
      </w:r>
      <w:r w:rsidRPr="00BD3BD8">
        <w:rPr>
          <w:rFonts w:ascii="Courier New" w:hAnsi="Courier New" w:cs="Courier New"/>
        </w:rPr>
        <w:t>higl1er 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sustainable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B848DD">
        <w:rPr>
          <w:rFonts w:ascii="Courier New" w:hAnsi="Courier New" w:cs="Courier New"/>
        </w:rPr>
        <w:t xml:space="preserve">by </w:t>
      </w:r>
      <w:r w:rsidRPr="00BD3BD8">
        <w:rPr>
          <w:rFonts w:ascii="Courier New" w:hAnsi="Courier New" w:cs="Courier New"/>
        </w:rPr>
        <w:t>stronger</w:t>
      </w:r>
      <w:r w:rsidR="008D6504" w:rsidRPr="00BD3BD8">
        <w:rPr>
          <w:rFonts w:ascii="Courier New" w:hAnsi="Courier New" w:cs="Courier New"/>
        </w:rPr>
        <w:t xml:space="preserve"> </w:t>
      </w:r>
      <w:r w:rsidRPr="00BD3BD8">
        <w:rPr>
          <w:rFonts w:ascii="Courier New" w:hAnsi="Courier New" w:cs="Courier New"/>
        </w:rPr>
        <w:t>competitors,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consequence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 serious</w:t>
      </w:r>
      <w:r w:rsidR="008D6504" w:rsidRPr="00BD3BD8">
        <w:rPr>
          <w:rFonts w:ascii="Courier New" w:hAnsi="Courier New" w:cs="Courier New"/>
        </w:rPr>
        <w:t xml:space="preserve"> </w:t>
      </w:r>
      <w:r w:rsidRPr="00BD3BD8">
        <w:rPr>
          <w:rFonts w:ascii="Courier New" w:hAnsi="Courier New" w:cs="Courier New"/>
        </w:rPr>
        <w:t>loss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848DD">
        <w:rPr>
          <w:rFonts w:ascii="Courier New" w:hAnsi="Courier New" w:cs="Courier New"/>
        </w:rPr>
        <w:t xml:space="preserve">the </w:t>
      </w:r>
      <w:r w:rsidRPr="00BD3BD8">
        <w:rPr>
          <w:rFonts w:ascii="Courier New" w:hAnsi="Courier New" w:cs="Courier New"/>
        </w:rPr>
        <w:t>interplay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forces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resultant</w:t>
      </w:r>
      <w:r w:rsidR="008D6504" w:rsidRPr="00BD3BD8">
        <w:rPr>
          <w:rFonts w:ascii="Courier New" w:hAnsi="Courier New" w:cs="Courier New"/>
        </w:rPr>
        <w:t xml:space="preserve"> </w:t>
      </w:r>
      <w:r w:rsidR="00B848DD">
        <w:rPr>
          <w:rFonts w:ascii="Courier New" w:hAnsi="Courier New" w:cs="Courier New"/>
        </w:rPr>
        <w:t xml:space="preserve">adverse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 xml:space="preserve">place.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00B848DD">
        <w:rPr>
          <w:rFonts w:ascii="Courier New" w:hAnsi="Courier New" w:cs="Courier New"/>
        </w:rPr>
        <w:t>r</w:t>
      </w:r>
      <w:r w:rsidRPr="00BD3BD8">
        <w:rPr>
          <w:rFonts w:ascii="Courier New" w:hAnsi="Courier New" w:cs="Courier New"/>
        </w:rPr>
        <w:t>equire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proportion</w:t>
      </w:r>
      <w:r w:rsidR="008D6504" w:rsidRPr="00BD3BD8">
        <w:rPr>
          <w:rFonts w:ascii="Courier New" w:hAnsi="Courier New" w:cs="Courier New"/>
        </w:rPr>
        <w:t xml:space="preserve"> </w:t>
      </w:r>
      <w:r w:rsidR="00B848DD">
        <w:rPr>
          <w:rFonts w:ascii="Courier New" w:hAnsi="Courier New" w:cs="Courier New"/>
        </w:rPr>
        <w:t>of family income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true</w:t>
      </w:r>
      <w:r w:rsidR="008D6504" w:rsidRPr="00BD3BD8">
        <w:rPr>
          <w:rFonts w:ascii="Courier New" w:hAnsi="Courier New" w:cs="Courier New"/>
        </w:rPr>
        <w:t xml:space="preserve"> </w:t>
      </w:r>
      <w:r w:rsidRPr="00BD3BD8">
        <w:rPr>
          <w:rFonts w:ascii="Courier New" w:hAnsi="Courier New" w:cs="Courier New"/>
        </w:rPr>
        <w:t>elsewhere.</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exercised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B848DD">
        <w:rPr>
          <w:rFonts w:ascii="Courier New" w:hAnsi="Courier New" w:cs="Courier New"/>
        </w:rPr>
        <w:t xml:space="preserve">keep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 housing</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 xml:space="preserve">limits.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II.</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848DD">
        <w:rPr>
          <w:rFonts w:ascii="Courier New" w:hAnsi="Courier New" w:cs="Courier New"/>
        </w:rPr>
        <w:t>SOLUTION</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 xml:space="preserve">OFFERED.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B848DD">
        <w:rPr>
          <w:rFonts w:ascii="Courier New" w:hAnsi="Courier New" w:cs="Courier New"/>
        </w:rPr>
        <w:t xml:space="preserve">an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consistent with</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 xml:space="preserve">protection. </w:t>
      </w:r>
      <w:r w:rsidRPr="00BD3BD8">
        <w:rPr>
          <w:rFonts w:ascii="Courier New" w:hAnsi="Courier New" w:cs="Courier New"/>
        </w:rPr>
        <w:cr/>
      </w:r>
    </w:p>
    <w:p w:rsidR="00CF5652" w:rsidRPr="00BD3BD8" w:rsidRDefault="00CF5652" w:rsidP="00B848DD">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126 </w:t>
      </w:r>
      <w:r w:rsidRPr="00BD3BD8">
        <w:rPr>
          <w:rFonts w:ascii="Courier New" w:hAnsi="Courier New" w:cs="Courier New"/>
        </w:rPr>
        <w:cr/>
      </w:r>
    </w:p>
    <w:p w:rsidR="00CF5652" w:rsidRPr="00BD3BD8" w:rsidRDefault="00CF5652" w:rsidP="00270A5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authored</w:t>
      </w:r>
      <w:r w:rsidR="008D6504" w:rsidRPr="00BD3BD8">
        <w:rPr>
          <w:rFonts w:ascii="Courier New" w:hAnsi="Courier New" w:cs="Courier New"/>
        </w:rPr>
        <w:t xml:space="preserve"> </w:t>
      </w:r>
      <w:r w:rsidR="00B848DD">
        <w:rPr>
          <w:rFonts w:ascii="Courier New" w:hAnsi="Courier New" w:cs="Courier New"/>
        </w:rPr>
        <w:t>b</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undersigned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848DD">
        <w:rPr>
          <w:rFonts w:ascii="Courier New" w:hAnsi="Courier New" w:cs="Courier New"/>
        </w:rPr>
        <w:t xml:space="preserve">co-sponsored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Senator</w:t>
      </w:r>
      <w:r w:rsidR="008D6504" w:rsidRPr="00BD3BD8">
        <w:rPr>
          <w:rFonts w:ascii="Courier New" w:hAnsi="Courier New" w:cs="Courier New"/>
        </w:rPr>
        <w:t xml:space="preserve"> </w:t>
      </w: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Phillips,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848DD">
        <w:rPr>
          <w:rFonts w:ascii="Courier New" w:hAnsi="Courier New" w:cs="Courier New"/>
        </w:rPr>
        <w:t>Comm</w:t>
      </w:r>
      <w:r w:rsidRPr="00BD3BD8">
        <w:rPr>
          <w:rFonts w:ascii="Courier New" w:hAnsi="Courier New" w:cs="Courier New"/>
        </w:rPr>
        <w:t>ission</w:t>
      </w:r>
      <w:r w:rsidR="008D6504" w:rsidRPr="00BD3BD8">
        <w:rPr>
          <w:rFonts w:ascii="Courier New" w:hAnsi="Courier New" w:cs="Courier New"/>
        </w:rPr>
        <w:t xml:space="preserve"> </w:t>
      </w:r>
      <w:r w:rsidR="00B848DD">
        <w:rPr>
          <w:rFonts w:ascii="Courier New" w:hAnsi="Courier New" w:cs="Courier New"/>
        </w:rPr>
        <w:t>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00B848DD">
        <w:rPr>
          <w:rFonts w:ascii="Courier New" w:hAnsi="Courier New" w:cs="Courier New"/>
        </w:rPr>
        <w:t xml:space="preserve">Policy.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representing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B848DD">
        <w:rPr>
          <w:rFonts w:ascii="Courier New" w:hAnsi="Courier New" w:cs="Courier New"/>
        </w:rPr>
        <w:t xml:space="preserve">industry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creation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00B848DD">
        <w:rPr>
          <w:rFonts w:ascii="Courier New" w:hAnsi="Courier New" w:cs="Courier New"/>
        </w:rPr>
        <w:t>Mr</w:t>
      </w:r>
      <w:r w:rsidRPr="00BD3BD8">
        <w:rPr>
          <w:rFonts w:ascii="Courier New" w:hAnsi="Courier New" w:cs="Courier New"/>
        </w:rPr>
        <w:t>. John</w:t>
      </w:r>
      <w:r w:rsidR="008D6504" w:rsidRPr="00BD3BD8">
        <w:rPr>
          <w:rFonts w:ascii="Courier New" w:hAnsi="Courier New" w:cs="Courier New"/>
        </w:rPr>
        <w:t xml:space="preserve"> </w:t>
      </w:r>
      <w:proofErr w:type="spellStart"/>
      <w:r w:rsidR="00B848DD">
        <w:rPr>
          <w:rFonts w:ascii="Courier New" w:hAnsi="Courier New" w:cs="Courier New"/>
        </w:rPr>
        <w:t>Lashley</w:t>
      </w:r>
      <w:proofErr w:type="spellEnd"/>
      <w:r w:rsidR="00B848DD">
        <w:rPr>
          <w:rFonts w:ascii="Courier New" w:hAnsi="Courier New" w:cs="Courier New"/>
        </w:rPr>
        <w:t xml:space="preserve">, </w:t>
      </w:r>
      <w:r w:rsidRPr="00BD3BD8">
        <w:rPr>
          <w:rFonts w:ascii="Courier New" w:hAnsi="Courier New" w:cs="Courier New"/>
        </w:rPr>
        <w:t>Vice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Pacific</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Seattle,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B848DD">
        <w:rPr>
          <w:rFonts w:ascii="Courier New" w:hAnsi="Courier New" w:cs="Courier New"/>
        </w:rPr>
        <w:t xml:space="preserve">the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dealing</w:t>
      </w:r>
      <w:r w:rsidR="008D6504" w:rsidRPr="00BD3BD8">
        <w:rPr>
          <w:rFonts w:ascii="Courier New" w:hAnsi="Courier New" w:cs="Courier New"/>
        </w:rPr>
        <w:t xml:space="preserve"> </w:t>
      </w:r>
      <w:r w:rsidR="00B848DD">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matters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00B848DD">
        <w:rPr>
          <w:rFonts w:ascii="Courier New" w:hAnsi="Courier New" w:cs="Courier New"/>
        </w:rPr>
        <w:t>im</w:t>
      </w:r>
      <w:r w:rsidRPr="00BD3BD8">
        <w:rPr>
          <w:rFonts w:ascii="Courier New" w:hAnsi="Courier New" w:cs="Courier New"/>
        </w:rPr>
        <w:t>portant to</w:t>
      </w:r>
      <w:r w:rsidR="008D6504" w:rsidRPr="00BD3BD8">
        <w:rPr>
          <w:rFonts w:ascii="Courier New" w:hAnsi="Courier New" w:cs="Courier New"/>
        </w:rPr>
        <w:t xml:space="preserve"> </w:t>
      </w:r>
      <w:r w:rsidRPr="00BD3BD8">
        <w:rPr>
          <w:rFonts w:ascii="Courier New" w:hAnsi="Courier New" w:cs="Courier New"/>
        </w:rPr>
        <w:t>be</w:t>
      </w:r>
      <w:r w:rsidR="00B848DD">
        <w:rPr>
          <w:rFonts w:ascii="Courier New" w:hAnsi="Courier New" w:cs="Courier New"/>
        </w:rPr>
        <w:t xml:space="preserve"> "dragged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view"</w:t>
      </w:r>
      <w:r w:rsidR="008D6504" w:rsidRPr="00BD3BD8">
        <w:rPr>
          <w:rFonts w:ascii="Courier New" w:hAnsi="Courier New" w:cs="Courier New"/>
        </w:rPr>
        <w:t xml:space="preserve"> </w:t>
      </w:r>
      <w:r w:rsidRPr="00BD3BD8">
        <w:rPr>
          <w:rFonts w:ascii="Courier New" w:hAnsi="Courier New" w:cs="Courier New"/>
        </w:rPr>
        <w:t>periodically.</w:t>
      </w:r>
      <w:r w:rsidR="008D6504" w:rsidRPr="00BD3BD8">
        <w:rPr>
          <w:rFonts w:ascii="Courier New" w:hAnsi="Courier New" w:cs="Courier New"/>
        </w:rPr>
        <w:t xml:space="preserve"> </w:t>
      </w:r>
      <w:r w:rsidR="00B848DD">
        <w:rPr>
          <w:rFonts w:ascii="Courier New" w:hAnsi="Courier New" w:cs="Courier New"/>
        </w:rPr>
        <w:t>M</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Norman</w:t>
      </w:r>
      <w:r w:rsidR="008D6504" w:rsidRPr="00BD3BD8">
        <w:rPr>
          <w:rFonts w:ascii="Courier New" w:hAnsi="Courier New" w:cs="Courier New"/>
        </w:rPr>
        <w:t xml:space="preserve"> </w:t>
      </w:r>
      <w:r w:rsidR="00B848DD">
        <w:rPr>
          <w:rFonts w:ascii="Courier New" w:hAnsi="Courier New" w:cs="Courier New"/>
        </w:rPr>
        <w:t>Schwab, represe</w:t>
      </w:r>
      <w:r w:rsidRPr="00BD3BD8">
        <w:rPr>
          <w:rFonts w:ascii="Courier New" w:hAnsi="Courier New" w:cs="Courier New"/>
        </w:rPr>
        <w:t>ntin</w:t>
      </w:r>
      <w:r w:rsidR="00B848DD">
        <w:rPr>
          <w:rFonts w:ascii="Courier New" w:hAnsi="Courier New" w:cs="Courier New"/>
        </w:rPr>
        <w:t xml:space="preserve">g </w:t>
      </w:r>
      <w:r w:rsidRPr="00BD3BD8">
        <w:rPr>
          <w:rFonts w:ascii="Courier New" w:hAnsi="Courier New" w:cs="Courier New"/>
        </w:rPr>
        <w:t>Associated</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Contractors,</w:t>
      </w:r>
      <w:r w:rsidR="008D6504" w:rsidRPr="00BD3BD8">
        <w:rPr>
          <w:rFonts w:ascii="Courier New" w:hAnsi="Courier New" w:cs="Courier New"/>
        </w:rPr>
        <w:t xml:space="preserve"> </w:t>
      </w:r>
      <w:r w:rsidRPr="00BD3BD8">
        <w:rPr>
          <w:rFonts w:ascii="Courier New" w:hAnsi="Courier New" w:cs="Courier New"/>
        </w:rPr>
        <w:t>remarked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bec</w:t>
      </w:r>
      <w:r w:rsidR="00B848DD">
        <w:rPr>
          <w:rFonts w:ascii="Courier New" w:hAnsi="Courier New" w:cs="Courier New"/>
        </w:rPr>
        <w:t>ome a</w:t>
      </w:r>
      <w:r w:rsidRPr="00BD3BD8">
        <w:rPr>
          <w:rFonts w:ascii="Courier New" w:hAnsi="Courier New" w:cs="Courier New"/>
        </w:rPr>
        <w:t xml:space="preserve"> regulatory</w:t>
      </w:r>
      <w:r w:rsidR="008D6504" w:rsidRPr="00BD3BD8">
        <w:rPr>
          <w:rFonts w:ascii="Courier New" w:hAnsi="Courier New" w:cs="Courier New"/>
        </w:rPr>
        <w:t xml:space="preserve"> </w:t>
      </w:r>
      <w:r w:rsidRPr="00BD3BD8">
        <w:rPr>
          <w:rFonts w:ascii="Courier New" w:hAnsi="Courier New" w:cs="Courier New"/>
        </w:rPr>
        <w:t>"monster".</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witness</w:t>
      </w:r>
      <w:r w:rsidR="008D6504" w:rsidRPr="00BD3BD8">
        <w:rPr>
          <w:rFonts w:ascii="Courier New" w:hAnsi="Courier New" w:cs="Courier New"/>
        </w:rPr>
        <w:t xml:space="preserve"> </w:t>
      </w:r>
      <w:r w:rsidR="00B848DD">
        <w:rPr>
          <w:rFonts w:ascii="Courier New" w:hAnsi="Courier New" w:cs="Courier New"/>
        </w:rPr>
        <w:t>w</w:t>
      </w:r>
      <w:r w:rsidRPr="00BD3BD8">
        <w:rPr>
          <w:rFonts w:ascii="Courier New" w:hAnsi="Courier New" w:cs="Courier New"/>
        </w:rPr>
        <w:t>arned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00B848DD">
        <w:rPr>
          <w:rFonts w:ascii="Courier New" w:hAnsi="Courier New" w:cs="Courier New"/>
        </w:rPr>
        <w:t>126, a</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written,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B848DD">
        <w:rPr>
          <w:rFonts w:ascii="Courier New" w:hAnsi="Courier New" w:cs="Courier New"/>
        </w:rPr>
        <w:t>not</w:t>
      </w:r>
      <w:r w:rsidRPr="00BD3BD8">
        <w:rPr>
          <w:rFonts w:ascii="Courier New" w:hAnsi="Courier New" w:cs="Courier New"/>
        </w:rPr>
        <w:t xml:space="preserve"> </w:t>
      </w:r>
      <w:r w:rsidR="00B848DD">
        <w:rPr>
          <w:rFonts w:ascii="Courier New" w:hAnsi="Courier New" w:cs="Courier New"/>
        </w:rPr>
        <w:t xml:space="preserve">allow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formation</w:t>
      </w:r>
      <w:r w:rsidR="008D6504" w:rsidRPr="00BD3BD8">
        <w:rPr>
          <w:rFonts w:ascii="Courier New" w:hAnsi="Courier New" w:cs="Courier New"/>
        </w:rPr>
        <w:t xml:space="preserve"> </w:t>
      </w:r>
      <w:r w:rsidR="00B848DD">
        <w:rPr>
          <w:rFonts w:ascii="Courier New" w:hAnsi="Courier New" w:cs="Courier New"/>
        </w:rPr>
        <w:t xml:space="preserve">of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relations,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potential</w:t>
      </w:r>
      <w:r w:rsidR="008D6504" w:rsidRPr="00BD3BD8">
        <w:rPr>
          <w:rFonts w:ascii="Courier New" w:hAnsi="Courier New" w:cs="Courier New"/>
        </w:rPr>
        <w:t xml:space="preserve"> </w:t>
      </w:r>
      <w:r w:rsidRPr="00BD3BD8">
        <w:rPr>
          <w:rFonts w:ascii="Courier New" w:hAnsi="Courier New" w:cs="Courier New"/>
        </w:rPr>
        <w:t>investors</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never</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B848DD">
        <w:rPr>
          <w:rFonts w:ascii="Courier New" w:hAnsi="Courier New" w:cs="Courier New"/>
        </w:rPr>
        <w:t xml:space="preserve">certain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B848DD">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270A5D">
        <w:rPr>
          <w:rFonts w:ascii="Courier New" w:hAnsi="Courier New" w:cs="Courier New"/>
        </w:rPr>
        <w:t>still be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00B848DD">
        <w:rPr>
          <w:rFonts w:ascii="Courier New" w:hAnsi="Courier New" w:cs="Courier New"/>
        </w:rPr>
        <w:t xml:space="preserve">date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a complicated</w:t>
      </w:r>
      <w:r w:rsidR="008D6504" w:rsidRPr="00BD3BD8">
        <w:rPr>
          <w:rFonts w:ascii="Courier New" w:hAnsi="Courier New" w:cs="Courier New"/>
        </w:rPr>
        <w:t xml:space="preserve"> </w:t>
      </w:r>
      <w:r w:rsidRPr="00BD3BD8">
        <w:rPr>
          <w:rFonts w:ascii="Courier New" w:hAnsi="Courier New" w:cs="Courier New"/>
        </w:rPr>
        <w:t>transaction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ready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closing;</w:t>
      </w:r>
      <w:r w:rsidR="008D6504" w:rsidRPr="00BD3BD8">
        <w:rPr>
          <w:rFonts w:ascii="Courier New" w:hAnsi="Courier New" w:cs="Courier New"/>
        </w:rPr>
        <w:t xml:space="preserve"> </w:t>
      </w:r>
      <w:r w:rsidR="00270A5D">
        <w:rPr>
          <w:rFonts w:ascii="Courier New" w:hAnsi="Courier New" w:cs="Courier New"/>
        </w:rPr>
        <w:t xml:space="preserve">it was </w:t>
      </w:r>
      <w:r w:rsidR="00270A5D">
        <w:rPr>
          <w:rFonts w:ascii="Courier New" w:hAnsi="Courier New" w:cs="Courier New"/>
        </w:rPr>
        <w:cr/>
      </w:r>
    </w:p>
    <w:p w:rsidR="00CF5652" w:rsidRPr="00BD3BD8" w:rsidRDefault="00CF5652" w:rsidP="00270A5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00270A5D">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270A5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270A5D">
        <w:rPr>
          <w:rFonts w:ascii="Courier New" w:hAnsi="Courier New" w:cs="Courier New"/>
        </w:rPr>
        <w:t xml:space="preserve"> </w:t>
      </w:r>
      <w:r w:rsidR="00270A5D" w:rsidRPr="00BD3BD8">
        <w:rPr>
          <w:rFonts w:ascii="Courier New" w:hAnsi="Courier New" w:cs="Courier New"/>
        </w:rPr>
        <w:t>SUPPLEMENT</w:t>
      </w:r>
      <w:r w:rsidR="00270A5D">
        <w:rPr>
          <w:rFonts w:ascii="Courier New" w:hAnsi="Courier New" w:cs="Courier New"/>
        </w:rPr>
        <w:t xml:space="preserve"> </w:t>
      </w:r>
      <w:r w:rsidRPr="00BD3BD8">
        <w:rPr>
          <w:rFonts w:ascii="Courier New" w:hAnsi="Courier New" w:cs="Courier New"/>
        </w:rPr>
        <w:t>No.7</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acknowledged</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difficulty 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cured</w:t>
      </w:r>
      <w:r w:rsidR="008D6504" w:rsidRPr="00BD3BD8">
        <w:rPr>
          <w:rFonts w:ascii="Courier New" w:hAnsi="Courier New" w:cs="Courier New"/>
        </w:rPr>
        <w:t xml:space="preserve"> </w:t>
      </w:r>
      <w:r w:rsidR="00270A5D">
        <w:rPr>
          <w:rFonts w:ascii="Courier New" w:hAnsi="Courier New" w:cs="Courier New"/>
        </w:rPr>
        <w:t xml:space="preserve">by </w:t>
      </w:r>
      <w:r w:rsidRPr="00BD3BD8">
        <w:rPr>
          <w:rFonts w:ascii="Courier New" w:hAnsi="Courier New" w:cs="Courier New"/>
        </w:rPr>
        <w:t>appropriate</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126. </w:t>
      </w:r>
      <w:r w:rsidRPr="00BD3BD8">
        <w:rPr>
          <w:rFonts w:ascii="Courier New" w:hAnsi="Courier New" w:cs="Courier New"/>
        </w:rPr>
        <w:cr/>
      </w:r>
    </w:p>
    <w:p w:rsidR="00CF5652" w:rsidRPr="00BD3BD8" w:rsidRDefault="00CF5652" w:rsidP="00270A5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hand,</w:t>
      </w:r>
      <w:r w:rsidR="008D6504" w:rsidRPr="00BD3BD8">
        <w:rPr>
          <w:rFonts w:ascii="Courier New" w:hAnsi="Courier New" w:cs="Courier New"/>
        </w:rPr>
        <w:t xml:space="preserve"> </w:t>
      </w:r>
      <w:r w:rsidR="00270A5D">
        <w:rPr>
          <w:rFonts w:ascii="Courier New" w:hAnsi="Courier New" w:cs="Courier New"/>
        </w:rPr>
        <w:t>Mr.</w:t>
      </w:r>
      <w:r w:rsidRPr="00BD3BD8">
        <w:rPr>
          <w:rFonts w:ascii="Courier New" w:hAnsi="Courier New" w:cs="Courier New"/>
        </w:rPr>
        <w:t xml:space="preserve"> John</w:t>
      </w:r>
      <w:r w:rsidR="008D6504" w:rsidRPr="00BD3BD8">
        <w:rPr>
          <w:rFonts w:ascii="Courier New" w:hAnsi="Courier New" w:cs="Courier New"/>
        </w:rPr>
        <w:t xml:space="preserve"> </w:t>
      </w: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70A5D">
        <w:rPr>
          <w:rFonts w:ascii="Courier New" w:hAnsi="Courier New" w:cs="Courier New"/>
        </w:rPr>
        <w:t xml:space="preserve">Division </w:t>
      </w:r>
      <w:r w:rsidRPr="00BD3BD8">
        <w:rPr>
          <w:rFonts w:ascii="Courier New" w:hAnsi="Courier New" w:cs="Courier New"/>
        </w:rPr>
        <w:t>of</w:t>
      </w:r>
      <w:r w:rsidR="008D6504" w:rsidRPr="00BD3BD8">
        <w:rPr>
          <w:rFonts w:ascii="Courier New" w:hAnsi="Courier New" w:cs="Courier New"/>
        </w:rPr>
        <w:t xml:space="preserve"> </w:t>
      </w:r>
      <w:r w:rsidR="00270A5D">
        <w:rPr>
          <w:rFonts w:ascii="Courier New" w:hAnsi="Courier New" w:cs="Courier New"/>
        </w:rPr>
        <w:t>B</w:t>
      </w:r>
      <w:r w:rsidRPr="00BD3BD8">
        <w:rPr>
          <w:rFonts w:ascii="Courier New" w:hAnsi="Courier New" w:cs="Courier New"/>
        </w:rPr>
        <w:t>anking, Securities,</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Corporatio</w:t>
      </w:r>
      <w:r w:rsidR="00270A5D">
        <w:rPr>
          <w:rFonts w:ascii="Courier New" w:hAnsi="Courier New" w:cs="Courier New"/>
        </w:rPr>
        <w:t>n</w:t>
      </w:r>
      <w:r w:rsidRPr="00BD3BD8">
        <w:rPr>
          <w:rFonts w:ascii="Courier New" w:hAnsi="Courier New" w:cs="Courier New"/>
        </w:rPr>
        <w:t>s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70A5D">
        <w:rPr>
          <w:rFonts w:ascii="Courier New" w:hAnsi="Courier New" w:cs="Courier New"/>
        </w:rPr>
        <w:t xml:space="preserve">Alaska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270A5D">
        <w:rPr>
          <w:rFonts w:ascii="Courier New" w:hAnsi="Courier New" w:cs="Courier New"/>
        </w:rPr>
        <w:t xml:space="preserve">written: </w:t>
      </w:r>
      <w:r w:rsidR="00270A5D">
        <w:rPr>
          <w:rFonts w:ascii="Courier New" w:hAnsi="Courier New" w:cs="Courier New"/>
        </w:rPr>
        <w:cr/>
      </w:r>
    </w:p>
    <w:p w:rsidR="00CF5652" w:rsidRPr="00BD3BD8" w:rsidRDefault="00CF5652" w:rsidP="00270A5D">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"In theory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00270A5D">
        <w:rPr>
          <w:rFonts w:ascii="Courier New" w:hAnsi="Courier New" w:cs="Courier New"/>
        </w:rPr>
        <w:t xml:space="preserve">review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appears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sound</w:t>
      </w:r>
      <w:r w:rsidR="008D6504" w:rsidRPr="00BD3BD8">
        <w:rPr>
          <w:rFonts w:ascii="Courier New" w:hAnsi="Courier New" w:cs="Courier New"/>
        </w:rPr>
        <w:t xml:space="preserve"> </w:t>
      </w:r>
      <w:r w:rsidRPr="00BD3BD8">
        <w:rPr>
          <w:rFonts w:ascii="Courier New" w:hAnsi="Courier New" w:cs="Courier New"/>
        </w:rPr>
        <w:t>solution</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270A5D">
        <w:rPr>
          <w:rFonts w:ascii="Courier New" w:hAnsi="Courier New" w:cs="Courier New"/>
        </w:rPr>
        <w:t xml:space="preserve">it 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specific</w:t>
      </w:r>
      <w:r w:rsidR="008D6504" w:rsidRPr="00BD3BD8">
        <w:rPr>
          <w:rFonts w:ascii="Courier New" w:hAnsi="Courier New" w:cs="Courier New"/>
        </w:rPr>
        <w:t xml:space="preserve"> </w:t>
      </w:r>
      <w:r w:rsidRPr="00BD3BD8">
        <w:rPr>
          <w:rFonts w:ascii="Courier New" w:hAnsi="Courier New" w:cs="Courier New"/>
        </w:rPr>
        <w:t>purpose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watching</w:t>
      </w:r>
      <w:r w:rsidR="008D6504" w:rsidRPr="00BD3BD8">
        <w:rPr>
          <w:rFonts w:ascii="Courier New" w:hAnsi="Courier New" w:cs="Courier New"/>
        </w:rPr>
        <w:t xml:space="preserve"> </w:t>
      </w:r>
      <w:r w:rsidR="00270A5D">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270A5D">
        <w:rPr>
          <w:rFonts w:ascii="Courier New" w:hAnsi="Courier New" w:cs="Courier New"/>
        </w:rPr>
        <w:t xml:space="preserve">supply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peculiar</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Pr="00BD3BD8">
        <w:rPr>
          <w:rFonts w:ascii="Courier New" w:hAnsi="Courier New" w:cs="Courier New"/>
        </w:rPr>
        <w:t>situations)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70A5D">
        <w:rPr>
          <w:rFonts w:ascii="Courier New" w:hAnsi="Courier New" w:cs="Courier New"/>
        </w:rPr>
        <w:t xml:space="preserve">tailoring 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accordingly.</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270A5D">
        <w:rPr>
          <w:rFonts w:ascii="Courier New" w:hAnsi="Courier New" w:cs="Courier New"/>
        </w:rPr>
        <w:t xml:space="preserve">Josephson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Phillips)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create</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270A5D">
        <w:rPr>
          <w:rFonts w:ascii="Courier New" w:hAnsi="Courier New" w:cs="Courier New"/>
        </w:rPr>
        <w:t xml:space="preserve">reviewed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and believe</w:t>
      </w:r>
      <w:r w:rsidR="008D6504" w:rsidRPr="00BD3BD8">
        <w:rPr>
          <w:rFonts w:ascii="Courier New" w:hAnsi="Courier New" w:cs="Courier New"/>
        </w:rPr>
        <w:t xml:space="preserve"> </w:t>
      </w:r>
      <w:r w:rsidRPr="00BD3BD8">
        <w:rPr>
          <w:rFonts w:ascii="Courier New" w:hAnsi="Courier New" w:cs="Courier New"/>
        </w:rPr>
        <w:t>it 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sound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70A5D">
        <w:rPr>
          <w:rFonts w:ascii="Courier New" w:hAnsi="Courier New" w:cs="Courier New"/>
        </w:rPr>
        <w:t xml:space="preserve">equitable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adjusting</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270A5D">
        <w:rPr>
          <w:rFonts w:ascii="Courier New" w:hAnsi="Courier New" w:cs="Courier New"/>
        </w:rPr>
        <w:t xml:space="preserve">a </w:t>
      </w:r>
      <w:r w:rsidRPr="00BD3BD8">
        <w:rPr>
          <w:rFonts w:ascii="Courier New" w:hAnsi="Courier New" w:cs="Courier New"/>
        </w:rPr>
        <w:t>means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avoiding</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 xml:space="preserve">problems." </w:t>
      </w:r>
      <w:r w:rsidRPr="00BD3BD8">
        <w:rPr>
          <w:rFonts w:ascii="Courier New" w:hAnsi="Courier New" w:cs="Courier New"/>
        </w:rPr>
        <w:cr/>
      </w:r>
    </w:p>
    <w:p w:rsidR="00CF5652" w:rsidRPr="00BD3BD8" w:rsidRDefault="00CF5652" w:rsidP="00270A5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00270A5D">
        <w:rPr>
          <w:rFonts w:ascii="Courier New" w:hAnsi="Courier New" w:cs="Courier New"/>
        </w:rPr>
        <w:t>w</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recommend</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270A5D">
        <w:rPr>
          <w:rFonts w:ascii="Courier New" w:hAnsi="Courier New" w:cs="Courier New"/>
        </w:rPr>
        <w:t xml:space="preserve">specific </w:t>
      </w:r>
      <w:r w:rsidRPr="00BD3BD8">
        <w:rPr>
          <w:rFonts w:ascii="Courier New" w:hAnsi="Courier New" w:cs="Courier New"/>
        </w:rPr>
        <w:t>amendments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improve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 xml:space="preserve">126. </w:t>
      </w:r>
      <w:r w:rsidRPr="00BD3BD8">
        <w:rPr>
          <w:rFonts w:ascii="Courier New" w:hAnsi="Courier New" w:cs="Courier New"/>
        </w:rPr>
        <w:cr/>
      </w:r>
    </w:p>
    <w:p w:rsidR="00CF5652" w:rsidRPr="00BD3BD8" w:rsidRDefault="00CF5652" w:rsidP="00270A5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enactment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126 with</w:t>
      </w:r>
      <w:r w:rsidR="008D6504" w:rsidRPr="00BD3BD8">
        <w:rPr>
          <w:rFonts w:ascii="Courier New" w:hAnsi="Courier New" w:cs="Courier New"/>
        </w:rPr>
        <w:t xml:space="preserve"> </w:t>
      </w:r>
      <w:r w:rsidRPr="00BD3BD8">
        <w:rPr>
          <w:rFonts w:ascii="Courier New" w:hAnsi="Courier New" w:cs="Courier New"/>
        </w:rPr>
        <w:t>appropriate</w:t>
      </w:r>
      <w:r w:rsidR="008D6504" w:rsidRPr="00BD3BD8">
        <w:rPr>
          <w:rFonts w:ascii="Courier New" w:hAnsi="Courier New" w:cs="Courier New"/>
        </w:rPr>
        <w:t xml:space="preserve"> </w:t>
      </w:r>
      <w:r w:rsidR="00270A5D">
        <w:rPr>
          <w:rFonts w:ascii="Courier New" w:hAnsi="Courier New" w:cs="Courier New"/>
        </w:rPr>
        <w:t xml:space="preserve">amendments. </w:t>
      </w:r>
      <w:r w:rsidRPr="00BD3BD8">
        <w:rPr>
          <w:rFonts w:ascii="Courier New" w:hAnsi="Courier New" w:cs="Courier New"/>
        </w:rPr>
        <w:t>In my</w:t>
      </w:r>
      <w:r w:rsidR="008D6504" w:rsidRPr="00BD3BD8">
        <w:rPr>
          <w:rFonts w:ascii="Courier New" w:hAnsi="Courier New" w:cs="Courier New"/>
        </w:rPr>
        <w:t xml:space="preserve"> </w:t>
      </w:r>
      <w:r w:rsidRPr="00BD3BD8">
        <w:rPr>
          <w:rFonts w:ascii="Courier New" w:hAnsi="Courier New" w:cs="Courier New"/>
        </w:rPr>
        <w:t>judgment,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measure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270A5D">
        <w:rPr>
          <w:rFonts w:ascii="Courier New" w:hAnsi="Courier New" w:cs="Courier New"/>
        </w:rPr>
        <w:t>com</w:t>
      </w:r>
      <w:r w:rsidRPr="00BD3BD8">
        <w:rPr>
          <w:rFonts w:ascii="Courier New" w:hAnsi="Courier New" w:cs="Courier New"/>
        </w:rPr>
        <w:t>bine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advantage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flexibility</w:t>
      </w:r>
      <w:r w:rsidR="008D6504" w:rsidRPr="00BD3BD8">
        <w:rPr>
          <w:rFonts w:ascii="Courier New" w:hAnsi="Courier New" w:cs="Courier New"/>
        </w:rPr>
        <w:t xml:space="preserve"> </w:t>
      </w:r>
      <w:r w:rsidR="00270A5D">
        <w:rPr>
          <w:rFonts w:ascii="Courier New" w:hAnsi="Courier New" w:cs="Courier New"/>
        </w:rPr>
        <w:t xml:space="preserve">in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according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70A5D">
        <w:rPr>
          <w:rFonts w:ascii="Courier New" w:hAnsi="Courier New" w:cs="Courier New"/>
        </w:rPr>
        <w:t>condition</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70A5D">
        <w:rPr>
          <w:rFonts w:ascii="Courier New" w:hAnsi="Courier New" w:cs="Courier New"/>
        </w:rPr>
        <w:t xml:space="preserve">by </w:t>
      </w:r>
      <w:r w:rsidRPr="00BD3BD8">
        <w:rPr>
          <w:rFonts w:ascii="Courier New" w:hAnsi="Courier New" w:cs="Courier New"/>
        </w:rPr>
        <w:t>classification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transaction,</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retaining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measure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70A5D">
        <w:rPr>
          <w:rFonts w:ascii="Courier New" w:hAnsi="Courier New" w:cs="Courier New"/>
        </w:rPr>
        <w:t xml:space="preserve">regulatory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 xml:space="preserve">interest.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 cannot</w:t>
      </w:r>
      <w:r w:rsidR="008D6504" w:rsidRPr="00BD3BD8">
        <w:rPr>
          <w:rFonts w:ascii="Courier New" w:hAnsi="Courier New" w:cs="Courier New"/>
        </w:rPr>
        <w:t xml:space="preserve"> </w:t>
      </w:r>
      <w:r w:rsidRPr="00BD3BD8">
        <w:rPr>
          <w:rFonts w:ascii="Courier New" w:hAnsi="Courier New" w:cs="Courier New"/>
        </w:rPr>
        <w:t>support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70A5D">
        <w:rPr>
          <w:rFonts w:ascii="Courier New" w:hAnsi="Courier New" w:cs="Courier New"/>
        </w:rPr>
        <w:t xml:space="preserve">suggested </w:t>
      </w:r>
      <w:r w:rsidRPr="00BD3BD8">
        <w:rPr>
          <w:rFonts w:ascii="Courier New" w:hAnsi="Courier New" w:cs="Courier New"/>
        </w:rPr>
        <w:t>absolute</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00270A5D">
        <w:rPr>
          <w:rFonts w:ascii="Courier New" w:hAnsi="Courier New" w:cs="Courier New"/>
        </w:rPr>
        <w:t xml:space="preserve">testimony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England</w:t>
      </w:r>
      <w:r w:rsidR="008D6504" w:rsidRPr="00BD3BD8">
        <w:rPr>
          <w:rFonts w:ascii="Courier New" w:hAnsi="Courier New" w:cs="Courier New"/>
        </w:rPr>
        <w:t xml:space="preserve"> </w:t>
      </w:r>
      <w:r w:rsidRPr="00BD3BD8">
        <w:rPr>
          <w:rFonts w:ascii="Courier New" w:hAnsi="Courier New" w:cs="Courier New"/>
        </w:rPr>
        <w:t>banker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England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00270A5D">
        <w:rPr>
          <w:rFonts w:ascii="Courier New" w:hAnsi="Courier New" w:cs="Courier New"/>
        </w:rPr>
        <w:t xml:space="preserve">lacking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or having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270A5D">
        <w:rPr>
          <w:rFonts w:ascii="Courier New" w:hAnsi="Courier New" w:cs="Courier New"/>
        </w:rPr>
        <w:t>meaningl</w:t>
      </w:r>
      <w:r w:rsidRPr="00BD3BD8">
        <w:rPr>
          <w:rFonts w:ascii="Courier New" w:hAnsi="Courier New" w:cs="Courier New"/>
        </w:rPr>
        <w:t>ess, experience</w:t>
      </w:r>
      <w:r w:rsidR="00270A5D">
        <w:rPr>
          <w:rFonts w:ascii="Courier New" w:hAnsi="Courier New" w:cs="Courier New"/>
        </w:rPr>
        <w:t xml:space="preserve"> show</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interplay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caused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00270A5D">
        <w:rPr>
          <w:rFonts w:ascii="Courier New" w:hAnsi="Courier New" w:cs="Courier New"/>
        </w:rPr>
        <w:t xml:space="preserve">of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"find</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00270A5D" w:rsidRPr="00BD3BD8">
        <w:rPr>
          <w:rFonts w:ascii="Courier New" w:hAnsi="Courier New" w:cs="Courier New"/>
        </w:rPr>
        <w:t>exorbitant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little is known</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interplay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270A5D">
        <w:rPr>
          <w:rFonts w:ascii="Courier New" w:hAnsi="Courier New" w:cs="Courier New"/>
        </w:rPr>
        <w:t xml:space="preserve">demand </w:t>
      </w:r>
      <w:r w:rsidRPr="00BD3BD8">
        <w:rPr>
          <w:rFonts w:ascii="Courier New" w:hAnsi="Courier New" w:cs="Courier New"/>
        </w:rPr>
        <w:t>in Alaska,</w:t>
      </w:r>
      <w:r w:rsidR="008D6504" w:rsidRPr="00BD3BD8">
        <w:rPr>
          <w:rFonts w:ascii="Courier New" w:hAnsi="Courier New" w:cs="Courier New"/>
        </w:rPr>
        <w:t xml:space="preserve"> </w:t>
      </w:r>
      <w:r w:rsidR="00270A5D">
        <w:rPr>
          <w:rFonts w:ascii="Courier New" w:hAnsi="Courier New" w:cs="Courier New"/>
        </w:rPr>
        <w:t>in m</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judgment,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70A5D">
        <w:rPr>
          <w:rFonts w:ascii="Courier New" w:hAnsi="Courier New" w:cs="Courier New"/>
        </w:rPr>
        <w:t>war</w:t>
      </w:r>
      <w:r w:rsidRPr="00BD3BD8">
        <w:rPr>
          <w:rFonts w:ascii="Courier New" w:hAnsi="Courier New" w:cs="Courier New"/>
        </w:rPr>
        <w:t>rant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complete</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70A5D">
        <w:rPr>
          <w:rFonts w:ascii="Courier New" w:hAnsi="Courier New" w:cs="Courier New"/>
        </w:rPr>
        <w:t xml:space="preserve">interest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Indeed,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extent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forecast</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00270A5D">
        <w:rPr>
          <w:rFonts w:ascii="Courier New" w:hAnsi="Courier New" w:cs="Courier New"/>
        </w:rPr>
        <w:t xml:space="preserve">fact </w:t>
      </w:r>
      <w:r w:rsidRPr="00BD3BD8">
        <w:rPr>
          <w:rFonts w:ascii="Courier New" w:hAnsi="Courier New" w:cs="Courier New"/>
        </w:rPr>
        <w:t>of heavy</w:t>
      </w:r>
      <w:r w:rsidR="008D6504" w:rsidRPr="00BD3BD8">
        <w:rPr>
          <w:rFonts w:ascii="Courier New" w:hAnsi="Courier New" w:cs="Courier New"/>
        </w:rPr>
        <w:t xml:space="preserve"> </w:t>
      </w:r>
      <w:r w:rsidR="00270A5D">
        <w:rPr>
          <w:rFonts w:ascii="Courier New" w:hAnsi="Courier New" w:cs="Courier New"/>
        </w:rPr>
        <w:t>deman</w:t>
      </w:r>
      <w:r w:rsidRPr="00BD3BD8">
        <w:rPr>
          <w:rFonts w:ascii="Courier New" w:hAnsi="Courier New" w:cs="Courier New"/>
        </w:rPr>
        <w:t>d for</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described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270A5D">
        <w:rPr>
          <w:rFonts w:ascii="Courier New" w:hAnsi="Courier New" w:cs="Courier New"/>
        </w:rPr>
        <w:t xml:space="preserve">all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suggests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weight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270A5D">
        <w:rPr>
          <w:rFonts w:ascii="Courier New" w:hAnsi="Courier New" w:cs="Courier New"/>
        </w:rPr>
        <w:t xml:space="preserve">demand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preclude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interplay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00270A5D">
        <w:rPr>
          <w:rFonts w:ascii="Courier New" w:hAnsi="Courier New" w:cs="Courier New"/>
        </w:rPr>
        <w:t>mone</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00270A5D">
        <w:rPr>
          <w:rFonts w:ascii="Courier New" w:hAnsi="Courier New" w:cs="Courier New"/>
        </w:rPr>
        <w:t xml:space="preserve">as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assure</w:t>
      </w:r>
      <w:r w:rsidR="008D6504" w:rsidRPr="00BD3BD8">
        <w:rPr>
          <w:rFonts w:ascii="Courier New" w:hAnsi="Courier New" w:cs="Courier New"/>
        </w:rPr>
        <w:t xml:space="preserve"> </w:t>
      </w:r>
      <w:r w:rsidRPr="00BD3BD8">
        <w:rPr>
          <w:rFonts w:ascii="Courier New" w:hAnsi="Courier New" w:cs="Courier New"/>
        </w:rPr>
        <w:t>reasonable</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CF5652" w:rsidRPr="00BD3BD8" w:rsidRDefault="00CF5652" w:rsidP="00270A5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00270A5D">
        <w:rPr>
          <w:rFonts w:ascii="Courier New" w:hAnsi="Courier New" w:cs="Courier New"/>
        </w:rPr>
        <w:t>-</w:t>
      </w:r>
      <w:r w:rsidR="00270A5D">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270A5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00270A5D">
        <w:rPr>
          <w:rFonts w:ascii="Courier New" w:hAnsi="Courier New" w:cs="Courier New"/>
        </w:rPr>
        <w:t xml:space="preserve">JOURNAL </w:t>
      </w:r>
      <w:r w:rsidR="00270A5D" w:rsidRPr="00BD3BD8">
        <w:rPr>
          <w:rFonts w:ascii="Courier New" w:hAnsi="Courier New" w:cs="Courier New"/>
        </w:rPr>
        <w:t>SUPPLEMENT</w:t>
      </w:r>
      <w:r w:rsidR="00270A5D">
        <w:rPr>
          <w:rFonts w:ascii="Courier New" w:hAnsi="Courier New" w:cs="Courier New"/>
        </w:rPr>
        <w:t xml:space="preserve"> NO. 7</w:t>
      </w:r>
    </w:p>
    <w:p w:rsidR="00270A5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270A5D">
        <w:rPr>
          <w:rFonts w:ascii="Courier New" w:hAnsi="Courier New" w:cs="Courier New"/>
        </w:rPr>
        <w:cr/>
      </w:r>
      <w:r w:rsidR="00270A5D">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Furthermore,</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270A5D">
        <w:rPr>
          <w:rFonts w:ascii="Courier New" w:hAnsi="Courier New" w:cs="Courier New"/>
        </w:rPr>
        <w:t xml:space="preserve">witnesses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highly</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270A5D">
        <w:rPr>
          <w:rFonts w:ascii="Courier New" w:hAnsi="Courier New" w:cs="Courier New"/>
        </w:rPr>
        <w:t>po</w:t>
      </w:r>
      <w:r w:rsidRPr="00BD3BD8">
        <w:rPr>
          <w:rFonts w:ascii="Courier New" w:hAnsi="Courier New" w:cs="Courier New"/>
        </w:rPr>
        <w:t>pulation</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270A5D">
        <w:rPr>
          <w:rFonts w:ascii="Courier New" w:hAnsi="Courier New" w:cs="Courier New"/>
        </w:rPr>
        <w:t xml:space="preserve">question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rely</w:t>
      </w:r>
      <w:r w:rsidR="008D6504" w:rsidRPr="00BD3BD8">
        <w:rPr>
          <w:rFonts w:ascii="Courier New" w:hAnsi="Courier New" w:cs="Courier New"/>
        </w:rPr>
        <w:t xml:space="preserve"> </w:t>
      </w:r>
      <w:r w:rsidRPr="00BD3BD8">
        <w:rPr>
          <w:rFonts w:ascii="Courier New" w:hAnsi="Courier New" w:cs="Courier New"/>
        </w:rPr>
        <w:t>safely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70A5D">
        <w:rPr>
          <w:rFonts w:ascii="Courier New" w:hAnsi="Courier New" w:cs="Courier New"/>
        </w:rPr>
        <w:t xml:space="preserve">control </w:t>
      </w:r>
      <w:r w:rsidR="00270A5D">
        <w:rPr>
          <w:rFonts w:ascii="Courier New" w:hAnsi="Courier New" w:cs="Courier New"/>
        </w:rPr>
        <w:cr/>
      </w:r>
      <w:r w:rsidRPr="00BD3BD8">
        <w:rPr>
          <w:rFonts w:ascii="Courier New" w:hAnsi="Courier New" w:cs="Courier New"/>
        </w:rPr>
        <w:t>potentially</w:t>
      </w:r>
      <w:r w:rsidR="008D6504" w:rsidRPr="00BD3BD8">
        <w:rPr>
          <w:rFonts w:ascii="Courier New" w:hAnsi="Courier New" w:cs="Courier New"/>
        </w:rPr>
        <w:t xml:space="preserve"> </w:t>
      </w:r>
      <w:r w:rsidRPr="00BD3BD8">
        <w:rPr>
          <w:rFonts w:ascii="Courier New" w:hAnsi="Courier New" w:cs="Courier New"/>
        </w:rPr>
        <w:t>excessive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outlying</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00270A5D">
        <w:rPr>
          <w:rFonts w:ascii="Courier New" w:hAnsi="Courier New" w:cs="Courier New"/>
        </w:rPr>
        <w:t xml:space="preserve">where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exist</w:t>
      </w:r>
      <w:r w:rsidR="008D6504" w:rsidRPr="00BD3BD8">
        <w:rPr>
          <w:rFonts w:ascii="Courier New" w:hAnsi="Courier New" w:cs="Courier New"/>
        </w:rPr>
        <w:t xml:space="preserve"> </w:t>
      </w:r>
      <w:r w:rsidRPr="00BD3BD8">
        <w:rPr>
          <w:rFonts w:ascii="Courier New" w:hAnsi="Courier New" w:cs="Courier New"/>
        </w:rPr>
        <w:t>or 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 xml:space="preserve">ineffective.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should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remembered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financial institutions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00270A5D">
        <w:rPr>
          <w:rFonts w:ascii="Courier New" w:hAnsi="Courier New" w:cs="Courier New"/>
        </w:rPr>
        <w:t>can</w:t>
      </w:r>
      <w:r w:rsidRPr="00BD3BD8">
        <w:rPr>
          <w:rFonts w:ascii="Courier New" w:hAnsi="Courier New" w:cs="Courier New"/>
        </w:rPr>
        <w:t xml:space="preserve"> conveniently</w:t>
      </w:r>
      <w:r w:rsidR="008D6504" w:rsidRPr="00BD3BD8">
        <w:rPr>
          <w:rFonts w:ascii="Courier New" w:hAnsi="Courier New" w:cs="Courier New"/>
        </w:rPr>
        <w:t xml:space="preserve"> </w:t>
      </w:r>
      <w:r w:rsidR="00270A5D">
        <w:rPr>
          <w:rFonts w:ascii="Courier New" w:hAnsi="Courier New" w:cs="Courier New"/>
        </w:rPr>
        <w:t xml:space="preserve">service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Providence,</w:t>
      </w:r>
      <w:r w:rsidR="008D6504" w:rsidRPr="00BD3BD8">
        <w:rPr>
          <w:rFonts w:ascii="Courier New" w:hAnsi="Courier New" w:cs="Courier New"/>
        </w:rPr>
        <w:t xml:space="preserve"> </w:t>
      </w:r>
      <w:r w:rsidRPr="00BD3BD8">
        <w:rPr>
          <w:rFonts w:ascii="Courier New" w:hAnsi="Courier New" w:cs="Courier New"/>
        </w:rPr>
        <w:t>Rhode</w:t>
      </w:r>
      <w:r w:rsidR="008D6504" w:rsidRPr="00BD3BD8">
        <w:rPr>
          <w:rFonts w:ascii="Courier New" w:hAnsi="Courier New" w:cs="Courier New"/>
        </w:rPr>
        <w:t xml:space="preserve"> </w:t>
      </w:r>
      <w:r w:rsidRPr="00BD3BD8">
        <w:rPr>
          <w:rFonts w:ascii="Courier New" w:hAnsi="Courier New" w:cs="Courier New"/>
        </w:rPr>
        <w:t>Island,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270A5D">
        <w:rPr>
          <w:rFonts w:ascii="Courier New" w:hAnsi="Courier New" w:cs="Courier New"/>
        </w:rPr>
        <w:t xml:space="preserve">not </w:t>
      </w:r>
      <w:r w:rsidRPr="00BD3BD8">
        <w:rPr>
          <w:rFonts w:ascii="Courier New" w:hAnsi="Courier New" w:cs="Courier New"/>
        </w:rPr>
        <w:t>greatly</w:t>
      </w:r>
      <w:r w:rsidR="008D6504" w:rsidRPr="00BD3BD8">
        <w:rPr>
          <w:rFonts w:ascii="Courier New" w:hAnsi="Courier New" w:cs="Courier New"/>
        </w:rPr>
        <w:t xml:space="preserve"> </w:t>
      </w:r>
      <w:r w:rsidRPr="00BD3BD8">
        <w:rPr>
          <w:rFonts w:ascii="Courier New" w:hAnsi="Courier New" w:cs="Courier New"/>
        </w:rPr>
        <w:t>inconvenienced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evaluate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anywhere</w:t>
      </w:r>
      <w:r w:rsidR="008D6504" w:rsidRPr="00BD3BD8">
        <w:rPr>
          <w:rFonts w:ascii="Courier New" w:hAnsi="Courier New" w:cs="Courier New"/>
        </w:rPr>
        <w:t xml:space="preserve"> </w:t>
      </w:r>
      <w:r w:rsidR="00270A5D">
        <w:rPr>
          <w:rFonts w:ascii="Courier New" w:hAnsi="Courier New" w:cs="Courier New"/>
        </w:rPr>
        <w:t xml:space="preserve">in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other hand,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depend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forces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70A5D">
        <w:rPr>
          <w:rFonts w:ascii="Courier New" w:hAnsi="Courier New" w:cs="Courier New"/>
        </w:rPr>
        <w:t xml:space="preserve">competition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bring</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interaction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remote</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70A5D">
        <w:rPr>
          <w:rFonts w:ascii="Courier New" w:hAnsi="Courier New" w:cs="Courier New"/>
        </w:rPr>
        <w:t xml:space="preserve">Alaska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reached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convenient</w:t>
      </w:r>
      <w:r w:rsidR="008D6504" w:rsidRPr="00BD3BD8">
        <w:rPr>
          <w:rFonts w:ascii="Courier New" w:hAnsi="Courier New" w:cs="Courier New"/>
        </w:rPr>
        <w:t xml:space="preserve"> </w:t>
      </w:r>
      <w:r w:rsidRPr="00BD3BD8">
        <w:rPr>
          <w:rFonts w:ascii="Courier New" w:hAnsi="Courier New" w:cs="Courier New"/>
        </w:rPr>
        <w:t>surface</w:t>
      </w:r>
      <w:r w:rsidR="008D6504" w:rsidRPr="00BD3BD8">
        <w:rPr>
          <w:rFonts w:ascii="Courier New" w:hAnsi="Courier New" w:cs="Courier New"/>
        </w:rPr>
        <w:t xml:space="preserve"> </w:t>
      </w:r>
      <w:r w:rsidRPr="00BD3BD8">
        <w:rPr>
          <w:rFonts w:ascii="Courier New" w:hAnsi="Courier New" w:cs="Courier New"/>
        </w:rPr>
        <w:t>transportation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270A5D">
        <w:rPr>
          <w:rFonts w:ascii="Courier New" w:hAnsi="Courier New" w:cs="Courier New"/>
        </w:rPr>
        <w:t xml:space="preserve"> </w:t>
      </w:r>
      <w:r w:rsidRPr="00BD3BD8">
        <w:rPr>
          <w:rFonts w:ascii="Courier New" w:hAnsi="Courier New" w:cs="Courier New"/>
        </w:rPr>
        <w:lastRenderedPageBreak/>
        <w:t>major</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270A5D">
        <w:rPr>
          <w:rFonts w:ascii="Courier New" w:hAnsi="Courier New" w:cs="Courier New"/>
        </w:rPr>
        <w:t>comm</w:t>
      </w:r>
      <w:r w:rsidRPr="00BD3BD8">
        <w:rPr>
          <w:rFonts w:ascii="Courier New" w:hAnsi="Courier New" w:cs="Courier New"/>
        </w:rPr>
        <w:t xml:space="preserve">unities. </w:t>
      </w:r>
      <w:r w:rsidRPr="00BD3BD8">
        <w:rPr>
          <w:rFonts w:ascii="Courier New" w:hAnsi="Courier New" w:cs="Courier New"/>
        </w:rPr>
        <w:cr/>
      </w:r>
    </w:p>
    <w:p w:rsidR="00270A5D" w:rsidRDefault="00CF5652" w:rsidP="00270A5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00270A5D">
        <w:rPr>
          <w:rFonts w:ascii="Courier New" w:hAnsi="Courier New" w:cs="Courier New"/>
        </w:rPr>
        <w:t>summa</w:t>
      </w:r>
      <w:r w:rsidRPr="00BD3BD8">
        <w:rPr>
          <w:rFonts w:ascii="Courier New" w:hAnsi="Courier New" w:cs="Courier New"/>
        </w:rPr>
        <w:t>ry, states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settled populations;</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270A5D">
        <w:rPr>
          <w:rFonts w:ascii="Courier New" w:hAnsi="Courier New" w:cs="Courier New"/>
        </w:rPr>
        <w:t xml:space="preserve">surplus </w:t>
      </w:r>
      <w:r w:rsidRPr="00BD3BD8">
        <w:rPr>
          <w:rFonts w:ascii="Courier New" w:hAnsi="Courier New" w:cs="Courier New"/>
        </w:rPr>
        <w:t>density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11l3.Y furnish</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model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270A5D">
        <w:rPr>
          <w:rFonts w:ascii="Courier New" w:hAnsi="Courier New" w:cs="Courier New"/>
        </w:rPr>
        <w:t xml:space="preserve">to </w:t>
      </w:r>
      <w:r w:rsidRPr="00BD3BD8">
        <w:rPr>
          <w:rFonts w:ascii="Courier New" w:hAnsi="Courier New" w:cs="Courier New"/>
        </w:rPr>
        <w:t>predict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00270A5D">
        <w:rPr>
          <w:rFonts w:ascii="Courier New" w:hAnsi="Courier New" w:cs="Courier New"/>
        </w:rPr>
        <w:t xml:space="preserve">ceiling. </w:t>
      </w:r>
      <w:r w:rsidR="00270A5D">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is 'prevalent"</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is usually</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270A5D">
        <w:rPr>
          <w:rFonts w:ascii="Courier New" w:hAnsi="Courier New" w:cs="Courier New"/>
        </w:rPr>
        <w:t xml:space="preserve">direct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00270A5D">
        <w:rPr>
          <w:rFonts w:ascii="Courier New" w:hAnsi="Courier New" w:cs="Courier New"/>
        </w:rPr>
        <w:t>betw</w:t>
      </w:r>
      <w:r w:rsidRPr="00BD3BD8">
        <w:rPr>
          <w:rFonts w:ascii="Courier New" w:hAnsi="Courier New" w:cs="Courier New"/>
        </w:rPr>
        <w:t>een</w:t>
      </w:r>
      <w:r w:rsidR="008D6504" w:rsidRPr="00BD3BD8">
        <w:rPr>
          <w:rFonts w:ascii="Courier New" w:hAnsi="Courier New" w:cs="Courier New"/>
        </w:rPr>
        <w:t xml:space="preserve"> </w:t>
      </w:r>
      <w:r w:rsidRPr="00BD3BD8">
        <w:rPr>
          <w:rFonts w:ascii="Courier New" w:hAnsi="Courier New" w:cs="Courier New"/>
        </w:rPr>
        <w:t xml:space="preserve">banks: </w:t>
      </w:r>
      <w:r w:rsidRPr="00BD3BD8">
        <w:rPr>
          <w:rFonts w:ascii="Courier New" w:hAnsi="Courier New" w:cs="Courier New"/>
        </w:rPr>
        <w:cr/>
      </w:r>
    </w:p>
    <w:p w:rsidR="00CF5652" w:rsidRPr="00BD3BD8" w:rsidRDefault="00CF5652" w:rsidP="00724FB5">
      <w:pPr>
        <w:pStyle w:val="PlainText"/>
        <w:tabs>
          <w:tab w:val="left" w:pos="2430"/>
        </w:tabs>
        <w:spacing w:before="100" w:beforeAutospacing="1" w:after="100" w:afterAutospacing="1"/>
        <w:ind w:left="1440"/>
        <w:contextualSpacing/>
        <w:rPr>
          <w:rFonts w:ascii="Courier New" w:hAnsi="Courier New" w:cs="Courier New"/>
        </w:rPr>
      </w:pPr>
      <w:r w:rsidRPr="00BD3BD8">
        <w:rPr>
          <w:rFonts w:ascii="Courier New" w:hAnsi="Courier New" w:cs="Courier New"/>
        </w:rPr>
        <w:t>"Despite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prevalence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00270A5D">
        <w:rPr>
          <w:rFonts w:ascii="Courier New" w:hAnsi="Courier New" w:cs="Courier New"/>
        </w:rPr>
        <w:t xml:space="preserve">however, </w:t>
      </w:r>
      <w:r w:rsidRPr="00BD3BD8">
        <w:rPr>
          <w:rFonts w:ascii="Courier New" w:hAnsi="Courier New" w:cs="Courier New"/>
        </w:rPr>
        <w:t>direct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serving</w:t>
      </w:r>
      <w:r w:rsidR="008D6504" w:rsidRPr="00BD3BD8">
        <w:rPr>
          <w:rFonts w:ascii="Courier New" w:hAnsi="Courier New" w:cs="Courier New"/>
        </w:rPr>
        <w:t xml:space="preserve"> </w:t>
      </w:r>
      <w:r w:rsidR="00270A5D">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is rare.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70A5D">
        <w:rPr>
          <w:rFonts w:ascii="Courier New" w:hAnsi="Courier New" w:cs="Courier New"/>
        </w:rPr>
        <w:t>mo</w:t>
      </w:r>
      <w:r w:rsidRPr="00BD3BD8">
        <w:rPr>
          <w:rFonts w:ascii="Courier New" w:hAnsi="Courier New" w:cs="Courier New"/>
        </w:rPr>
        <w:t>re</w:t>
      </w:r>
      <w:r w:rsidR="008D6504" w:rsidRPr="00BD3BD8">
        <w:rPr>
          <w:rFonts w:ascii="Courier New" w:hAnsi="Courier New" w:cs="Courier New"/>
        </w:rPr>
        <w:t xml:space="preserve"> </w:t>
      </w:r>
      <w:r w:rsidR="00270A5D">
        <w:rPr>
          <w:rFonts w:ascii="Courier New" w:hAnsi="Courier New" w:cs="Courier New"/>
        </w:rPr>
        <w:t xml:space="preserve">competitive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situation,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00270A5D">
        <w:rPr>
          <w:rFonts w:ascii="Courier New" w:hAnsi="Courier New" w:cs="Courier New"/>
        </w:rPr>
        <w:t>is t</w:t>
      </w:r>
      <w:r w:rsidRPr="00BD3BD8">
        <w:rPr>
          <w:rFonts w:ascii="Courier New" w:hAnsi="Courier New" w:cs="Courier New"/>
        </w:rPr>
        <w:t>he</w:t>
      </w:r>
      <w:r w:rsidR="00270A5D">
        <w:rPr>
          <w:rFonts w:ascii="Courier New" w:hAnsi="Courier New" w:cs="Courier New"/>
        </w:rPr>
        <w:t xml:space="preserve"> likelihood that </w:t>
      </w:r>
      <w:r w:rsidRPr="00BD3BD8">
        <w:rPr>
          <w:rFonts w:ascii="Courier New" w:hAnsi="Courier New" w:cs="Courier New"/>
        </w:rPr>
        <w:t>its lending</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conform</w:t>
      </w:r>
      <w:r w:rsidR="008D6504" w:rsidRPr="00BD3BD8">
        <w:rPr>
          <w:rFonts w:ascii="Courier New" w:hAnsi="Courier New" w:cs="Courier New"/>
        </w:rPr>
        <w:t xml:space="preserve"> </w:t>
      </w:r>
      <w:r w:rsidRPr="00BD3BD8">
        <w:rPr>
          <w:rFonts w:ascii="Courier New" w:hAnsi="Courier New" w:cs="Courier New"/>
        </w:rPr>
        <w:t xml:space="preserve">closely </w:t>
      </w:r>
      <w:proofErr w:type="gramStart"/>
      <w:r w:rsidRPr="00BD3BD8">
        <w:rPr>
          <w:rFonts w:ascii="Courier New" w:hAnsi="Courier New" w:cs="Courier New"/>
        </w:rPr>
        <w:t>with</w:t>
      </w:r>
      <w:proofErr w:type="gramEnd"/>
      <w:r w:rsidR="008D6504" w:rsidRPr="00BD3BD8">
        <w:rPr>
          <w:rFonts w:ascii="Courier New" w:hAnsi="Courier New" w:cs="Courier New"/>
        </w:rPr>
        <w:t xml:space="preserve"> </w:t>
      </w:r>
      <w:r w:rsidR="00270A5D">
        <w:rPr>
          <w:rFonts w:ascii="Courier New" w:hAnsi="Courier New" w:cs="Courier New"/>
        </w:rPr>
        <w:t xml:space="preserve">those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immediate</w:t>
      </w:r>
      <w:r w:rsidR="008D6504" w:rsidRPr="00BD3BD8">
        <w:rPr>
          <w:rFonts w:ascii="Courier New" w:hAnsi="Courier New" w:cs="Courier New"/>
        </w:rPr>
        <w:t xml:space="preserve"> </w:t>
      </w:r>
      <w:r w:rsidRPr="00BD3BD8">
        <w:rPr>
          <w:rFonts w:ascii="Courier New" w:hAnsi="Courier New" w:cs="Courier New"/>
        </w:rPr>
        <w:t>competitors.</w:t>
      </w:r>
      <w:r w:rsidR="008D6504" w:rsidRPr="00BD3BD8">
        <w:rPr>
          <w:rFonts w:ascii="Courier New" w:hAnsi="Courier New" w:cs="Courier New"/>
        </w:rPr>
        <w:t xml:space="preserve"> </w:t>
      </w:r>
      <w:r w:rsidR="00724FB5">
        <w:rPr>
          <w:rFonts w:ascii="Courier New" w:hAnsi="Courier New" w:cs="Courier New"/>
        </w:rPr>
        <w:t xml:space="preserve">Such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270A5D">
        <w:rPr>
          <w:rFonts w:ascii="Courier New" w:hAnsi="Courier New" w:cs="Courier New"/>
        </w:rPr>
        <w:t xml:space="preserve">cannot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724FB5">
        <w:rPr>
          <w:rFonts w:ascii="Courier New" w:hAnsi="Courier New" w:cs="Courier New"/>
          <w:u w:val="single"/>
        </w:rPr>
        <w:t>the</w:t>
      </w:r>
      <w:r w:rsidR="008D6504" w:rsidRPr="00724FB5">
        <w:rPr>
          <w:rFonts w:ascii="Courier New" w:hAnsi="Courier New" w:cs="Courier New"/>
          <w:u w:val="single"/>
        </w:rPr>
        <w:t xml:space="preserve"> </w:t>
      </w:r>
      <w:r w:rsidRPr="00724FB5">
        <w:rPr>
          <w:rFonts w:ascii="Courier New" w:hAnsi="Courier New" w:cs="Courier New"/>
          <w:u w:val="single"/>
        </w:rPr>
        <w:t>same</w:t>
      </w:r>
      <w:r w:rsidR="008D6504" w:rsidRPr="00724FB5">
        <w:rPr>
          <w:rFonts w:ascii="Courier New" w:hAnsi="Courier New" w:cs="Courier New"/>
          <w:u w:val="single"/>
        </w:rPr>
        <w:t xml:space="preserve"> </w:t>
      </w:r>
      <w:r w:rsidRPr="00724FB5">
        <w:rPr>
          <w:rFonts w:ascii="Courier New" w:hAnsi="Courier New" w:cs="Courier New"/>
          <w:u w:val="single"/>
        </w:rPr>
        <w:t>kind</w:t>
      </w:r>
      <w:r w:rsidR="008D6504" w:rsidRPr="00724FB5">
        <w:rPr>
          <w:rFonts w:ascii="Courier New" w:hAnsi="Courier New" w:cs="Courier New"/>
          <w:u w:val="single"/>
        </w:rPr>
        <w:t xml:space="preserve"> </w:t>
      </w:r>
      <w:r w:rsidRPr="00724FB5">
        <w:rPr>
          <w:rFonts w:ascii="Courier New" w:hAnsi="Courier New" w:cs="Courier New"/>
          <w:u w:val="single"/>
        </w:rPr>
        <w:t>of</w:t>
      </w:r>
      <w:r w:rsidR="008D6504" w:rsidRPr="00724FB5">
        <w:rPr>
          <w:rFonts w:ascii="Courier New" w:hAnsi="Courier New" w:cs="Courier New"/>
          <w:u w:val="single"/>
        </w:rPr>
        <w:t xml:space="preserve"> </w:t>
      </w:r>
      <w:r w:rsidR="00270A5D" w:rsidRPr="00724FB5">
        <w:rPr>
          <w:rFonts w:ascii="Courier New" w:hAnsi="Courier New" w:cs="Courier New"/>
          <w:u w:val="single"/>
        </w:rPr>
        <w:t>loans</w:t>
      </w:r>
      <w:r w:rsidR="00270A5D">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00724FB5">
        <w:rPr>
          <w:rFonts w:ascii="Courier New" w:hAnsi="Courier New" w:cs="Courier New"/>
        </w:rPr>
        <w:t>losing m</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its best</w:t>
      </w:r>
      <w:r w:rsidR="008D6504" w:rsidRPr="00BD3BD8">
        <w:rPr>
          <w:rFonts w:ascii="Courier New" w:hAnsi="Courier New" w:cs="Courier New"/>
        </w:rPr>
        <w:t xml:space="preserve"> </w:t>
      </w:r>
      <w:r w:rsidRPr="00BD3BD8">
        <w:rPr>
          <w:rFonts w:ascii="Courier New" w:hAnsi="Courier New" w:cs="Courier New"/>
        </w:rPr>
        <w:t>customers.</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00724FB5">
        <w:rPr>
          <w:rFonts w:ascii="Courier New" w:hAnsi="Courier New" w:cs="Courier New"/>
        </w:rPr>
        <w:t xml:space="preserve">it </w:t>
      </w:r>
      <w:r w:rsidRPr="00BD3BD8">
        <w:rPr>
          <w:rFonts w:ascii="Courier New" w:hAnsi="Courier New" w:cs="Courier New"/>
        </w:rPr>
        <w:t>offers</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likely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receive</w:t>
      </w:r>
      <w:r w:rsidR="008D6504" w:rsidRPr="00BD3BD8">
        <w:rPr>
          <w:rFonts w:ascii="Courier New" w:hAnsi="Courier New" w:cs="Courier New"/>
        </w:rPr>
        <w:t xml:space="preserve"> </w:t>
      </w:r>
      <w:r w:rsidR="00724FB5">
        <w:rPr>
          <w:rFonts w:ascii="Courier New" w:hAnsi="Courier New" w:cs="Courier New"/>
        </w:rPr>
        <w:t xml:space="preserve">more </w:t>
      </w:r>
      <w:r w:rsidRPr="00BD3BD8">
        <w:rPr>
          <w:rFonts w:ascii="Courier New" w:hAnsi="Courier New" w:cs="Courier New"/>
        </w:rPr>
        <w:t>applications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it can</w:t>
      </w:r>
      <w:r w:rsidR="008D6504" w:rsidRPr="00BD3BD8">
        <w:rPr>
          <w:rFonts w:ascii="Courier New" w:hAnsi="Courier New" w:cs="Courier New"/>
        </w:rPr>
        <w:t xml:space="preserve"> </w:t>
      </w:r>
      <w:r w:rsidRPr="00BD3BD8">
        <w:rPr>
          <w:rFonts w:ascii="Courier New" w:hAnsi="Courier New" w:cs="Courier New"/>
        </w:rPr>
        <w:t>accommodate.</w:t>
      </w:r>
      <w:r w:rsidR="008D6504" w:rsidRPr="00BD3BD8">
        <w:rPr>
          <w:rFonts w:ascii="Courier New" w:hAnsi="Courier New" w:cs="Courier New"/>
        </w:rPr>
        <w:t xml:space="preserve"> </w:t>
      </w:r>
      <w:r w:rsidR="00724FB5">
        <w:rPr>
          <w:rFonts w:ascii="Courier New" w:hAnsi="Courier New" w:cs="Courier New"/>
        </w:rPr>
        <w:t xml:space="preserve">It is this </w:t>
      </w:r>
      <w:r w:rsidRPr="00BD3BD8">
        <w:rPr>
          <w:rFonts w:ascii="Courier New" w:hAnsi="Courier New" w:cs="Courier New"/>
        </w:rPr>
        <w:t>fact which</w:t>
      </w:r>
      <w:r w:rsidR="008D6504" w:rsidRPr="00BD3BD8">
        <w:rPr>
          <w:rFonts w:ascii="Courier New" w:hAnsi="Courier New" w:cs="Courier New"/>
        </w:rPr>
        <w:t xml:space="preserve"> </w:t>
      </w:r>
      <w:r w:rsidRPr="00BD3BD8">
        <w:rPr>
          <w:rFonts w:ascii="Courier New" w:hAnsi="Courier New" w:cs="Courier New"/>
        </w:rPr>
        <w:t>explains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prevalence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24FB5">
        <w:rPr>
          <w:rFonts w:ascii="Courier New" w:hAnsi="Courier New" w:cs="Courier New"/>
        </w:rPr>
        <w:t xml:space="preserve">so-called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rate'--the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operating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24FB5">
        <w:rPr>
          <w:rFonts w:ascii="Courier New" w:hAnsi="Courier New" w:cs="Courier New"/>
        </w:rPr>
        <w:t xml:space="preserve">national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almost,</w:t>
      </w:r>
      <w:r w:rsidR="00724FB5">
        <w:rPr>
          <w:rFonts w:ascii="Courier New" w:hAnsi="Courier New" w:cs="Courier New"/>
        </w:rPr>
        <w:t xml:space="preserve"> </w:t>
      </w:r>
      <w:r w:rsidRPr="00BD3BD8">
        <w:rPr>
          <w:rFonts w:ascii="Courier New" w:hAnsi="Courier New" w:cs="Courier New"/>
        </w:rPr>
        <w:t>uniformly</w:t>
      </w:r>
      <w:r w:rsidR="008D6504" w:rsidRPr="00BD3BD8">
        <w:rPr>
          <w:rFonts w:ascii="Courier New" w:hAnsi="Courier New" w:cs="Courier New"/>
        </w:rPr>
        <w:t xml:space="preserve"> </w:t>
      </w:r>
      <w:r w:rsidRPr="00BD3BD8">
        <w:rPr>
          <w:rFonts w:ascii="Courier New" w:hAnsi="Courier New" w:cs="Courier New"/>
        </w:rPr>
        <w:t>charge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00724FB5">
        <w:rPr>
          <w:rFonts w:ascii="Courier New" w:hAnsi="Courier New" w:cs="Courier New"/>
        </w:rPr>
        <w:t xml:space="preserve">desirable </w:t>
      </w:r>
      <w:r w:rsidRPr="00BD3BD8">
        <w:rPr>
          <w:rFonts w:ascii="Courier New" w:hAnsi="Courier New" w:cs="Courier New"/>
        </w:rPr>
        <w:t xml:space="preserve">customers. </w:t>
      </w:r>
      <w:r w:rsidRPr="00BD3BD8">
        <w:rPr>
          <w:rFonts w:ascii="Courier New" w:hAnsi="Courier New" w:cs="Courier New"/>
        </w:rPr>
        <w:cr/>
      </w:r>
    </w:p>
    <w:p w:rsidR="00CF5652" w:rsidRPr="00BD3BD8" w:rsidRDefault="00724FB5" w:rsidP="00724FB5">
      <w:pPr>
        <w:pStyle w:val="PlainText"/>
        <w:spacing w:before="100" w:beforeAutospacing="1" w:after="100" w:afterAutospacing="1"/>
        <w:ind w:left="720" w:firstLine="720"/>
        <w:contextualSpacing/>
        <w:rPr>
          <w:rFonts w:ascii="Courier New" w:hAnsi="Courier New" w:cs="Courier New"/>
        </w:rPr>
      </w:pPr>
      <w:r>
        <w:rPr>
          <w:rFonts w:ascii="Courier New" w:hAnsi="Courier New" w:cs="Courier New"/>
        </w:rPr>
        <w:t>“R</w:t>
      </w:r>
      <w:r w:rsidR="00CF5652" w:rsidRPr="00BD3BD8">
        <w:rPr>
          <w:rFonts w:ascii="Courier New" w:hAnsi="Courier New" w:cs="Courier New"/>
        </w:rPr>
        <w:t>ate differentials</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maintained</w:t>
      </w:r>
      <w:r w:rsidR="008D6504" w:rsidRPr="00BD3BD8">
        <w:rPr>
          <w:rFonts w:ascii="Courier New" w:hAnsi="Courier New" w:cs="Courier New"/>
        </w:rPr>
        <w:t xml:space="preserve"> </w:t>
      </w:r>
      <w:r w:rsidR="00CF5652" w:rsidRPr="00BD3BD8">
        <w:rPr>
          <w:rFonts w:ascii="Courier New" w:hAnsi="Courier New" w:cs="Courier New"/>
        </w:rPr>
        <w:t>within</w:t>
      </w:r>
      <w:r w:rsidR="008D6504" w:rsidRPr="00BD3BD8">
        <w:rPr>
          <w:rFonts w:ascii="Courier New" w:hAnsi="Courier New" w:cs="Courier New"/>
        </w:rPr>
        <w:t xml:space="preserve"> </w:t>
      </w:r>
      <w:r>
        <w:rPr>
          <w:rFonts w:ascii="Courier New" w:hAnsi="Courier New" w:cs="Courier New"/>
        </w:rPr>
        <w:t xml:space="preserve">a </w:t>
      </w:r>
      <w:r w:rsidR="00CF5652" w:rsidRPr="00BD3BD8">
        <w:rPr>
          <w:rFonts w:ascii="Courier New" w:hAnsi="Courier New" w:cs="Courier New"/>
        </w:rPr>
        <w:t>competitive</w:t>
      </w:r>
      <w:r w:rsidR="008D6504" w:rsidRPr="00BD3BD8">
        <w:rPr>
          <w:rFonts w:ascii="Courier New" w:hAnsi="Courier New" w:cs="Courier New"/>
        </w:rPr>
        <w:t xml:space="preserve"> </w:t>
      </w:r>
      <w:r w:rsidR="00CF5652" w:rsidRPr="00BD3BD8">
        <w:rPr>
          <w:rFonts w:ascii="Courier New" w:hAnsi="Courier New" w:cs="Courier New"/>
        </w:rPr>
        <w:t>lending</w:t>
      </w:r>
      <w:r w:rsidR="008D6504" w:rsidRPr="00BD3BD8">
        <w:rPr>
          <w:rFonts w:ascii="Courier New" w:hAnsi="Courier New" w:cs="Courier New"/>
        </w:rPr>
        <w:t xml:space="preserve"> </w:t>
      </w:r>
      <w:r w:rsidR="00CF5652" w:rsidRPr="00BD3BD8">
        <w:rPr>
          <w:rFonts w:ascii="Courier New" w:hAnsi="Courier New" w:cs="Courier New"/>
        </w:rPr>
        <w:t>market</w:t>
      </w:r>
      <w:r w:rsidR="008D6504" w:rsidRPr="00BD3BD8">
        <w:rPr>
          <w:rFonts w:ascii="Courier New" w:hAnsi="Courier New" w:cs="Courier New"/>
        </w:rPr>
        <w:t xml:space="preserve"> </w:t>
      </w:r>
      <w:r w:rsidR="00CF5652" w:rsidRPr="00BD3BD8">
        <w:rPr>
          <w:rFonts w:ascii="Courier New" w:hAnsi="Courier New" w:cs="Courier New"/>
        </w:rPr>
        <w:t>only when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quality</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collateral</w:t>
      </w:r>
      <w:r w:rsidR="008D6504" w:rsidRPr="00BD3BD8">
        <w:rPr>
          <w:rFonts w:ascii="Courier New" w:hAnsi="Courier New" w:cs="Courier New"/>
        </w:rPr>
        <w:t xml:space="preserve"> </w:t>
      </w:r>
      <w:r w:rsidR="00CF5652" w:rsidRPr="00BD3BD8">
        <w:rPr>
          <w:rFonts w:ascii="Courier New" w:hAnsi="Courier New" w:cs="Courier New"/>
        </w:rPr>
        <w:t>services</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conditions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lending </w:t>
      </w:r>
      <w:r w:rsidR="00CF5652" w:rsidRPr="00BD3BD8">
        <w:rPr>
          <w:rFonts w:ascii="Courier New" w:hAnsi="Courier New" w:cs="Courier New"/>
        </w:rPr>
        <w:t>arrangements</w:t>
      </w:r>
      <w:r w:rsidR="008D6504" w:rsidRPr="00BD3BD8">
        <w:rPr>
          <w:rFonts w:ascii="Courier New" w:hAnsi="Courier New" w:cs="Courier New"/>
        </w:rPr>
        <w:t xml:space="preserve"> </w:t>
      </w:r>
      <w:r w:rsidR="00CF5652" w:rsidRPr="00BD3BD8">
        <w:rPr>
          <w:rFonts w:ascii="Courier New" w:hAnsi="Courier New" w:cs="Courier New"/>
        </w:rPr>
        <w:t>differ.</w:t>
      </w:r>
      <w:r w:rsidR="008D6504" w:rsidRPr="00BD3BD8">
        <w:rPr>
          <w:rFonts w:ascii="Courier New" w:hAnsi="Courier New" w:cs="Courier New"/>
        </w:rPr>
        <w:t xml:space="preserve">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also</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 xml:space="preserve">deliberately </w:t>
      </w:r>
      <w:r w:rsidR="00CF5652" w:rsidRPr="00BD3BD8">
        <w:rPr>
          <w:rFonts w:ascii="Courier New" w:hAnsi="Courier New" w:cs="Courier New"/>
        </w:rPr>
        <w:t>maintained</w:t>
      </w:r>
      <w:r w:rsidR="008D6504" w:rsidRPr="00BD3BD8">
        <w:rPr>
          <w:rFonts w:ascii="Courier New" w:hAnsi="Courier New" w:cs="Courier New"/>
        </w:rPr>
        <w:t xml:space="preserve"> </w:t>
      </w:r>
      <w:r w:rsidR="00CF5652" w:rsidRPr="00BD3BD8">
        <w:rPr>
          <w:rFonts w:ascii="Courier New" w:hAnsi="Courier New" w:cs="Courier New"/>
        </w:rPr>
        <w:t>either</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persuade</w:t>
      </w:r>
      <w:r w:rsidR="008D6504" w:rsidRPr="00BD3BD8">
        <w:rPr>
          <w:rFonts w:ascii="Courier New" w:hAnsi="Courier New" w:cs="Courier New"/>
        </w:rPr>
        <w:t xml:space="preserve"> </w:t>
      </w:r>
      <w:r>
        <w:rPr>
          <w:rFonts w:ascii="Courier New" w:hAnsi="Courier New" w:cs="Courier New"/>
        </w:rPr>
        <w:t>som</w:t>
      </w:r>
      <w:r w:rsidR="00CF5652" w:rsidRPr="00BD3BD8">
        <w:rPr>
          <w:rFonts w:ascii="Courier New" w:hAnsi="Courier New" w:cs="Courier New"/>
        </w:rPr>
        <w:t>e borrowers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seek </w:t>
      </w:r>
      <w:r w:rsidR="00CF5652" w:rsidRPr="00BD3BD8">
        <w:rPr>
          <w:rFonts w:ascii="Courier New" w:hAnsi="Courier New" w:cs="Courier New"/>
        </w:rPr>
        <w:t>credit</w:t>
      </w:r>
      <w:r w:rsidR="008D6504" w:rsidRPr="00BD3BD8">
        <w:rPr>
          <w:rFonts w:ascii="Courier New" w:hAnsi="Courier New" w:cs="Courier New"/>
        </w:rPr>
        <w:t xml:space="preserve"> </w:t>
      </w:r>
      <w:r w:rsidR="00CF5652" w:rsidRPr="00BD3BD8">
        <w:rPr>
          <w:rFonts w:ascii="Courier New" w:hAnsi="Courier New" w:cs="Courier New"/>
        </w:rPr>
        <w:t>elsewhere</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conversely,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attract</w:t>
      </w:r>
      <w:r w:rsidR="008D6504" w:rsidRPr="00BD3BD8">
        <w:rPr>
          <w:rFonts w:ascii="Courier New" w:hAnsi="Courier New" w:cs="Courier New"/>
        </w:rPr>
        <w:t xml:space="preserve"> </w:t>
      </w:r>
      <w:r>
        <w:rPr>
          <w:rFonts w:ascii="Courier New" w:hAnsi="Courier New" w:cs="Courier New"/>
        </w:rPr>
        <w:t xml:space="preserve">certain </w:t>
      </w:r>
      <w:r w:rsidR="00CF5652" w:rsidRPr="00BD3BD8">
        <w:rPr>
          <w:rFonts w:ascii="Courier New" w:hAnsi="Courier New" w:cs="Courier New"/>
        </w:rPr>
        <w:t>specific</w:t>
      </w:r>
      <w:r w:rsidR="008D6504" w:rsidRPr="00BD3BD8">
        <w:rPr>
          <w:rFonts w:ascii="Courier New" w:hAnsi="Courier New" w:cs="Courier New"/>
        </w:rPr>
        <w:t xml:space="preserve"> </w:t>
      </w:r>
      <w:r>
        <w:rPr>
          <w:rFonts w:ascii="Courier New" w:hAnsi="Courier New" w:cs="Courier New"/>
        </w:rPr>
        <w:t>borrow</w:t>
      </w:r>
      <w:r w:rsidR="00CF5652" w:rsidRPr="00BD3BD8">
        <w:rPr>
          <w:rFonts w:ascii="Courier New" w:hAnsi="Courier New" w:cs="Courier New"/>
        </w:rPr>
        <w:t>ers</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types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 xml:space="preserve">this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policy</w:t>
      </w:r>
      <w:r w:rsidR="008D6504" w:rsidRPr="00BD3BD8">
        <w:rPr>
          <w:rFonts w:ascii="Courier New" w:hAnsi="Courier New" w:cs="Courier New"/>
        </w:rPr>
        <w:t xml:space="preserve"> </w:t>
      </w:r>
      <w:r w:rsidR="00CF5652" w:rsidRPr="00BD3BD8">
        <w:rPr>
          <w:rFonts w:ascii="Courier New" w:hAnsi="Courier New" w:cs="Courier New"/>
        </w:rPr>
        <w:t>aspects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establishment of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724FB5">
      <w:pPr>
        <w:pStyle w:val="PlainText"/>
        <w:spacing w:before="100" w:beforeAutospacing="1" w:after="100" w:afterAutospacing="1"/>
        <w:contextualSpacing/>
        <w:jc w:val="center"/>
        <w:rPr>
          <w:rFonts w:ascii="Courier New" w:hAnsi="Courier New" w:cs="Courier New"/>
        </w:rPr>
      </w:pPr>
      <w:r w:rsidRPr="00724FB5">
        <w:rPr>
          <w:rFonts w:ascii="Courier New" w:hAnsi="Courier New" w:cs="Courier New"/>
        </w:rPr>
        <w:t>-</w:t>
      </w:r>
      <w:r w:rsidR="008D6504" w:rsidRPr="00724FB5">
        <w:rPr>
          <w:rFonts w:ascii="Courier New" w:hAnsi="Courier New" w:cs="Courier New"/>
        </w:rPr>
        <w:t xml:space="preserve"> </w:t>
      </w:r>
      <w:r w:rsidRPr="00724FB5">
        <w:rPr>
          <w:rFonts w:ascii="Courier New" w:hAnsi="Courier New" w:cs="Courier New"/>
        </w:rPr>
        <w:t>7</w:t>
      </w:r>
      <w:r w:rsidR="008D6504" w:rsidRPr="00724FB5">
        <w:rPr>
          <w:rFonts w:ascii="Courier New" w:hAnsi="Courier New" w:cs="Courier New"/>
        </w:rPr>
        <w:t xml:space="preserve"> </w:t>
      </w:r>
      <w:r w:rsidRPr="00724FB5">
        <w:rPr>
          <w:rFonts w:ascii="Courier New" w:hAnsi="Courier New" w:cs="Courier New"/>
        </w:rPr>
        <w:t>-</w:t>
      </w:r>
      <w:r w:rsidRPr="00724FB5">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724FB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00724FB5">
        <w:rPr>
          <w:rFonts w:ascii="Courier New" w:hAnsi="Courier New" w:cs="Courier New"/>
        </w:rPr>
        <w:t>JOURNAL SUPPLEMENT</w:t>
      </w:r>
      <w:r w:rsidR="00724FB5"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724FB5">
      <w:pPr>
        <w:pStyle w:val="PlainText"/>
        <w:spacing w:before="100" w:beforeAutospacing="1" w:after="100" w:afterAutospacing="1"/>
        <w:ind w:left="720"/>
        <w:contextualSpacing/>
        <w:rPr>
          <w:rFonts w:ascii="Courier New" w:hAnsi="Courier New" w:cs="Courier New"/>
        </w:rPr>
      </w:pPr>
      <w:proofErr w:type="gramStart"/>
      <w:r w:rsidRPr="00BD3BD8">
        <w:rPr>
          <w:rFonts w:ascii="Courier New" w:hAnsi="Courier New" w:cs="Courier New"/>
        </w:rPr>
        <w:t>interest</w:t>
      </w:r>
      <w:proofErr w:type="gramEnd"/>
      <w:r w:rsidR="008D6504" w:rsidRPr="00BD3BD8">
        <w:rPr>
          <w:rFonts w:ascii="Courier New" w:hAnsi="Courier New" w:cs="Courier New"/>
        </w:rPr>
        <w:t xml:space="preserve"> </w:t>
      </w:r>
      <w:r w:rsidRPr="00BD3BD8">
        <w:rPr>
          <w:rFonts w:ascii="Courier New" w:hAnsi="Courier New" w:cs="Courier New"/>
        </w:rPr>
        <w:t>rates- assumes</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greatest</w:t>
      </w:r>
      <w:r w:rsidR="008D6504" w:rsidRPr="00BD3BD8">
        <w:rPr>
          <w:rFonts w:ascii="Courier New" w:hAnsi="Courier New" w:cs="Courier New"/>
        </w:rPr>
        <w:t xml:space="preserve"> </w:t>
      </w:r>
      <w:r w:rsidRPr="00BD3BD8">
        <w:rPr>
          <w:rFonts w:ascii="Courier New" w:hAnsi="Courier New" w:cs="Courier New"/>
        </w:rPr>
        <w:t>importance.</w:t>
      </w:r>
      <w:r w:rsidR="008D6504" w:rsidRPr="00BD3BD8">
        <w:rPr>
          <w:rFonts w:ascii="Courier New" w:hAnsi="Courier New" w:cs="Courier New"/>
        </w:rPr>
        <w:t xml:space="preserve"> </w:t>
      </w:r>
      <w:r w:rsidR="00724FB5">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uniformity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724FB5">
        <w:rPr>
          <w:rFonts w:ascii="Courier New" w:hAnsi="Courier New" w:cs="Courier New"/>
        </w:rPr>
        <w:t xml:space="preserve">for </w:t>
      </w:r>
      <w:r w:rsidRPr="00BD3BD8">
        <w:rPr>
          <w:rFonts w:ascii="Courier New" w:hAnsi="Courier New" w:cs="Courier New"/>
        </w:rPr>
        <w:t>comparable</w:t>
      </w:r>
      <w:r w:rsidR="008D6504" w:rsidRPr="00BD3BD8">
        <w:rPr>
          <w:rFonts w:ascii="Courier New" w:hAnsi="Courier New" w:cs="Courier New"/>
        </w:rPr>
        <w:t xml:space="preserve"> </w:t>
      </w:r>
      <w:r w:rsidRPr="00BD3BD8">
        <w:rPr>
          <w:rFonts w:ascii="Courier New" w:hAnsi="Courier New" w:cs="Courier New"/>
        </w:rPr>
        <w:t>kinds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724FB5">
        <w:rPr>
          <w:rFonts w:ascii="Courier New" w:hAnsi="Courier New" w:cs="Courier New"/>
        </w:rPr>
        <w:t xml:space="preserve">rate </w:t>
      </w:r>
      <w:r w:rsidRPr="00BD3BD8">
        <w:rPr>
          <w:rFonts w:ascii="Courier New" w:hAnsi="Courier New" w:cs="Courier New"/>
        </w:rPr>
        <w:t>differentials</w:t>
      </w:r>
      <w:r w:rsidR="008D6504" w:rsidRPr="00BD3BD8">
        <w:rPr>
          <w:rFonts w:ascii="Courier New" w:hAnsi="Courier New" w:cs="Courier New"/>
        </w:rPr>
        <w:t xml:space="preserve"> </w:t>
      </w:r>
      <w:r w:rsidRPr="00BD3BD8">
        <w:rPr>
          <w:rFonts w:ascii="Courier New" w:hAnsi="Courier New" w:cs="Courier New"/>
        </w:rPr>
        <w:t>operate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724FB5">
        <w:rPr>
          <w:rFonts w:ascii="Courier New" w:hAnsi="Courier New" w:cs="Courier New"/>
        </w:rPr>
        <w:t xml:space="preserve">impersonal, semi-automatic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mechanism</w:t>
      </w:r>
      <w:r w:rsidR="008D6504" w:rsidRPr="00BD3BD8">
        <w:rPr>
          <w:rFonts w:ascii="Courier New" w:hAnsi="Courier New" w:cs="Courier New"/>
        </w:rPr>
        <w:t xml:space="preserve"> </w:t>
      </w:r>
      <w:r w:rsidRPr="00BD3BD8">
        <w:rPr>
          <w:rFonts w:ascii="Courier New" w:hAnsi="Courier New" w:cs="Courier New"/>
        </w:rPr>
        <w:t>governing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 xml:space="preserve">credit." </w:t>
      </w:r>
      <w:r w:rsidRPr="00BD3BD8">
        <w:rPr>
          <w:rFonts w:ascii="Courier New" w:hAnsi="Courier New" w:cs="Courier New"/>
        </w:rPr>
        <w:cr/>
        <w:t>Crosse,</w:t>
      </w:r>
      <w:r w:rsidR="008D6504" w:rsidRPr="00BD3BD8">
        <w:rPr>
          <w:rFonts w:ascii="Courier New" w:hAnsi="Courier New" w:cs="Courier New"/>
        </w:rPr>
        <w:t xml:space="preserve"> </w:t>
      </w:r>
      <w:r w:rsidR="00724FB5">
        <w:rPr>
          <w:rFonts w:ascii="Courier New" w:hAnsi="Courier New" w:cs="Courier New"/>
        </w:rPr>
        <w:t>Op.</w:t>
      </w:r>
      <w:r w:rsidR="008D6504" w:rsidRPr="00BD3BD8">
        <w:rPr>
          <w:rFonts w:ascii="Courier New" w:hAnsi="Courier New" w:cs="Courier New"/>
        </w:rPr>
        <w:t xml:space="preserve"> </w:t>
      </w:r>
      <w:r w:rsidRPr="00BD3BD8">
        <w:rPr>
          <w:rFonts w:ascii="Courier New" w:hAnsi="Courier New" w:cs="Courier New"/>
        </w:rPr>
        <w:t>cit.,</w:t>
      </w:r>
      <w:r w:rsidR="008D6504" w:rsidRPr="00BD3BD8">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Pr="00BD3BD8">
        <w:rPr>
          <w:rFonts w:ascii="Courier New" w:hAnsi="Courier New" w:cs="Courier New"/>
        </w:rPr>
        <w:t xml:space="preserve">206. </w:t>
      </w:r>
      <w:r w:rsidRPr="00BD3BD8">
        <w:rPr>
          <w:rFonts w:ascii="Courier New" w:hAnsi="Courier New" w:cs="Courier New"/>
        </w:rPr>
        <w:cr/>
      </w:r>
    </w:p>
    <w:p w:rsidR="00CF5652" w:rsidRPr="00BD3BD8" w:rsidRDefault="00724FB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Raising</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usu</w:t>
      </w:r>
      <w:r w:rsidR="00CF5652" w:rsidRPr="00BD3BD8">
        <w:rPr>
          <w:rFonts w:ascii="Courier New" w:hAnsi="Courier New" w:cs="Courier New"/>
        </w:rPr>
        <w:t>ry</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tv1elve</w:t>
      </w:r>
      <w:r w:rsidR="008D6504" w:rsidRPr="00BD3BD8">
        <w:rPr>
          <w:rFonts w:ascii="Courier New" w:hAnsi="Courier New" w:cs="Courier New"/>
        </w:rPr>
        <w:t xml:space="preserve"> </w:t>
      </w:r>
      <w:r w:rsidR="00CF5652" w:rsidRPr="00BD3BD8">
        <w:rPr>
          <w:rFonts w:ascii="Courier New" w:hAnsi="Courier New" w:cs="Courier New"/>
        </w:rPr>
        <w:t>per</w:t>
      </w:r>
      <w:r w:rsidR="008D6504" w:rsidRPr="00BD3BD8">
        <w:rPr>
          <w:rFonts w:ascii="Courier New" w:hAnsi="Courier New" w:cs="Courier New"/>
        </w:rPr>
        <w:t xml:space="preserve"> </w:t>
      </w:r>
      <w:r w:rsidR="00CF5652" w:rsidRPr="00BD3BD8">
        <w:rPr>
          <w:rFonts w:ascii="Courier New" w:hAnsi="Courier New" w:cs="Courier New"/>
        </w:rPr>
        <w:t>cent.</w:t>
      </w:r>
      <w:r w:rsidR="008D6504" w:rsidRPr="00BD3BD8">
        <w:rPr>
          <w:rFonts w:ascii="Courier New" w:hAnsi="Courier New" w:cs="Courier New"/>
        </w:rPr>
        <w:t xml:space="preserve"> </w:t>
      </w:r>
      <w:r w:rsidR="00CF5652" w:rsidRPr="00BD3BD8">
        <w:rPr>
          <w:rFonts w:ascii="Courier New" w:hAnsi="Courier New" w:cs="Courier New"/>
        </w:rPr>
        <w:t>Your</w:t>
      </w:r>
      <w:r w:rsidR="008D6504" w:rsidRPr="00BD3BD8">
        <w:rPr>
          <w:rFonts w:ascii="Courier New" w:hAnsi="Courier New" w:cs="Courier New"/>
        </w:rPr>
        <w:t xml:space="preserve"> </w:t>
      </w:r>
      <w:r>
        <w:rPr>
          <w:rFonts w:ascii="Courier New" w:hAnsi="Courier New" w:cs="Courier New"/>
        </w:rPr>
        <w:t xml:space="preserve">Committee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advised by</w:t>
      </w:r>
      <w:r w:rsidR="008D6504" w:rsidRPr="00BD3BD8">
        <w:rPr>
          <w:rFonts w:ascii="Courier New" w:hAnsi="Courier New" w:cs="Courier New"/>
        </w:rPr>
        <w:t xml:space="preserve"> </w:t>
      </w:r>
      <w:r w:rsidR="00CF5652" w:rsidRPr="00BD3BD8">
        <w:rPr>
          <w:rFonts w:ascii="Courier New" w:hAnsi="Courier New" w:cs="Courier New"/>
        </w:rPr>
        <w:t>Hr.</w:t>
      </w:r>
      <w:r w:rsidR="008D6504" w:rsidRPr="00BD3BD8">
        <w:rPr>
          <w:rFonts w:ascii="Courier New" w:hAnsi="Courier New" w:cs="Courier New"/>
        </w:rPr>
        <w:t xml:space="preserve"> </w:t>
      </w:r>
      <w:r w:rsidR="00CF5652" w:rsidRPr="00BD3BD8">
        <w:rPr>
          <w:rFonts w:ascii="Courier New" w:hAnsi="Courier New" w:cs="Courier New"/>
        </w:rPr>
        <w:t>John</w:t>
      </w:r>
      <w:r w:rsidR="008D6504" w:rsidRPr="00BD3BD8">
        <w:rPr>
          <w:rFonts w:ascii="Courier New" w:hAnsi="Courier New" w:cs="Courier New"/>
        </w:rPr>
        <w:t xml:space="preserve"> </w:t>
      </w:r>
      <w:proofErr w:type="spellStart"/>
      <w:r w:rsidR="00CF5652" w:rsidRPr="00BD3BD8">
        <w:rPr>
          <w:rFonts w:ascii="Courier New" w:hAnsi="Courier New" w:cs="Courier New"/>
        </w:rPr>
        <w:t>Lashley</w:t>
      </w:r>
      <w:proofErr w:type="spellEnd"/>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Vice</w:t>
      </w:r>
      <w:r w:rsidR="008D6504" w:rsidRPr="00BD3BD8">
        <w:rPr>
          <w:rFonts w:ascii="Courier New" w:hAnsi="Courier New" w:cs="Courier New"/>
        </w:rPr>
        <w:t xml:space="preserve"> </w:t>
      </w:r>
      <w:r w:rsidR="00CF5652" w:rsidRPr="00BD3BD8">
        <w:rPr>
          <w:rFonts w:ascii="Courier New" w:hAnsi="Courier New" w:cs="Courier New"/>
        </w:rPr>
        <w:t>President</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Pacific</w:t>
      </w:r>
      <w:r w:rsidR="008D6504" w:rsidRPr="00BD3BD8">
        <w:rPr>
          <w:rFonts w:ascii="Courier New" w:hAnsi="Courier New" w:cs="Courier New"/>
        </w:rPr>
        <w:t xml:space="preserve"> </w:t>
      </w:r>
      <w:r>
        <w:rPr>
          <w:rFonts w:ascii="Courier New" w:hAnsi="Courier New" w:cs="Courier New"/>
        </w:rPr>
        <w:t xml:space="preserve">National </w:t>
      </w:r>
      <w:r w:rsidR="00CF5652" w:rsidRPr="00BD3BD8">
        <w:rPr>
          <w:rFonts w:ascii="Courier New" w:hAnsi="Courier New" w:cs="Courier New"/>
        </w:rPr>
        <w:t>Bank</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Seattle,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amend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usury</w:t>
      </w:r>
      <w:r w:rsidR="008D6504" w:rsidRPr="00BD3BD8">
        <w:rPr>
          <w:rFonts w:ascii="Courier New" w:hAnsi="Courier New" w:cs="Courier New"/>
        </w:rPr>
        <w:t xml:space="preserve"> </w:t>
      </w:r>
      <w:r w:rsidR="00CF5652" w:rsidRPr="00BD3BD8">
        <w:rPr>
          <w:rFonts w:ascii="Courier New" w:hAnsi="Courier New" w:cs="Courier New"/>
        </w:rPr>
        <w:t>statute</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eight</w:t>
      </w:r>
      <w:r w:rsidR="008D6504" w:rsidRPr="00BD3BD8">
        <w:rPr>
          <w:rFonts w:ascii="Courier New" w:hAnsi="Courier New" w:cs="Courier New"/>
        </w:rPr>
        <w:t xml:space="preserve"> </w:t>
      </w:r>
      <w:r w:rsidR="00CF5652" w:rsidRPr="00BD3BD8">
        <w:rPr>
          <w:rFonts w:ascii="Courier New" w:hAnsi="Courier New" w:cs="Courier New"/>
        </w:rPr>
        <w:t>percent</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twelve</w:t>
      </w:r>
      <w:r w:rsidR="008D6504" w:rsidRPr="00BD3BD8">
        <w:rPr>
          <w:rFonts w:ascii="Courier New" w:hAnsi="Courier New" w:cs="Courier New"/>
        </w:rPr>
        <w:t xml:space="preserve"> </w:t>
      </w:r>
      <w:r w:rsidR="00CF5652" w:rsidRPr="00BD3BD8">
        <w:rPr>
          <w:rFonts w:ascii="Courier New" w:hAnsi="Courier New" w:cs="Courier New"/>
        </w:rPr>
        <w:t>percent</w:t>
      </w:r>
      <w:r w:rsidR="008D6504" w:rsidRPr="00BD3BD8">
        <w:rPr>
          <w:rFonts w:ascii="Courier New" w:hAnsi="Courier New" w:cs="Courier New"/>
        </w:rPr>
        <w:t xml:space="preserve"> </w:t>
      </w:r>
      <w:r>
        <w:rPr>
          <w:rFonts w:ascii="Courier New" w:hAnsi="Courier New" w:cs="Courier New"/>
        </w:rPr>
        <w:t>maximum</w:t>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Tw</w:t>
      </w:r>
      <w:r w:rsidR="00CF5652" w:rsidRPr="00BD3BD8">
        <w:rPr>
          <w:rFonts w:ascii="Courier New" w:hAnsi="Courier New" w:cs="Courier New"/>
        </w:rPr>
        <w:t>elve</w:t>
      </w:r>
      <w:r w:rsidR="008D6504" w:rsidRPr="00BD3BD8">
        <w:rPr>
          <w:rFonts w:ascii="Courier New" w:hAnsi="Courier New" w:cs="Courier New"/>
        </w:rPr>
        <w:t xml:space="preserve"> </w:t>
      </w:r>
      <w:r w:rsidR="00CF5652" w:rsidRPr="00BD3BD8">
        <w:rPr>
          <w:rFonts w:ascii="Courier New" w:hAnsi="Courier New" w:cs="Courier New"/>
        </w:rPr>
        <w:t>percent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maximum</w:t>
      </w:r>
      <w:r w:rsidR="008D6504" w:rsidRPr="00BD3BD8">
        <w:rPr>
          <w:rFonts w:ascii="Courier New" w:hAnsi="Courier New" w:cs="Courier New"/>
        </w:rPr>
        <w:t xml:space="preserve"> </w:t>
      </w:r>
      <w:r>
        <w:rPr>
          <w:rFonts w:ascii="Courier New" w:hAnsi="Courier New" w:cs="Courier New"/>
        </w:rPr>
        <w:t xml:space="preserve">allowable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in Washington</w:t>
      </w:r>
      <w:r w:rsidR="008D6504" w:rsidRPr="00BD3BD8">
        <w:rPr>
          <w:rFonts w:ascii="Courier New" w:hAnsi="Courier New" w:cs="Courier New"/>
        </w:rPr>
        <w:t xml:space="preserve"> </w:t>
      </w:r>
      <w:r w:rsidR="00CF5652" w:rsidRPr="00BD3BD8">
        <w:rPr>
          <w:rFonts w:ascii="Courier New" w:hAnsi="Courier New" w:cs="Courier New"/>
        </w:rPr>
        <w:t>(in non-discount</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Pr>
          <w:rFonts w:ascii="Courier New" w:hAnsi="Courier New" w:cs="Courier New"/>
        </w:rPr>
        <w:t xml:space="preserve">transactions). </w:t>
      </w:r>
      <w:r w:rsidR="00CF5652" w:rsidRPr="00BD3BD8">
        <w:rPr>
          <w:rFonts w:ascii="Courier New" w:hAnsi="Courier New" w:cs="Courier New"/>
        </w:rPr>
        <w:t>According</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Hr.</w:t>
      </w:r>
      <w:r w:rsidR="008D6504" w:rsidRPr="00BD3BD8">
        <w:rPr>
          <w:rFonts w:ascii="Courier New" w:hAnsi="Courier New" w:cs="Courier New"/>
        </w:rPr>
        <w:t xml:space="preserve"> </w:t>
      </w:r>
      <w:r w:rsidR="00CF5652" w:rsidRPr="00BD3BD8">
        <w:rPr>
          <w:rFonts w:ascii="Courier New" w:hAnsi="Courier New" w:cs="Courier New"/>
        </w:rPr>
        <w:t>Harry</w:t>
      </w:r>
      <w:r w:rsidR="008D6504" w:rsidRPr="00BD3BD8">
        <w:rPr>
          <w:rFonts w:ascii="Courier New" w:hAnsi="Courier New" w:cs="Courier New"/>
        </w:rPr>
        <w:t xml:space="preserve"> </w:t>
      </w:r>
      <w:r w:rsidR="00CF5652" w:rsidRPr="00BD3BD8">
        <w:rPr>
          <w:rFonts w:ascii="Courier New" w:hAnsi="Courier New" w:cs="Courier New"/>
        </w:rPr>
        <w:t>Dye,</w:t>
      </w:r>
      <w:r w:rsidR="008D6504" w:rsidRPr="00BD3BD8">
        <w:rPr>
          <w:rFonts w:ascii="Courier New" w:hAnsi="Courier New" w:cs="Courier New"/>
        </w:rPr>
        <w:t xml:space="preserve"> </w:t>
      </w:r>
      <w:r w:rsidR="00CF5652" w:rsidRPr="00BD3BD8">
        <w:rPr>
          <w:rFonts w:ascii="Courier New" w:hAnsi="Courier New" w:cs="Courier New"/>
        </w:rPr>
        <w:t>Vice</w:t>
      </w:r>
      <w:r w:rsidR="008D6504" w:rsidRPr="00BD3BD8">
        <w:rPr>
          <w:rFonts w:ascii="Courier New" w:hAnsi="Courier New" w:cs="Courier New"/>
        </w:rPr>
        <w:t xml:space="preserve"> </w:t>
      </w:r>
      <w:r w:rsidR="00CF5652" w:rsidRPr="00BD3BD8">
        <w:rPr>
          <w:rFonts w:ascii="Courier New" w:hAnsi="Courier New" w:cs="Courier New"/>
        </w:rPr>
        <w:t>President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Seattle</w:t>
      </w:r>
      <w:r w:rsidR="008D6504" w:rsidRPr="00BD3BD8">
        <w:rPr>
          <w:rFonts w:ascii="Courier New" w:hAnsi="Courier New" w:cs="Courier New"/>
        </w:rPr>
        <w:t xml:space="preserve"> </w:t>
      </w:r>
      <w:r w:rsidR="00CF5652" w:rsidRPr="00BD3BD8">
        <w:rPr>
          <w:rFonts w:ascii="Courier New" w:hAnsi="Courier New" w:cs="Courier New"/>
        </w:rPr>
        <w:t>Trust</w:t>
      </w:r>
      <w:r w:rsidR="008D6504" w:rsidRPr="00BD3BD8">
        <w:rPr>
          <w:rFonts w:ascii="Courier New" w:hAnsi="Courier New" w:cs="Courier New"/>
        </w:rPr>
        <w:t xml:space="preserve"> </w:t>
      </w:r>
      <w:r>
        <w:rPr>
          <w:rFonts w:ascii="Courier New" w:hAnsi="Courier New" w:cs="Courier New"/>
        </w:rPr>
        <w:t xml:space="preserve">and </w:t>
      </w:r>
      <w:r w:rsidR="00CF5652" w:rsidRPr="00BD3BD8">
        <w:rPr>
          <w:rFonts w:ascii="Courier New" w:hAnsi="Courier New" w:cs="Courier New"/>
        </w:rPr>
        <w:t>Savings</w:t>
      </w:r>
      <w:r w:rsidR="008D6504" w:rsidRPr="00BD3BD8">
        <w:rPr>
          <w:rFonts w:ascii="Courier New" w:hAnsi="Courier New" w:cs="Courier New"/>
        </w:rPr>
        <w:t xml:space="preserve"> </w:t>
      </w:r>
      <w:r w:rsidR="00CF5652" w:rsidRPr="00BD3BD8">
        <w:rPr>
          <w:rFonts w:ascii="Courier New" w:hAnsi="Courier New" w:cs="Courier New"/>
        </w:rPr>
        <w:t>Bank,</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twelve</w:t>
      </w:r>
      <w:r w:rsidR="008D6504" w:rsidRPr="00BD3BD8">
        <w:rPr>
          <w:rFonts w:ascii="Courier New" w:hAnsi="Courier New" w:cs="Courier New"/>
        </w:rPr>
        <w:t xml:space="preserve"> </w:t>
      </w:r>
      <w:r w:rsidR="00CF5652" w:rsidRPr="00BD3BD8">
        <w:rPr>
          <w:rFonts w:ascii="Courier New" w:hAnsi="Courier New" w:cs="Courier New"/>
        </w:rPr>
        <w:t>percent</w:t>
      </w:r>
      <w:r w:rsidR="008D6504" w:rsidRPr="00BD3BD8">
        <w:rPr>
          <w:rFonts w:ascii="Courier New" w:hAnsi="Courier New" w:cs="Courier New"/>
        </w:rPr>
        <w:t xml:space="preserve"> </w:t>
      </w:r>
      <w:r w:rsidR="00CF5652" w:rsidRPr="00BD3BD8">
        <w:rPr>
          <w:rFonts w:ascii="Courier New" w:hAnsi="Courier New" w:cs="Courier New"/>
        </w:rPr>
        <w:t>limit</w:t>
      </w:r>
      <w:r w:rsidR="008D6504" w:rsidRPr="00BD3BD8">
        <w:rPr>
          <w:rFonts w:ascii="Courier New" w:hAnsi="Courier New" w:cs="Courier New"/>
        </w:rPr>
        <w:t xml:space="preserve"> </w:t>
      </w:r>
      <w:r w:rsidR="00CF5652" w:rsidRPr="00BD3BD8">
        <w:rPr>
          <w:rFonts w:ascii="Courier New" w:hAnsi="Courier New" w:cs="Courier New"/>
        </w:rPr>
        <w:t>in Washington</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existed</w:t>
      </w:r>
      <w:r w:rsidR="008D6504" w:rsidRPr="00BD3BD8">
        <w:rPr>
          <w:rFonts w:ascii="Courier New" w:hAnsi="Courier New" w:cs="Courier New"/>
        </w:rPr>
        <w:t xml:space="preserve"> </w:t>
      </w:r>
      <w:r>
        <w:rPr>
          <w:rFonts w:ascii="Courier New" w:hAnsi="Courier New" w:cs="Courier New"/>
        </w:rPr>
        <w:t xml:space="preserve">for </w:t>
      </w:r>
      <w:r w:rsidR="00CF5652" w:rsidRPr="00BD3BD8">
        <w:rPr>
          <w:rFonts w:ascii="Courier New" w:hAnsi="Courier New" w:cs="Courier New"/>
        </w:rPr>
        <w:t>many</w:t>
      </w:r>
      <w:r w:rsidR="008D6504" w:rsidRPr="00BD3BD8">
        <w:rPr>
          <w:rFonts w:ascii="Courier New" w:hAnsi="Courier New" w:cs="Courier New"/>
        </w:rPr>
        <w:t xml:space="preserve"> </w:t>
      </w:r>
      <w:r w:rsidR="00CF5652" w:rsidRPr="00BD3BD8">
        <w:rPr>
          <w:rFonts w:ascii="Courier New" w:hAnsi="Courier New" w:cs="Courier New"/>
        </w:rPr>
        <w:t>years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sidR="00CF5652" w:rsidRPr="00BD3BD8">
        <w:rPr>
          <w:rFonts w:ascii="Courier New" w:hAnsi="Courier New" w:cs="Courier New"/>
        </w:rPr>
        <w:t>move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raise</w:t>
      </w:r>
      <w:r w:rsidR="00CF5652" w:rsidRPr="00BD3BD8">
        <w:rPr>
          <w:rFonts w:ascii="Courier New" w:hAnsi="Courier New" w:cs="Courier New"/>
        </w:rPr>
        <w:t xml:space="preserve"> it,</w:t>
      </w:r>
      <w:r w:rsidR="008D6504" w:rsidRPr="00BD3BD8">
        <w:rPr>
          <w:rFonts w:ascii="Courier New" w:hAnsi="Courier New" w:cs="Courier New"/>
        </w:rPr>
        <w:t xml:space="preserve"> </w:t>
      </w:r>
      <w:r w:rsidR="00CF5652" w:rsidRPr="00BD3BD8">
        <w:rPr>
          <w:rFonts w:ascii="Courier New" w:hAnsi="Courier New" w:cs="Courier New"/>
        </w:rPr>
        <w:t>although</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Washington</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closing</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effective</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sidR="00CF5652" w:rsidRPr="00BD3BD8">
        <w:rPr>
          <w:rFonts w:ascii="Courier New" w:hAnsi="Courier New" w:cs="Courier New"/>
        </w:rPr>
        <w:t>close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statutory ceiling. </w:t>
      </w:r>
    </w:p>
    <w:p w:rsidR="004613DC" w:rsidRDefault="004613DC"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4613DC">
        <w:rPr>
          <w:rFonts w:ascii="Courier New" w:hAnsi="Courier New" w:cs="Courier New"/>
        </w:rPr>
        <w:t>how</w:t>
      </w:r>
      <w:r w:rsidRPr="00BD3BD8">
        <w:rPr>
          <w:rFonts w:ascii="Courier New" w:hAnsi="Courier New" w:cs="Courier New"/>
        </w:rPr>
        <w:t>ever,</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004613DC">
        <w:rPr>
          <w:rFonts w:ascii="Courier New" w:hAnsi="Courier New" w:cs="Courier New"/>
        </w:rPr>
        <w:t xml:space="preserve">from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Daniel</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Stoddard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Peoples</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Providence,</w:t>
      </w:r>
      <w:r w:rsidR="008D6504" w:rsidRPr="00BD3BD8">
        <w:rPr>
          <w:rFonts w:ascii="Courier New" w:hAnsi="Courier New" w:cs="Courier New"/>
        </w:rPr>
        <w:t xml:space="preserve"> </w:t>
      </w:r>
      <w:r w:rsidR="004613DC">
        <w:rPr>
          <w:rFonts w:ascii="Courier New" w:hAnsi="Courier New" w:cs="Courier New"/>
        </w:rPr>
        <w:t xml:space="preserve">Rhode </w:t>
      </w:r>
      <w:r w:rsidRPr="00BD3BD8">
        <w:rPr>
          <w:rFonts w:ascii="Courier New" w:hAnsi="Courier New" w:cs="Courier New"/>
        </w:rPr>
        <w:t>Island,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cautioned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setting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4613DC">
        <w:rPr>
          <w:rFonts w:ascii="Courier New" w:hAnsi="Courier New" w:cs="Courier New"/>
        </w:rPr>
        <w:t>tw</w:t>
      </w:r>
      <w:r w:rsidRPr="00BD3BD8">
        <w:rPr>
          <w:rFonts w:ascii="Courier New" w:hAnsi="Courier New" w:cs="Courier New"/>
        </w:rPr>
        <w:t>elve</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limit would</w:t>
      </w:r>
      <w:r w:rsidR="008D6504" w:rsidRPr="00BD3BD8">
        <w:rPr>
          <w:rFonts w:ascii="Courier New" w:hAnsi="Courier New" w:cs="Courier New"/>
        </w:rPr>
        <w:t xml:space="preserve"> </w:t>
      </w:r>
      <w:r w:rsidR="004613DC">
        <w:rPr>
          <w:rFonts w:ascii="Courier New" w:hAnsi="Courier New" w:cs="Courier New"/>
        </w:rPr>
        <w:t xml:space="preserve">induce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613DC">
        <w:rPr>
          <w:rFonts w:ascii="Courier New" w:hAnsi="Courier New" w:cs="Courier New"/>
        </w:rPr>
        <w:t>crow</w:t>
      </w:r>
      <w:r w:rsidRPr="00BD3BD8">
        <w:rPr>
          <w:rFonts w:ascii="Courier New" w:hAnsi="Courier New" w:cs="Courier New"/>
        </w:rPr>
        <w:t>d</w:t>
      </w:r>
      <w:r w:rsidR="008D6504" w:rsidRPr="00BD3BD8">
        <w:rPr>
          <w:rFonts w:ascii="Courier New" w:hAnsi="Courier New" w:cs="Courier New"/>
        </w:rPr>
        <w:t xml:space="preserve"> </w:t>
      </w:r>
      <w:r w:rsidR="004613DC">
        <w:rPr>
          <w:rFonts w:ascii="Courier New" w:hAnsi="Courier New" w:cs="Courier New"/>
        </w:rPr>
        <w:t>the tw</w:t>
      </w:r>
      <w:r w:rsidRPr="00BD3BD8">
        <w:rPr>
          <w:rFonts w:ascii="Courier New" w:hAnsi="Courier New" w:cs="Courier New"/>
        </w:rPr>
        <w:t>elve</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004613DC">
        <w:rPr>
          <w:rFonts w:ascii="Courier New" w:hAnsi="Courier New" w:cs="Courier New"/>
        </w:rPr>
        <w:t xml:space="preserve">without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exigencies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Exhibits</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613DC">
        <w:rPr>
          <w:rFonts w:ascii="Courier New" w:hAnsi="Courier New" w:cs="Courier New"/>
        </w:rPr>
        <w:t xml:space="preserve">your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suggest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validity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613DC">
        <w:rPr>
          <w:rFonts w:ascii="Courier New" w:hAnsi="Courier New" w:cs="Courier New"/>
        </w:rPr>
        <w:t>M</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Stoddard's</w:t>
      </w:r>
      <w:r w:rsidR="008D6504" w:rsidRPr="00BD3BD8">
        <w:rPr>
          <w:rFonts w:ascii="Courier New" w:hAnsi="Courier New" w:cs="Courier New"/>
        </w:rPr>
        <w:t xml:space="preserve"> </w:t>
      </w:r>
      <w:r w:rsidR="004613DC">
        <w:rPr>
          <w:rFonts w:ascii="Courier New" w:hAnsi="Courier New" w:cs="Courier New"/>
        </w:rPr>
        <w:t>warn</w:t>
      </w:r>
      <w:r w:rsidRPr="00BD3BD8">
        <w:rPr>
          <w:rFonts w:ascii="Courier New" w:hAnsi="Courier New" w:cs="Courier New"/>
        </w:rPr>
        <w:t>ing,</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4613DC">
        <w:rPr>
          <w:rFonts w:ascii="Courier New" w:hAnsi="Courier New" w:cs="Courier New"/>
        </w:rPr>
        <w:t xml:space="preserve">Alaska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tended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near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statutory</w:t>
      </w:r>
      <w:r w:rsidR="008D6504" w:rsidRPr="00BD3BD8">
        <w:rPr>
          <w:rFonts w:ascii="Courier New" w:hAnsi="Courier New" w:cs="Courier New"/>
        </w:rPr>
        <w:t xml:space="preserve"> </w:t>
      </w:r>
      <w:r w:rsidRPr="00BD3BD8">
        <w:rPr>
          <w:rFonts w:ascii="Courier New" w:hAnsi="Courier New" w:cs="Courier New"/>
        </w:rPr>
        <w:t>eight</w:t>
      </w:r>
      <w:r w:rsidR="008D6504" w:rsidRPr="00BD3BD8">
        <w:rPr>
          <w:rFonts w:ascii="Courier New" w:hAnsi="Courier New" w:cs="Courier New"/>
        </w:rPr>
        <w:t xml:space="preserve"> </w:t>
      </w:r>
      <w:r w:rsidR="004613DC">
        <w:rPr>
          <w:rFonts w:ascii="Courier New" w:hAnsi="Courier New" w:cs="Courier New"/>
        </w:rPr>
        <w:t>percent maximum even w</w:t>
      </w:r>
      <w:r w:rsidRPr="00BD3BD8">
        <w:rPr>
          <w:rFonts w:ascii="Courier New" w:hAnsi="Courier New" w:cs="Courier New"/>
        </w:rPr>
        <w:t>hen</w:t>
      </w:r>
      <w:r w:rsidR="008D6504" w:rsidRPr="00BD3BD8">
        <w:rPr>
          <w:rFonts w:ascii="Courier New" w:hAnsi="Courier New" w:cs="Courier New"/>
        </w:rPr>
        <w:t xml:space="preserve"> </w:t>
      </w:r>
      <w:r w:rsidR="004613DC">
        <w:rPr>
          <w:rFonts w:ascii="Courier New" w:hAnsi="Courier New" w:cs="Courier New"/>
        </w:rPr>
        <w:t>there w</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scarcity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004613DC">
        <w:rPr>
          <w:rFonts w:ascii="Courier New" w:hAnsi="Courier New" w:cs="Courier New"/>
        </w:rPr>
        <w:t xml:space="preserve">Attached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Tables</w:t>
      </w:r>
      <w:r w:rsidR="008D6504" w:rsidRPr="00BD3BD8">
        <w:rPr>
          <w:rFonts w:ascii="Courier New" w:hAnsi="Courier New" w:cs="Courier New"/>
        </w:rPr>
        <w:t xml:space="preserve"> </w:t>
      </w:r>
      <w:r w:rsidRPr="00BD3BD8">
        <w:rPr>
          <w:rFonts w:ascii="Courier New" w:hAnsi="Courier New" w:cs="Courier New"/>
        </w:rPr>
        <w:t>I-IV</w:t>
      </w:r>
      <w:r w:rsidR="008D6504" w:rsidRPr="00BD3BD8">
        <w:rPr>
          <w:rFonts w:ascii="Courier New" w:hAnsi="Courier New" w:cs="Courier New"/>
        </w:rPr>
        <w:t xml:space="preserve"> </w:t>
      </w:r>
      <w:r w:rsidRPr="00BD3BD8">
        <w:rPr>
          <w:rFonts w:ascii="Courier New" w:hAnsi="Courier New" w:cs="Courier New"/>
        </w:rPr>
        <w:t>appended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Dr.</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proofErr w:type="spellStart"/>
      <w:r w:rsidRPr="00BD3BD8">
        <w:rPr>
          <w:rFonts w:ascii="Courier New" w:hAnsi="Courier New" w:cs="Courier New"/>
        </w:rPr>
        <w:t>Erion's</w:t>
      </w:r>
      <w:proofErr w:type="spellEnd"/>
      <w:r w:rsidR="008D6504" w:rsidRPr="00BD3BD8">
        <w:rPr>
          <w:rFonts w:ascii="Courier New" w:hAnsi="Courier New" w:cs="Courier New"/>
        </w:rPr>
        <w:t xml:space="preserve"> </w:t>
      </w:r>
      <w:r w:rsidR="004613DC">
        <w:rPr>
          <w:rFonts w:ascii="Courier New" w:hAnsi="Courier New" w:cs="Courier New"/>
        </w:rPr>
        <w:t xml:space="preserve">banking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004613DC">
        <w:rPr>
          <w:rFonts w:ascii="Courier New" w:hAnsi="Courier New" w:cs="Courier New"/>
        </w:rPr>
        <w:t xml:space="preserve">Planning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June,</w:t>
      </w:r>
      <w:r w:rsidR="008D6504" w:rsidRPr="00BD3BD8">
        <w:rPr>
          <w:rFonts w:ascii="Courier New" w:hAnsi="Courier New" w:cs="Courier New"/>
        </w:rPr>
        <w:t xml:space="preserve"> </w:t>
      </w:r>
      <w:proofErr w:type="gramStart"/>
      <w:r w:rsidRPr="00BD3BD8">
        <w:rPr>
          <w:rFonts w:ascii="Courier New" w:hAnsi="Courier New" w:cs="Courier New"/>
        </w:rPr>
        <w:t>1968.</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4613DC">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Adopting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twelve</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might</w:t>
      </w:r>
      <w:r w:rsidR="008D6504" w:rsidRPr="00BD3BD8">
        <w:rPr>
          <w:rFonts w:ascii="Courier New" w:hAnsi="Courier New" w:cs="Courier New"/>
        </w:rPr>
        <w:t xml:space="preserve">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cause</w:t>
      </w:r>
      <w:r w:rsidR="008D6504" w:rsidRPr="00BD3BD8">
        <w:rPr>
          <w:rFonts w:ascii="Courier New" w:hAnsi="Courier New" w:cs="Courier New"/>
        </w:rPr>
        <w:t xml:space="preserve"> </w:t>
      </w:r>
      <w:r w:rsidR="004613DC">
        <w:rPr>
          <w:rFonts w:ascii="Courier New" w:hAnsi="Courier New" w:cs="Courier New"/>
        </w:rPr>
        <w:t xml:space="preserve">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cluster</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according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004613DC">
        <w:rPr>
          <w:rFonts w:ascii="Courier New" w:hAnsi="Courier New" w:cs="Courier New"/>
        </w:rPr>
        <w:t>w</w:t>
      </w:r>
      <w:r w:rsidRPr="00BD3BD8">
        <w:rPr>
          <w:rFonts w:ascii="Courier New" w:hAnsi="Courier New" w:cs="Courier New"/>
        </w:rPr>
        <w:t>itnesses</w:t>
      </w:r>
      <w:r w:rsidR="008D6504" w:rsidRPr="00BD3BD8">
        <w:rPr>
          <w:rFonts w:ascii="Courier New" w:hAnsi="Courier New" w:cs="Courier New"/>
        </w:rPr>
        <w:t xml:space="preserve"> </w:t>
      </w:r>
      <w:r w:rsidR="004613DC">
        <w:rPr>
          <w:rFonts w:ascii="Courier New" w:hAnsi="Courier New" w:cs="Courier New"/>
        </w:rPr>
        <w:t xml:space="preserve">including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clear</w:t>
      </w:r>
      <w:r w:rsidR="008D6504" w:rsidRPr="00BD3BD8">
        <w:rPr>
          <w:rFonts w:ascii="Courier New" w:hAnsi="Courier New" w:cs="Courier New"/>
        </w:rPr>
        <w:t xml:space="preserve"> </w:t>
      </w:r>
      <w:r w:rsidR="004613DC">
        <w:rPr>
          <w:rFonts w:ascii="Courier New" w:hAnsi="Courier New" w:cs="Courier New"/>
        </w:rPr>
        <w:t>"wh</w:t>
      </w:r>
      <w:r w:rsidRPr="00BD3BD8">
        <w:rPr>
          <w:rFonts w:ascii="Courier New" w:hAnsi="Courier New" w:cs="Courier New"/>
        </w:rPr>
        <w:t>ether</w:t>
      </w:r>
      <w:r w:rsidR="008D6504" w:rsidRPr="00BD3BD8">
        <w:rPr>
          <w:rFonts w:ascii="Courier New" w:hAnsi="Courier New" w:cs="Courier New"/>
        </w:rPr>
        <w:t xml:space="preserve"> </w:t>
      </w:r>
      <w:r w:rsidR="004613DC">
        <w:rPr>
          <w:rFonts w:ascii="Courier New" w:hAnsi="Courier New" w:cs="Courier New"/>
        </w:rPr>
        <w:t>existin</w:t>
      </w:r>
      <w:r w:rsidRPr="00BD3BD8">
        <w:rPr>
          <w:rFonts w:ascii="Courier New" w:hAnsi="Courier New" w:cs="Courier New"/>
        </w:rPr>
        <w:t>g</w:t>
      </w:r>
      <w:r w:rsidR="008D6504" w:rsidRPr="00BD3BD8">
        <w:rPr>
          <w:rFonts w:ascii="Courier New" w:hAnsi="Courier New" w:cs="Courier New"/>
        </w:rPr>
        <w:t xml:space="preserve"> </w:t>
      </w:r>
      <w:r w:rsidR="004613DC">
        <w:rPr>
          <w:rFonts w:ascii="Courier New" w:hAnsi="Courier New" w:cs="Courier New"/>
        </w:rPr>
        <w:t xml:space="preserve">credit,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613DC">
        <w:rPr>
          <w:rFonts w:ascii="Courier New" w:hAnsi="Courier New" w:cs="Courier New"/>
        </w:rPr>
        <w:t xml:space="preserve">twelve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arbitrary,</w:t>
      </w:r>
      <w:r w:rsidR="008D6504" w:rsidRPr="00BD3BD8">
        <w:rPr>
          <w:rFonts w:ascii="Courier New" w:hAnsi="Courier New" w:cs="Courier New"/>
        </w:rPr>
        <w:t xml:space="preserve"> </w:t>
      </w:r>
      <w:r w:rsidRPr="00BD3BD8">
        <w:rPr>
          <w:rFonts w:ascii="Courier New" w:hAnsi="Courier New" w:cs="Courier New"/>
        </w:rPr>
        <w:t>justified</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613DC">
        <w:rPr>
          <w:rFonts w:ascii="Courier New" w:hAnsi="Courier New" w:cs="Courier New"/>
        </w:rPr>
        <w:t xml:space="preserve">the </w:t>
      </w:r>
      <w:r w:rsidRPr="00BD3BD8">
        <w:rPr>
          <w:rFonts w:ascii="Courier New" w:hAnsi="Courier New" w:cs="Courier New"/>
        </w:rPr>
        <w:t>existing</w:t>
      </w:r>
      <w:r w:rsidR="008D6504" w:rsidRPr="00BD3BD8">
        <w:rPr>
          <w:rFonts w:ascii="Courier New" w:hAnsi="Courier New" w:cs="Courier New"/>
        </w:rPr>
        <w:t xml:space="preserve"> </w:t>
      </w:r>
      <w:r w:rsidR="004613DC">
        <w:rPr>
          <w:rFonts w:ascii="Courier New" w:hAnsi="Courier New" w:cs="Courier New"/>
        </w:rPr>
        <w:t>statutory</w:t>
      </w:r>
      <w:r w:rsidR="008D6504" w:rsidRPr="00BD3BD8">
        <w:rPr>
          <w:rFonts w:ascii="Courier New" w:hAnsi="Courier New" w:cs="Courier New"/>
        </w:rPr>
        <w:t xml:space="preserve"> </w:t>
      </w:r>
      <w:r w:rsidRPr="00BD3BD8">
        <w:rPr>
          <w:rFonts w:ascii="Courier New" w:hAnsi="Courier New" w:cs="Courier New"/>
        </w:rPr>
        <w:t>c</w:t>
      </w:r>
      <w:r w:rsidR="004613DC">
        <w:rPr>
          <w:rFonts w:ascii="Courier New" w:hAnsi="Courier New" w:cs="Courier New"/>
        </w:rPr>
        <w:t>eilin</w:t>
      </w:r>
      <w:r w:rsidRPr="00BD3BD8">
        <w:rPr>
          <w:rFonts w:ascii="Courier New" w:hAnsi="Courier New" w:cs="Courier New"/>
        </w:rPr>
        <w:t>g</w:t>
      </w:r>
      <w:r w:rsidR="008D6504" w:rsidRPr="00BD3BD8">
        <w:rPr>
          <w:rFonts w:ascii="Courier New" w:hAnsi="Courier New" w:cs="Courier New"/>
        </w:rPr>
        <w:t xml:space="preserve"> </w:t>
      </w:r>
      <w:r w:rsidRPr="00BD3BD8">
        <w:rPr>
          <w:rFonts w:ascii="Courier New" w:hAnsi="Courier New" w:cs="Courier New"/>
        </w:rPr>
        <w:t>in Washington</w:t>
      </w:r>
      <w:r w:rsidR="008D6504" w:rsidRPr="00BD3BD8">
        <w:rPr>
          <w:rFonts w:ascii="Courier New" w:hAnsi="Courier New" w:cs="Courier New"/>
        </w:rPr>
        <w:t xml:space="preserve"> </w:t>
      </w:r>
      <w:proofErr w:type="gramStart"/>
      <w:r w:rsidRPr="00BD3BD8">
        <w:rPr>
          <w:rFonts w:ascii="Courier New" w:hAnsi="Courier New" w:cs="Courier New"/>
        </w:rPr>
        <w:t>state</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if the</w:t>
      </w:r>
      <w:r w:rsidR="008D6504" w:rsidRPr="00BD3BD8">
        <w:rPr>
          <w:rFonts w:ascii="Courier New" w:hAnsi="Courier New" w:cs="Courier New"/>
        </w:rPr>
        <w:t xml:space="preserve"> </w:t>
      </w:r>
      <w:r w:rsidR="004613DC">
        <w:rPr>
          <w:rFonts w:ascii="Courier New" w:hAnsi="Courier New" w:cs="Courier New"/>
        </w:rPr>
        <w:t>tw</w:t>
      </w:r>
      <w:r w:rsidRPr="00BD3BD8">
        <w:rPr>
          <w:rFonts w:ascii="Courier New" w:hAnsi="Courier New" w:cs="Courier New"/>
        </w:rPr>
        <w:t xml:space="preserve">elve </w:t>
      </w:r>
      <w:r w:rsidRPr="00BD3BD8">
        <w:rPr>
          <w:rFonts w:ascii="Courier New" w:hAnsi="Courier New" w:cs="Courier New"/>
        </w:rPr>
        <w:cr/>
      </w:r>
    </w:p>
    <w:p w:rsidR="00CF5652" w:rsidRPr="00BD3BD8" w:rsidRDefault="00CF5652" w:rsidP="004613DC">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004613DC">
        <w:rPr>
          <w:rFonts w:ascii="Courier New" w:hAnsi="Courier New" w:cs="Courier New"/>
        </w:rPr>
        <w:t>-</w:t>
      </w:r>
      <w:r w:rsidR="004613DC">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613DC"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4613DC">
        <w:rPr>
          <w:rFonts w:ascii="Courier New" w:hAnsi="Courier New" w:cs="Courier New"/>
        </w:rPr>
        <w:t xml:space="preserve"> </w:t>
      </w:r>
      <w:r w:rsidR="004613DC" w:rsidRPr="00BD3BD8">
        <w:rPr>
          <w:rFonts w:ascii="Courier New" w:hAnsi="Courier New" w:cs="Courier New"/>
        </w:rPr>
        <w:t>SUPPLEMENT</w:t>
      </w:r>
      <w:r w:rsidR="004613DC">
        <w:rPr>
          <w:rFonts w:ascii="Courier New" w:hAnsi="Courier New" w:cs="Courier New"/>
        </w:rPr>
        <w:t xml:space="preserve"> </w:t>
      </w:r>
      <w:r w:rsidR="004613DC" w:rsidRPr="00BD3BD8">
        <w:rPr>
          <w:rFonts w:ascii="Courier New" w:hAnsi="Courier New" w:cs="Courier New"/>
        </w:rPr>
        <w:t xml:space="preserve">No. </w:t>
      </w:r>
      <w:r w:rsidR="004613DC">
        <w:rPr>
          <w:rFonts w:ascii="Courier New" w:hAnsi="Courier New" w:cs="Courier New"/>
        </w:rPr>
        <w:t>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4613DC"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percent</w:t>
      </w:r>
      <w:proofErr w:type="gramEnd"/>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613DC">
        <w:rPr>
          <w:rFonts w:ascii="Courier New" w:hAnsi="Courier New" w:cs="Courier New"/>
        </w:rPr>
        <w:t>appropria</w:t>
      </w:r>
      <w:r w:rsidRPr="00BD3BD8">
        <w:rPr>
          <w:rFonts w:ascii="Courier New" w:hAnsi="Courier New" w:cs="Courier New"/>
        </w:rPr>
        <w:t>te</w:t>
      </w:r>
      <w:r w:rsidR="008D6504" w:rsidRPr="00BD3BD8">
        <w:rPr>
          <w:rFonts w:ascii="Courier New" w:hAnsi="Courier New" w:cs="Courier New"/>
        </w:rPr>
        <w:t xml:space="preserve"> </w:t>
      </w:r>
      <w:r w:rsidRPr="00BD3BD8">
        <w:rPr>
          <w:rFonts w:ascii="Courier New" w:hAnsi="Courier New" w:cs="Courier New"/>
        </w:rPr>
        <w:t>today,</w:t>
      </w:r>
      <w:r w:rsidR="008D6504" w:rsidRPr="00BD3BD8">
        <w:rPr>
          <w:rFonts w:ascii="Courier New" w:hAnsi="Courier New" w:cs="Courier New"/>
        </w:rPr>
        <w:t xml:space="preserve"> </w:t>
      </w:r>
      <w:r w:rsidRPr="00BD3BD8">
        <w:rPr>
          <w:rFonts w:ascii="Courier New" w:hAnsi="Courier New" w:cs="Courier New"/>
        </w:rPr>
        <w:t>it might</w:t>
      </w:r>
      <w:r w:rsidR="008D6504" w:rsidRPr="00BD3BD8">
        <w:rPr>
          <w:rFonts w:ascii="Courier New" w:hAnsi="Courier New" w:cs="Courier New"/>
        </w:rPr>
        <w:t xml:space="preserve"> </w:t>
      </w:r>
      <w:r w:rsidR="004613DC">
        <w:rPr>
          <w:rFonts w:ascii="Courier New" w:hAnsi="Courier New" w:cs="Courier New"/>
        </w:rPr>
        <w:t>w</w:t>
      </w:r>
      <w:r w:rsidRPr="00BD3BD8">
        <w:rPr>
          <w:rFonts w:ascii="Courier New" w:hAnsi="Courier New" w:cs="Courier New"/>
        </w:rPr>
        <w:t>ell</w:t>
      </w:r>
      <w:r w:rsidR="008D6504" w:rsidRPr="00BD3BD8">
        <w:rPr>
          <w:rFonts w:ascii="Courier New" w:hAnsi="Courier New" w:cs="Courier New"/>
        </w:rPr>
        <w:t xml:space="preserve"> </w:t>
      </w:r>
      <w:r w:rsidRPr="00BD3BD8">
        <w:rPr>
          <w:rFonts w:ascii="Courier New" w:hAnsi="Courier New" w:cs="Courier New"/>
        </w:rPr>
        <w:t>become</w:t>
      </w:r>
      <w:r w:rsidR="008D6504" w:rsidRPr="00BD3BD8">
        <w:rPr>
          <w:rFonts w:ascii="Courier New" w:hAnsi="Courier New" w:cs="Courier New"/>
        </w:rPr>
        <w:t xml:space="preserve"> </w:t>
      </w:r>
      <w:r w:rsidR="004613DC">
        <w:rPr>
          <w:rFonts w:ascii="Courier New" w:hAnsi="Courier New" w:cs="Courier New"/>
        </w:rPr>
        <w:t xml:space="preserve">either </w:t>
      </w:r>
      <w:r w:rsidRPr="00BD3BD8">
        <w:rPr>
          <w:rFonts w:ascii="Courier New" w:hAnsi="Courier New" w:cs="Courier New"/>
        </w:rPr>
        <w:t>excessive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restrictive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4613DC">
        <w:rPr>
          <w:rFonts w:ascii="Courier New" w:hAnsi="Courier New" w:cs="Courier New"/>
        </w:rPr>
        <w:t xml:space="preserve">action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called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613DC">
        <w:rPr>
          <w:rFonts w:ascii="Courier New" w:hAnsi="Courier New" w:cs="Courier New"/>
        </w:rPr>
        <w:t>dilemma</w:t>
      </w:r>
      <w:r w:rsidR="008D6504" w:rsidRPr="00BD3BD8">
        <w:rPr>
          <w:rFonts w:ascii="Courier New" w:hAnsi="Courier New" w:cs="Courier New"/>
        </w:rPr>
        <w:t xml:space="preserve"> </w:t>
      </w:r>
      <w:r w:rsidRPr="00BD3BD8">
        <w:rPr>
          <w:rFonts w:ascii="Courier New" w:hAnsi="Courier New" w:cs="Courier New"/>
        </w:rPr>
        <w:t>points</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why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613DC">
        <w:rPr>
          <w:rFonts w:ascii="Courier New" w:hAnsi="Courier New" w:cs="Courier New"/>
        </w:rPr>
        <w:t xml:space="preserve">establishment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 xml:space="preserve">interest. </w:t>
      </w:r>
      <w:r w:rsidRPr="00BD3BD8">
        <w:rPr>
          <w:rFonts w:ascii="Courier New" w:hAnsi="Courier New" w:cs="Courier New"/>
        </w:rPr>
        <w:cr/>
      </w:r>
    </w:p>
    <w:p w:rsidR="00CF5652" w:rsidRPr="00BD3BD8" w:rsidRDefault="00CF5652" w:rsidP="004613DC">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D.</w:t>
      </w:r>
      <w:r w:rsidR="008D6504" w:rsidRPr="00BD3BD8">
        <w:rPr>
          <w:rFonts w:ascii="Courier New" w:hAnsi="Courier New" w:cs="Courier New"/>
        </w:rPr>
        <w:t xml:space="preserve"> </w:t>
      </w:r>
      <w:r w:rsidRPr="004613DC">
        <w:rPr>
          <w:rFonts w:ascii="Courier New" w:hAnsi="Courier New" w:cs="Courier New"/>
          <w:u w:val="single"/>
        </w:rPr>
        <w:t>Exemption</w:t>
      </w:r>
      <w:r w:rsidR="008D6504" w:rsidRPr="004613DC">
        <w:rPr>
          <w:rFonts w:ascii="Courier New" w:hAnsi="Courier New" w:cs="Courier New"/>
          <w:u w:val="single"/>
        </w:rPr>
        <w:t xml:space="preserve"> </w:t>
      </w:r>
      <w:r w:rsidRPr="004613DC">
        <w:rPr>
          <w:rFonts w:ascii="Courier New" w:hAnsi="Courier New" w:cs="Courier New"/>
          <w:u w:val="single"/>
        </w:rPr>
        <w:t>of</w:t>
      </w:r>
      <w:r w:rsidR="008D6504" w:rsidRPr="004613DC">
        <w:rPr>
          <w:rFonts w:ascii="Courier New" w:hAnsi="Courier New" w:cs="Courier New"/>
          <w:u w:val="single"/>
        </w:rPr>
        <w:t xml:space="preserve"> </w:t>
      </w:r>
      <w:r w:rsidRPr="004613DC">
        <w:rPr>
          <w:rFonts w:ascii="Courier New" w:hAnsi="Courier New" w:cs="Courier New"/>
          <w:u w:val="single"/>
        </w:rPr>
        <w:t>FHA-insured</w:t>
      </w:r>
      <w:r w:rsidR="008D6504" w:rsidRPr="004613DC">
        <w:rPr>
          <w:rFonts w:ascii="Courier New" w:hAnsi="Courier New" w:cs="Courier New"/>
          <w:u w:val="single"/>
        </w:rPr>
        <w:t xml:space="preserve"> </w:t>
      </w:r>
      <w:r w:rsidR="004613DC" w:rsidRPr="004613DC">
        <w:rPr>
          <w:rFonts w:ascii="Courier New" w:hAnsi="Courier New" w:cs="Courier New"/>
          <w:u w:val="single"/>
        </w:rPr>
        <w:t>an</w:t>
      </w:r>
      <w:r w:rsidRPr="004613DC">
        <w:rPr>
          <w:rFonts w:ascii="Courier New" w:hAnsi="Courier New" w:cs="Courier New"/>
          <w:u w:val="single"/>
        </w:rPr>
        <w:t>d VA</w:t>
      </w:r>
      <w:r w:rsidR="008D6504" w:rsidRPr="004613DC">
        <w:rPr>
          <w:rFonts w:ascii="Courier New" w:hAnsi="Courier New" w:cs="Courier New"/>
          <w:u w:val="single"/>
        </w:rPr>
        <w:t xml:space="preserve"> </w:t>
      </w:r>
      <w:r w:rsidRPr="004613DC">
        <w:rPr>
          <w:rFonts w:ascii="Courier New" w:hAnsi="Courier New" w:cs="Courier New"/>
          <w:u w:val="single"/>
        </w:rPr>
        <w:t>guaranteed</w:t>
      </w:r>
      <w:r w:rsidR="008D6504" w:rsidRPr="004613DC">
        <w:rPr>
          <w:rFonts w:ascii="Courier New" w:hAnsi="Courier New" w:cs="Courier New"/>
          <w:u w:val="single"/>
        </w:rPr>
        <w:t xml:space="preserve"> </w:t>
      </w:r>
      <w:r w:rsidRPr="004613DC">
        <w:rPr>
          <w:rFonts w:ascii="Courier New" w:hAnsi="Courier New" w:cs="Courier New"/>
          <w:u w:val="single"/>
        </w:rPr>
        <w:t>loans</w:t>
      </w:r>
      <w:r w:rsidR="008D6504" w:rsidRPr="004613DC">
        <w:rPr>
          <w:rFonts w:ascii="Courier New" w:hAnsi="Courier New" w:cs="Courier New"/>
          <w:u w:val="single"/>
        </w:rPr>
        <w:t xml:space="preserve"> </w:t>
      </w:r>
      <w:r w:rsidRPr="004613DC">
        <w:rPr>
          <w:rFonts w:ascii="Courier New" w:hAnsi="Courier New" w:cs="Courier New"/>
          <w:u w:val="single"/>
        </w:rPr>
        <w:t>from</w:t>
      </w:r>
      <w:r w:rsidR="008D6504" w:rsidRPr="004613DC">
        <w:rPr>
          <w:rFonts w:ascii="Courier New" w:hAnsi="Courier New" w:cs="Courier New"/>
          <w:u w:val="single"/>
        </w:rPr>
        <w:t xml:space="preserve"> </w:t>
      </w:r>
      <w:r w:rsidR="004613DC" w:rsidRPr="004613DC">
        <w:rPr>
          <w:rFonts w:ascii="Courier New" w:hAnsi="Courier New" w:cs="Courier New"/>
          <w:u w:val="single"/>
        </w:rPr>
        <w:t>usury</w:t>
      </w:r>
      <w:r w:rsidR="008D6504" w:rsidRPr="004613DC">
        <w:rPr>
          <w:rFonts w:ascii="Courier New" w:hAnsi="Courier New" w:cs="Courier New"/>
          <w:u w:val="single"/>
        </w:rPr>
        <w:t xml:space="preserve"> </w:t>
      </w:r>
      <w:r w:rsidRPr="004613DC">
        <w:rPr>
          <w:rFonts w:ascii="Courier New" w:hAnsi="Courier New" w:cs="Courier New"/>
          <w:u w:val="single"/>
        </w:rPr>
        <w:t>law.</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alternative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enactment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SB</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 favor,</w:t>
      </w:r>
      <w:r w:rsidR="008D6504" w:rsidRPr="00BD3BD8">
        <w:rPr>
          <w:rFonts w:ascii="Courier New" w:hAnsi="Courier New" w:cs="Courier New"/>
        </w:rPr>
        <w:t xml:space="preserve"> </w:t>
      </w:r>
      <w:r w:rsidR="004613DC">
        <w:rPr>
          <w:rFonts w:ascii="Courier New" w:hAnsi="Courier New" w:cs="Courier New"/>
        </w:rPr>
        <w:t xml:space="preserve">I recommend </w:t>
      </w:r>
      <w:r w:rsidRPr="00BD3BD8">
        <w:rPr>
          <w:rFonts w:ascii="Courier New" w:hAnsi="Courier New" w:cs="Courier New"/>
        </w:rPr>
        <w:t>exempting</w:t>
      </w:r>
      <w:r w:rsidR="008D6504" w:rsidRPr="00BD3BD8">
        <w:rPr>
          <w:rFonts w:ascii="Courier New" w:hAnsi="Courier New" w:cs="Courier New"/>
        </w:rPr>
        <w:t xml:space="preserve"> </w:t>
      </w:r>
      <w:r w:rsidRPr="00BD3BD8">
        <w:rPr>
          <w:rFonts w:ascii="Courier New" w:hAnsi="Courier New" w:cs="Courier New"/>
        </w:rPr>
        <w:t>FHA-insured</w:t>
      </w:r>
      <w:r w:rsidR="008D6504" w:rsidRPr="00BD3BD8">
        <w:rPr>
          <w:rFonts w:ascii="Courier New" w:hAnsi="Courier New" w:cs="Courier New"/>
        </w:rPr>
        <w:t xml:space="preserve"> </w:t>
      </w:r>
      <w:r w:rsidRPr="00BD3BD8">
        <w:rPr>
          <w:rFonts w:ascii="Courier New" w:hAnsi="Courier New" w:cs="Courier New"/>
        </w:rPr>
        <w:t>and VA</w:t>
      </w:r>
      <w:r w:rsidR="008D6504" w:rsidRPr="00BD3BD8">
        <w:rPr>
          <w:rFonts w:ascii="Courier New" w:hAnsi="Courier New" w:cs="Courier New"/>
        </w:rPr>
        <w:t xml:space="preserve"> </w:t>
      </w:r>
      <w:r w:rsidRPr="00BD3BD8">
        <w:rPr>
          <w:rFonts w:ascii="Courier New" w:hAnsi="Courier New" w:cs="Courier New"/>
        </w:rPr>
        <w:t>guaranteed</w:t>
      </w:r>
      <w:r w:rsidR="008D6504" w:rsidRPr="00BD3BD8">
        <w:rPr>
          <w:rFonts w:ascii="Courier New" w:hAnsi="Courier New" w:cs="Courier New"/>
        </w:rPr>
        <w:t xml:space="preserve"> </w:t>
      </w:r>
      <w:r w:rsidRPr="00BD3BD8">
        <w:rPr>
          <w:rFonts w:ascii="Courier New" w:hAnsi="Courier New" w:cs="Courier New"/>
        </w:rPr>
        <w:t>loans from</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laws.</w:t>
      </w:r>
      <w:r w:rsidR="008D6504" w:rsidRPr="00BD3BD8">
        <w:rPr>
          <w:rFonts w:ascii="Courier New" w:hAnsi="Courier New" w:cs="Courier New"/>
        </w:rPr>
        <w:t xml:space="preserve"> </w:t>
      </w:r>
      <w:r w:rsidR="004613DC">
        <w:rPr>
          <w:rFonts w:ascii="Courier New" w:hAnsi="Courier New" w:cs="Courier New"/>
        </w:rPr>
        <w:t xml:space="preserve">I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 xml:space="preserve">reasons: </w:t>
      </w:r>
      <w:r w:rsidRPr="00BD3BD8">
        <w:rPr>
          <w:rFonts w:ascii="Courier New" w:hAnsi="Courier New" w:cs="Courier New"/>
        </w:rPr>
        <w:cr/>
      </w:r>
    </w:p>
    <w:p w:rsidR="00CF5652" w:rsidRPr="00BD3BD8" w:rsidRDefault="00CF5652" w:rsidP="00BF784F">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 xml:space="preserve">that </w:t>
      </w:r>
      <w:r w:rsidRPr="00BD3BD8">
        <w:rPr>
          <w:rFonts w:ascii="Courier New" w:hAnsi="Courier New" w:cs="Courier New"/>
        </w:rPr>
        <w:cr/>
      </w:r>
    </w:p>
    <w:p w:rsidR="00CF5652" w:rsidRPr="00BD3BD8" w:rsidRDefault="004613DC" w:rsidP="00BF784F">
      <w:pPr>
        <w:pStyle w:val="PlainText"/>
        <w:spacing w:before="100" w:beforeAutospacing="1" w:after="100" w:afterAutospacing="1"/>
        <w:ind w:left="1440"/>
        <w:contextualSpacing/>
        <w:rPr>
          <w:rFonts w:ascii="Courier New" w:hAnsi="Courier New" w:cs="Courier New"/>
        </w:rPr>
      </w:pPr>
      <w:r>
        <w:rPr>
          <w:rFonts w:ascii="Courier New" w:hAnsi="Courier New" w:cs="Courier New"/>
        </w:rPr>
        <w:t>“</w:t>
      </w:r>
      <w:r w:rsidR="00CF5652" w:rsidRPr="00BD3BD8">
        <w:rPr>
          <w:rFonts w:ascii="Courier New" w:hAnsi="Courier New" w:cs="Courier New"/>
        </w:rPr>
        <w:t>(p</w:t>
      </w:r>
      <w:proofErr w:type="gramStart"/>
      <w:r w:rsidR="00CF5652" w:rsidRPr="00BD3BD8">
        <w:rPr>
          <w:rFonts w:ascii="Courier New" w:hAnsi="Courier New" w:cs="Courier New"/>
        </w:rPr>
        <w:t>)</w:t>
      </w:r>
      <w:proofErr w:type="spellStart"/>
      <w:r w:rsidR="00CF5652" w:rsidRPr="00BD3BD8">
        <w:rPr>
          <w:rFonts w:ascii="Courier New" w:hAnsi="Courier New" w:cs="Courier New"/>
        </w:rPr>
        <w:t>robably</w:t>
      </w:r>
      <w:proofErr w:type="spellEnd"/>
      <w:proofErr w:type="gramEnd"/>
      <w:r w:rsidR="00CF5652" w:rsidRPr="00BD3BD8">
        <w:rPr>
          <w:rFonts w:ascii="Courier New" w:hAnsi="Courier New" w:cs="Courier New"/>
        </w:rPr>
        <w:t xml:space="preserve"> the</w:t>
      </w:r>
      <w:r w:rsidR="008D6504" w:rsidRPr="00BD3BD8">
        <w:rPr>
          <w:rFonts w:ascii="Courier New" w:hAnsi="Courier New" w:cs="Courier New"/>
        </w:rPr>
        <w:t xml:space="preserve"> </w:t>
      </w:r>
      <w:r w:rsidR="00CF5652" w:rsidRPr="00BD3BD8">
        <w:rPr>
          <w:rFonts w:ascii="Courier New" w:hAnsi="Courier New" w:cs="Courier New"/>
        </w:rPr>
        <w:t>most</w:t>
      </w:r>
      <w:r w:rsidR="008D6504" w:rsidRPr="00BD3BD8">
        <w:rPr>
          <w:rFonts w:ascii="Courier New" w:hAnsi="Courier New" w:cs="Courier New"/>
        </w:rPr>
        <w:t xml:space="preserve"> </w:t>
      </w:r>
      <w:r w:rsidR="00CF5652" w:rsidRPr="00BD3BD8">
        <w:rPr>
          <w:rFonts w:ascii="Courier New" w:hAnsi="Courier New" w:cs="Courier New"/>
        </w:rPr>
        <w:t>immediate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obvious</w:t>
      </w:r>
      <w:r w:rsidR="008D6504" w:rsidRPr="00BD3BD8">
        <w:rPr>
          <w:rFonts w:ascii="Courier New" w:hAnsi="Courier New" w:cs="Courier New"/>
        </w:rPr>
        <w:t xml:space="preserve"> </w:t>
      </w:r>
      <w:r w:rsidR="00CF5652" w:rsidRPr="00BD3BD8">
        <w:rPr>
          <w:rFonts w:ascii="Courier New" w:hAnsi="Courier New" w:cs="Courier New"/>
        </w:rPr>
        <w:t>problem</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our</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Pr>
          <w:rFonts w:ascii="Courier New" w:hAnsi="Courier New" w:cs="Courier New"/>
        </w:rPr>
        <w:t>stru</w:t>
      </w:r>
      <w:r w:rsidR="00CF5652" w:rsidRPr="00BD3BD8">
        <w:rPr>
          <w:rFonts w:ascii="Courier New" w:hAnsi="Courier New" w:cs="Courier New"/>
        </w:rPr>
        <w:t>cture</w:t>
      </w:r>
      <w:r w:rsidR="008D6504" w:rsidRPr="00BD3BD8">
        <w:rPr>
          <w:rFonts w:ascii="Courier New" w:hAnsi="Courier New" w:cs="Courier New"/>
        </w:rPr>
        <w:t xml:space="preserve"> </w:t>
      </w:r>
      <w:r w:rsidR="00CF5652" w:rsidRPr="00BD3BD8">
        <w:rPr>
          <w:rFonts w:ascii="Courier New" w:hAnsi="Courier New" w:cs="Courier New"/>
        </w:rPr>
        <w:t>and money</w:t>
      </w:r>
      <w:r w:rsidR="008D6504" w:rsidRPr="00BD3BD8">
        <w:rPr>
          <w:rFonts w:ascii="Courier New" w:hAnsi="Courier New" w:cs="Courier New"/>
        </w:rPr>
        <w:t xml:space="preserve"> </w:t>
      </w:r>
      <w:r w:rsidR="00CF5652" w:rsidRPr="00BD3BD8">
        <w:rPr>
          <w:rFonts w:ascii="Courier New" w:hAnsi="Courier New" w:cs="Courier New"/>
        </w:rPr>
        <w:t>supply</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Pr>
          <w:rFonts w:ascii="Courier New" w:hAnsi="Courier New" w:cs="Courier New"/>
        </w:rPr>
        <w:t xml:space="preserve">seen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insured</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Late</w:t>
      </w:r>
      <w:r w:rsidR="008D6504" w:rsidRPr="00BD3BD8">
        <w:rPr>
          <w:rFonts w:ascii="Courier New" w:hAnsi="Courier New" w:cs="Courier New"/>
        </w:rPr>
        <w:t xml:space="preserve"> </w:t>
      </w:r>
      <w:r>
        <w:rPr>
          <w:rFonts w:ascii="Courier New" w:hAnsi="Courier New" w:cs="Courier New"/>
        </w:rPr>
        <w:t xml:space="preserve">in January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year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BF784F">
        <w:rPr>
          <w:rFonts w:ascii="Courier New" w:hAnsi="Courier New" w:cs="Courier New"/>
        </w:rPr>
        <w:t>w</w:t>
      </w:r>
      <w:r w:rsidR="00CF5652" w:rsidRPr="00BD3BD8">
        <w:rPr>
          <w:rFonts w:ascii="Courier New" w:hAnsi="Courier New" w:cs="Courier New"/>
        </w:rPr>
        <w:t>as</w:t>
      </w:r>
      <w:r w:rsidR="00BF784F">
        <w:rPr>
          <w:rFonts w:ascii="Courier New" w:hAnsi="Courier New" w:cs="Courier New"/>
        </w:rPr>
        <w:t xml:space="preserve"> </w:t>
      </w:r>
      <w:r w:rsidR="00CF5652" w:rsidRPr="00BD3BD8">
        <w:rPr>
          <w:rFonts w:ascii="Courier New" w:hAnsi="Courier New" w:cs="Courier New"/>
        </w:rPr>
        <w:t>increased from</w:t>
      </w:r>
      <w:r w:rsidR="008D6504" w:rsidRPr="00BD3BD8">
        <w:rPr>
          <w:rFonts w:ascii="Courier New" w:hAnsi="Courier New" w:cs="Courier New"/>
        </w:rPr>
        <w:t xml:space="preserve"> </w:t>
      </w:r>
      <w:r w:rsidR="00BF784F">
        <w:rPr>
          <w:rFonts w:ascii="Courier New" w:hAnsi="Courier New" w:cs="Courier New"/>
        </w:rPr>
        <w:t xml:space="preserve">6 3/4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7</w:t>
      </w:r>
      <w:r w:rsidR="008D6504" w:rsidRPr="00BD3BD8">
        <w:rPr>
          <w:rFonts w:ascii="Courier New" w:hAnsi="Courier New" w:cs="Courier New"/>
        </w:rPr>
        <w:t xml:space="preserve"> </w:t>
      </w:r>
      <w:r w:rsidR="00CF5652" w:rsidRPr="00BD3BD8">
        <w:rPr>
          <w:rFonts w:ascii="Courier New" w:hAnsi="Courier New" w:cs="Courier New"/>
        </w:rPr>
        <w:t>1/2 and</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third</w:t>
      </w:r>
      <w:r w:rsidR="008D6504" w:rsidRPr="00BD3BD8">
        <w:rPr>
          <w:rFonts w:ascii="Courier New" w:hAnsi="Courier New" w:cs="Courier New"/>
        </w:rPr>
        <w:t xml:space="preserve"> </w:t>
      </w:r>
      <w:r w:rsidR="00CF5652" w:rsidRPr="00BD3BD8">
        <w:rPr>
          <w:rFonts w:ascii="Courier New" w:hAnsi="Courier New" w:cs="Courier New"/>
        </w:rPr>
        <w:t>increase</w:t>
      </w:r>
      <w:r w:rsidR="008D6504" w:rsidRPr="00BD3BD8">
        <w:rPr>
          <w:rFonts w:ascii="Courier New" w:hAnsi="Courier New" w:cs="Courier New"/>
        </w:rPr>
        <w:t xml:space="preserve"> </w:t>
      </w:r>
      <w:r w:rsidR="00CF5652" w:rsidRPr="00BD3BD8">
        <w:rPr>
          <w:rFonts w:ascii="Courier New" w:hAnsi="Courier New" w:cs="Courier New"/>
        </w:rPr>
        <w:t>in that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BF784F">
        <w:rPr>
          <w:rFonts w:ascii="Courier New" w:hAnsi="Courier New" w:cs="Courier New"/>
        </w:rPr>
        <w:t xml:space="preserve">since </w:t>
      </w:r>
      <w:r w:rsidR="00CF5652" w:rsidRPr="00BD3BD8">
        <w:rPr>
          <w:rFonts w:ascii="Courier New" w:hAnsi="Courier New" w:cs="Courier New"/>
        </w:rPr>
        <w:t>April</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BF784F">
        <w:rPr>
          <w:rFonts w:ascii="Courier New" w:hAnsi="Courier New" w:cs="Courier New"/>
        </w:rPr>
        <w:t xml:space="preserve">1968… </w:t>
      </w:r>
      <w:r w:rsidR="00CF5652" w:rsidRPr="00BD3BD8">
        <w:rPr>
          <w:rFonts w:ascii="Courier New" w:hAnsi="Courier New" w:cs="Courier New"/>
        </w:rPr>
        <w:t>According</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published</w:t>
      </w:r>
      <w:r w:rsidR="00BF784F">
        <w:rPr>
          <w:rFonts w:ascii="Courier New" w:hAnsi="Courier New" w:cs="Courier New"/>
        </w:rPr>
        <w:t xml:space="preserve"> information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National</w:t>
      </w:r>
      <w:r w:rsidR="008D6504" w:rsidRPr="00BD3BD8">
        <w:rPr>
          <w:rFonts w:ascii="Courier New" w:hAnsi="Courier New" w:cs="Courier New"/>
        </w:rPr>
        <w:t xml:space="preserve"> </w:t>
      </w:r>
      <w:r w:rsidR="00BF784F">
        <w:rPr>
          <w:rFonts w:ascii="Courier New" w:hAnsi="Courier New" w:cs="Courier New"/>
        </w:rPr>
        <w:t>M</w:t>
      </w:r>
      <w:r w:rsidR="00CF5652" w:rsidRPr="00BD3BD8">
        <w:rPr>
          <w:rFonts w:ascii="Courier New" w:hAnsi="Courier New" w:cs="Courier New"/>
        </w:rPr>
        <w:t>ortgage</w:t>
      </w:r>
      <w:r w:rsidR="008D6504" w:rsidRPr="00BD3BD8">
        <w:rPr>
          <w:rFonts w:ascii="Courier New" w:hAnsi="Courier New" w:cs="Courier New"/>
        </w:rPr>
        <w:t xml:space="preserve"> </w:t>
      </w:r>
      <w:r w:rsidR="00CF5652" w:rsidRPr="00BD3BD8">
        <w:rPr>
          <w:rFonts w:ascii="Courier New" w:hAnsi="Courier New" w:cs="Courier New"/>
        </w:rPr>
        <w:t>Association,</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BF784F">
        <w:rPr>
          <w:rFonts w:ascii="Courier New" w:hAnsi="Courier New" w:cs="Courier New"/>
        </w:rPr>
        <w:t xml:space="preserve">Monday, </w:t>
      </w:r>
      <w:r w:rsidR="00CF5652" w:rsidRPr="00BD3BD8">
        <w:rPr>
          <w:rFonts w:ascii="Courier New" w:hAnsi="Courier New" w:cs="Courier New"/>
        </w:rPr>
        <w:t>February</w:t>
      </w:r>
      <w:r w:rsidR="008D6504" w:rsidRPr="00BD3BD8">
        <w:rPr>
          <w:rFonts w:ascii="Courier New" w:hAnsi="Courier New" w:cs="Courier New"/>
        </w:rPr>
        <w:t xml:space="preserve"> </w:t>
      </w:r>
      <w:r w:rsidR="00CF5652" w:rsidRPr="00BD3BD8">
        <w:rPr>
          <w:rFonts w:ascii="Courier New" w:hAnsi="Courier New" w:cs="Courier New"/>
        </w:rPr>
        <w:t>J,</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averag</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discounts</w:t>
      </w:r>
      <w:r w:rsidR="008D6504" w:rsidRPr="00BD3BD8">
        <w:rPr>
          <w:rFonts w:ascii="Courier New" w:hAnsi="Courier New" w:cs="Courier New"/>
        </w:rPr>
        <w:t xml:space="preserve"> </w:t>
      </w:r>
      <w:r w:rsidR="00BF784F">
        <w:rPr>
          <w:rFonts w:ascii="Courier New" w:hAnsi="Courier New" w:cs="Courier New"/>
        </w:rPr>
        <w:t>ac</w:t>
      </w:r>
      <w:r w:rsidR="00CF5652" w:rsidRPr="00BD3BD8">
        <w:rPr>
          <w:rFonts w:ascii="Courier New" w:hAnsi="Courier New" w:cs="Courier New"/>
        </w:rPr>
        <w:t>ross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nation</w:t>
      </w:r>
      <w:r w:rsidR="008D6504" w:rsidRPr="00BD3BD8">
        <w:rPr>
          <w:rFonts w:ascii="Courier New" w:hAnsi="Courier New" w:cs="Courier New"/>
        </w:rPr>
        <w:t xml:space="preserve"> </w:t>
      </w:r>
      <w:r w:rsidR="00BF784F">
        <w:rPr>
          <w:rFonts w:ascii="Courier New" w:hAnsi="Courier New" w:cs="Courier New"/>
        </w:rPr>
        <w:t xml:space="preserve">were </w:t>
      </w:r>
      <w:r w:rsidR="00CF5652" w:rsidRPr="00BD3BD8">
        <w:rPr>
          <w:rFonts w:ascii="Courier New" w:hAnsi="Courier New" w:cs="Courier New"/>
        </w:rPr>
        <w:t>bid</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3.76 basis.</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means</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BF784F">
        <w:rPr>
          <w:rFonts w:ascii="Courier New" w:hAnsi="Courier New" w:cs="Courier New"/>
        </w:rPr>
        <w:t>FH</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mortgages</w:t>
      </w:r>
      <w:r w:rsidR="008D6504" w:rsidRPr="00BD3BD8">
        <w:rPr>
          <w:rFonts w:ascii="Courier New" w:hAnsi="Courier New" w:cs="Courier New"/>
        </w:rPr>
        <w:t xml:space="preserve"> </w:t>
      </w:r>
      <w:r w:rsidR="00BF784F">
        <w:rPr>
          <w:rFonts w:ascii="Courier New" w:hAnsi="Courier New" w:cs="Courier New"/>
        </w:rPr>
        <w:t xml:space="preserve">if </w:t>
      </w:r>
      <w:r w:rsidR="00CF5652" w:rsidRPr="00BD3BD8">
        <w:rPr>
          <w:rFonts w:ascii="Courier New" w:hAnsi="Courier New" w:cs="Courier New"/>
        </w:rPr>
        <w:t>they</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sell 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secondary market</w:t>
      </w:r>
      <w:r w:rsidR="008D6504" w:rsidRPr="00BD3BD8">
        <w:rPr>
          <w:rFonts w:ascii="Courier New" w:hAnsi="Courier New" w:cs="Courier New"/>
        </w:rPr>
        <w:t xml:space="preserve"> </w:t>
      </w:r>
      <w:r w:rsidR="00CF5652" w:rsidRPr="00BD3BD8">
        <w:rPr>
          <w:rFonts w:ascii="Courier New" w:hAnsi="Courier New" w:cs="Courier New"/>
        </w:rPr>
        <w:t>must</w:t>
      </w:r>
      <w:r w:rsidR="008D6504" w:rsidRPr="00BD3BD8">
        <w:rPr>
          <w:rFonts w:ascii="Courier New" w:hAnsi="Courier New" w:cs="Courier New"/>
        </w:rPr>
        <w:t xml:space="preserve"> </w:t>
      </w:r>
      <w:r w:rsidR="00BF784F">
        <w:rPr>
          <w:rFonts w:ascii="Courier New" w:hAnsi="Courier New" w:cs="Courier New"/>
        </w:rPr>
        <w:t>be orig</w:t>
      </w:r>
      <w:r w:rsidR="00CF5652" w:rsidRPr="00BD3BD8">
        <w:rPr>
          <w:rFonts w:ascii="Courier New" w:hAnsi="Courier New" w:cs="Courier New"/>
        </w:rPr>
        <w:t>inated</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basis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BF784F">
        <w:rPr>
          <w:rFonts w:ascii="Courier New" w:hAnsi="Courier New" w:cs="Courier New"/>
        </w:rPr>
        <w:t>a 7.80</w:t>
      </w:r>
      <w:r w:rsidR="00CF5652" w:rsidRPr="00BD3BD8">
        <w:rPr>
          <w:rFonts w:ascii="Courier New" w:hAnsi="Courier New" w:cs="Courier New"/>
        </w:rPr>
        <w:t xml:space="preserve"> effective</w:t>
      </w:r>
      <w:r w:rsidR="008D6504" w:rsidRPr="00BD3BD8">
        <w:rPr>
          <w:rFonts w:ascii="Courier New" w:hAnsi="Courier New" w:cs="Courier New"/>
        </w:rPr>
        <w:t xml:space="preserve"> </w:t>
      </w:r>
      <w:r w:rsidR="00CF5652" w:rsidRPr="00BD3BD8">
        <w:rPr>
          <w:rFonts w:ascii="Courier New" w:hAnsi="Courier New" w:cs="Courier New"/>
        </w:rPr>
        <w:t>yield</w:t>
      </w:r>
      <w:r w:rsidR="008D6504" w:rsidRPr="00BD3BD8">
        <w:rPr>
          <w:rFonts w:ascii="Courier New" w:hAnsi="Courier New" w:cs="Courier New"/>
        </w:rPr>
        <w:t xml:space="preserve"> </w:t>
      </w:r>
      <w:r w:rsidR="00BF784F">
        <w:rPr>
          <w:rFonts w:ascii="Courier New" w:hAnsi="Courier New" w:cs="Courier New"/>
        </w:rPr>
        <w:t xml:space="preserve">to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investor</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just</w:t>
      </w:r>
      <w:r w:rsidR="008D6504" w:rsidRPr="00BD3BD8">
        <w:rPr>
          <w:rFonts w:ascii="Courier New" w:hAnsi="Courier New" w:cs="Courier New"/>
        </w:rPr>
        <w:t xml:space="preserve"> </w:t>
      </w:r>
      <w:r w:rsidR="00CF5652" w:rsidRPr="00BD3BD8">
        <w:rPr>
          <w:rFonts w:ascii="Courier New" w:hAnsi="Courier New" w:cs="Courier New"/>
        </w:rPr>
        <w:t>20</w:t>
      </w:r>
      <w:r w:rsidR="008D6504" w:rsidRPr="00BD3BD8">
        <w:rPr>
          <w:rFonts w:ascii="Courier New" w:hAnsi="Courier New" w:cs="Courier New"/>
        </w:rPr>
        <w:t xml:space="preserve"> </w:t>
      </w:r>
      <w:r w:rsidR="00CF5652" w:rsidRPr="00BD3BD8">
        <w:rPr>
          <w:rFonts w:ascii="Courier New" w:hAnsi="Courier New" w:cs="Courier New"/>
        </w:rPr>
        <w:t>basis</w:t>
      </w:r>
      <w:r w:rsidR="008D6504" w:rsidRPr="00BD3BD8">
        <w:rPr>
          <w:rFonts w:ascii="Courier New" w:hAnsi="Courier New" w:cs="Courier New"/>
        </w:rPr>
        <w:t xml:space="preserve"> </w:t>
      </w:r>
      <w:r w:rsidR="00CF5652" w:rsidRPr="00BD3BD8">
        <w:rPr>
          <w:rFonts w:ascii="Courier New" w:hAnsi="Courier New" w:cs="Courier New"/>
        </w:rPr>
        <w:t>points</w:t>
      </w:r>
      <w:r w:rsidR="008D6504" w:rsidRPr="00BD3BD8">
        <w:rPr>
          <w:rFonts w:ascii="Courier New" w:hAnsi="Courier New" w:cs="Courier New"/>
        </w:rPr>
        <w:t xml:space="preserve"> </w:t>
      </w:r>
      <w:r w:rsidR="00CF5652" w:rsidRPr="00BD3BD8">
        <w:rPr>
          <w:rFonts w:ascii="Courier New" w:hAnsi="Courier New" w:cs="Courier New"/>
        </w:rPr>
        <w:t>under</w:t>
      </w:r>
      <w:r w:rsidR="008D6504" w:rsidRPr="00BD3BD8">
        <w:rPr>
          <w:rFonts w:ascii="Courier New" w:hAnsi="Courier New" w:cs="Courier New"/>
        </w:rPr>
        <w:t xml:space="preserve"> </w:t>
      </w:r>
      <w:r w:rsidR="00BF784F">
        <w:rPr>
          <w:rFonts w:ascii="Courier New" w:hAnsi="Courier New" w:cs="Courier New"/>
        </w:rPr>
        <w:t>ou</w:t>
      </w:r>
      <w:r w:rsidR="00CF5652" w:rsidRPr="00BD3BD8">
        <w:rPr>
          <w:rFonts w:ascii="Courier New" w:hAnsi="Courier New" w:cs="Courier New"/>
        </w:rPr>
        <w:t>r</w:t>
      </w:r>
      <w:r w:rsidR="008D6504" w:rsidRPr="00BD3BD8">
        <w:rPr>
          <w:rFonts w:ascii="Courier New" w:hAnsi="Courier New" w:cs="Courier New"/>
        </w:rPr>
        <w:t xml:space="preserve"> </w:t>
      </w:r>
      <w:r w:rsidR="00BF784F">
        <w:rPr>
          <w:rFonts w:ascii="Courier New" w:hAnsi="Courier New" w:cs="Courier New"/>
        </w:rPr>
        <w:t xml:space="preserve">legal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Within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next</w:t>
      </w:r>
      <w:r w:rsidR="008D6504" w:rsidRPr="00BD3BD8">
        <w:rPr>
          <w:rFonts w:ascii="Courier New" w:hAnsi="Courier New" w:cs="Courier New"/>
        </w:rPr>
        <w:t xml:space="preserve"> </w:t>
      </w:r>
      <w:r w:rsidR="00CF5652" w:rsidRPr="00BD3BD8">
        <w:rPr>
          <w:rFonts w:ascii="Courier New" w:hAnsi="Courier New" w:cs="Courier New"/>
        </w:rPr>
        <w:t>week</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discount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BF784F">
        <w:rPr>
          <w:rFonts w:ascii="Courier New" w:hAnsi="Courier New" w:cs="Courier New"/>
        </w:rPr>
        <w:t xml:space="preserve">probably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sidR="00CF5652" w:rsidRPr="00BD3BD8">
        <w:rPr>
          <w:rFonts w:ascii="Courier New" w:hAnsi="Courier New" w:cs="Courier New"/>
        </w:rPr>
        <w:t>reached</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point</w:t>
      </w:r>
      <w:r w:rsidR="008D6504" w:rsidRPr="00BD3BD8">
        <w:rPr>
          <w:rFonts w:ascii="Courier New" w:hAnsi="Courier New" w:cs="Courier New"/>
        </w:rPr>
        <w:t xml:space="preserve"> </w:t>
      </w:r>
      <w:r w:rsidR="00CF5652" w:rsidRPr="00BD3BD8">
        <w:rPr>
          <w:rFonts w:ascii="Courier New" w:hAnsi="Courier New" w:cs="Courier New"/>
        </w:rPr>
        <w:t>where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lender,</w:t>
      </w:r>
      <w:r w:rsidR="008D6504" w:rsidRPr="00BD3BD8">
        <w:rPr>
          <w:rFonts w:ascii="Courier New" w:hAnsi="Courier New" w:cs="Courier New"/>
        </w:rPr>
        <w:t xml:space="preserve"> </w:t>
      </w:r>
      <w:r w:rsidR="00BF784F">
        <w:rPr>
          <w:rFonts w:ascii="Courier New" w:hAnsi="Courier New" w:cs="Courier New"/>
        </w:rPr>
        <w:t xml:space="preserve">in </w:t>
      </w:r>
      <w:r w:rsidR="00CF5652" w:rsidRPr="00BD3BD8">
        <w:rPr>
          <w:rFonts w:ascii="Courier New" w:hAnsi="Courier New" w:cs="Courier New"/>
        </w:rPr>
        <w:t>order</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make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marketable</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must</w:t>
      </w:r>
      <w:r w:rsidR="008D6504" w:rsidRPr="00BD3BD8">
        <w:rPr>
          <w:rFonts w:ascii="Courier New" w:hAnsi="Courier New" w:cs="Courier New"/>
        </w:rPr>
        <w:t xml:space="preserve"> </w:t>
      </w:r>
      <w:r w:rsidR="00CF5652" w:rsidRPr="00BD3BD8">
        <w:rPr>
          <w:rFonts w:ascii="Courier New" w:hAnsi="Courier New" w:cs="Courier New"/>
        </w:rPr>
        <w:t>charge</w:t>
      </w:r>
      <w:r w:rsidR="008D6504" w:rsidRPr="00BD3BD8">
        <w:rPr>
          <w:rFonts w:ascii="Courier New" w:hAnsi="Courier New" w:cs="Courier New"/>
        </w:rPr>
        <w:t xml:space="preserve"> </w:t>
      </w:r>
      <w:r w:rsidR="00BF784F">
        <w:rPr>
          <w:rFonts w:ascii="Courier New" w:hAnsi="Courier New" w:cs="Courier New"/>
        </w:rPr>
        <w:t xml:space="preserve">a </w:t>
      </w:r>
      <w:r w:rsidR="00CF5652" w:rsidRPr="00BD3BD8">
        <w:rPr>
          <w:rFonts w:ascii="Courier New" w:hAnsi="Courier New" w:cs="Courier New"/>
        </w:rPr>
        <w:t>usurious</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When</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point</w:t>
      </w:r>
      <w:r w:rsidR="008D6504" w:rsidRPr="00BD3BD8">
        <w:rPr>
          <w:rFonts w:ascii="Courier New" w:hAnsi="Courier New" w:cs="Courier New"/>
        </w:rPr>
        <w:t xml:space="preserve"> </w:t>
      </w:r>
      <w:r w:rsidR="00CF5652" w:rsidRPr="00BD3BD8">
        <w:rPr>
          <w:rFonts w:ascii="Courier New" w:hAnsi="Courier New" w:cs="Courier New"/>
        </w:rPr>
        <w:lastRenderedPageBreak/>
        <w:t>is</w:t>
      </w:r>
      <w:r w:rsidR="008D6504" w:rsidRPr="00BD3BD8">
        <w:rPr>
          <w:rFonts w:ascii="Courier New" w:hAnsi="Courier New" w:cs="Courier New"/>
        </w:rPr>
        <w:t xml:space="preserve"> </w:t>
      </w:r>
      <w:r w:rsidR="00CF5652" w:rsidRPr="00BD3BD8">
        <w:rPr>
          <w:rFonts w:ascii="Courier New" w:hAnsi="Courier New" w:cs="Courier New"/>
        </w:rPr>
        <w:t>reached,</w:t>
      </w:r>
      <w:r w:rsidR="008D6504" w:rsidRPr="00BD3BD8">
        <w:rPr>
          <w:rFonts w:ascii="Courier New" w:hAnsi="Courier New" w:cs="Courier New"/>
        </w:rPr>
        <w:t xml:space="preserve"> </w:t>
      </w:r>
      <w:r w:rsidR="00BF784F">
        <w:rPr>
          <w:rFonts w:ascii="Courier New" w:hAnsi="Courier New" w:cs="Courier New"/>
        </w:rPr>
        <w:t xml:space="preserve">the </w:t>
      </w:r>
      <w:r w:rsidR="00CF5652" w:rsidRPr="00BD3BD8">
        <w:rPr>
          <w:rFonts w:ascii="Courier New" w:hAnsi="Courier New" w:cs="Courier New"/>
        </w:rPr>
        <w:t>investors</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not</w:t>
      </w:r>
      <w:r w:rsidR="008D6504" w:rsidRPr="00BD3BD8">
        <w:rPr>
          <w:rFonts w:ascii="Courier New" w:hAnsi="Courier New" w:cs="Courier New"/>
        </w:rPr>
        <w:t xml:space="preserve"> </w:t>
      </w:r>
      <w:r w:rsidR="00CF5652" w:rsidRPr="00BD3BD8">
        <w:rPr>
          <w:rFonts w:ascii="Courier New" w:hAnsi="Courier New" w:cs="Courier New"/>
        </w:rPr>
        <w:t>likely</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continue</w:t>
      </w:r>
      <w:r w:rsidR="008D6504" w:rsidRPr="00BD3BD8">
        <w:rPr>
          <w:rFonts w:ascii="Courier New" w:hAnsi="Courier New" w:cs="Courier New"/>
        </w:rPr>
        <w:t xml:space="preserve"> </w:t>
      </w:r>
      <w:r w:rsidR="00BF784F">
        <w:rPr>
          <w:rFonts w:ascii="Courier New" w:hAnsi="Courier New" w:cs="Courier New"/>
        </w:rPr>
        <w:t xml:space="preserve">to buy </w:t>
      </w:r>
      <w:r w:rsidR="00CF5652" w:rsidRPr="00BD3BD8">
        <w:rPr>
          <w:rFonts w:ascii="Courier New" w:hAnsi="Courier New" w:cs="Courier New"/>
        </w:rPr>
        <w:t>mortgages</w:t>
      </w:r>
      <w:r w:rsidR="008D6504" w:rsidRPr="00BD3BD8">
        <w:rPr>
          <w:rFonts w:ascii="Courier New" w:hAnsi="Courier New" w:cs="Courier New"/>
        </w:rPr>
        <w:t xml:space="preserve"> </w:t>
      </w:r>
      <w:r w:rsidR="00CF5652" w:rsidRPr="00BD3BD8">
        <w:rPr>
          <w:rFonts w:ascii="Courier New" w:hAnsi="Courier New" w:cs="Courier New"/>
        </w:rPr>
        <w:t>risking</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forfeiture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BF784F">
        <w:rPr>
          <w:rFonts w:ascii="Courier New" w:hAnsi="Courier New" w:cs="Courier New"/>
        </w:rPr>
        <w:t xml:space="preserve">interest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usurious</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our</w:t>
      </w:r>
      <w:r w:rsidR="008D6504" w:rsidRPr="00BD3BD8">
        <w:rPr>
          <w:rFonts w:ascii="Courier New" w:hAnsi="Courier New" w:cs="Courier New"/>
        </w:rPr>
        <w:t xml:space="preserve"> </w:t>
      </w:r>
      <w:r w:rsidR="00CF5652" w:rsidRPr="00BD3BD8">
        <w:rPr>
          <w:rFonts w:ascii="Courier New" w:hAnsi="Courier New" w:cs="Courier New"/>
        </w:rPr>
        <w:t>figures</w:t>
      </w:r>
      <w:r w:rsidR="008D6504" w:rsidRPr="00BD3BD8">
        <w:rPr>
          <w:rFonts w:ascii="Courier New" w:hAnsi="Courier New" w:cs="Courier New"/>
        </w:rPr>
        <w:t xml:space="preserve"> </w:t>
      </w:r>
      <w:r w:rsidR="00BF784F">
        <w:rPr>
          <w:rFonts w:ascii="Courier New" w:hAnsi="Courier New" w:cs="Courier New"/>
        </w:rPr>
        <w:t>indicate, w</w:t>
      </w:r>
      <w:r w:rsidR="00CF5652" w:rsidRPr="00BD3BD8">
        <w:rPr>
          <w:rFonts w:ascii="Courier New" w:hAnsi="Courier New" w:cs="Courier New"/>
        </w:rPr>
        <w:t>ithout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investor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financial</w:t>
      </w:r>
      <w:r w:rsidR="008D6504" w:rsidRPr="00BD3BD8">
        <w:rPr>
          <w:rFonts w:ascii="Courier New" w:hAnsi="Courier New" w:cs="Courier New"/>
        </w:rPr>
        <w:t xml:space="preserve"> </w:t>
      </w:r>
      <w:r w:rsidR="00CF5652" w:rsidRPr="00BD3BD8">
        <w:rPr>
          <w:rFonts w:ascii="Courier New" w:hAnsi="Courier New" w:cs="Courier New"/>
        </w:rPr>
        <w:t>institutions</w:t>
      </w:r>
      <w:r w:rsidR="008D6504" w:rsidRPr="00BD3BD8">
        <w:rPr>
          <w:rFonts w:ascii="Courier New" w:hAnsi="Courier New" w:cs="Courier New"/>
        </w:rPr>
        <w:t xml:space="preserve"> </w:t>
      </w:r>
      <w:r w:rsidR="00BF784F">
        <w:rPr>
          <w:rFonts w:ascii="Courier New" w:hAnsi="Courier New" w:cs="Courier New"/>
        </w:rPr>
        <w:t xml:space="preserve">in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position to</w:t>
      </w:r>
      <w:r w:rsidR="008D6504" w:rsidRPr="00BD3BD8">
        <w:rPr>
          <w:rFonts w:ascii="Courier New" w:hAnsi="Courier New" w:cs="Courier New"/>
        </w:rPr>
        <w:t xml:space="preserve"> </w:t>
      </w:r>
      <w:r w:rsidR="00CF5652" w:rsidRPr="00BD3BD8">
        <w:rPr>
          <w:rFonts w:ascii="Courier New" w:hAnsi="Courier New" w:cs="Courier New"/>
        </w:rPr>
        <w:t>continue</w:t>
      </w:r>
      <w:r w:rsidR="00BF784F">
        <w:rPr>
          <w:rFonts w:ascii="Courier New" w:hAnsi="Courier New" w:cs="Courier New"/>
        </w:rPr>
        <w:t xml:space="preserve"> m</w:t>
      </w:r>
      <w:r w:rsidR="00CF5652" w:rsidRPr="00BD3BD8">
        <w:rPr>
          <w:rFonts w:ascii="Courier New" w:hAnsi="Courier New" w:cs="Courier New"/>
        </w:rPr>
        <w:t>aking</w:t>
      </w:r>
      <w:r w:rsidR="008D6504" w:rsidRPr="00BD3BD8">
        <w:rPr>
          <w:rFonts w:ascii="Courier New" w:hAnsi="Courier New" w:cs="Courier New"/>
        </w:rPr>
        <w:t xml:space="preserve"> </w:t>
      </w:r>
      <w:r w:rsidR="00BF784F">
        <w:rPr>
          <w:rFonts w:ascii="Courier New" w:hAnsi="Courier New" w:cs="Courier New"/>
        </w:rPr>
        <w:t xml:space="preserve">long </w:t>
      </w:r>
      <w:r w:rsidR="00CF5652" w:rsidRPr="00BD3BD8">
        <w:rPr>
          <w:rFonts w:ascii="Courier New" w:hAnsi="Courier New" w:cs="Courier New"/>
        </w:rPr>
        <w:t>term</w:t>
      </w:r>
      <w:r w:rsidR="008D6504" w:rsidRPr="00BD3BD8">
        <w:rPr>
          <w:rFonts w:ascii="Courier New" w:hAnsi="Courier New" w:cs="Courier New"/>
        </w:rPr>
        <w:t xml:space="preserve"> </w:t>
      </w:r>
      <w:r w:rsidR="00CF5652" w:rsidRPr="00BD3BD8">
        <w:rPr>
          <w:rFonts w:ascii="Courier New" w:hAnsi="Courier New" w:cs="Courier New"/>
        </w:rPr>
        <w:t>real</w:t>
      </w:r>
      <w:r w:rsidR="008D6504" w:rsidRPr="00BD3BD8">
        <w:rPr>
          <w:rFonts w:ascii="Courier New" w:hAnsi="Courier New" w:cs="Courier New"/>
        </w:rPr>
        <w:t xml:space="preserve"> </w:t>
      </w:r>
      <w:r w:rsidR="00CF5652" w:rsidRPr="00BD3BD8">
        <w:rPr>
          <w:rFonts w:ascii="Courier New" w:hAnsi="Courier New" w:cs="Courier New"/>
        </w:rPr>
        <w:t>estate</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BF784F">
        <w:rPr>
          <w:rFonts w:ascii="Courier New" w:hAnsi="Courier New" w:cs="Courier New"/>
        </w:rPr>
        <w:t>and most</w:t>
      </w:r>
      <w:r w:rsidR="00CF5652" w:rsidRPr="00BD3BD8">
        <w:rPr>
          <w:rFonts w:ascii="Courier New" w:hAnsi="Courier New" w:cs="Courier New"/>
        </w:rPr>
        <w:t xml:space="preserve"> likely will</w:t>
      </w:r>
      <w:r w:rsidR="008D6504" w:rsidRPr="00BD3BD8">
        <w:rPr>
          <w:rFonts w:ascii="Courier New" w:hAnsi="Courier New" w:cs="Courier New"/>
        </w:rPr>
        <w:t xml:space="preserve"> </w:t>
      </w:r>
      <w:r w:rsidR="00BF784F">
        <w:rPr>
          <w:rFonts w:ascii="Courier New" w:hAnsi="Courier New" w:cs="Courier New"/>
        </w:rPr>
        <w:t>not…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D11489">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Testimony before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00BF784F">
        <w:rPr>
          <w:rFonts w:ascii="Courier New" w:hAnsi="Courier New" w:cs="Courier New"/>
        </w:rPr>
        <w:t xml:space="preserve">relief </w:t>
      </w:r>
      <w:r w:rsidRPr="00BD3BD8">
        <w:rPr>
          <w:rFonts w:ascii="Courier New" w:hAnsi="Courier New" w:cs="Courier New"/>
        </w:rPr>
        <w:t>is</w:t>
      </w:r>
      <w:r w:rsidR="008D6504" w:rsidRPr="00BD3BD8">
        <w:rPr>
          <w:rFonts w:ascii="Courier New" w:hAnsi="Courier New" w:cs="Courier New"/>
        </w:rPr>
        <w:t xml:space="preserve"> </w:t>
      </w:r>
      <w:r w:rsidR="00BF784F">
        <w:rPr>
          <w:rFonts w:ascii="Courier New" w:hAnsi="Courier New" w:cs="Courier New"/>
        </w:rPr>
        <w:t xml:space="preserve">given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homebuilding</w:t>
      </w:r>
      <w:r w:rsidR="008D6504" w:rsidRPr="00BD3BD8">
        <w:rPr>
          <w:rFonts w:ascii="Courier New" w:hAnsi="Courier New" w:cs="Courier New"/>
        </w:rPr>
        <w:t xml:space="preserve"> </w:t>
      </w:r>
      <w:r w:rsidR="00BF784F">
        <w:rPr>
          <w:rFonts w:ascii="Courier New" w:hAnsi="Courier New" w:cs="Courier New"/>
        </w:rPr>
        <w:t>industry</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face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catastrophe</w:t>
      </w:r>
      <w:r w:rsidR="008D6504" w:rsidRPr="00BD3BD8">
        <w:rPr>
          <w:rFonts w:ascii="Courier New" w:hAnsi="Courier New" w:cs="Courier New"/>
        </w:rPr>
        <w:t xml:space="preserve"> </w:t>
      </w:r>
      <w:r w:rsidRPr="00BD3BD8">
        <w:rPr>
          <w:rFonts w:ascii="Courier New" w:hAnsi="Courier New" w:cs="Courier New"/>
        </w:rPr>
        <w:t>of "depression"</w:t>
      </w:r>
      <w:r w:rsidR="008D6504" w:rsidRPr="00BD3BD8">
        <w:rPr>
          <w:rFonts w:ascii="Courier New" w:hAnsi="Courier New" w:cs="Courier New"/>
        </w:rPr>
        <w:t xml:space="preserve"> </w:t>
      </w:r>
      <w:r w:rsidRPr="00BD3BD8">
        <w:rPr>
          <w:rFonts w:ascii="Courier New" w:hAnsi="Courier New" w:cs="Courier New"/>
        </w:rPr>
        <w:t>proportions,</w:t>
      </w:r>
      <w:r w:rsidR="008D6504" w:rsidRPr="00BD3BD8">
        <w:rPr>
          <w:rFonts w:ascii="Courier New" w:hAnsi="Courier New" w:cs="Courier New"/>
        </w:rPr>
        <w:t xml:space="preserve"> </w:t>
      </w:r>
      <w:r w:rsidRPr="00BD3BD8">
        <w:rPr>
          <w:rFonts w:ascii="Courier New" w:hAnsi="Courier New" w:cs="Courier New"/>
        </w:rPr>
        <w:t>according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Elmer</w:t>
      </w:r>
      <w:r w:rsidR="008D6504" w:rsidRPr="00BD3BD8">
        <w:rPr>
          <w:rFonts w:ascii="Courier New" w:hAnsi="Courier New" w:cs="Courier New"/>
        </w:rPr>
        <w:t xml:space="preserve"> </w:t>
      </w:r>
      <w:r w:rsidRPr="00BD3BD8">
        <w:rPr>
          <w:rFonts w:ascii="Courier New" w:hAnsi="Courier New" w:cs="Courier New"/>
        </w:rPr>
        <w:t>Gagnon.</w:t>
      </w:r>
      <w:r w:rsidR="008D6504" w:rsidRPr="00BD3BD8">
        <w:rPr>
          <w:rFonts w:ascii="Courier New" w:hAnsi="Courier New" w:cs="Courier New"/>
        </w:rPr>
        <w:t xml:space="preserve"> </w:t>
      </w:r>
      <w:r w:rsidR="00BF784F">
        <w:rPr>
          <w:rFonts w:ascii="Courier New" w:hAnsi="Courier New" w:cs="Courier New"/>
        </w:rPr>
        <w:t xml:space="preserve">The </w:t>
      </w:r>
      <w:r w:rsidRPr="00BD3BD8">
        <w:rPr>
          <w:rFonts w:ascii="Courier New" w:hAnsi="Courier New" w:cs="Courier New"/>
        </w:rPr>
        <w:t>homebuilding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industries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BF784F">
        <w:rPr>
          <w:rFonts w:ascii="Courier New" w:hAnsi="Courier New" w:cs="Courier New"/>
        </w:rPr>
        <w:t xml:space="preserve">population </w:t>
      </w:r>
      <w:r w:rsidRPr="00BD3BD8">
        <w:rPr>
          <w:rFonts w:ascii="Courier New" w:hAnsi="Courier New" w:cs="Courier New"/>
        </w:rPr>
        <w:t>centers</w:t>
      </w:r>
      <w:r w:rsidR="008D6504" w:rsidRPr="00BD3BD8">
        <w:rPr>
          <w:rFonts w:ascii="Courier New" w:hAnsi="Courier New" w:cs="Courier New"/>
        </w:rPr>
        <w:t xml:space="preserve"> </w:t>
      </w:r>
      <w:r w:rsidR="00BF784F">
        <w:rPr>
          <w:rFonts w:ascii="Courier New" w:hAnsi="Courier New" w:cs="Courier New"/>
        </w:rPr>
        <w:t>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practical</w:t>
      </w:r>
      <w:r w:rsidR="008D6504" w:rsidRPr="00BD3BD8">
        <w:rPr>
          <w:rFonts w:ascii="Courier New" w:hAnsi="Courier New" w:cs="Courier New"/>
        </w:rPr>
        <w:t xml:space="preserve"> </w:t>
      </w:r>
      <w:r w:rsidRPr="00BD3BD8">
        <w:rPr>
          <w:rFonts w:ascii="Courier New" w:hAnsi="Courier New" w:cs="Courier New"/>
        </w:rPr>
        <w:t>purposes,</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BF784F">
        <w:rPr>
          <w:rFonts w:ascii="Courier New" w:hAnsi="Courier New" w:cs="Courier New"/>
        </w:rPr>
        <w:t>s</w:t>
      </w:r>
      <w:r w:rsidRPr="00BD3BD8">
        <w:rPr>
          <w:rFonts w:ascii="Courier New" w:hAnsi="Courier New" w:cs="Courier New"/>
        </w:rPr>
        <w:t xml:space="preserve">tandstill.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BF784F">
        <w:rPr>
          <w:rFonts w:ascii="Courier New" w:hAnsi="Courier New" w:cs="Courier New"/>
        </w:rPr>
        <w:t>FH</w:t>
      </w:r>
      <w:r w:rsidRPr="00BD3BD8">
        <w:rPr>
          <w:rFonts w:ascii="Courier New" w:hAnsi="Courier New" w:cs="Courier New"/>
        </w:rPr>
        <w:t>A-insured</w:t>
      </w:r>
      <w:r w:rsidR="008D6504" w:rsidRPr="00BD3BD8">
        <w:rPr>
          <w:rFonts w:ascii="Courier New" w:hAnsi="Courier New" w:cs="Courier New"/>
        </w:rPr>
        <w:t xml:space="preserve"> </w:t>
      </w:r>
      <w:r w:rsidRPr="00BD3BD8">
        <w:rPr>
          <w:rFonts w:ascii="Courier New" w:hAnsi="Courier New" w:cs="Courier New"/>
        </w:rPr>
        <w:t>and VA-guaranteed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desired</w:t>
      </w:r>
      <w:r w:rsidR="008D6504" w:rsidRPr="00BD3BD8">
        <w:rPr>
          <w:rFonts w:ascii="Courier New" w:hAnsi="Courier New" w:cs="Courier New"/>
        </w:rPr>
        <w:t xml:space="preserve"> </w:t>
      </w:r>
      <w:r w:rsidR="00BF784F">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secondary</w:t>
      </w:r>
      <w:r w:rsidRPr="00BD3BD8">
        <w:rPr>
          <w:rFonts w:ascii="Courier New" w:hAnsi="Courier New" w:cs="Courier New"/>
        </w:rPr>
        <w:t xml:space="preserve"> mortgage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FHA-i</w:t>
      </w:r>
      <w:r w:rsidRPr="00BD3BD8">
        <w:rPr>
          <w:rFonts w:ascii="Courier New" w:hAnsi="Courier New" w:cs="Courier New"/>
        </w:rPr>
        <w:t>nsured</w:t>
      </w:r>
      <w:r w:rsidR="008D6504" w:rsidRPr="00BD3BD8">
        <w:rPr>
          <w:rFonts w:ascii="Courier New" w:hAnsi="Courier New" w:cs="Courier New"/>
        </w:rPr>
        <w:t xml:space="preserve"> </w:t>
      </w:r>
      <w:r w:rsidRPr="00BD3BD8">
        <w:rPr>
          <w:rFonts w:ascii="Courier New" w:hAnsi="Courier New" w:cs="Courier New"/>
        </w:rPr>
        <w:t>homes</w:t>
      </w:r>
      <w:r w:rsidR="008D6504" w:rsidRPr="00BD3BD8">
        <w:rPr>
          <w:rFonts w:ascii="Courier New" w:hAnsi="Courier New" w:cs="Courier New"/>
        </w:rPr>
        <w:t xml:space="preserve"> </w:t>
      </w:r>
      <w:r w:rsidR="00BF784F">
        <w:rPr>
          <w:rFonts w:ascii="Courier New" w:hAnsi="Courier New" w:cs="Courier New"/>
        </w:rPr>
        <w:t xml:space="preserve">are </w:t>
      </w:r>
      <w:r w:rsidRPr="00BD3BD8">
        <w:rPr>
          <w:rFonts w:ascii="Courier New" w:hAnsi="Courier New" w:cs="Courier New"/>
        </w:rPr>
        <w:t>situated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centers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BF784F">
        <w:rPr>
          <w:rFonts w:ascii="Courier New" w:hAnsi="Courier New" w:cs="Courier New"/>
        </w:rPr>
        <w:t xml:space="preserve">genuine,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BF784F">
        <w:rPr>
          <w:rFonts w:ascii="Courier New" w:hAnsi="Courier New" w:cs="Courier New"/>
        </w:rPr>
        <w:t>in</w:t>
      </w:r>
      <w:r w:rsidRPr="00BD3BD8">
        <w:rPr>
          <w:rFonts w:ascii="Courier New" w:hAnsi="Courier New" w:cs="Courier New"/>
        </w:rPr>
        <w:t>fluence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00BF784F">
        <w:rPr>
          <w:rFonts w:ascii="Courier New" w:hAnsi="Courier New" w:cs="Courier New"/>
        </w:rPr>
        <w:t>by consum</w:t>
      </w:r>
      <w:r w:rsidRPr="00BD3BD8">
        <w:rPr>
          <w:rFonts w:ascii="Courier New" w:hAnsi="Courier New" w:cs="Courier New"/>
        </w:rPr>
        <w:t>ers,</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believe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safely</w:t>
      </w:r>
      <w:r w:rsidR="008D6504" w:rsidRPr="00BD3BD8">
        <w:rPr>
          <w:rFonts w:ascii="Courier New" w:hAnsi="Courier New" w:cs="Courier New"/>
        </w:rPr>
        <w:t xml:space="preserve"> </w:t>
      </w:r>
      <w:r w:rsidRPr="00BD3BD8">
        <w:rPr>
          <w:rFonts w:ascii="Courier New" w:hAnsi="Courier New" w:cs="Courier New"/>
        </w:rPr>
        <w:t>remove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 xml:space="preserve">state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types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transactions. </w:t>
      </w:r>
      <w:r w:rsidRPr="00BD3BD8">
        <w:rPr>
          <w:rFonts w:ascii="Courier New" w:hAnsi="Courier New" w:cs="Courier New"/>
        </w:rPr>
        <w:cr/>
      </w:r>
    </w:p>
    <w:p w:rsidR="00CF5652" w:rsidRPr="00BD3BD8" w:rsidRDefault="00CF5652" w:rsidP="00BF784F">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00BF784F">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206-----------------------</w:t>
      </w:r>
    </w:p>
    <w:p w:rsidR="00BF784F" w:rsidRDefault="00BF784F" w:rsidP="0021384F">
      <w:pPr>
        <w:pStyle w:val="PlainText"/>
        <w:spacing w:before="100" w:beforeAutospacing="1" w:after="100" w:afterAutospacing="1"/>
        <w:contextualSpacing/>
        <w:rPr>
          <w:rFonts w:ascii="Courier New" w:hAnsi="Courier New" w:cs="Courier New"/>
        </w:rPr>
      </w:pPr>
    </w:p>
    <w:p w:rsidR="00BF784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BF784F">
        <w:rPr>
          <w:rFonts w:ascii="Courier New" w:hAnsi="Courier New" w:cs="Courier New"/>
        </w:rPr>
        <w:t xml:space="preserve"> </w:t>
      </w:r>
      <w:r w:rsidR="00BF784F" w:rsidRPr="00BD3BD8">
        <w:rPr>
          <w:rFonts w:ascii="Courier New" w:hAnsi="Courier New" w:cs="Courier New"/>
        </w:rPr>
        <w:t>SUPPLEMENT</w:t>
      </w:r>
      <w:r w:rsidR="00BF784F">
        <w:rPr>
          <w:rFonts w:ascii="Courier New" w:hAnsi="Courier New" w:cs="Courier New"/>
        </w:rPr>
        <w:t xml:space="preserve"> </w:t>
      </w:r>
      <w:r w:rsidR="00BF784F" w:rsidRPr="00BD3BD8">
        <w:rPr>
          <w:rFonts w:ascii="Courier New" w:hAnsi="Courier New" w:cs="Courier New"/>
        </w:rPr>
        <w:t>No.7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BF784F" w:rsidP="00D11489">
      <w:pPr>
        <w:pStyle w:val="PlainText"/>
        <w:spacing w:before="100" w:beforeAutospacing="1" w:after="100" w:afterAutospacing="1"/>
        <w:ind w:left="1440"/>
        <w:contextualSpacing/>
        <w:rPr>
          <w:rFonts w:ascii="Courier New" w:hAnsi="Courier New" w:cs="Courier New"/>
        </w:rPr>
      </w:pPr>
      <w:r>
        <w:rPr>
          <w:rFonts w:ascii="Courier New" w:hAnsi="Courier New" w:cs="Courier New"/>
        </w:rPr>
        <w:cr/>
      </w:r>
      <w:r w:rsidR="00CF5652" w:rsidRPr="00BD3BD8">
        <w:rPr>
          <w:rFonts w:ascii="Courier New" w:hAnsi="Courier New" w:cs="Courier New"/>
        </w:rPr>
        <w:t>4.</w:t>
      </w:r>
      <w:r w:rsidR="008D6504" w:rsidRPr="00BD3BD8">
        <w:rPr>
          <w:rFonts w:ascii="Courier New" w:hAnsi="Courier New" w:cs="Courier New"/>
        </w:rPr>
        <w:t xml:space="preserve"> </w:t>
      </w:r>
      <w:r w:rsidR="00CF5652" w:rsidRPr="00BD3BD8">
        <w:rPr>
          <w:rFonts w:ascii="Courier New" w:hAnsi="Courier New" w:cs="Courier New"/>
        </w:rPr>
        <w:t>Removal</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statutory</w:t>
      </w:r>
      <w:r w:rsidR="00CF5652" w:rsidRPr="00BD3BD8">
        <w:rPr>
          <w:rFonts w:ascii="Courier New" w:hAnsi="Courier New" w:cs="Courier New"/>
        </w:rPr>
        <w:t xml:space="preserve"> ceiling</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in FHA-insured</w:t>
      </w:r>
      <w:r w:rsidR="008D6504" w:rsidRPr="00BD3BD8">
        <w:rPr>
          <w:rFonts w:ascii="Courier New" w:hAnsi="Courier New" w:cs="Courier New"/>
        </w:rPr>
        <w:t xml:space="preserve"> </w:t>
      </w:r>
      <w:r w:rsidR="00CF5652" w:rsidRPr="00BD3BD8">
        <w:rPr>
          <w:rFonts w:ascii="Courier New" w:hAnsi="Courier New" w:cs="Courier New"/>
        </w:rPr>
        <w:t>and VA-guaranteed</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transactions</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immediate</w:t>
      </w:r>
      <w:r w:rsidR="008D6504" w:rsidRPr="00BD3BD8">
        <w:rPr>
          <w:rFonts w:ascii="Courier New" w:hAnsi="Courier New" w:cs="Courier New"/>
        </w:rPr>
        <w:t xml:space="preserve"> </w:t>
      </w:r>
      <w:r w:rsidR="00CF5652" w:rsidRPr="00BD3BD8">
        <w:rPr>
          <w:rFonts w:ascii="Courier New" w:hAnsi="Courier New" w:cs="Courier New"/>
        </w:rPr>
        <w:t>step</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can</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taken</w:t>
      </w:r>
      <w:r w:rsidR="008D6504" w:rsidRPr="00BD3BD8">
        <w:rPr>
          <w:rFonts w:ascii="Courier New" w:hAnsi="Courier New" w:cs="Courier New"/>
        </w:rPr>
        <w:t xml:space="preserve"> </w:t>
      </w:r>
      <w:r>
        <w:rPr>
          <w:rFonts w:ascii="Courier New" w:hAnsi="Courier New" w:cs="Courier New"/>
        </w:rPr>
        <w:t xml:space="preserve">right </w:t>
      </w:r>
      <w:r w:rsidR="00CF5652" w:rsidRPr="00BD3BD8">
        <w:rPr>
          <w:rFonts w:ascii="Courier New" w:hAnsi="Courier New" w:cs="Courier New"/>
        </w:rPr>
        <w:t>away,</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probably</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minimum</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controversy</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Legislature. </w:t>
      </w:r>
      <w:r w:rsidR="00CF5652" w:rsidRPr="00BD3BD8">
        <w:rPr>
          <w:rFonts w:ascii="Courier New" w:hAnsi="Courier New" w:cs="Courier New"/>
        </w:rPr>
        <w:t>Effective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prompt</w:t>
      </w:r>
      <w:r w:rsidR="008D6504" w:rsidRPr="00BD3BD8">
        <w:rPr>
          <w:rFonts w:ascii="Courier New" w:hAnsi="Courier New" w:cs="Courier New"/>
        </w:rPr>
        <w:t xml:space="preserve"> </w:t>
      </w:r>
      <w:r w:rsidR="00CF5652" w:rsidRPr="00BD3BD8">
        <w:rPr>
          <w:rFonts w:ascii="Courier New" w:hAnsi="Courier New" w:cs="Courier New"/>
        </w:rPr>
        <w:t>action</w:t>
      </w:r>
      <w:r w:rsidR="008D6504" w:rsidRPr="00BD3BD8">
        <w:rPr>
          <w:rFonts w:ascii="Courier New" w:hAnsi="Courier New" w:cs="Courier New"/>
        </w:rPr>
        <w:t xml:space="preserve"> </w:t>
      </w:r>
      <w:r w:rsidR="00CF5652" w:rsidRPr="00BD3BD8">
        <w:rPr>
          <w:rFonts w:ascii="Courier New" w:hAnsi="Courier New" w:cs="Courier New"/>
        </w:rPr>
        <w:t>must</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taken</w:t>
      </w:r>
      <w:r w:rsidR="008D6504" w:rsidRPr="00BD3BD8">
        <w:rPr>
          <w:rFonts w:ascii="Courier New" w:hAnsi="Courier New" w:cs="Courier New"/>
        </w:rPr>
        <w:t xml:space="preserve"> </w:t>
      </w:r>
      <w:r w:rsidR="00CF5652" w:rsidRPr="00BD3BD8">
        <w:rPr>
          <w:rFonts w:ascii="Courier New" w:hAnsi="Courier New" w:cs="Courier New"/>
        </w:rPr>
        <w:t>if planning</w:t>
      </w:r>
      <w:r w:rsidR="008D6504" w:rsidRPr="00BD3BD8">
        <w:rPr>
          <w:rFonts w:ascii="Courier New" w:hAnsi="Courier New" w:cs="Courier New"/>
        </w:rPr>
        <w:t xml:space="preserve"> </w:t>
      </w:r>
      <w:r>
        <w:rPr>
          <w:rFonts w:ascii="Courier New" w:hAnsi="Courier New" w:cs="Courier New"/>
        </w:rPr>
        <w:t xml:space="preserve">can be </w:t>
      </w:r>
      <w:r w:rsidR="00CF5652" w:rsidRPr="00BD3BD8">
        <w:rPr>
          <w:rFonts w:ascii="Courier New" w:hAnsi="Courier New" w:cs="Courier New"/>
        </w:rPr>
        <w:t>started</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1969</w:t>
      </w:r>
      <w:r w:rsidR="008D6504" w:rsidRPr="00BD3BD8">
        <w:rPr>
          <w:rFonts w:ascii="Courier New" w:hAnsi="Courier New" w:cs="Courier New"/>
        </w:rPr>
        <w:t xml:space="preserve"> </w:t>
      </w:r>
      <w:r w:rsidR="00CF5652" w:rsidRPr="00BD3BD8">
        <w:rPr>
          <w:rFonts w:ascii="Courier New" w:hAnsi="Courier New" w:cs="Courier New"/>
        </w:rPr>
        <w:t>construction</w:t>
      </w:r>
      <w:r w:rsidR="008D6504" w:rsidRPr="00BD3BD8">
        <w:rPr>
          <w:rFonts w:ascii="Courier New" w:hAnsi="Courier New" w:cs="Courier New"/>
        </w:rPr>
        <w:t xml:space="preserve"> </w:t>
      </w:r>
      <w:r w:rsidR="00CF5652" w:rsidRPr="00BD3BD8">
        <w:rPr>
          <w:rFonts w:ascii="Courier New" w:hAnsi="Courier New" w:cs="Courier New"/>
        </w:rPr>
        <w:t xml:space="preserve">season. </w:t>
      </w:r>
      <w:r w:rsidR="00CF5652" w:rsidRPr="00BD3BD8">
        <w:rPr>
          <w:rFonts w:ascii="Courier New" w:hAnsi="Courier New" w:cs="Courier New"/>
        </w:rPr>
        <w:cr/>
      </w:r>
    </w:p>
    <w:p w:rsidR="0048125B" w:rsidRDefault="00CF5652" w:rsidP="00D1148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E.</w:t>
      </w:r>
      <w:r w:rsidR="008D6504" w:rsidRPr="00BD3BD8">
        <w:rPr>
          <w:rFonts w:ascii="Courier New" w:hAnsi="Courier New" w:cs="Courier New"/>
        </w:rPr>
        <w:t xml:space="preserve"> </w:t>
      </w:r>
      <w:r w:rsidRPr="0048125B">
        <w:rPr>
          <w:rFonts w:ascii="Courier New" w:hAnsi="Courier New" w:cs="Courier New"/>
          <w:u w:val="single"/>
        </w:rPr>
        <w:t>Removal</w:t>
      </w:r>
      <w:r w:rsidR="008D6504" w:rsidRPr="0048125B">
        <w:rPr>
          <w:rFonts w:ascii="Courier New" w:hAnsi="Courier New" w:cs="Courier New"/>
          <w:u w:val="single"/>
        </w:rPr>
        <w:t xml:space="preserve"> </w:t>
      </w:r>
      <w:r w:rsidRPr="0048125B">
        <w:rPr>
          <w:rFonts w:ascii="Courier New" w:hAnsi="Courier New" w:cs="Courier New"/>
          <w:u w:val="single"/>
        </w:rPr>
        <w:t>of</w:t>
      </w:r>
      <w:r w:rsidR="008D6504" w:rsidRPr="0048125B">
        <w:rPr>
          <w:rFonts w:ascii="Courier New" w:hAnsi="Courier New" w:cs="Courier New"/>
          <w:u w:val="single"/>
        </w:rPr>
        <w:t xml:space="preserve"> </w:t>
      </w:r>
      <w:r w:rsidRPr="0048125B">
        <w:rPr>
          <w:rFonts w:ascii="Courier New" w:hAnsi="Courier New" w:cs="Courier New"/>
          <w:u w:val="single"/>
        </w:rPr>
        <w:t>ceiling</w:t>
      </w:r>
      <w:r w:rsidR="008D6504" w:rsidRPr="0048125B">
        <w:rPr>
          <w:rFonts w:ascii="Courier New" w:hAnsi="Courier New" w:cs="Courier New"/>
          <w:u w:val="single"/>
        </w:rPr>
        <w:t xml:space="preserve"> </w:t>
      </w:r>
      <w:r w:rsidRPr="0048125B">
        <w:rPr>
          <w:rFonts w:ascii="Courier New" w:hAnsi="Courier New" w:cs="Courier New"/>
          <w:u w:val="single"/>
        </w:rPr>
        <w:t>on</w:t>
      </w:r>
      <w:r w:rsidR="008D6504" w:rsidRPr="0048125B">
        <w:rPr>
          <w:rFonts w:ascii="Courier New" w:hAnsi="Courier New" w:cs="Courier New"/>
          <w:u w:val="single"/>
        </w:rPr>
        <w:t xml:space="preserve"> </w:t>
      </w:r>
      <w:r w:rsidRPr="0048125B">
        <w:rPr>
          <w:rFonts w:ascii="Courier New" w:hAnsi="Courier New" w:cs="Courier New"/>
          <w:u w:val="single"/>
        </w:rPr>
        <w:t>large</w:t>
      </w:r>
      <w:r w:rsidR="008D6504" w:rsidRPr="0048125B">
        <w:rPr>
          <w:rFonts w:ascii="Courier New" w:hAnsi="Courier New" w:cs="Courier New"/>
          <w:u w:val="single"/>
        </w:rPr>
        <w:t xml:space="preserve"> </w:t>
      </w:r>
      <w:r w:rsidRPr="0048125B">
        <w:rPr>
          <w:rFonts w:ascii="Courier New" w:hAnsi="Courier New" w:cs="Courier New"/>
          <w:u w:val="single"/>
        </w:rPr>
        <w:t>transactions.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 xml:space="preserve">theory of </w:t>
      </w:r>
      <w:r w:rsidRPr="00BD3BD8">
        <w:rPr>
          <w:rFonts w:ascii="Courier New" w:hAnsi="Courier New" w:cs="Courier New"/>
        </w:rPr>
        <w:t>usury</w:t>
      </w:r>
      <w:r w:rsidR="008D6504" w:rsidRPr="00BD3BD8">
        <w:rPr>
          <w:rFonts w:ascii="Courier New" w:hAnsi="Courier New" w:cs="Courier New"/>
        </w:rPr>
        <w:t xml:space="preserve"> </w:t>
      </w:r>
      <w:r w:rsidR="00BF784F">
        <w:rPr>
          <w:rFonts w:ascii="Courier New" w:hAnsi="Courier New" w:cs="Courier New"/>
        </w:rPr>
        <w:t>law</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derogation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principle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freedom</w:t>
      </w:r>
      <w:r w:rsidR="008D6504" w:rsidRPr="00BD3BD8">
        <w:rPr>
          <w:rFonts w:ascii="Courier New" w:hAnsi="Courier New" w:cs="Courier New"/>
        </w:rPr>
        <w:t xml:space="preserve"> </w:t>
      </w:r>
      <w:r w:rsidR="00BF784F">
        <w:rPr>
          <w:rFonts w:ascii="Courier New" w:hAnsi="Courier New" w:cs="Courier New"/>
        </w:rPr>
        <w:t xml:space="preserve">of </w:t>
      </w:r>
      <w:r w:rsidRPr="00BD3BD8">
        <w:rPr>
          <w:rFonts w:ascii="Courier New" w:hAnsi="Courier New" w:cs="Courier New"/>
        </w:rPr>
        <w:t>contract,</w:t>
      </w:r>
      <w:r w:rsidR="008D6504" w:rsidRPr="00BD3BD8">
        <w:rPr>
          <w:rFonts w:ascii="Courier New" w:hAnsi="Courier New" w:cs="Courier New"/>
        </w:rPr>
        <w:t xml:space="preserve"> </w:t>
      </w:r>
      <w:r w:rsidRPr="00BD3BD8">
        <w:rPr>
          <w:rFonts w:ascii="Courier New" w:hAnsi="Courier New" w:cs="Courier New"/>
        </w:rPr>
        <w:t>is the</w:t>
      </w:r>
      <w:r w:rsidR="008D6504" w:rsidRPr="00BD3BD8">
        <w:rPr>
          <w:rFonts w:ascii="Courier New" w:hAnsi="Courier New" w:cs="Courier New"/>
        </w:rPr>
        <w:t xml:space="preserve"> </w:t>
      </w:r>
      <w:r w:rsidRPr="00BD3BD8">
        <w:rPr>
          <w:rFonts w:ascii="Courier New" w:hAnsi="Courier New" w:cs="Courier New"/>
        </w:rPr>
        <w:t>protection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784F">
        <w:rPr>
          <w:rFonts w:ascii="Courier New" w:hAnsi="Courier New" w:cs="Courier New"/>
        </w:rPr>
        <w:t>borrow</w:t>
      </w:r>
      <w:r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whose</w:t>
      </w:r>
      <w:r w:rsidR="008D6504" w:rsidRPr="00BD3BD8">
        <w:rPr>
          <w:rFonts w:ascii="Courier New" w:hAnsi="Courier New" w:cs="Courier New"/>
        </w:rPr>
        <w:t xml:space="preserve"> </w:t>
      </w:r>
      <w:r w:rsidR="00BF784F">
        <w:rPr>
          <w:rFonts w:ascii="Courier New" w:hAnsi="Courier New" w:cs="Courier New"/>
        </w:rPr>
        <w:t>pow</w:t>
      </w:r>
      <w:r w:rsidRPr="00BD3BD8">
        <w:rPr>
          <w:rFonts w:ascii="Courier New" w:hAnsi="Courier New" w:cs="Courier New"/>
        </w:rPr>
        <w:t>ers</w:t>
      </w:r>
      <w:r w:rsidR="008D6504" w:rsidRPr="00BD3BD8">
        <w:rPr>
          <w:rFonts w:ascii="Courier New" w:hAnsi="Courier New" w:cs="Courier New"/>
        </w:rPr>
        <w:t xml:space="preserve"> </w:t>
      </w:r>
      <w:r w:rsidR="0048125B">
        <w:rPr>
          <w:rFonts w:ascii="Courier New" w:hAnsi="Courier New" w:cs="Courier New"/>
        </w:rPr>
        <w:t xml:space="preserve">of </w:t>
      </w:r>
      <w:r w:rsidRPr="00BD3BD8">
        <w:rPr>
          <w:rFonts w:ascii="Courier New" w:hAnsi="Courier New" w:cs="Courier New"/>
        </w:rPr>
        <w:t>negotiation</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thought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powers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125B">
        <w:rPr>
          <w:rFonts w:ascii="Courier New" w:hAnsi="Courier New" w:cs="Courier New"/>
        </w:rPr>
        <w:t xml:space="preserve">lender. </w:t>
      </w:r>
    </w:p>
    <w:p w:rsidR="0048125B" w:rsidRDefault="0048125B" w:rsidP="0048125B">
      <w:pPr>
        <w:pStyle w:val="PlainText"/>
        <w:spacing w:before="100" w:beforeAutospacing="1" w:after="100" w:afterAutospacing="1"/>
        <w:ind w:firstLine="720"/>
        <w:contextualSpacing/>
        <w:rPr>
          <w:rFonts w:ascii="Courier New" w:hAnsi="Courier New" w:cs="Courier New"/>
        </w:rPr>
      </w:pPr>
    </w:p>
    <w:p w:rsidR="0048125B" w:rsidRDefault="00CF5652" w:rsidP="004812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rationale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protection</w:t>
      </w:r>
      <w:r w:rsidR="008D6504" w:rsidRPr="00BD3BD8">
        <w:rPr>
          <w:rFonts w:ascii="Courier New" w:hAnsi="Courier New" w:cs="Courier New"/>
        </w:rPr>
        <w:t xml:space="preserve"> </w:t>
      </w:r>
      <w:r w:rsidRPr="00BD3BD8">
        <w:rPr>
          <w:rFonts w:ascii="Courier New" w:hAnsi="Courier New" w:cs="Courier New"/>
        </w:rPr>
        <w:t>loses</w:t>
      </w:r>
      <w:r w:rsidR="008D6504" w:rsidRPr="00BD3BD8">
        <w:rPr>
          <w:rFonts w:ascii="Courier New" w:hAnsi="Courier New" w:cs="Courier New"/>
        </w:rPr>
        <w:t xml:space="preserve"> </w:t>
      </w:r>
      <w:r w:rsidRPr="00BD3BD8">
        <w:rPr>
          <w:rFonts w:ascii="Courier New" w:hAnsi="Courier New" w:cs="Courier New"/>
        </w:rPr>
        <w:t>force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0048125B">
        <w:rPr>
          <w:rFonts w:ascii="Courier New" w:hAnsi="Courier New" w:cs="Courier New"/>
        </w:rPr>
        <w:t xml:space="preserve">of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in which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125B">
        <w:rPr>
          <w:rFonts w:ascii="Courier New" w:hAnsi="Courier New" w:cs="Courier New"/>
        </w:rPr>
        <w:t>borrow</w:t>
      </w:r>
      <w:r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presumably</w:t>
      </w:r>
      <w:r w:rsidR="008D6504" w:rsidRPr="00BD3BD8">
        <w:rPr>
          <w:rFonts w:ascii="Courier New" w:hAnsi="Courier New" w:cs="Courier New"/>
        </w:rPr>
        <w:t xml:space="preserve"> </w:t>
      </w:r>
      <w:r w:rsidR="0048125B">
        <w:rPr>
          <w:rFonts w:ascii="Courier New" w:hAnsi="Courier New" w:cs="Courier New"/>
        </w:rPr>
        <w:t xml:space="preserve">more </w:t>
      </w:r>
      <w:r w:rsidRPr="00BD3BD8">
        <w:rPr>
          <w:rFonts w:ascii="Courier New" w:hAnsi="Courier New" w:cs="Courier New"/>
        </w:rPr>
        <w:t>sophisticated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solicitation 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8125B">
        <w:rPr>
          <w:rFonts w:ascii="Courier New" w:hAnsi="Courier New" w:cs="Courier New"/>
        </w:rPr>
        <w:t xml:space="preserve">negotiate effectively. </w:t>
      </w:r>
      <w:r w:rsidR="0048125B">
        <w:rPr>
          <w:rFonts w:ascii="Courier New" w:hAnsi="Courier New" w:cs="Courier New"/>
        </w:rPr>
        <w:cr/>
      </w:r>
    </w:p>
    <w:p w:rsidR="00CF5652" w:rsidRPr="00BD3BD8" w:rsidRDefault="00CF5652" w:rsidP="004812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0048125B">
        <w:rPr>
          <w:rFonts w:ascii="Courier New" w:hAnsi="Courier New" w:cs="Courier New"/>
        </w:rPr>
        <w:t xml:space="preserve">transactions,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often</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seek</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8125B">
        <w:rPr>
          <w:rFonts w:ascii="Courier New" w:hAnsi="Courier New" w:cs="Courier New"/>
        </w:rPr>
        <w:t xml:space="preserve">corresponding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states 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set by</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0048125B">
        <w:rPr>
          <w:rFonts w:ascii="Courier New" w:hAnsi="Courier New" w:cs="Courier New"/>
        </w:rPr>
        <w:t xml:space="preserve">or </w:t>
      </w:r>
      <w:r w:rsidRPr="00BD3BD8">
        <w:rPr>
          <w:rFonts w:ascii="Courier New" w:hAnsi="Courier New" w:cs="Courier New"/>
        </w:rPr>
        <w:t>regulation.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48125B">
        <w:rPr>
          <w:rFonts w:ascii="Courier New" w:hAnsi="Courier New" w:cs="Courier New"/>
        </w:rPr>
        <w:t>0</w:t>
      </w:r>
      <w:r w:rsidRPr="00BD3BD8">
        <w:rPr>
          <w:rFonts w:ascii="Courier New" w:hAnsi="Courier New" w:cs="Courier New"/>
        </w:rPr>
        <w:t>6.05.205(b)</w:t>
      </w:r>
      <w:r w:rsidR="008D6504" w:rsidRPr="00BD3BD8">
        <w:rPr>
          <w:rFonts w:ascii="Courier New" w:hAnsi="Courier New" w:cs="Courier New"/>
        </w:rPr>
        <w:t xml:space="preserve"> </w:t>
      </w:r>
      <w:r w:rsidRPr="00BD3BD8">
        <w:rPr>
          <w:rFonts w:ascii="Courier New" w:hAnsi="Courier New" w:cs="Courier New"/>
        </w:rPr>
        <w:t>prohibits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0048125B">
        <w:rPr>
          <w:rFonts w:ascii="Courier New" w:hAnsi="Courier New" w:cs="Courier New"/>
        </w:rPr>
        <w:t xml:space="preserve">any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state bank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 sum</w:t>
      </w:r>
      <w:r w:rsidR="008D6504" w:rsidRPr="00BD3BD8">
        <w:rPr>
          <w:rFonts w:ascii="Courier New" w:hAnsi="Courier New" w:cs="Courier New"/>
        </w:rPr>
        <w:t xml:space="preserve"> </w:t>
      </w:r>
      <w:r w:rsidRPr="00BD3BD8">
        <w:rPr>
          <w:rFonts w:ascii="Courier New" w:hAnsi="Courier New" w:cs="Courier New"/>
        </w:rPr>
        <w:t>exceeding</w:t>
      </w:r>
      <w:r w:rsidR="008D6504" w:rsidRPr="00BD3BD8">
        <w:rPr>
          <w:rFonts w:ascii="Courier New" w:hAnsi="Courier New" w:cs="Courier New"/>
        </w:rPr>
        <w:t xml:space="preserve"> </w:t>
      </w:r>
      <w:r w:rsidRPr="00BD3BD8">
        <w:rPr>
          <w:rFonts w:ascii="Courier New" w:hAnsi="Courier New" w:cs="Courier New"/>
        </w:rPr>
        <w:t>15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125B">
        <w:rPr>
          <w:rFonts w:ascii="Courier New" w:hAnsi="Courier New" w:cs="Courier New"/>
        </w:rPr>
        <w:t xml:space="preserve">bank's </w:t>
      </w:r>
      <w:r w:rsidRPr="00BD3BD8">
        <w:rPr>
          <w:rFonts w:ascii="Courier New" w:hAnsi="Courier New" w:cs="Courier New"/>
        </w:rPr>
        <w:t>combined</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8125B">
        <w:rPr>
          <w:rFonts w:ascii="Courier New" w:hAnsi="Courier New" w:cs="Courier New"/>
        </w:rPr>
        <w:t xml:space="preserve">your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topics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discussion</w:t>
      </w:r>
      <w:r w:rsidR="008D6504" w:rsidRPr="00BD3BD8">
        <w:rPr>
          <w:rFonts w:ascii="Courier New" w:hAnsi="Courier New" w:cs="Courier New"/>
        </w:rPr>
        <w:t xml:space="preserve"> </w:t>
      </w:r>
      <w:r w:rsidR="0048125B">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feasibility</w:t>
      </w:r>
      <w:r w:rsidR="008D6504" w:rsidRPr="00BD3BD8">
        <w:rPr>
          <w:rFonts w:ascii="Courier New" w:hAnsi="Courier New" w:cs="Courier New"/>
        </w:rPr>
        <w:t xml:space="preserve"> </w:t>
      </w:r>
      <w:r w:rsidR="0048125B">
        <w:rPr>
          <w:rFonts w:ascii="Courier New" w:hAnsi="Courier New" w:cs="Courier New"/>
        </w:rPr>
        <w:t xml:space="preserve">of </w:t>
      </w:r>
      <w:r w:rsidRPr="00BD3BD8">
        <w:rPr>
          <w:rFonts w:ascii="Courier New" w:hAnsi="Courier New" w:cs="Courier New"/>
        </w:rPr>
        <w:t>permitting</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lastRenderedPageBreak/>
        <w:t>than</w:t>
      </w:r>
      <w:r w:rsidR="008D6504" w:rsidRPr="00BD3BD8">
        <w:rPr>
          <w:rFonts w:ascii="Courier New" w:hAnsi="Courier New" w:cs="Courier New"/>
        </w:rPr>
        <w:t xml:space="preserve"> </w:t>
      </w:r>
      <w:r w:rsidRPr="00BD3BD8">
        <w:rPr>
          <w:rFonts w:ascii="Courier New" w:hAnsi="Courier New" w:cs="Courier New"/>
        </w:rPr>
        <w:t>eight</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8125B">
        <w:rPr>
          <w:rFonts w:ascii="Courier New" w:hAnsi="Courier New" w:cs="Courier New"/>
        </w:rPr>
        <w:t xml:space="preserve">that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transaction which</w:t>
      </w:r>
      <w:r w:rsidR="008D6504" w:rsidRPr="00BD3BD8">
        <w:rPr>
          <w:rFonts w:ascii="Courier New" w:hAnsi="Courier New" w:cs="Courier New"/>
        </w:rPr>
        <w:t xml:space="preserve"> </w:t>
      </w:r>
      <w:r w:rsidRPr="00BD3BD8">
        <w:rPr>
          <w:rFonts w:ascii="Courier New" w:hAnsi="Courier New" w:cs="Courier New"/>
        </w:rPr>
        <w:t>represents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contribution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w:t>
      </w:r>
      <w:r w:rsidR="0048125B">
        <w:rPr>
          <w:rFonts w:ascii="Courier New" w:hAnsi="Courier New" w:cs="Courier New"/>
        </w:rPr>
        <w:t xml:space="preserve">utside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restricting</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statutory maximum</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48125B">
        <w:rPr>
          <w:rFonts w:ascii="Courier New" w:hAnsi="Courier New" w:cs="Courier New"/>
        </w:rPr>
        <w:t xml:space="preserve">to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transaction</w:t>
      </w:r>
      <w:r w:rsidR="008D6504" w:rsidRPr="00BD3BD8">
        <w:rPr>
          <w:rFonts w:ascii="Courier New" w:hAnsi="Courier New" w:cs="Courier New"/>
        </w:rPr>
        <w:t xml:space="preserve"> </w:t>
      </w:r>
      <w:r w:rsidRPr="00BD3BD8">
        <w:rPr>
          <w:rFonts w:ascii="Courier New" w:hAnsi="Courier New" w:cs="Courier New"/>
        </w:rPr>
        <w:t>representing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125B">
        <w:rPr>
          <w:rFonts w:ascii="Courier New" w:hAnsi="Courier New" w:cs="Courier New"/>
        </w:rPr>
        <w:t>Alas</w:t>
      </w:r>
      <w:r w:rsidRPr="00BD3BD8">
        <w:rPr>
          <w:rFonts w:ascii="Courier New" w:hAnsi="Courier New" w:cs="Courier New"/>
        </w:rPr>
        <w:t>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0048125B">
        <w:rPr>
          <w:rFonts w:ascii="Courier New" w:hAnsi="Courier New" w:cs="Courier New"/>
        </w:rPr>
        <w:t xml:space="preserve">In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48125B">
        <w:rPr>
          <w:rFonts w:ascii="Courier New" w:hAnsi="Courier New" w:cs="Courier New"/>
        </w:rPr>
        <w:t>prov</w:t>
      </w:r>
      <w:r w:rsidRPr="00BD3BD8">
        <w:rPr>
          <w:rFonts w:ascii="Courier New" w:hAnsi="Courier New" w:cs="Courier New"/>
        </w:rPr>
        <w:t>ision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48125B">
        <w:rPr>
          <w:rFonts w:ascii="Courier New" w:hAnsi="Courier New" w:cs="Courier New"/>
        </w:rPr>
        <w:t xml:space="preserve">be </w:t>
      </w:r>
      <w:r w:rsidRPr="00BD3BD8">
        <w:rPr>
          <w:rFonts w:ascii="Courier New" w:hAnsi="Courier New" w:cs="Courier New"/>
        </w:rPr>
        <w:t>cumbersome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discriminatory,</w:t>
      </w:r>
      <w:r w:rsidR="008D6504" w:rsidRPr="00BD3BD8">
        <w:rPr>
          <w:rFonts w:ascii="Courier New" w:hAnsi="Courier New" w:cs="Courier New"/>
        </w:rPr>
        <w:t xml:space="preserve"> </w:t>
      </w:r>
      <w:r w:rsidRPr="00BD3BD8">
        <w:rPr>
          <w:rFonts w:ascii="Courier New" w:hAnsi="Courier New" w:cs="Courier New"/>
        </w:rPr>
        <w:t>resulting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8125B">
        <w:rPr>
          <w:rFonts w:ascii="Courier New" w:hAnsi="Courier New" w:cs="Courier New"/>
        </w:rPr>
        <w:t xml:space="preserve">foreign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 xml:space="preserve">I </w:t>
      </w:r>
      <w:r w:rsidRPr="00BD3BD8">
        <w:rPr>
          <w:rFonts w:ascii="Courier New" w:hAnsi="Courier New" w:cs="Courier New"/>
        </w:rPr>
        <w:cr/>
      </w:r>
    </w:p>
    <w:p w:rsidR="00CF5652" w:rsidRPr="00BD3BD8" w:rsidRDefault="00CF5652" w:rsidP="0048125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Instead,</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48125B">
        <w:rPr>
          <w:rFonts w:ascii="Courier New" w:hAnsi="Courier New" w:cs="Courier New"/>
        </w:rPr>
        <w:t>recomm</w:t>
      </w:r>
      <w:r w:rsidRPr="00BD3BD8">
        <w:rPr>
          <w:rFonts w:ascii="Courier New" w:hAnsi="Courier New" w:cs="Courier New"/>
        </w:rPr>
        <w:t>end 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48125B">
        <w:rPr>
          <w:rFonts w:ascii="Courier New" w:hAnsi="Courier New" w:cs="Courier New"/>
        </w:rPr>
        <w:t xml:space="preserve">removed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involving</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processed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0048125B">
        <w:rPr>
          <w:rFonts w:ascii="Courier New" w:hAnsi="Courier New" w:cs="Courier New"/>
        </w:rPr>
        <w:t xml:space="preserve">I </w:t>
      </w:r>
      <w:r w:rsidR="0048125B">
        <w:rPr>
          <w:rFonts w:ascii="Courier New" w:hAnsi="Courier New" w:cs="Courier New"/>
        </w:rPr>
        <w:cr/>
      </w:r>
    </w:p>
    <w:p w:rsidR="00CF5652" w:rsidRPr="00BD3BD8" w:rsidRDefault="00CF5652" w:rsidP="0048125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0048125B">
        <w:rPr>
          <w:rFonts w:ascii="Courier New" w:hAnsi="Courier New" w:cs="Courier New"/>
        </w:rPr>
        <w:t>-</w:t>
      </w:r>
      <w:r w:rsidR="0048125B">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8125B" w:rsidRDefault="00CF5652" w:rsidP="0048125B">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48125B">
        <w:rPr>
          <w:rFonts w:ascii="Courier New" w:hAnsi="Courier New" w:cs="Courier New"/>
        </w:rPr>
        <w:t xml:space="preserve"> S</w:t>
      </w:r>
      <w:r w:rsidR="0048125B" w:rsidRPr="00BD3BD8">
        <w:rPr>
          <w:rFonts w:ascii="Courier New" w:hAnsi="Courier New" w:cs="Courier New"/>
        </w:rPr>
        <w:t>UPPLEMENT</w:t>
      </w:r>
      <w:r w:rsidR="0048125B">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48125B">
        <w:rPr>
          <w:rFonts w:ascii="Courier New" w:hAnsi="Courier New" w:cs="Courier New"/>
        </w:rPr>
        <w:t>7</w:t>
      </w:r>
    </w:p>
    <w:p w:rsidR="00CF5652" w:rsidRPr="00BD3BD8" w:rsidRDefault="0048125B" w:rsidP="0048125B">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February 28, 1969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institutions</w:t>
      </w:r>
      <w:proofErr w:type="gramEnd"/>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requiring</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participation by</w:t>
      </w:r>
      <w:r w:rsidR="008D6504" w:rsidRPr="00BD3BD8">
        <w:rPr>
          <w:rFonts w:ascii="Courier New" w:hAnsi="Courier New" w:cs="Courier New"/>
        </w:rPr>
        <w:t xml:space="preserve"> </w:t>
      </w:r>
      <w:r w:rsidRPr="00BD3BD8">
        <w:rPr>
          <w:rFonts w:ascii="Courier New" w:hAnsi="Courier New" w:cs="Courier New"/>
        </w:rPr>
        <w:t>corresponding</w:t>
      </w:r>
      <w:r w:rsidR="008D6504" w:rsidRPr="00BD3BD8">
        <w:rPr>
          <w:rFonts w:ascii="Courier New" w:hAnsi="Courier New" w:cs="Courier New"/>
        </w:rPr>
        <w:t xml:space="preserve"> </w:t>
      </w:r>
      <w:r w:rsidR="0048125B">
        <w:rPr>
          <w:rFonts w:ascii="Courier New" w:hAnsi="Courier New" w:cs="Courier New"/>
        </w:rPr>
        <w:t xml:space="preserve">banks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institutional</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w:t>
      </w:r>
      <w:proofErr w:type="spellStart"/>
      <w:r w:rsidRPr="00BD3BD8">
        <w:rPr>
          <w:rFonts w:ascii="Courier New" w:hAnsi="Courier New" w:cs="Courier New"/>
        </w:rPr>
        <w:t>overlines</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48125B">
        <w:rPr>
          <w:rFonts w:ascii="Courier New" w:hAnsi="Courier New" w:cs="Courier New"/>
        </w:rPr>
        <w:t xml:space="preserve">limitations. </w:t>
      </w:r>
      <w:r w:rsidRPr="00BD3BD8">
        <w:rPr>
          <w:rFonts w:ascii="Courier New" w:hAnsi="Courier New" w:cs="Courier New"/>
        </w:rPr>
        <w:t>This</w:t>
      </w:r>
      <w:r w:rsidR="008D6504" w:rsidRPr="00BD3BD8">
        <w:rPr>
          <w:rFonts w:ascii="Courier New" w:hAnsi="Courier New" w:cs="Courier New"/>
        </w:rPr>
        <w:t xml:space="preserve"> </w:t>
      </w:r>
      <w:r w:rsidR="0048125B">
        <w:rPr>
          <w:rFonts w:ascii="Courier New" w:hAnsi="Courier New" w:cs="Courier New"/>
        </w:rPr>
        <w:t>recom</w:t>
      </w:r>
      <w:r w:rsidRPr="00BD3BD8">
        <w:rPr>
          <w:rFonts w:ascii="Courier New" w:hAnsi="Courier New" w:cs="Courier New"/>
        </w:rPr>
        <w:t>mendation</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several meritorious</w:t>
      </w:r>
      <w:r w:rsidR="008D6504" w:rsidRPr="00BD3BD8">
        <w:rPr>
          <w:rFonts w:ascii="Courier New" w:hAnsi="Courier New" w:cs="Courier New"/>
        </w:rPr>
        <w:t xml:space="preserve"> </w:t>
      </w:r>
      <w:r w:rsidRPr="00BD3BD8">
        <w:rPr>
          <w:rFonts w:ascii="Courier New" w:hAnsi="Courier New" w:cs="Courier New"/>
        </w:rPr>
        <w:t xml:space="preserve">features: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objective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acting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8125B">
        <w:rPr>
          <w:rFonts w:ascii="Courier New" w:hAnsi="Courier New" w:cs="Courier New"/>
        </w:rPr>
        <w:t xml:space="preserve">public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assure</w:t>
      </w:r>
      <w:r w:rsidR="008D6504" w:rsidRPr="00BD3BD8">
        <w:rPr>
          <w:rFonts w:ascii="Courier New" w:hAnsi="Courier New" w:cs="Courier New"/>
        </w:rPr>
        <w:t xml:space="preserve"> </w:t>
      </w:r>
      <w:r w:rsidRPr="00BD3BD8">
        <w:rPr>
          <w:rFonts w:ascii="Courier New" w:hAnsi="Courier New" w:cs="Courier New"/>
        </w:rPr>
        <w:t>healthy</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in the</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48125B">
        <w:rPr>
          <w:rFonts w:ascii="Courier New" w:hAnsi="Courier New" w:cs="Courier New"/>
        </w:rPr>
        <w:t xml:space="preserve">industry, </w:t>
      </w:r>
      <w:r w:rsidRPr="00BD3BD8">
        <w:rPr>
          <w:rFonts w:ascii="Courier New" w:hAnsi="Courier New" w:cs="Courier New"/>
        </w:rPr>
        <w:t>this</w:t>
      </w:r>
      <w:r w:rsidR="008D6504" w:rsidRPr="00BD3BD8">
        <w:rPr>
          <w:rFonts w:ascii="Courier New" w:hAnsi="Courier New" w:cs="Courier New"/>
        </w:rPr>
        <w:t xml:space="preserve"> </w:t>
      </w:r>
      <w:r w:rsidR="0048125B">
        <w:rPr>
          <w:rFonts w:ascii="Courier New" w:hAnsi="Courier New" w:cs="Courier New"/>
        </w:rPr>
        <w:t>recomm</w:t>
      </w:r>
      <w:r w:rsidRPr="00BD3BD8">
        <w:rPr>
          <w:rFonts w:ascii="Courier New" w:hAnsi="Courier New" w:cs="Courier New"/>
        </w:rPr>
        <w:t>endation</w:t>
      </w:r>
      <w:r w:rsidR="008D6504" w:rsidRPr="00BD3BD8">
        <w:rPr>
          <w:rFonts w:ascii="Courier New" w:hAnsi="Courier New" w:cs="Courier New"/>
        </w:rPr>
        <w:t xml:space="preserve"> </w:t>
      </w:r>
      <w:r w:rsidR="0048125B">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assist</w:t>
      </w:r>
      <w:r w:rsidR="008D6504" w:rsidRPr="00BD3BD8">
        <w:rPr>
          <w:rFonts w:ascii="Courier New" w:hAnsi="Courier New" w:cs="Courier New"/>
        </w:rPr>
        <w:t xml:space="preserve"> </w:t>
      </w:r>
      <w:r w:rsidRPr="00BD3BD8">
        <w:rPr>
          <w:rFonts w:ascii="Courier New" w:hAnsi="Courier New" w:cs="Courier New"/>
        </w:rPr>
        <w:t>smaller banks in Alaska</w:t>
      </w:r>
      <w:r w:rsidR="008D6504" w:rsidRPr="00BD3BD8">
        <w:rPr>
          <w:rFonts w:ascii="Courier New" w:hAnsi="Courier New" w:cs="Courier New"/>
        </w:rPr>
        <w:t xml:space="preserve"> </w:t>
      </w:r>
      <w:r w:rsidR="00D11489">
        <w:rPr>
          <w:rFonts w:ascii="Courier New" w:hAnsi="Courier New" w:cs="Courier New"/>
        </w:rPr>
        <w:t xml:space="preserve">by </w:t>
      </w:r>
      <w:r w:rsidRPr="00BD3BD8">
        <w:rPr>
          <w:rFonts w:ascii="Courier New" w:hAnsi="Courier New" w:cs="Courier New"/>
        </w:rPr>
        <w:t>creating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can most</w:t>
      </w:r>
      <w:r w:rsidR="008D6504" w:rsidRPr="00BD3BD8">
        <w:rPr>
          <w:rFonts w:ascii="Courier New" w:hAnsi="Courier New" w:cs="Courier New"/>
        </w:rPr>
        <w:t xml:space="preserve"> </w:t>
      </w:r>
      <w:r w:rsidRPr="00BD3BD8">
        <w:rPr>
          <w:rFonts w:ascii="Courier New" w:hAnsi="Courier New" w:cs="Courier New"/>
        </w:rPr>
        <w:t>readily</w:t>
      </w:r>
      <w:r w:rsidR="008D6504" w:rsidRPr="00BD3BD8">
        <w:rPr>
          <w:rFonts w:ascii="Courier New" w:hAnsi="Courier New" w:cs="Courier New"/>
        </w:rPr>
        <w:t xml:space="preserve"> </w:t>
      </w:r>
      <w:r w:rsidRPr="00BD3BD8">
        <w:rPr>
          <w:rFonts w:ascii="Courier New" w:hAnsi="Courier New" w:cs="Courier New"/>
        </w:rPr>
        <w:t>handle</w:t>
      </w:r>
      <w:r w:rsidR="008D6504" w:rsidRPr="00BD3BD8">
        <w:rPr>
          <w:rFonts w:ascii="Courier New" w:hAnsi="Courier New" w:cs="Courier New"/>
        </w:rPr>
        <w:t xml:space="preserve"> </w:t>
      </w:r>
      <w:r w:rsidR="00D11489">
        <w:rPr>
          <w:rFonts w:ascii="Courier New" w:hAnsi="Courier New" w:cs="Courier New"/>
        </w:rPr>
        <w:t xml:space="preserve">through </w:t>
      </w:r>
      <w:r w:rsidRPr="00BD3BD8">
        <w:rPr>
          <w:rFonts w:ascii="Courier New" w:hAnsi="Courier New" w:cs="Courier New"/>
        </w:rPr>
        <w:t>corresponding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elsewhere;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smaller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11489">
        <w:rPr>
          <w:rFonts w:ascii="Courier New" w:hAnsi="Courier New" w:cs="Courier New"/>
        </w:rPr>
        <w:t xml:space="preserve">smaller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transaction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it could</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regard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00D11489">
        <w:rPr>
          <w:rFonts w:ascii="Courier New" w:hAnsi="Courier New" w:cs="Courier New"/>
        </w:rPr>
        <w:t xml:space="preserve">laws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corresponding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 xml:space="preserve">outside Alaska.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Adoption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D11489">
        <w:rPr>
          <w:rFonts w:ascii="Courier New" w:hAnsi="Courier New" w:cs="Courier New"/>
        </w:rPr>
        <w:t xml:space="preserve">interfere with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philosophy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statutes,</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D11489">
        <w:rPr>
          <w:rFonts w:ascii="Courier New" w:hAnsi="Courier New" w:cs="Courier New"/>
        </w:rPr>
        <w:t>smaller borrow</w:t>
      </w:r>
      <w:r w:rsidRPr="00BD3BD8">
        <w:rPr>
          <w:rFonts w:ascii="Courier New" w:hAnsi="Courier New" w:cs="Courier New"/>
        </w:rPr>
        <w:t>ers</w:t>
      </w:r>
      <w:r w:rsidR="008D6504" w:rsidRPr="00BD3BD8">
        <w:rPr>
          <w:rFonts w:ascii="Courier New" w:hAnsi="Courier New" w:cs="Courier New"/>
        </w:rPr>
        <w:t xml:space="preserve"> </w:t>
      </w:r>
      <w:r w:rsidR="00D11489">
        <w:rPr>
          <w:rFonts w:ascii="Courier New" w:hAnsi="Courier New" w:cs="Courier New"/>
        </w:rPr>
        <w:t xml:space="preserve">would still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protection</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whi1</w:t>
      </w:r>
      <w:proofErr w:type="gramStart"/>
      <w:r w:rsidRPr="00BD3BD8">
        <w:rPr>
          <w:rFonts w:ascii="Courier New" w:hAnsi="Courier New" w:cs="Courier New"/>
        </w:rPr>
        <w:t>:e</w:t>
      </w:r>
      <w:proofErr w:type="gramEnd"/>
      <w:r w:rsidRPr="00BD3BD8">
        <w:rPr>
          <w:rFonts w:ascii="Courier New" w:hAnsi="Courier New" w:cs="Courier New"/>
        </w:rPr>
        <w:t xml:space="preserve"> larger borrowers</w:t>
      </w:r>
      <w:r w:rsidR="008D6504" w:rsidRPr="00BD3BD8">
        <w:rPr>
          <w:rFonts w:ascii="Courier New" w:hAnsi="Courier New" w:cs="Courier New"/>
        </w:rPr>
        <w:t xml:space="preserve"> </w:t>
      </w:r>
      <w:r w:rsidR="00D11489">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00D11489">
        <w:rPr>
          <w:rFonts w:ascii="Courier New" w:hAnsi="Courier New" w:cs="Courier New"/>
        </w:rPr>
        <w:t xml:space="preserve">be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"shop"</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proposal</w:t>
      </w:r>
      <w:r w:rsidR="008D6504" w:rsidRPr="00BD3BD8">
        <w:rPr>
          <w:rFonts w:ascii="Courier New" w:hAnsi="Courier New" w:cs="Courier New"/>
        </w:rPr>
        <w:t xml:space="preserve"> </w:t>
      </w:r>
      <w:r w:rsidR="00D11489">
        <w:rPr>
          <w:rFonts w:ascii="Courier New" w:hAnsi="Courier New" w:cs="Courier New"/>
        </w:rPr>
        <w:t>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succeed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attracting</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00D11489">
        <w:rPr>
          <w:rFonts w:ascii="Courier New" w:hAnsi="Courier New" w:cs="Courier New"/>
        </w:rPr>
        <w:t xml:space="preserve">investment </w:t>
      </w:r>
      <w:r w:rsidRPr="00BD3BD8">
        <w:rPr>
          <w:rFonts w:ascii="Courier New" w:hAnsi="Courier New" w:cs="Courier New"/>
        </w:rPr>
        <w:t xml:space="preserve">into Alaska.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11489">
        <w:rPr>
          <w:rFonts w:ascii="Courier New" w:hAnsi="Courier New" w:cs="Courier New"/>
        </w:rPr>
        <w:t xml:space="preserve">deposits,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still remain</w:t>
      </w:r>
      <w:r w:rsidR="008D6504" w:rsidRPr="00BD3BD8">
        <w:rPr>
          <w:rFonts w:ascii="Courier New" w:hAnsi="Courier New" w:cs="Courier New"/>
        </w:rPr>
        <w:t xml:space="preserve"> </w:t>
      </w:r>
      <w:r w:rsidRPr="00BD3BD8">
        <w:rPr>
          <w:rFonts w:ascii="Courier New" w:hAnsi="Courier New" w:cs="Courier New"/>
        </w:rPr>
        <w:t>motivated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D11489">
        <w:rPr>
          <w:rFonts w:ascii="Courier New" w:hAnsi="Courier New" w:cs="Courier New"/>
        </w:rPr>
        <w:t>fo</w:t>
      </w:r>
      <w:r w:rsidRPr="00BD3BD8">
        <w:rPr>
          <w:rFonts w:ascii="Courier New" w:hAnsi="Courier New" w:cs="Courier New"/>
        </w:rPr>
        <w:t>r other</w:t>
      </w:r>
      <w:r w:rsidR="008D6504" w:rsidRPr="00BD3BD8">
        <w:rPr>
          <w:rFonts w:ascii="Courier New" w:hAnsi="Courier New" w:cs="Courier New"/>
        </w:rPr>
        <w:t xml:space="preserve"> </w:t>
      </w:r>
      <w:r w:rsidR="00D11489">
        <w:rPr>
          <w:rFonts w:ascii="Courier New" w:hAnsi="Courier New" w:cs="Courier New"/>
        </w:rPr>
        <w:t xml:space="preserve">types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depositors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capable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earning</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D11489">
        <w:rPr>
          <w:rFonts w:ascii="Courier New" w:hAnsi="Courier New" w:cs="Courier New"/>
        </w:rPr>
        <w:t xml:space="preserve">yields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 xml:space="preserve">limit. </w:t>
      </w:r>
      <w:r w:rsidRPr="00BD3BD8">
        <w:rPr>
          <w:rFonts w:ascii="Courier New" w:hAnsi="Courier New" w:cs="Courier New"/>
        </w:rPr>
        <w:cr/>
      </w:r>
    </w:p>
    <w:p w:rsidR="00CF5652" w:rsidRPr="00BD3BD8" w:rsidRDefault="00D11489" w:rsidP="00D11489">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F</w:t>
      </w:r>
      <w:r w:rsidR="00CF5652" w:rsidRPr="00BD3BD8">
        <w:rPr>
          <w:rFonts w:ascii="Courier New" w:hAnsi="Courier New" w:cs="Courier New"/>
        </w:rPr>
        <w:t>.</w:t>
      </w:r>
      <w:r w:rsidR="008D6504" w:rsidRPr="00BD3BD8">
        <w:rPr>
          <w:rFonts w:ascii="Courier New" w:hAnsi="Courier New" w:cs="Courier New"/>
        </w:rPr>
        <w:t xml:space="preserve"> </w:t>
      </w:r>
      <w:r w:rsidR="00CF5652" w:rsidRPr="00D11489">
        <w:rPr>
          <w:rFonts w:ascii="Courier New" w:hAnsi="Courier New" w:cs="Courier New"/>
          <w:u w:val="single"/>
        </w:rPr>
        <w:t>Collateralization</w:t>
      </w:r>
      <w:r w:rsidR="008D6504" w:rsidRPr="00D11489">
        <w:rPr>
          <w:rFonts w:ascii="Courier New" w:hAnsi="Courier New" w:cs="Courier New"/>
          <w:u w:val="single"/>
        </w:rPr>
        <w:t xml:space="preserve"> </w:t>
      </w:r>
      <w:r w:rsidR="00CF5652" w:rsidRPr="00D11489">
        <w:rPr>
          <w:rFonts w:ascii="Courier New" w:hAnsi="Courier New" w:cs="Courier New"/>
          <w:u w:val="single"/>
        </w:rPr>
        <w:t>of</w:t>
      </w:r>
      <w:r w:rsidR="008D6504" w:rsidRPr="00D11489">
        <w:rPr>
          <w:rFonts w:ascii="Courier New" w:hAnsi="Courier New" w:cs="Courier New"/>
          <w:u w:val="single"/>
        </w:rPr>
        <w:t xml:space="preserve"> </w:t>
      </w:r>
      <w:r w:rsidR="00CF5652" w:rsidRPr="00D11489">
        <w:rPr>
          <w:rFonts w:ascii="Courier New" w:hAnsi="Courier New" w:cs="Courier New"/>
          <w:u w:val="single"/>
        </w:rPr>
        <w:t>State Funds</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D11489">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Existing</w:t>
      </w:r>
      <w:r w:rsidR="008D6504" w:rsidRPr="00BD3BD8">
        <w:rPr>
          <w:rFonts w:ascii="Courier New" w:hAnsi="Courier New" w:cs="Courier New"/>
        </w:rPr>
        <w:t xml:space="preserve"> </w:t>
      </w:r>
      <w:r w:rsidR="00D11489">
        <w:rPr>
          <w:rFonts w:ascii="Courier New" w:hAnsi="Courier New" w:cs="Courier New"/>
        </w:rPr>
        <w:t>law</w:t>
      </w:r>
      <w:r w:rsidRPr="00BD3BD8">
        <w:rPr>
          <w:rFonts w:ascii="Courier New" w:hAnsi="Courier New" w:cs="Courier New"/>
        </w:rPr>
        <w:t xml:space="preserve"> requires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state funds</w:t>
      </w:r>
      <w:r w:rsidR="008D6504" w:rsidRPr="00BD3BD8">
        <w:rPr>
          <w:rFonts w:ascii="Courier New" w:hAnsi="Courier New" w:cs="Courier New"/>
        </w:rPr>
        <w:t xml:space="preserve"> </w:t>
      </w:r>
      <w:r w:rsidRPr="00BD3BD8">
        <w:rPr>
          <w:rFonts w:ascii="Courier New" w:hAnsi="Courier New" w:cs="Courier New"/>
        </w:rPr>
        <w:t>deposited must</w:t>
      </w:r>
      <w:r w:rsidR="008D6504" w:rsidRPr="00BD3BD8">
        <w:rPr>
          <w:rFonts w:ascii="Courier New" w:hAnsi="Courier New" w:cs="Courier New"/>
        </w:rPr>
        <w:t xml:space="preserve"> </w:t>
      </w:r>
      <w:r w:rsidR="00D11489">
        <w:rPr>
          <w:rFonts w:ascii="Courier New" w:hAnsi="Courier New" w:cs="Courier New"/>
        </w:rPr>
        <w:t xml:space="preserve">be </w:t>
      </w:r>
      <w:r w:rsidRPr="00BD3BD8">
        <w:rPr>
          <w:rFonts w:ascii="Courier New" w:hAnsi="Courier New" w:cs="Courier New"/>
        </w:rPr>
        <w:t>secured by</w:t>
      </w:r>
      <w:r w:rsidR="008D6504" w:rsidRPr="00BD3BD8">
        <w:rPr>
          <w:rFonts w:ascii="Courier New" w:hAnsi="Courier New" w:cs="Courier New"/>
        </w:rPr>
        <w:t xml:space="preserve"> </w:t>
      </w:r>
      <w:r w:rsidRPr="00BD3BD8">
        <w:rPr>
          <w:rFonts w:ascii="Courier New" w:hAnsi="Courier New" w:cs="Courier New"/>
        </w:rPr>
        <w:t>full</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43.05.150</w:t>
      </w:r>
      <w:r w:rsidR="008D6504" w:rsidRPr="00BD3BD8">
        <w:rPr>
          <w:rFonts w:ascii="Courier New" w:hAnsi="Courier New" w:cs="Courier New"/>
        </w:rPr>
        <w:t xml:space="preserve"> </w:t>
      </w:r>
      <w:r w:rsidRPr="00BD3BD8">
        <w:rPr>
          <w:rFonts w:ascii="Courier New" w:hAnsi="Courier New" w:cs="Courier New"/>
        </w:rPr>
        <w:t>provides,</w:t>
      </w:r>
      <w:r w:rsidR="008D6504" w:rsidRPr="00BD3BD8">
        <w:rPr>
          <w:rFonts w:ascii="Courier New" w:hAnsi="Courier New" w:cs="Courier New"/>
        </w:rPr>
        <w:t xml:space="preserve"> </w:t>
      </w:r>
      <w:r w:rsidR="00D11489">
        <w:rPr>
          <w:rFonts w:ascii="Courier New" w:hAnsi="Courier New" w:cs="Courier New"/>
        </w:rPr>
        <w:t xml:space="preserve">in pertinent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depositary</w:t>
      </w:r>
      <w:r w:rsidR="008D6504" w:rsidRPr="00BD3BD8">
        <w:rPr>
          <w:rFonts w:ascii="Courier New" w:hAnsi="Courier New" w:cs="Courier New"/>
        </w:rPr>
        <w:t xml:space="preserve"> </w:t>
      </w:r>
      <w:r w:rsidRPr="00BD3BD8">
        <w:rPr>
          <w:rFonts w:ascii="Courier New" w:hAnsi="Courier New" w:cs="Courier New"/>
        </w:rPr>
        <w:t xml:space="preserve">bank </w:t>
      </w:r>
      <w:r w:rsidRPr="00BD3BD8">
        <w:rPr>
          <w:rFonts w:ascii="Courier New" w:hAnsi="Courier New" w:cs="Courier New"/>
        </w:rPr>
        <w:cr/>
      </w:r>
    </w:p>
    <w:p w:rsidR="00CF5652" w:rsidRPr="00BD3BD8" w:rsidRDefault="00CF5652" w:rsidP="00D11489">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department</w:t>
      </w:r>
      <w:r w:rsidR="008D6504" w:rsidRPr="00BD3BD8">
        <w:rPr>
          <w:rFonts w:ascii="Courier New" w:hAnsi="Courier New" w:cs="Courier New"/>
        </w:rPr>
        <w:t xml:space="preserve"> </w:t>
      </w:r>
      <w:r w:rsidRPr="00BD3BD8">
        <w:rPr>
          <w:rFonts w:ascii="Courier New" w:hAnsi="Courier New" w:cs="Courier New"/>
        </w:rPr>
        <w:t>(of Revenue),</w:t>
      </w:r>
      <w:r w:rsidR="008D6504" w:rsidRPr="00BD3BD8">
        <w:rPr>
          <w:rFonts w:ascii="Courier New" w:hAnsi="Courier New" w:cs="Courier New"/>
        </w:rPr>
        <w:t xml:space="preserve"> </w:t>
      </w:r>
      <w:r w:rsidR="00D11489">
        <w:rPr>
          <w:rFonts w:ascii="Courier New" w:hAnsi="Courier New" w:cs="Courier New"/>
        </w:rPr>
        <w:t xml:space="preserve">as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secure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00D11489">
        <w:rPr>
          <w:rFonts w:ascii="Courier New" w:hAnsi="Courier New" w:cs="Courier New"/>
        </w:rPr>
        <w:t xml:space="preserve">or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eligible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secure</w:t>
      </w:r>
      <w:r w:rsidR="008D6504" w:rsidRPr="00BD3BD8">
        <w:rPr>
          <w:rFonts w:ascii="Courier New" w:hAnsi="Courier New" w:cs="Courier New"/>
        </w:rPr>
        <w:t xml:space="preserve"> </w:t>
      </w:r>
      <w:r w:rsidR="00D11489">
        <w:rPr>
          <w:rFonts w:ascii="Courier New" w:hAnsi="Courier New" w:cs="Courier New"/>
        </w:rPr>
        <w:t xml:space="preserve">deposits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aggregate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00D11489">
        <w:rPr>
          <w:rFonts w:ascii="Courier New" w:hAnsi="Courier New" w:cs="Courier New"/>
        </w:rPr>
        <w:t>of</w:t>
      </w:r>
      <w:r w:rsidRPr="00BD3BD8">
        <w:rPr>
          <w:rFonts w:ascii="Courier New" w:hAnsi="Courier New" w:cs="Courier New"/>
        </w:rPr>
        <w:t xml:space="preserve"> which</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 times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equal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11489">
        <w:rPr>
          <w:rFonts w:ascii="Courier New" w:hAnsi="Courier New" w:cs="Courier New"/>
        </w:rPr>
        <w:t xml:space="preserve">funds </w:t>
      </w:r>
      <w:r w:rsidRPr="00BD3BD8">
        <w:rPr>
          <w:rFonts w:ascii="Courier New" w:hAnsi="Courier New" w:cs="Courier New"/>
        </w:rPr>
        <w:t>deposited;</w:t>
      </w:r>
      <w:r w:rsidR="008D6504" w:rsidRPr="00BD3BD8">
        <w:rPr>
          <w:rFonts w:ascii="Courier New" w:hAnsi="Courier New" w:cs="Courier New"/>
        </w:rPr>
        <w:t xml:space="preserve"> </w:t>
      </w:r>
      <w:r w:rsidRPr="00BD3BD8">
        <w:rPr>
          <w:rFonts w:ascii="Courier New" w:hAnsi="Courier New" w:cs="Courier New"/>
        </w:rPr>
        <w:t>(2) deposit</w:t>
      </w:r>
      <w:r w:rsidR="008D6504" w:rsidRPr="00BD3BD8">
        <w:rPr>
          <w:rFonts w:ascii="Courier New" w:hAnsi="Courier New" w:cs="Courier New"/>
        </w:rPr>
        <w:t xml:space="preserve"> </w:t>
      </w:r>
      <w:r w:rsidRPr="00BD3BD8">
        <w:rPr>
          <w:rFonts w:ascii="Courier New" w:hAnsi="Courier New" w:cs="Courier New"/>
        </w:rPr>
        <w:lastRenderedPageBreak/>
        <w:t>other</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00D11489">
        <w:rPr>
          <w:rFonts w:ascii="Courier New" w:hAnsi="Courier New" w:cs="Courier New"/>
        </w:rPr>
        <w:t xml:space="preserve">1-those </w:t>
      </w:r>
      <w:r w:rsidRPr="00BD3BD8">
        <w:rPr>
          <w:rFonts w:ascii="Courier New" w:hAnsi="Courier New" w:cs="Courier New"/>
        </w:rPr>
        <w:t>aggregate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all times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00D11489">
        <w:rPr>
          <w:rFonts w:ascii="Courier New" w:hAnsi="Courier New" w:cs="Courier New"/>
        </w:rPr>
        <w:t xml:space="preserve">20 </w:t>
      </w:r>
      <w:r w:rsidRPr="00BD3BD8">
        <w:rPr>
          <w:rFonts w:ascii="Courier New" w:hAnsi="Courier New" w:cs="Courier New"/>
        </w:rPr>
        <w:t>per cent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secured,</w:t>
      </w:r>
      <w:r w:rsidR="008D6504" w:rsidRPr="00BD3BD8">
        <w:rPr>
          <w:rFonts w:ascii="Courier New" w:hAnsi="Courier New" w:cs="Courier New"/>
        </w:rPr>
        <w:t xml:space="preserve"> </w:t>
      </w:r>
      <w:r w:rsidR="00D11489">
        <w:rPr>
          <w:rFonts w:ascii="Courier New" w:hAnsi="Courier New" w:cs="Courier New"/>
        </w:rPr>
        <w:t xml:space="preserve">and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insured 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Pr="00BD3BD8">
        <w:rPr>
          <w:rFonts w:ascii="Courier New" w:hAnsi="Courier New" w:cs="Courier New"/>
        </w:rPr>
        <w:t>states under</w:t>
      </w:r>
      <w:r w:rsidR="008D6504" w:rsidRPr="00BD3BD8">
        <w:rPr>
          <w:rFonts w:ascii="Courier New" w:hAnsi="Courier New" w:cs="Courier New"/>
        </w:rPr>
        <w:t xml:space="preserve"> </w:t>
      </w:r>
      <w:r w:rsidR="00D11489">
        <w:rPr>
          <w:rFonts w:ascii="Courier New" w:hAnsi="Courier New" w:cs="Courier New"/>
        </w:rPr>
        <w:t xml:space="preserve">the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(approved</w:t>
      </w:r>
      <w:r w:rsidR="008D6504" w:rsidRPr="00BD3BD8">
        <w:rPr>
          <w:rFonts w:ascii="Courier New" w:hAnsi="Courier New" w:cs="Courier New"/>
        </w:rPr>
        <w:t xml:space="preserve"> </w:t>
      </w:r>
      <w:r w:rsidRPr="00BD3BD8">
        <w:rPr>
          <w:rFonts w:ascii="Courier New" w:hAnsi="Courier New" w:cs="Courier New"/>
        </w:rPr>
        <w:t>June</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1934);</w:t>
      </w:r>
      <w:r w:rsidR="008D6504" w:rsidRPr="00BD3BD8">
        <w:rPr>
          <w:rFonts w:ascii="Courier New" w:hAnsi="Courier New" w:cs="Courier New"/>
        </w:rPr>
        <w:t xml:space="preserve"> </w:t>
      </w:r>
      <w:r w:rsidR="00D11489">
        <w:rPr>
          <w:rFonts w:ascii="Courier New" w:hAnsi="Courier New" w:cs="Courier New"/>
        </w:rPr>
        <w:t xml:space="preserve">or </w:t>
      </w:r>
      <w:r w:rsidR="00D11489">
        <w:rPr>
          <w:rFonts w:ascii="Courier New" w:hAnsi="Courier New" w:cs="Courier New"/>
        </w:rPr>
        <w:cr/>
      </w:r>
    </w:p>
    <w:p w:rsidR="00CF5652" w:rsidRPr="00BD3BD8" w:rsidRDefault="00CF5652" w:rsidP="00D11489">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00D11489">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208-----------------------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1148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JOUHNAL</w:t>
      </w:r>
      <w:r w:rsidR="00D11489">
        <w:rPr>
          <w:rFonts w:ascii="Courier New" w:hAnsi="Courier New" w:cs="Courier New"/>
        </w:rPr>
        <w:t xml:space="preserve"> </w:t>
      </w:r>
      <w:r w:rsidR="00D11489" w:rsidRPr="00BD3BD8">
        <w:rPr>
          <w:rFonts w:ascii="Courier New" w:hAnsi="Courier New" w:cs="Courier New"/>
        </w:rPr>
        <w:t>SUPPLEMENT</w:t>
      </w:r>
      <w:r w:rsidR="006E5D7B">
        <w:rPr>
          <w:rFonts w:ascii="Courier New" w:hAnsi="Courier New" w:cs="Courier New"/>
        </w:rPr>
        <w:t>,</w:t>
      </w:r>
      <w:r w:rsidR="00D11489">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p>
    <w:p w:rsidR="00D11489" w:rsidRDefault="00D11489"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D11489" w:rsidP="00D11489">
      <w:pPr>
        <w:pStyle w:val="PlainText"/>
        <w:spacing w:before="100" w:beforeAutospacing="1" w:after="100" w:afterAutospacing="1"/>
        <w:ind w:left="1440"/>
        <w:contextualSpacing/>
        <w:rPr>
          <w:rFonts w:ascii="Courier New" w:hAnsi="Courier New" w:cs="Courier New"/>
        </w:rPr>
      </w:pPr>
      <w:r>
        <w:rPr>
          <w:rFonts w:ascii="Courier New" w:hAnsi="Courier New" w:cs="Courier New"/>
        </w:rPr>
        <w:cr/>
      </w:r>
      <w:r w:rsidR="00CF5652" w:rsidRPr="00BD3BD8">
        <w:rPr>
          <w:rFonts w:ascii="Courier New" w:hAnsi="Courier New" w:cs="Courier New"/>
        </w:rPr>
        <w:t>(3)</w:t>
      </w:r>
      <w:r w:rsidR="008D6504" w:rsidRPr="00BD3BD8">
        <w:rPr>
          <w:rFonts w:ascii="Courier New" w:hAnsi="Courier New" w:cs="Courier New"/>
        </w:rPr>
        <w:t xml:space="preserve"> </w:t>
      </w:r>
      <w:proofErr w:type="gramStart"/>
      <w:r w:rsidR="00CF5652" w:rsidRPr="00BD3BD8">
        <w:rPr>
          <w:rFonts w:ascii="Courier New" w:hAnsi="Courier New" w:cs="Courier New"/>
        </w:rPr>
        <w:t>enter</w:t>
      </w:r>
      <w:proofErr w:type="gramEnd"/>
      <w:r w:rsidR="008D6504" w:rsidRPr="00BD3BD8">
        <w:rPr>
          <w:rFonts w:ascii="Courier New" w:hAnsi="Courier New" w:cs="Courier New"/>
        </w:rPr>
        <w:t xml:space="preserve"> </w:t>
      </w:r>
      <w:r>
        <w:rPr>
          <w:rFonts w:ascii="Courier New" w:hAnsi="Courier New" w:cs="Courier New"/>
        </w:rPr>
        <w:t>into</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 with</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Pr>
          <w:rFonts w:ascii="Courier New" w:hAnsi="Courier New" w:cs="Courier New"/>
        </w:rPr>
        <w:t xml:space="preserve">surety </w:t>
      </w:r>
      <w:r w:rsidR="00CF5652" w:rsidRPr="00BD3BD8">
        <w:rPr>
          <w:rFonts w:ascii="Courier New" w:hAnsi="Courier New" w:cs="Courier New"/>
        </w:rPr>
        <w:t>company</w:t>
      </w:r>
      <w:r w:rsidR="008D6504" w:rsidRPr="00BD3BD8">
        <w:rPr>
          <w:rFonts w:ascii="Courier New" w:hAnsi="Courier New" w:cs="Courier New"/>
        </w:rPr>
        <w:t xml:space="preserve"> </w:t>
      </w:r>
      <w:r w:rsidR="00CF5652" w:rsidRPr="00BD3BD8">
        <w:rPr>
          <w:rFonts w:ascii="Courier New" w:hAnsi="Courier New" w:cs="Courier New"/>
        </w:rPr>
        <w:t>authorized</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transact</w:t>
      </w:r>
      <w:r w:rsidR="008D6504" w:rsidRPr="00BD3BD8">
        <w:rPr>
          <w:rFonts w:ascii="Courier New" w:hAnsi="Courier New" w:cs="Courier New"/>
        </w:rPr>
        <w:t xml:space="preserve"> </w:t>
      </w:r>
      <w:r w:rsidR="00CF5652" w:rsidRPr="00BD3BD8">
        <w:rPr>
          <w:rFonts w:ascii="Courier New" w:hAnsi="Courier New" w:cs="Courier New"/>
        </w:rPr>
        <w:t>business</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surety</w:t>
      </w:r>
      <w:r w:rsidR="008D6504" w:rsidRPr="00BD3BD8">
        <w:rPr>
          <w:rFonts w:ascii="Courier New" w:hAnsi="Courier New" w:cs="Courier New"/>
        </w:rPr>
        <w:t xml:space="preserve"> </w:t>
      </w:r>
      <w:r w:rsidR="00CF5652" w:rsidRPr="00BD3BD8">
        <w:rPr>
          <w:rFonts w:ascii="Courier New" w:hAnsi="Courier New" w:cs="Courier New"/>
        </w:rPr>
        <w:t>en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bond,</w:t>
      </w:r>
      <w:r w:rsidR="008D6504" w:rsidRPr="00BD3BD8">
        <w:rPr>
          <w:rFonts w:ascii="Courier New" w:hAnsi="Courier New" w:cs="Courier New"/>
        </w:rPr>
        <w:t xml:space="preserve"> </w:t>
      </w:r>
      <w:r>
        <w:rPr>
          <w:rFonts w:ascii="Courier New" w:hAnsi="Courier New" w:cs="Courier New"/>
        </w:rPr>
        <w:t>co</w:t>
      </w:r>
      <w:r w:rsidR="00CF5652" w:rsidRPr="00BD3BD8">
        <w:rPr>
          <w:rFonts w:ascii="Courier New" w:hAnsi="Courier New" w:cs="Courier New"/>
        </w:rPr>
        <w:t>nditioned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Pr>
          <w:rFonts w:ascii="Courier New" w:hAnsi="Courier New" w:cs="Courier New"/>
        </w:rPr>
        <w:t xml:space="preserve">it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safely keep</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pay</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n</w:t>
      </w:r>
      <w:r w:rsidR="008D6504" w:rsidRPr="00BD3BD8">
        <w:rPr>
          <w:rFonts w:ascii="Courier New" w:hAnsi="Courier New" w:cs="Courier New"/>
        </w:rPr>
        <w:t xml:space="preserve"> </w:t>
      </w:r>
      <w:r>
        <w:rPr>
          <w:rFonts w:ascii="Courier New" w:hAnsi="Courier New" w:cs="Courier New"/>
        </w:rPr>
        <w:t>demand to</w:t>
      </w:r>
      <w:r w:rsidR="00CF5652" w:rsidRPr="00BD3BD8">
        <w:rPr>
          <w:rFonts w:ascii="Courier New" w:hAnsi="Courier New" w:cs="Courier New"/>
        </w:rPr>
        <w:t xml:space="preserve"> the</w:t>
      </w:r>
      <w:r w:rsidR="008D6504" w:rsidRPr="00BD3BD8">
        <w:rPr>
          <w:rFonts w:ascii="Courier New" w:hAnsi="Courier New" w:cs="Courier New"/>
        </w:rPr>
        <w:t xml:space="preserve"> </w:t>
      </w:r>
      <w:r>
        <w:rPr>
          <w:rFonts w:ascii="Courier New" w:hAnsi="Courier New" w:cs="Courier New"/>
        </w:rPr>
        <w:t xml:space="preserve">department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a 11 funds</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f 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Pr>
          <w:rFonts w:ascii="Courier New" w:hAnsi="Courier New" w:cs="Courier New"/>
        </w:rPr>
        <w:t xml:space="preserve">deposited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ban</w:t>
      </w:r>
      <w:r w:rsidR="00CF5652" w:rsidRPr="00BD3BD8">
        <w:rPr>
          <w:rFonts w:ascii="Courier New" w:hAnsi="Courier New" w:cs="Courier New"/>
        </w:rPr>
        <w:t>k</w:t>
      </w:r>
      <w:r>
        <w:rPr>
          <w:rFonts w:ascii="Courier New" w:hAnsi="Courier New" w:cs="Courier New"/>
        </w:rPr>
        <w:t>…</w:t>
      </w:r>
      <w:r w:rsidR="00CF5652" w:rsidRPr="00BD3BD8">
        <w:rPr>
          <w:rFonts w:ascii="Courier New" w:hAnsi="Courier New" w:cs="Courier New"/>
        </w:rPr>
        <w:cr/>
      </w:r>
    </w:p>
    <w:p w:rsidR="00CF5652" w:rsidRPr="00BD3BD8" w:rsidRDefault="00D1148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I recomm</w:t>
      </w:r>
      <w:r w:rsidR="00CF5652" w:rsidRPr="00BD3BD8">
        <w:rPr>
          <w:rFonts w:ascii="Courier New" w:hAnsi="Courier New" w:cs="Courier New"/>
        </w:rPr>
        <w:t>end study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feasibility</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f</w:t>
      </w:r>
      <w:r w:rsidR="008D6504" w:rsidRPr="00BD3BD8">
        <w:rPr>
          <w:rFonts w:ascii="Courier New" w:hAnsi="Courier New" w:cs="Courier New"/>
        </w:rPr>
        <w:t xml:space="preserve"> </w:t>
      </w:r>
      <w:r w:rsidR="00CF5652" w:rsidRPr="00BD3BD8">
        <w:rPr>
          <w:rFonts w:ascii="Courier New" w:hAnsi="Courier New" w:cs="Courier New"/>
        </w:rPr>
        <w:t>reducing</w:t>
      </w:r>
      <w:r w:rsidR="008D6504" w:rsidRPr="00BD3BD8">
        <w:rPr>
          <w:rFonts w:ascii="Courier New" w:hAnsi="Courier New" w:cs="Courier New"/>
        </w:rPr>
        <w:t xml:space="preserve"> </w:t>
      </w:r>
      <w:r>
        <w:rPr>
          <w:rFonts w:ascii="Courier New" w:hAnsi="Courier New" w:cs="Courier New"/>
        </w:rPr>
        <w:t xml:space="preserve">collateralization </w:t>
      </w:r>
      <w:r w:rsidR="00CF5652" w:rsidRPr="00BD3BD8">
        <w:rPr>
          <w:rFonts w:ascii="Courier New" w:hAnsi="Courier New" w:cs="Courier New"/>
        </w:rPr>
        <w:t>requirements,</w:t>
      </w:r>
      <w:r w:rsidR="008D6504" w:rsidRPr="00BD3BD8">
        <w:rPr>
          <w:rFonts w:ascii="Courier New" w:hAnsi="Courier New" w:cs="Courier New"/>
        </w:rPr>
        <w:t xml:space="preserve"> </w:t>
      </w:r>
      <w:r w:rsidR="00CF5652" w:rsidRPr="00BD3BD8">
        <w:rPr>
          <w:rFonts w:ascii="Courier New" w:hAnsi="Courier New" w:cs="Courier New"/>
        </w:rPr>
        <w:t>either</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Pr>
          <w:rFonts w:ascii="Courier New" w:hAnsi="Courier New" w:cs="Courier New"/>
        </w:rPr>
        <w:t>statuto</w:t>
      </w:r>
      <w:r w:rsidR="00CF5652" w:rsidRPr="00BD3BD8">
        <w:rPr>
          <w:rFonts w:ascii="Courier New" w:hAnsi="Courier New" w:cs="Courier New"/>
        </w:rPr>
        <w:t>ry</w:t>
      </w:r>
      <w:r w:rsidR="008D6504" w:rsidRPr="00BD3BD8">
        <w:rPr>
          <w:rFonts w:ascii="Courier New" w:hAnsi="Courier New" w:cs="Courier New"/>
        </w:rPr>
        <w:t xml:space="preserve"> </w:t>
      </w:r>
      <w:r>
        <w:rPr>
          <w:rFonts w:ascii="Courier New" w:hAnsi="Courier New" w:cs="Courier New"/>
        </w:rPr>
        <w:t>fo</w:t>
      </w:r>
      <w:r w:rsidR="00CF5652" w:rsidRPr="00BD3BD8">
        <w:rPr>
          <w:rFonts w:ascii="Courier New" w:hAnsi="Courier New" w:cs="Courier New"/>
        </w:rPr>
        <w:t>rmula</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r 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dis</w:t>
      </w:r>
      <w:r>
        <w:rPr>
          <w:rFonts w:ascii="Courier New" w:hAnsi="Courier New" w:cs="Courier New"/>
        </w:rPr>
        <w:t>cretio</w:t>
      </w:r>
      <w:r w:rsidR="00CF5652" w:rsidRPr="00BD3BD8">
        <w:rPr>
          <w:rFonts w:ascii="Courier New" w:hAnsi="Courier New" w:cs="Courier New"/>
        </w:rPr>
        <w:t>n</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f</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Department</w:t>
      </w:r>
      <w:r w:rsidR="008D6504" w:rsidRPr="00BD3BD8">
        <w:rPr>
          <w:rFonts w:ascii="Courier New" w:hAnsi="Courier New" w:cs="Courier New"/>
        </w:rPr>
        <w:t xml:space="preserve"> </w:t>
      </w:r>
      <w:r>
        <w:rPr>
          <w:rFonts w:ascii="Courier New" w:hAnsi="Courier New" w:cs="Courier New"/>
        </w:rPr>
        <w:t>o</w:t>
      </w:r>
      <w:r w:rsidR="00CF5652" w:rsidRPr="00BD3BD8">
        <w:rPr>
          <w:rFonts w:ascii="Courier New" w:hAnsi="Courier New" w:cs="Courier New"/>
        </w:rPr>
        <w:t>f Revenue</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agency</w:t>
      </w:r>
      <w:r w:rsidR="008D6504" w:rsidRPr="00BD3BD8">
        <w:rPr>
          <w:rFonts w:ascii="Courier New" w:hAnsi="Courier New" w:cs="Courier New"/>
        </w:rPr>
        <w:t xml:space="preserve"> </w:t>
      </w:r>
      <w:r w:rsidR="00CF5652" w:rsidRPr="00BD3BD8">
        <w:rPr>
          <w:rFonts w:ascii="Courier New" w:hAnsi="Courier New" w:cs="Courier New"/>
        </w:rPr>
        <w:t>created</w:t>
      </w:r>
      <w:r w:rsidR="008D6504" w:rsidRPr="00BD3BD8">
        <w:rPr>
          <w:rFonts w:ascii="Courier New" w:hAnsi="Courier New" w:cs="Courier New"/>
        </w:rPr>
        <w:t xml:space="preserve"> </w:t>
      </w:r>
      <w:r>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exercise</w:t>
      </w:r>
      <w:r w:rsidR="00CF5652" w:rsidRPr="00BD3BD8">
        <w:rPr>
          <w:rFonts w:ascii="Courier New" w:hAnsi="Courier New" w:cs="Courier New"/>
        </w:rPr>
        <w:t xml:space="preserve"> such</w:t>
      </w:r>
      <w:r w:rsidR="008D6504" w:rsidRPr="00BD3BD8">
        <w:rPr>
          <w:rFonts w:ascii="Courier New" w:hAnsi="Courier New" w:cs="Courier New"/>
        </w:rPr>
        <w:t xml:space="preserve"> </w:t>
      </w:r>
      <w:r>
        <w:rPr>
          <w:rFonts w:ascii="Courier New" w:hAnsi="Courier New" w:cs="Courier New"/>
        </w:rPr>
        <w:t xml:space="preserve">discretion.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addition,</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Pr>
          <w:rFonts w:ascii="Courier New" w:hAnsi="Courier New" w:cs="Courier New"/>
        </w:rPr>
        <w:t>recom</w:t>
      </w:r>
      <w:r w:rsidR="00CF5652" w:rsidRPr="00BD3BD8">
        <w:rPr>
          <w:rFonts w:ascii="Courier New" w:hAnsi="Courier New" w:cs="Courier New"/>
        </w:rPr>
        <w:t>mend study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ether</w:t>
      </w:r>
      <w:r w:rsidR="008D6504" w:rsidRPr="00BD3BD8">
        <w:rPr>
          <w:rFonts w:ascii="Courier New" w:hAnsi="Courier New" w:cs="Courier New"/>
        </w:rPr>
        <w:t xml:space="preserve"> </w:t>
      </w:r>
      <w:r w:rsidR="00CF5652" w:rsidRPr="00BD3BD8">
        <w:rPr>
          <w:rFonts w:ascii="Courier New" w:hAnsi="Courier New" w:cs="Courier New"/>
        </w:rPr>
        <w:t>means</w:t>
      </w:r>
      <w:r w:rsidR="008D6504" w:rsidRPr="00BD3BD8">
        <w:rPr>
          <w:rFonts w:ascii="Courier New" w:hAnsi="Courier New" w:cs="Courier New"/>
        </w:rPr>
        <w:t xml:space="preserve"> </w:t>
      </w:r>
      <w:r>
        <w:rPr>
          <w:rFonts w:ascii="Courier New" w:hAnsi="Courier New" w:cs="Courier New"/>
        </w:rPr>
        <w:t>to</w:t>
      </w:r>
      <w:r w:rsidR="00CF5652" w:rsidRPr="00BD3BD8">
        <w:rPr>
          <w:rFonts w:ascii="Courier New" w:hAnsi="Courier New" w:cs="Courier New"/>
        </w:rPr>
        <w:t xml:space="preserve"> secure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funds. </w:t>
      </w:r>
      <w:r>
        <w:rPr>
          <w:rFonts w:ascii="Courier New" w:hAnsi="Courier New" w:cs="Courier New"/>
        </w:rPr>
        <w:cr/>
        <w:t>Witho</w:t>
      </w:r>
      <w:r w:rsidR="00CF5652" w:rsidRPr="00BD3BD8">
        <w:rPr>
          <w:rFonts w:ascii="Courier New" w:hAnsi="Courier New" w:cs="Courier New"/>
        </w:rPr>
        <w:t>ut</w:t>
      </w:r>
      <w:r w:rsidR="008D6504" w:rsidRPr="00BD3BD8">
        <w:rPr>
          <w:rFonts w:ascii="Courier New" w:hAnsi="Courier New" w:cs="Courier New"/>
        </w:rPr>
        <w:t xml:space="preserve"> </w:t>
      </w:r>
      <w:r>
        <w:rPr>
          <w:rFonts w:ascii="Courier New" w:hAnsi="Courier New" w:cs="Courier New"/>
        </w:rPr>
        <w:t>additio</w:t>
      </w:r>
      <w:r w:rsidR="00CF5652" w:rsidRPr="00BD3BD8">
        <w:rPr>
          <w:rFonts w:ascii="Courier New" w:hAnsi="Courier New" w:cs="Courier New"/>
        </w:rPr>
        <w:t>nal</w:t>
      </w:r>
      <w:r w:rsidR="008D6504" w:rsidRPr="00BD3BD8">
        <w:rPr>
          <w:rFonts w:ascii="Courier New" w:hAnsi="Courier New" w:cs="Courier New"/>
        </w:rPr>
        <w:t xml:space="preserve"> </w:t>
      </w:r>
      <w:r>
        <w:rPr>
          <w:rFonts w:ascii="Courier New" w:hAnsi="Courier New" w:cs="Courier New"/>
        </w:rPr>
        <w:t>informatio</w:t>
      </w:r>
      <w:r w:rsidR="00CF5652" w:rsidRPr="00BD3BD8">
        <w:rPr>
          <w:rFonts w:ascii="Courier New" w:hAnsi="Courier New" w:cs="Courier New"/>
        </w:rPr>
        <w:t>n</w:t>
      </w:r>
      <w:r w:rsidR="008D6504" w:rsidRPr="00BD3BD8">
        <w:rPr>
          <w:rFonts w:ascii="Courier New" w:hAnsi="Courier New" w:cs="Courier New"/>
        </w:rPr>
        <w:t xml:space="preserve"> </w:t>
      </w:r>
      <w:r>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substantiate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view</w:t>
      </w:r>
      <w:r w:rsidR="008D6504" w:rsidRPr="00BD3BD8">
        <w:rPr>
          <w:rFonts w:ascii="Courier New" w:hAnsi="Courier New" w:cs="Courier New"/>
        </w:rPr>
        <w:t xml:space="preserve"> </w:t>
      </w:r>
      <w:r>
        <w:rPr>
          <w:rFonts w:ascii="Courier New" w:hAnsi="Courier New" w:cs="Courier New"/>
        </w:rPr>
        <w:t xml:space="preserve">that </w:t>
      </w:r>
      <w:r w:rsidR="00CF5652" w:rsidRPr="00BD3BD8">
        <w:rPr>
          <w:rFonts w:ascii="Courier New" w:hAnsi="Courier New" w:cs="Courier New"/>
        </w:rPr>
        <w:t>collateralization</w:t>
      </w:r>
      <w:r w:rsidR="008D6504" w:rsidRPr="00BD3BD8">
        <w:rPr>
          <w:rFonts w:ascii="Courier New" w:hAnsi="Courier New" w:cs="Courier New"/>
        </w:rPr>
        <w:t xml:space="preserve"> </w:t>
      </w:r>
      <w:r w:rsidR="00CF5652" w:rsidRPr="00BD3BD8">
        <w:rPr>
          <w:rFonts w:ascii="Courier New" w:hAnsi="Courier New" w:cs="Courier New"/>
        </w:rPr>
        <w:t>is unnecessary,</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cannot</w:t>
      </w:r>
      <w:r w:rsidR="008D6504" w:rsidRPr="00BD3BD8">
        <w:rPr>
          <w:rFonts w:ascii="Courier New" w:hAnsi="Courier New" w:cs="Courier New"/>
        </w:rPr>
        <w:t xml:space="preserve"> </w:t>
      </w:r>
      <w:r w:rsidR="00CF5652" w:rsidRPr="00BD3BD8">
        <w:rPr>
          <w:rFonts w:ascii="Courier New" w:hAnsi="Courier New" w:cs="Courier New"/>
        </w:rPr>
        <w:t>recommend</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Pr>
          <w:rFonts w:ascii="Courier New" w:hAnsi="Courier New" w:cs="Courier New"/>
        </w:rPr>
        <w:t xml:space="preserve">time </w:t>
      </w:r>
      <w:r w:rsidR="00CF5652" w:rsidRPr="00BD3BD8">
        <w:rPr>
          <w:rFonts w:ascii="Courier New" w:hAnsi="Courier New" w:cs="Courier New"/>
        </w:rPr>
        <w:t>an</w:t>
      </w:r>
      <w:r w:rsidR="008D6504" w:rsidRPr="00BD3BD8">
        <w:rPr>
          <w:rFonts w:ascii="Courier New" w:hAnsi="Courier New" w:cs="Courier New"/>
        </w:rPr>
        <w:t xml:space="preserve"> </w:t>
      </w:r>
      <w:r>
        <w:rPr>
          <w:rFonts w:ascii="Courier New" w:hAnsi="Courier New" w:cs="Courier New"/>
        </w:rPr>
        <w:t>am</w:t>
      </w:r>
      <w:r w:rsidR="00CF5652" w:rsidRPr="00BD3BD8">
        <w:rPr>
          <w:rFonts w:ascii="Courier New" w:hAnsi="Courier New" w:cs="Courier New"/>
        </w:rPr>
        <w:t>endment to</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 xml:space="preserve">43.05.150.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7.</w:t>
      </w:r>
      <w:r w:rsidR="008D6504" w:rsidRPr="00BD3BD8">
        <w:rPr>
          <w:rFonts w:ascii="Courier New" w:hAnsi="Courier New" w:cs="Courier New"/>
        </w:rPr>
        <w:t xml:space="preserve"> </w:t>
      </w:r>
      <w:r w:rsidRPr="00D11489">
        <w:rPr>
          <w:rFonts w:ascii="Courier New" w:hAnsi="Courier New" w:cs="Courier New"/>
          <w:u w:val="single"/>
        </w:rPr>
        <w:t>House</w:t>
      </w:r>
      <w:r w:rsidR="008D6504" w:rsidRPr="00D11489">
        <w:rPr>
          <w:rFonts w:ascii="Courier New" w:hAnsi="Courier New" w:cs="Courier New"/>
          <w:u w:val="single"/>
        </w:rPr>
        <w:t xml:space="preserve"> </w:t>
      </w:r>
      <w:r w:rsidRPr="00D11489">
        <w:rPr>
          <w:rFonts w:ascii="Courier New" w:hAnsi="Courier New" w:cs="Courier New"/>
          <w:u w:val="single"/>
        </w:rPr>
        <w:t>Bill</w:t>
      </w:r>
      <w:r w:rsidR="008D6504" w:rsidRPr="00D11489">
        <w:rPr>
          <w:rFonts w:ascii="Courier New" w:hAnsi="Courier New" w:cs="Courier New"/>
          <w:u w:val="single"/>
        </w:rPr>
        <w:t xml:space="preserve"> </w:t>
      </w:r>
      <w:r w:rsidRPr="00D11489">
        <w:rPr>
          <w:rFonts w:ascii="Courier New" w:hAnsi="Courier New" w:cs="Courier New"/>
          <w:u w:val="single"/>
        </w:rPr>
        <w:t>41.</w:t>
      </w:r>
      <w:r w:rsidRPr="00BD3BD8">
        <w:rPr>
          <w:rFonts w:ascii="Courier New" w:hAnsi="Courier New" w:cs="Courier New"/>
        </w:rPr>
        <w:t xml:space="preserve"> </w:t>
      </w:r>
      <w:r w:rsidRPr="00BD3BD8">
        <w:rPr>
          <w:rFonts w:ascii="Courier New" w:hAnsi="Courier New" w:cs="Courier New"/>
        </w:rPr>
        <w:cr/>
      </w:r>
    </w:p>
    <w:p w:rsidR="006E5D7B" w:rsidRDefault="00CF5652" w:rsidP="006E5D7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Last</w:t>
      </w:r>
      <w:r w:rsidR="008D6504" w:rsidRPr="00BD3BD8">
        <w:rPr>
          <w:rFonts w:ascii="Courier New" w:hAnsi="Courier New" w:cs="Courier New"/>
        </w:rPr>
        <w:t xml:space="preserve"> </w:t>
      </w:r>
      <w:r w:rsidR="00D11489">
        <w:rPr>
          <w:rFonts w:ascii="Courier New" w:hAnsi="Courier New" w:cs="Courier New"/>
        </w:rPr>
        <w:t>mo</w:t>
      </w:r>
      <w:r w:rsidRPr="00BD3BD8">
        <w:rPr>
          <w:rFonts w:ascii="Courier New" w:hAnsi="Courier New" w:cs="Courier New"/>
        </w:rPr>
        <w:t>nth,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D11489">
        <w:rPr>
          <w:rFonts w:ascii="Courier New" w:hAnsi="Courier New" w:cs="Courier New"/>
        </w:rPr>
        <w:t>State Mo</w:t>
      </w:r>
      <w:r w:rsidRPr="00BD3BD8">
        <w:rPr>
          <w:rFonts w:ascii="Courier New" w:hAnsi="Courier New" w:cs="Courier New"/>
        </w:rPr>
        <w:t>rtgage</w:t>
      </w:r>
      <w:r w:rsidR="008D6504" w:rsidRPr="00BD3BD8">
        <w:rPr>
          <w:rFonts w:ascii="Courier New" w:hAnsi="Courier New" w:cs="Courier New"/>
        </w:rPr>
        <w:t xml:space="preserve"> </w:t>
      </w:r>
      <w:r w:rsidRPr="00BD3BD8">
        <w:rPr>
          <w:rFonts w:ascii="Courier New" w:hAnsi="Courier New" w:cs="Courier New"/>
        </w:rPr>
        <w:t>Association</w:t>
      </w:r>
      <w:r w:rsidR="008D6504" w:rsidRPr="00BD3BD8">
        <w:rPr>
          <w:rFonts w:ascii="Courier New" w:hAnsi="Courier New" w:cs="Courier New"/>
        </w:rPr>
        <w:t xml:space="preserve"> </w:t>
      </w:r>
      <w:r w:rsidR="00D11489">
        <w:rPr>
          <w:rFonts w:ascii="Courier New" w:hAnsi="Courier New" w:cs="Courier New"/>
        </w:rPr>
        <w:t>(ASM</w:t>
      </w:r>
      <w:r w:rsidR="006E5D7B">
        <w:rPr>
          <w:rFonts w:ascii="Courier New" w:hAnsi="Courier New" w:cs="Courier New"/>
        </w:rPr>
        <w:t xml:space="preserve">A)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006E5D7B">
        <w:rPr>
          <w:rFonts w:ascii="Courier New" w:hAnsi="Courier New" w:cs="Courier New"/>
        </w:rPr>
        <w:t xml:space="preserve">"A </w:t>
      </w:r>
      <w:r w:rsidRPr="00BD3BD8">
        <w:rPr>
          <w:rFonts w:ascii="Courier New" w:hAnsi="Courier New" w:cs="Courier New"/>
        </w:rPr>
        <w:t>Plan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Broaden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of</w:t>
      </w:r>
      <w:r w:rsidR="006E5D7B">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006E5D7B">
        <w:rPr>
          <w:rFonts w:ascii="Courier New" w:hAnsi="Courier New" w:cs="Courier New"/>
        </w:rPr>
        <w:t>Communities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E5D7B">
        <w:rPr>
          <w:rFonts w:ascii="Courier New" w:hAnsi="Courier New" w:cs="Courier New"/>
        </w:rPr>
        <w:t>to</w:t>
      </w:r>
      <w:r w:rsidR="008D6504" w:rsidRPr="00BD3BD8">
        <w:rPr>
          <w:rFonts w:ascii="Courier New" w:hAnsi="Courier New" w:cs="Courier New"/>
        </w:rPr>
        <w:t xml:space="preserve"> </w:t>
      </w:r>
      <w:proofErr w:type="gramStart"/>
      <w:r w:rsidR="006E5D7B">
        <w:rPr>
          <w:rFonts w:ascii="Courier New" w:hAnsi="Courier New" w:cs="Courier New"/>
        </w:rPr>
        <w:t>Stimulate</w:t>
      </w:r>
      <w:proofErr w:type="gramEnd"/>
      <w:r w:rsidR="006E5D7B">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Flow</w:t>
      </w:r>
      <w:r w:rsidR="008D6504" w:rsidRPr="00BD3BD8">
        <w:rPr>
          <w:rFonts w:ascii="Courier New" w:hAnsi="Courier New" w:cs="Courier New"/>
        </w:rPr>
        <w:t xml:space="preserve"> </w:t>
      </w:r>
      <w:r w:rsidRPr="00BD3BD8">
        <w:rPr>
          <w:rFonts w:ascii="Courier New" w:hAnsi="Courier New" w:cs="Courier New"/>
        </w:rPr>
        <w:t>of Residential</w:t>
      </w:r>
      <w:r w:rsidR="008D6504" w:rsidRPr="00BD3BD8">
        <w:rPr>
          <w:rFonts w:ascii="Courier New" w:hAnsi="Courier New" w:cs="Courier New"/>
        </w:rPr>
        <w:t xml:space="preserve"> </w:t>
      </w:r>
      <w:r w:rsidR="006E5D7B">
        <w:rPr>
          <w:rFonts w:ascii="Courier New" w:hAnsi="Courier New" w:cs="Courier New"/>
        </w:rPr>
        <w:t>Mo</w:t>
      </w:r>
      <w:r w:rsidRPr="00BD3BD8">
        <w:rPr>
          <w:rFonts w:ascii="Courier New" w:hAnsi="Courier New" w:cs="Courier New"/>
        </w:rPr>
        <w:t>rtgage</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6E5D7B">
        <w:rPr>
          <w:rFonts w:ascii="Courier New" w:hAnsi="Courier New" w:cs="Courier New"/>
        </w:rPr>
        <w:t>Alaska.”</w:t>
      </w:r>
      <w:r w:rsidR="008D6504" w:rsidRPr="00BD3BD8">
        <w:rPr>
          <w:rFonts w:ascii="Courier New" w:hAnsi="Courier New" w:cs="Courier New"/>
        </w:rPr>
        <w:t xml:space="preserve"> </w:t>
      </w:r>
      <w:r w:rsidR="006E5D7B">
        <w:rPr>
          <w:rFonts w:ascii="Courier New" w:hAnsi="Courier New" w:cs="Courier New"/>
        </w:rPr>
        <w:t xml:space="preserve">At the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ASMA </w:t>
      </w:r>
      <w:r w:rsidRPr="00BD3BD8">
        <w:rPr>
          <w:rFonts w:ascii="Courier New" w:hAnsi="Courier New" w:cs="Courier New"/>
        </w:rPr>
        <w:t>Legislative</w:t>
      </w:r>
      <w:r w:rsidR="008D6504" w:rsidRPr="00BD3BD8">
        <w:rPr>
          <w:rFonts w:ascii="Courier New" w:hAnsi="Courier New" w:cs="Courier New"/>
        </w:rPr>
        <w:t xml:space="preserve"> </w:t>
      </w:r>
      <w:r w:rsidR="006E5D7B">
        <w:rPr>
          <w:rFonts w:ascii="Courier New" w:hAnsi="Courier New" w:cs="Courier New"/>
        </w:rPr>
        <w:t xml:space="preserve">Council has introduced two </w:t>
      </w:r>
      <w:r w:rsidRPr="00BD3BD8">
        <w:rPr>
          <w:rFonts w:ascii="Courier New" w:hAnsi="Courier New" w:cs="Courier New"/>
        </w:rPr>
        <w:t>measures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Hou</w:t>
      </w:r>
      <w:r w:rsidRPr="00BD3BD8">
        <w:rPr>
          <w:rFonts w:ascii="Courier New" w:hAnsi="Courier New" w:cs="Courier New"/>
        </w:rPr>
        <w:t>s</w:t>
      </w:r>
      <w:r w:rsidR="006E5D7B">
        <w:rPr>
          <w:rFonts w:ascii="Courier New" w:hAnsi="Courier New" w:cs="Courier New"/>
        </w:rPr>
        <w:t>e, HB</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E5D7B">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44.</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words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E5D7B">
        <w:rPr>
          <w:rFonts w:ascii="Courier New" w:hAnsi="Courier New" w:cs="Courier New"/>
        </w:rPr>
        <w:t xml:space="preserve">ASHA,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006E5D7B">
        <w:rPr>
          <w:rFonts w:ascii="Courier New" w:hAnsi="Courier New" w:cs="Courier New"/>
        </w:rPr>
        <w:t>wo</w:t>
      </w:r>
      <w:r w:rsidRPr="00BD3BD8">
        <w:rPr>
          <w:rFonts w:ascii="Courier New" w:hAnsi="Courier New" w:cs="Courier New"/>
        </w:rPr>
        <w:t>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006E5D7B">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"tools"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demands for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006E5D7B">
        <w:rPr>
          <w:rFonts w:ascii="Courier New" w:hAnsi="Courier New" w:cs="Courier New"/>
        </w:rPr>
        <w:t>throu</w:t>
      </w:r>
      <w:r w:rsidRPr="00BD3BD8">
        <w:rPr>
          <w:rFonts w:ascii="Courier New" w:hAnsi="Courier New" w:cs="Courier New"/>
        </w:rPr>
        <w:t>ghout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006E5D7B">
        <w:rPr>
          <w:rFonts w:ascii="Courier New" w:hAnsi="Courier New" w:cs="Courier New"/>
        </w:rPr>
        <w:t xml:space="preserve">have </w:t>
      </w:r>
      <w:r w:rsidRPr="00BD3BD8">
        <w:rPr>
          <w:rFonts w:ascii="Courier New" w:hAnsi="Courier New" w:cs="Courier New"/>
        </w:rPr>
        <w:t>recommended</w:t>
      </w:r>
      <w:r w:rsidR="008D6504" w:rsidRPr="00BD3BD8">
        <w:rPr>
          <w:rFonts w:ascii="Courier New" w:hAnsi="Courier New" w:cs="Courier New"/>
        </w:rPr>
        <w:t xml:space="preserve"> </w:t>
      </w:r>
      <w:r w:rsidR="006E5D7B">
        <w:rPr>
          <w:rFonts w:ascii="Courier New" w:hAnsi="Courier New" w:cs="Courier New"/>
        </w:rPr>
        <w:t>remo</w:t>
      </w:r>
      <w:r w:rsidRPr="00BD3BD8">
        <w:rPr>
          <w:rFonts w:ascii="Courier New" w:hAnsi="Courier New" w:cs="Courier New"/>
        </w:rPr>
        <w:t>val</w:t>
      </w:r>
      <w:r w:rsidR="008D6504" w:rsidRPr="00BD3BD8">
        <w:rPr>
          <w:rFonts w:ascii="Courier New" w:hAnsi="Courier New" w:cs="Courier New"/>
        </w:rPr>
        <w:t xml:space="preserve"> </w:t>
      </w:r>
      <w:r w:rsidR="006E5D7B">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006E5D7B">
        <w:rPr>
          <w:rFonts w:ascii="Courier New" w:hAnsi="Courier New" w:cs="Courier New"/>
        </w:rPr>
        <w:t>statua</w:t>
      </w:r>
      <w:r w:rsidRPr="00BD3BD8">
        <w:rPr>
          <w:rFonts w:ascii="Courier New" w:hAnsi="Courier New" w:cs="Courier New"/>
        </w:rPr>
        <w:t>ry</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6E5D7B">
        <w:rPr>
          <w:rFonts w:ascii="Courier New" w:hAnsi="Courier New" w:cs="Courier New"/>
        </w:rPr>
        <w:t>limitatio</w:t>
      </w:r>
      <w:r w:rsidRPr="00BD3BD8">
        <w:rPr>
          <w:rFonts w:ascii="Courier New" w:hAnsi="Courier New" w:cs="Courier New"/>
        </w:rPr>
        <w:t>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FHA-f</w:t>
      </w:r>
      <w:r w:rsidR="006E5D7B">
        <w:rPr>
          <w:rFonts w:ascii="Courier New" w:hAnsi="Courier New" w:cs="Courier New"/>
        </w:rPr>
        <w:t xml:space="preserve">inanced </w:t>
      </w:r>
      <w:r w:rsidRPr="00BD3BD8">
        <w:rPr>
          <w:rFonts w:ascii="Courier New" w:hAnsi="Courier New" w:cs="Courier New"/>
        </w:rPr>
        <w:t>and VA-guaranteed</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principal</w:t>
      </w:r>
      <w:r w:rsidR="008D6504" w:rsidRPr="00BD3BD8">
        <w:rPr>
          <w:rFonts w:ascii="Courier New" w:hAnsi="Courier New" w:cs="Courier New"/>
        </w:rPr>
        <w:t xml:space="preserve"> </w:t>
      </w:r>
      <w:r w:rsidR="006E5D7B">
        <w:rPr>
          <w:rFonts w:ascii="Courier New" w:hAnsi="Courier New" w:cs="Courier New"/>
        </w:rPr>
        <w:t xml:space="preserve">areas </w:t>
      </w:r>
      <w:r w:rsidRPr="00BD3BD8">
        <w:rPr>
          <w:rFonts w:ascii="Courier New" w:hAnsi="Courier New" w:cs="Courier New"/>
        </w:rPr>
        <w:t>where</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006E5D7B">
        <w:rPr>
          <w:rFonts w:ascii="Courier New" w:hAnsi="Courier New" w:cs="Courier New"/>
        </w:rPr>
        <w:t>mo</w:t>
      </w:r>
      <w:r w:rsidRPr="00BD3BD8">
        <w:rPr>
          <w:rFonts w:ascii="Courier New" w:hAnsi="Courier New" w:cs="Courier New"/>
        </w:rPr>
        <w:t>rtgages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6E5D7B">
        <w:rPr>
          <w:rFonts w:ascii="Courier New" w:hAnsi="Courier New" w:cs="Courier New"/>
        </w:rPr>
        <w:t>co</w:t>
      </w:r>
      <w:r w:rsidRPr="00BD3BD8">
        <w:rPr>
          <w:rFonts w:ascii="Courier New" w:hAnsi="Courier New" w:cs="Courier New"/>
        </w:rPr>
        <w:t>ntracted</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6E5D7B">
        <w:rPr>
          <w:rFonts w:ascii="Courier New" w:hAnsi="Courier New" w:cs="Courier New"/>
        </w:rPr>
        <w:t>populatio</w:t>
      </w:r>
      <w:r w:rsidRPr="00BD3BD8">
        <w:rPr>
          <w:rFonts w:ascii="Courier New" w:hAnsi="Courier New" w:cs="Courier New"/>
        </w:rPr>
        <w:t>n</w:t>
      </w:r>
      <w:r w:rsidR="008D6504" w:rsidRPr="00BD3BD8">
        <w:rPr>
          <w:rFonts w:ascii="Courier New" w:hAnsi="Courier New" w:cs="Courier New"/>
        </w:rPr>
        <w:t xml:space="preserve"> </w:t>
      </w:r>
      <w:r w:rsidR="006E5D7B">
        <w:rPr>
          <w:rFonts w:ascii="Courier New" w:hAnsi="Courier New" w:cs="Courier New"/>
        </w:rPr>
        <w:t xml:space="preserve">centers,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clear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address</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problems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rural</w:t>
      </w:r>
      <w:r w:rsidR="008D6504" w:rsidRPr="00BD3BD8">
        <w:rPr>
          <w:rFonts w:ascii="Courier New" w:hAnsi="Courier New" w:cs="Courier New"/>
        </w:rPr>
        <w:t xml:space="preserve"> </w:t>
      </w:r>
      <w:r w:rsidR="006E5D7B">
        <w:rPr>
          <w:rFonts w:ascii="Courier New" w:hAnsi="Courier New" w:cs="Courier New"/>
        </w:rPr>
        <w:t>communities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Enactment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E5D7B">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41</w:t>
      </w:r>
      <w:r w:rsidR="008D6504" w:rsidRPr="00BD3BD8">
        <w:rPr>
          <w:rFonts w:ascii="Courier New" w:hAnsi="Courier New" w:cs="Courier New"/>
        </w:rPr>
        <w:t xml:space="preserve"> </w:t>
      </w:r>
      <w:r w:rsidRPr="00BD3BD8">
        <w:rPr>
          <w:rFonts w:ascii="Courier New" w:hAnsi="Courier New" w:cs="Courier New"/>
        </w:rPr>
        <w:t>and, early</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006E5D7B">
        <w:rPr>
          <w:rFonts w:ascii="Courier New" w:hAnsi="Courier New" w:cs="Courier New"/>
        </w:rPr>
        <w:t>of HB</w:t>
      </w:r>
      <w:r w:rsidR="008D6504" w:rsidRPr="00BD3BD8">
        <w:rPr>
          <w:rFonts w:ascii="Courier New" w:hAnsi="Courier New" w:cs="Courier New"/>
        </w:rPr>
        <w:t xml:space="preserve"> </w:t>
      </w:r>
      <w:r w:rsidRPr="00BD3BD8">
        <w:rPr>
          <w:rFonts w:ascii="Courier New" w:hAnsi="Courier New" w:cs="Courier New"/>
        </w:rPr>
        <w:t>44 will</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E5D7B">
        <w:rPr>
          <w:rFonts w:ascii="Courier New" w:hAnsi="Courier New" w:cs="Courier New"/>
        </w:rPr>
        <w:t xml:space="preserve">need. </w:t>
      </w:r>
      <w:r w:rsidR="006E5D7B">
        <w:rPr>
          <w:rFonts w:ascii="Courier New" w:hAnsi="Courier New" w:cs="Courier New"/>
        </w:rPr>
        <w:cr/>
      </w:r>
    </w:p>
    <w:p w:rsidR="006E5D7B" w:rsidRDefault="00CF5652" w:rsidP="006E5D7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Bill</w:t>
      </w:r>
      <w:r w:rsidR="006E5D7B">
        <w:rPr>
          <w:rFonts w:ascii="Courier New" w:hAnsi="Courier New" w:cs="Courier New"/>
        </w:rPr>
        <w:t xml:space="preserve"> </w:t>
      </w:r>
      <w:r w:rsidRPr="00BD3BD8">
        <w:rPr>
          <w:rFonts w:ascii="Courier New" w:hAnsi="Courier New" w:cs="Courier New"/>
        </w:rPr>
        <w:t>4l calls</w:t>
      </w:r>
      <w:r w:rsidR="008D6504" w:rsidRPr="00BD3BD8">
        <w:rPr>
          <w:rFonts w:ascii="Courier New" w:hAnsi="Courier New" w:cs="Courier New"/>
        </w:rPr>
        <w:t xml:space="preserve"> </w:t>
      </w:r>
      <w:r w:rsidR="006E5D7B">
        <w:rPr>
          <w:rFonts w:ascii="Courier New" w:hAnsi="Courier New" w:cs="Courier New"/>
        </w:rPr>
        <w:t>fo</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006E5D7B">
        <w:rPr>
          <w:rFonts w:ascii="Courier New" w:hAnsi="Courier New" w:cs="Courier New"/>
        </w:rPr>
        <w:t>o</w:t>
      </w:r>
      <w:r w:rsidRPr="00BD3BD8">
        <w:rPr>
          <w:rFonts w:ascii="Courier New" w:hAnsi="Courier New" w:cs="Courier New"/>
        </w:rPr>
        <w:t>f</w:t>
      </w:r>
      <w:r w:rsidR="006E5D7B">
        <w:rPr>
          <w:rFonts w:ascii="Courier New" w:hAnsi="Courier New" w:cs="Courier New"/>
        </w:rPr>
        <w:t xml:space="preserve"> </w:t>
      </w:r>
      <w:r w:rsidRPr="00BD3BD8">
        <w:rPr>
          <w:rFonts w:ascii="Courier New" w:hAnsi="Courier New" w:cs="Courier New"/>
        </w:rPr>
        <w:t>the</w:t>
      </w:r>
      <w:r w:rsidR="006E5D7B">
        <w:rPr>
          <w:rFonts w:ascii="Courier New" w:hAnsi="Courier New" w:cs="Courier New"/>
        </w:rPr>
        <w:t xml:space="preserve"> </w:t>
      </w:r>
      <w:r w:rsidRPr="00BD3BD8">
        <w:rPr>
          <w:rFonts w:ascii="Courier New" w:hAnsi="Courier New" w:cs="Courier New"/>
        </w:rPr>
        <w:t>capabilities</w:t>
      </w:r>
      <w:r w:rsidR="008D6504" w:rsidRPr="00BD3BD8">
        <w:rPr>
          <w:rFonts w:ascii="Courier New" w:hAnsi="Courier New" w:cs="Courier New"/>
        </w:rPr>
        <w:t xml:space="preserve"> </w:t>
      </w:r>
      <w:r w:rsidR="006E5D7B">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6E5D7B">
        <w:rPr>
          <w:rFonts w:ascii="Courier New" w:hAnsi="Courier New" w:cs="Courier New"/>
        </w:rPr>
        <w:t xml:space="preserve">private </w:t>
      </w:r>
      <w:r w:rsidRPr="00BD3BD8">
        <w:rPr>
          <w:rFonts w:ascii="Courier New" w:hAnsi="Courier New" w:cs="Courier New"/>
        </w:rPr>
        <w:t>enterprise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company;</w:t>
      </w:r>
      <w:r w:rsidR="008D6504" w:rsidRPr="00BD3BD8">
        <w:rPr>
          <w:rFonts w:ascii="Courier New" w:hAnsi="Courier New" w:cs="Courier New"/>
        </w:rPr>
        <w:t xml:space="preserve"> </w:t>
      </w:r>
      <w:r w:rsidR="006E5D7B">
        <w:rPr>
          <w:rFonts w:ascii="Courier New" w:hAnsi="Courier New" w:cs="Courier New"/>
        </w:rPr>
        <w:t>supple</w:t>
      </w:r>
      <w:r w:rsidRPr="00BD3BD8">
        <w:rPr>
          <w:rFonts w:ascii="Courier New" w:hAnsi="Courier New" w:cs="Courier New"/>
        </w:rPr>
        <w:t>mented</w:t>
      </w:r>
      <w:r w:rsidR="006E5D7B">
        <w:rPr>
          <w:rFonts w:ascii="Courier New" w:hAnsi="Courier New" w:cs="Courier New"/>
        </w:rPr>
        <w:t xml:space="preserve"> by the Alaska</w:t>
      </w:r>
      <w:r w:rsidR="008D6504" w:rsidRPr="00BD3BD8">
        <w:rPr>
          <w:rFonts w:ascii="Courier New" w:hAnsi="Courier New" w:cs="Courier New"/>
        </w:rPr>
        <w:t xml:space="preserve"> </w:t>
      </w:r>
      <w:r w:rsidRPr="00BD3BD8">
        <w:rPr>
          <w:rFonts w:ascii="Courier New" w:hAnsi="Courier New" w:cs="Courier New"/>
        </w:rPr>
        <w:t>State</w:t>
      </w:r>
      <w:r w:rsidR="006E5D7B">
        <w:rPr>
          <w:rFonts w:ascii="Courier New" w:hAnsi="Courier New" w:cs="Courier New"/>
        </w:rPr>
        <w:t xml:space="preserve"> Mo</w:t>
      </w:r>
      <w:r w:rsidRPr="00BD3BD8">
        <w:rPr>
          <w:rFonts w:ascii="Courier New" w:hAnsi="Courier New" w:cs="Courier New"/>
        </w:rPr>
        <w:t>rtgage</w:t>
      </w:r>
      <w:r w:rsidR="008D6504" w:rsidRPr="00BD3BD8">
        <w:rPr>
          <w:rFonts w:ascii="Courier New" w:hAnsi="Courier New" w:cs="Courier New"/>
        </w:rPr>
        <w:t xml:space="preserve"> </w:t>
      </w:r>
      <w:r w:rsidR="006E5D7B">
        <w:rPr>
          <w:rFonts w:ascii="Courier New" w:hAnsi="Courier New" w:cs="Courier New"/>
        </w:rPr>
        <w:t>Associatio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6E5D7B">
        <w:rPr>
          <w:rFonts w:ascii="Courier New" w:hAnsi="Courier New" w:cs="Courier New"/>
        </w:rPr>
        <w:t>submit applications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mortgage </w:t>
      </w:r>
      <w:r w:rsidR="006E5D7B">
        <w:rPr>
          <w:rFonts w:ascii="Courier New" w:hAnsi="Courier New" w:cs="Courier New"/>
        </w:rPr>
        <w:cr/>
      </w:r>
    </w:p>
    <w:p w:rsidR="00CF5652" w:rsidRPr="00BD3BD8" w:rsidRDefault="00CF5652" w:rsidP="006E5D7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006E5D7B">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6E5D7B">
        <w:rPr>
          <w:rFonts w:ascii="Courier New" w:hAnsi="Courier New" w:cs="Courier New"/>
        </w:rPr>
        <w:t>Page 209-----------------------</w:t>
      </w:r>
      <w:r w:rsidRPr="00BD3BD8">
        <w:rPr>
          <w:rFonts w:ascii="Courier New" w:hAnsi="Courier New" w:cs="Courier New"/>
        </w:rPr>
        <w:cr/>
      </w:r>
    </w:p>
    <w:p w:rsidR="006E5D7B"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6E5D7B">
        <w:rPr>
          <w:rFonts w:ascii="Courier New" w:hAnsi="Courier New" w:cs="Courier New"/>
        </w:rPr>
        <w:t xml:space="preserve"> </w:t>
      </w:r>
      <w:r w:rsidR="006E5D7B" w:rsidRPr="00BD3BD8">
        <w:rPr>
          <w:rFonts w:ascii="Courier New" w:hAnsi="Courier New" w:cs="Courier New"/>
        </w:rPr>
        <w:t>SUPPLEMENT</w:t>
      </w:r>
      <w:r w:rsidR="006E5D7B">
        <w:rPr>
          <w:rFonts w:ascii="Courier New" w:hAnsi="Courier New" w:cs="Courier New"/>
        </w:rPr>
        <w:t xml:space="preserve">, </w:t>
      </w:r>
      <w:r w:rsidR="006E5D7B" w:rsidRPr="00BD3BD8">
        <w:rPr>
          <w:rFonts w:ascii="Courier New" w:hAnsi="Courier New" w:cs="Courier New"/>
        </w:rPr>
        <w:t>No. 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6E5D7B">
        <w:rPr>
          <w:rFonts w:ascii="Courier New" w:hAnsi="Courier New" w:cs="Courier New"/>
        </w:rPr>
        <w:cr/>
      </w:r>
      <w:proofErr w:type="gramStart"/>
      <w:r w:rsidR="00CF5652" w:rsidRPr="00BD3BD8">
        <w:rPr>
          <w:rFonts w:ascii="Courier New" w:hAnsi="Courier New" w:cs="Courier New"/>
        </w:rPr>
        <w:t>insuring</w:t>
      </w:r>
      <w:proofErr w:type="gramEnd"/>
      <w:r w:rsidRPr="00BD3BD8">
        <w:rPr>
          <w:rFonts w:ascii="Courier New" w:hAnsi="Courier New" w:cs="Courier New"/>
        </w:rPr>
        <w:t xml:space="preserve"> </w:t>
      </w:r>
      <w:r w:rsidR="00CF5652" w:rsidRPr="00BD3BD8">
        <w:rPr>
          <w:rFonts w:ascii="Courier New" w:hAnsi="Courier New" w:cs="Courier New"/>
        </w:rPr>
        <w:t>company</w:t>
      </w:r>
      <w:r w:rsidRPr="00BD3BD8">
        <w:rPr>
          <w:rFonts w:ascii="Courier New" w:hAnsi="Courier New" w:cs="Courier New"/>
        </w:rPr>
        <w:t xml:space="preserve"> </w:t>
      </w:r>
      <w:r w:rsidR="00CF5652" w:rsidRPr="00BD3BD8">
        <w:rPr>
          <w:rFonts w:ascii="Courier New" w:hAnsi="Courier New" w:cs="Courier New"/>
        </w:rPr>
        <w:t>underwriting</w:t>
      </w:r>
      <w:r w:rsidRPr="00BD3BD8">
        <w:rPr>
          <w:rFonts w:ascii="Courier New" w:hAnsi="Courier New" w:cs="Courier New"/>
        </w:rPr>
        <w:t xml:space="preserve"> </w:t>
      </w:r>
      <w:r w:rsidR="00CF5652" w:rsidRPr="00BD3BD8">
        <w:rPr>
          <w:rFonts w:ascii="Courier New" w:hAnsi="Courier New" w:cs="Courier New"/>
        </w:rPr>
        <w:t>loans;</w:t>
      </w:r>
      <w:r w:rsidRPr="00BD3BD8">
        <w:rPr>
          <w:rFonts w:ascii="Courier New" w:hAnsi="Courier New" w:cs="Courier New"/>
        </w:rPr>
        <w:t xml:space="preserve"> </w:t>
      </w:r>
      <w:r w:rsidR="00CF5652" w:rsidRPr="00BD3BD8">
        <w:rPr>
          <w:rFonts w:ascii="Courier New" w:hAnsi="Courier New" w:cs="Courier New"/>
        </w:rPr>
        <w:t>processing</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applications</w:t>
      </w:r>
      <w:r w:rsidRPr="00BD3BD8">
        <w:rPr>
          <w:rFonts w:ascii="Courier New" w:hAnsi="Courier New" w:cs="Courier New"/>
        </w:rPr>
        <w:t xml:space="preserve"> </w:t>
      </w:r>
      <w:r w:rsidR="006E5D7B">
        <w:rPr>
          <w:rFonts w:ascii="Courier New" w:hAnsi="Courier New" w:cs="Courier New"/>
        </w:rPr>
        <w:t xml:space="preserve">would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by the</w:t>
      </w:r>
      <w:r w:rsidRPr="00BD3BD8">
        <w:rPr>
          <w:rFonts w:ascii="Courier New" w:hAnsi="Courier New" w:cs="Courier New"/>
        </w:rPr>
        <w:t xml:space="preserve"> </w:t>
      </w:r>
      <w:r w:rsidR="00CF5652" w:rsidRPr="00BD3BD8">
        <w:rPr>
          <w:rFonts w:ascii="Courier New" w:hAnsi="Courier New" w:cs="Courier New"/>
        </w:rPr>
        <w:t>company</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by ASHA.</w:t>
      </w:r>
      <w:r w:rsidRPr="00BD3BD8">
        <w:rPr>
          <w:rFonts w:ascii="Courier New" w:hAnsi="Courier New" w:cs="Courier New"/>
        </w:rPr>
        <w:t xml:space="preserve"> </w:t>
      </w:r>
      <w:r w:rsidR="00CF5652" w:rsidRPr="00BD3BD8">
        <w:rPr>
          <w:rFonts w:ascii="Courier New" w:hAnsi="Courier New" w:cs="Courier New"/>
        </w:rPr>
        <w:t>Cases</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default</w:t>
      </w:r>
      <w:r w:rsidRPr="00BD3BD8">
        <w:rPr>
          <w:rFonts w:ascii="Courier New" w:hAnsi="Courier New" w:cs="Courier New"/>
        </w:rPr>
        <w:t xml:space="preserve"> </w:t>
      </w:r>
      <w:r w:rsidR="006E5D7B">
        <w:rPr>
          <w:rFonts w:ascii="Courier New" w:hAnsi="Courier New" w:cs="Courier New"/>
        </w:rPr>
        <w:t>w</w:t>
      </w:r>
      <w:r w:rsidR="00CF5652" w:rsidRPr="00BD3BD8">
        <w:rPr>
          <w:rFonts w:ascii="Courier New" w:hAnsi="Courier New" w:cs="Courier New"/>
        </w:rPr>
        <w:t>ould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processed</w:t>
      </w:r>
      <w:r w:rsidRPr="00BD3BD8">
        <w:rPr>
          <w:rFonts w:ascii="Courier New" w:hAnsi="Courier New" w:cs="Courier New"/>
        </w:rPr>
        <w:t xml:space="preserve"> </w:t>
      </w:r>
      <w:r w:rsidR="006E5D7B">
        <w:rPr>
          <w:rFonts w:ascii="Courier New" w:hAnsi="Courier New" w:cs="Courier New"/>
        </w:rPr>
        <w:t xml:space="preserve">under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mortgage</w:t>
      </w:r>
      <w:r w:rsidRPr="00BD3BD8">
        <w:rPr>
          <w:rFonts w:ascii="Courier New" w:hAnsi="Courier New" w:cs="Courier New"/>
        </w:rPr>
        <w:t xml:space="preserve"> </w:t>
      </w:r>
      <w:r w:rsidR="00CF5652" w:rsidRPr="00BD3BD8">
        <w:rPr>
          <w:rFonts w:ascii="Courier New" w:hAnsi="Courier New" w:cs="Courier New"/>
        </w:rPr>
        <w:t>insuring</w:t>
      </w:r>
      <w:r w:rsidRPr="00BD3BD8">
        <w:rPr>
          <w:rFonts w:ascii="Courier New" w:hAnsi="Courier New" w:cs="Courier New"/>
        </w:rPr>
        <w:t xml:space="preserve"> </w:t>
      </w:r>
      <w:r w:rsidR="00CF5652" w:rsidRPr="00BD3BD8">
        <w:rPr>
          <w:rFonts w:ascii="Courier New" w:hAnsi="Courier New" w:cs="Courier New"/>
        </w:rPr>
        <w:t>company's</w:t>
      </w:r>
      <w:r w:rsidRPr="00BD3BD8">
        <w:rPr>
          <w:rFonts w:ascii="Courier New" w:hAnsi="Courier New" w:cs="Courier New"/>
        </w:rPr>
        <w:t xml:space="preserve"> </w:t>
      </w:r>
      <w:r w:rsidR="00CF5652" w:rsidRPr="00BD3BD8">
        <w:rPr>
          <w:rFonts w:ascii="Courier New" w:hAnsi="Courier New" w:cs="Courier New"/>
        </w:rPr>
        <w:t>existing</w:t>
      </w:r>
      <w:r w:rsidRPr="00BD3BD8">
        <w:rPr>
          <w:rFonts w:ascii="Courier New" w:hAnsi="Courier New" w:cs="Courier New"/>
        </w:rPr>
        <w:t xml:space="preserve"> </w:t>
      </w:r>
      <w:r w:rsidR="00CF5652" w:rsidRPr="00BD3BD8">
        <w:rPr>
          <w:rFonts w:ascii="Courier New" w:hAnsi="Courier New" w:cs="Courier New"/>
        </w:rPr>
        <w:t>structure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6E5D7B">
        <w:rPr>
          <w:rFonts w:ascii="Courier New" w:hAnsi="Courier New" w:cs="Courier New"/>
        </w:rPr>
        <w:t xml:space="preserve">operations. </w:t>
      </w:r>
      <w:r w:rsidR="006E5D7B">
        <w:rPr>
          <w:rFonts w:ascii="Courier New" w:hAnsi="Courier New" w:cs="Courier New"/>
        </w:rPr>
        <w:cr/>
      </w:r>
      <w:r w:rsidR="00CF5652" w:rsidRPr="00BD3BD8">
        <w:rPr>
          <w:rFonts w:ascii="Courier New" w:hAnsi="Courier New" w:cs="Courier New"/>
        </w:rPr>
        <w:t>ASMA</w:t>
      </w:r>
      <w:r w:rsidRPr="00BD3BD8">
        <w:rPr>
          <w:rFonts w:ascii="Courier New" w:hAnsi="Courier New" w:cs="Courier New"/>
        </w:rPr>
        <w:t xml:space="preserve">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provide</w:t>
      </w:r>
      <w:r w:rsidRPr="00BD3BD8">
        <w:rPr>
          <w:rFonts w:ascii="Courier New" w:hAnsi="Courier New" w:cs="Courier New"/>
        </w:rPr>
        <w:t xml:space="preserve"> </w:t>
      </w:r>
      <w:r w:rsidR="00CF5652" w:rsidRPr="00BD3BD8">
        <w:rPr>
          <w:rFonts w:ascii="Courier New" w:hAnsi="Courier New" w:cs="Courier New"/>
        </w:rPr>
        <w:t>information</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assist</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servicing</w:t>
      </w:r>
      <w:r w:rsidRPr="00BD3BD8">
        <w:rPr>
          <w:rFonts w:ascii="Courier New" w:hAnsi="Courier New" w:cs="Courier New"/>
        </w:rPr>
        <w:t xml:space="preserve"> </w:t>
      </w:r>
      <w:r w:rsidR="00CF5652" w:rsidRPr="00BD3BD8">
        <w:rPr>
          <w:rFonts w:ascii="Courier New" w:hAnsi="Courier New" w:cs="Courier New"/>
        </w:rPr>
        <w:t>insured</w:t>
      </w:r>
      <w:r w:rsidRPr="00BD3BD8">
        <w:rPr>
          <w:rFonts w:ascii="Courier New" w:hAnsi="Courier New" w:cs="Courier New"/>
        </w:rPr>
        <w:t xml:space="preserve"> </w:t>
      </w:r>
      <w:r w:rsidR="006E5D7B">
        <w:rPr>
          <w:rFonts w:ascii="Courier New" w:hAnsi="Courier New" w:cs="Courier New"/>
        </w:rPr>
        <w:t xml:space="preserve">loans. </w:t>
      </w:r>
      <w:r w:rsidR="00CF5652" w:rsidRPr="00BD3BD8">
        <w:rPr>
          <w:rFonts w:ascii="Courier New" w:hAnsi="Courier New" w:cs="Courier New"/>
        </w:rPr>
        <w:t>Claims</w:t>
      </w:r>
      <w:r w:rsidRPr="00BD3BD8">
        <w:rPr>
          <w:rFonts w:ascii="Courier New" w:hAnsi="Courier New" w:cs="Courier New"/>
        </w:rPr>
        <w:t xml:space="preserve"> </w:t>
      </w:r>
      <w:r w:rsidR="00CF5652" w:rsidRPr="00BD3BD8">
        <w:rPr>
          <w:rFonts w:ascii="Courier New" w:hAnsi="Courier New" w:cs="Courier New"/>
        </w:rPr>
        <w:t>from</w:t>
      </w:r>
      <w:r w:rsidRPr="00BD3BD8">
        <w:rPr>
          <w:rFonts w:ascii="Courier New" w:hAnsi="Courier New" w:cs="Courier New"/>
        </w:rPr>
        <w:t xml:space="preserve"> </w:t>
      </w:r>
      <w:r w:rsidR="00CF5652" w:rsidRPr="00BD3BD8">
        <w:rPr>
          <w:rFonts w:ascii="Courier New" w:hAnsi="Courier New" w:cs="Courier New"/>
        </w:rPr>
        <w:t>lenders</w:t>
      </w:r>
      <w:r w:rsidRPr="00BD3BD8">
        <w:rPr>
          <w:rFonts w:ascii="Courier New" w:hAnsi="Courier New" w:cs="Courier New"/>
        </w:rPr>
        <w:t xml:space="preserve"> </w:t>
      </w:r>
      <w:r w:rsidR="006E5D7B">
        <w:rPr>
          <w:rFonts w:ascii="Courier New" w:hAnsi="Courier New" w:cs="Courier New"/>
        </w:rPr>
        <w:t>wo</w:t>
      </w:r>
      <w:r w:rsidR="00CF5652" w:rsidRPr="00BD3BD8">
        <w:rPr>
          <w:rFonts w:ascii="Courier New" w:hAnsi="Courier New" w:cs="Courier New"/>
        </w:rPr>
        <w:t>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settled by</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mortgage</w:t>
      </w:r>
      <w:r w:rsidRPr="00BD3BD8">
        <w:rPr>
          <w:rFonts w:ascii="Courier New" w:hAnsi="Courier New" w:cs="Courier New"/>
        </w:rPr>
        <w:t xml:space="preserve"> </w:t>
      </w:r>
      <w:r w:rsidR="00CF5652" w:rsidRPr="00BD3BD8">
        <w:rPr>
          <w:rFonts w:ascii="Courier New" w:hAnsi="Courier New" w:cs="Courier New"/>
        </w:rPr>
        <w:t>insuring</w:t>
      </w:r>
      <w:r w:rsidRPr="00BD3BD8">
        <w:rPr>
          <w:rFonts w:ascii="Courier New" w:hAnsi="Courier New" w:cs="Courier New"/>
        </w:rPr>
        <w:t xml:space="preserve"> </w:t>
      </w:r>
      <w:r w:rsidR="006E5D7B">
        <w:rPr>
          <w:rFonts w:ascii="Courier New" w:hAnsi="Courier New" w:cs="Courier New"/>
        </w:rPr>
        <w:t xml:space="preserve">company </w:t>
      </w:r>
      <w:r w:rsidR="00CF5652" w:rsidRPr="00BD3BD8">
        <w:rPr>
          <w:rFonts w:ascii="Courier New" w:hAnsi="Courier New" w:cs="Courier New"/>
        </w:rPr>
        <w:t>on</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basis</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6E5D7B">
        <w:rPr>
          <w:rFonts w:ascii="Courier New" w:hAnsi="Courier New" w:cs="Courier New"/>
        </w:rPr>
        <w:t>100%</w:t>
      </w:r>
      <w:r w:rsidR="00CF5652" w:rsidRPr="00BD3BD8">
        <w:rPr>
          <w:rFonts w:ascii="Courier New" w:hAnsi="Courier New" w:cs="Courier New"/>
        </w:rPr>
        <w:t xml:space="preserve"> coverage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principal</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interest</w:t>
      </w:r>
      <w:r w:rsidRPr="00BD3BD8">
        <w:rPr>
          <w:rFonts w:ascii="Courier New" w:hAnsi="Courier New" w:cs="Courier New"/>
        </w:rPr>
        <w:t xml:space="preserve"> </w:t>
      </w:r>
      <w:r w:rsidR="00CF5652" w:rsidRPr="00BD3BD8">
        <w:rPr>
          <w:rFonts w:ascii="Courier New" w:hAnsi="Courier New" w:cs="Courier New"/>
        </w:rPr>
        <w:t>from</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date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6E5D7B">
        <w:rPr>
          <w:rFonts w:ascii="Courier New" w:hAnsi="Courier New" w:cs="Courier New"/>
        </w:rPr>
        <w:t xml:space="preserve">first </w:t>
      </w:r>
      <w:r w:rsidR="00CF5652" w:rsidRPr="00BD3BD8">
        <w:rPr>
          <w:rFonts w:ascii="Courier New" w:hAnsi="Courier New" w:cs="Courier New"/>
        </w:rPr>
        <w:t>default</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date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claim,</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include</w:t>
      </w:r>
      <w:r w:rsidRPr="00BD3BD8">
        <w:rPr>
          <w:rFonts w:ascii="Courier New" w:hAnsi="Courier New" w:cs="Courier New"/>
        </w:rPr>
        <w:t xml:space="preserve"> </w:t>
      </w:r>
      <w:r w:rsidR="00CF5652" w:rsidRPr="00BD3BD8">
        <w:rPr>
          <w:rFonts w:ascii="Courier New" w:hAnsi="Courier New" w:cs="Courier New"/>
        </w:rPr>
        <w:t>all</w:t>
      </w:r>
      <w:r w:rsidRPr="00BD3BD8">
        <w:rPr>
          <w:rFonts w:ascii="Courier New" w:hAnsi="Courier New" w:cs="Courier New"/>
        </w:rPr>
        <w:t xml:space="preserve"> </w:t>
      </w:r>
      <w:r w:rsidR="00CF5652" w:rsidRPr="00BD3BD8">
        <w:rPr>
          <w:rFonts w:ascii="Courier New" w:hAnsi="Courier New" w:cs="Courier New"/>
        </w:rPr>
        <w:t>expenses</w:t>
      </w:r>
      <w:r w:rsidRPr="00BD3BD8">
        <w:rPr>
          <w:rFonts w:ascii="Courier New" w:hAnsi="Courier New" w:cs="Courier New"/>
        </w:rPr>
        <w:t xml:space="preserve"> </w:t>
      </w:r>
      <w:r w:rsidR="00CF5652" w:rsidRPr="00BD3BD8">
        <w:rPr>
          <w:rFonts w:ascii="Courier New" w:hAnsi="Courier New" w:cs="Courier New"/>
        </w:rPr>
        <w:t>incurred</w:t>
      </w:r>
      <w:r w:rsidRPr="00BD3BD8">
        <w:rPr>
          <w:rFonts w:ascii="Courier New" w:hAnsi="Courier New" w:cs="Courier New"/>
        </w:rPr>
        <w:t xml:space="preserve"> </w:t>
      </w:r>
      <w:r w:rsidR="006E5D7B">
        <w:rPr>
          <w:rFonts w:ascii="Courier New" w:hAnsi="Courier New" w:cs="Courier New"/>
        </w:rPr>
        <w:t xml:space="preserve">by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lender.</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mortgage</w:t>
      </w:r>
      <w:r w:rsidRPr="00BD3BD8">
        <w:rPr>
          <w:rFonts w:ascii="Courier New" w:hAnsi="Courier New" w:cs="Courier New"/>
        </w:rPr>
        <w:t xml:space="preserve"> </w:t>
      </w:r>
      <w:r w:rsidR="00CF5652" w:rsidRPr="00BD3BD8">
        <w:rPr>
          <w:rFonts w:ascii="Courier New" w:hAnsi="Courier New" w:cs="Courier New"/>
        </w:rPr>
        <w:t>insuring</w:t>
      </w:r>
      <w:r w:rsidRPr="00BD3BD8">
        <w:rPr>
          <w:rFonts w:ascii="Courier New" w:hAnsi="Courier New" w:cs="Courier New"/>
        </w:rPr>
        <w:t xml:space="preserve"> </w:t>
      </w:r>
      <w:r w:rsidR="00CF5652" w:rsidRPr="00BD3BD8">
        <w:rPr>
          <w:rFonts w:ascii="Courier New" w:hAnsi="Courier New" w:cs="Courier New"/>
        </w:rPr>
        <w:t>company</w:t>
      </w:r>
      <w:r w:rsidRPr="00BD3BD8">
        <w:rPr>
          <w:rFonts w:ascii="Courier New" w:hAnsi="Courier New" w:cs="Courier New"/>
        </w:rPr>
        <w:t xml:space="preserve">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sell the</w:t>
      </w:r>
      <w:r w:rsidRPr="00BD3BD8">
        <w:rPr>
          <w:rFonts w:ascii="Courier New" w:hAnsi="Courier New" w:cs="Courier New"/>
        </w:rPr>
        <w:t xml:space="preserve"> </w:t>
      </w:r>
      <w:r w:rsidR="006E5D7B">
        <w:rPr>
          <w:rFonts w:ascii="Courier New" w:hAnsi="Courier New" w:cs="Courier New"/>
        </w:rPr>
        <w:t xml:space="preserve">foreclosed </w:t>
      </w:r>
      <w:r w:rsidR="00CF5652" w:rsidRPr="00BD3BD8">
        <w:rPr>
          <w:rFonts w:ascii="Courier New" w:hAnsi="Courier New" w:cs="Courier New"/>
        </w:rPr>
        <w:t>property</w:t>
      </w:r>
      <w:r w:rsidRPr="00BD3BD8">
        <w:rPr>
          <w:rFonts w:ascii="Courier New" w:hAnsi="Courier New" w:cs="Courier New"/>
        </w:rPr>
        <w:t xml:space="preserve"> </w:t>
      </w:r>
      <w:r w:rsidR="00CF5652" w:rsidRPr="00BD3BD8">
        <w:rPr>
          <w:rFonts w:ascii="Courier New" w:hAnsi="Courier New" w:cs="Courier New"/>
        </w:rPr>
        <w:t>through</w:t>
      </w:r>
      <w:r w:rsidRPr="00BD3BD8">
        <w:rPr>
          <w:rFonts w:ascii="Courier New" w:hAnsi="Courier New" w:cs="Courier New"/>
        </w:rPr>
        <w:t xml:space="preserve"> </w:t>
      </w:r>
      <w:r w:rsidR="00CF5652" w:rsidRPr="00BD3BD8">
        <w:rPr>
          <w:rFonts w:ascii="Courier New" w:hAnsi="Courier New" w:cs="Courier New"/>
        </w:rPr>
        <w:t>ASHA</w:t>
      </w:r>
      <w:r w:rsidRPr="00BD3BD8">
        <w:rPr>
          <w:rFonts w:ascii="Courier New" w:hAnsi="Courier New" w:cs="Courier New"/>
        </w:rPr>
        <w:t xml:space="preserve"> </w:t>
      </w:r>
      <w:r w:rsidR="00CF5652" w:rsidRPr="00BD3BD8">
        <w:rPr>
          <w:rFonts w:ascii="Courier New" w:hAnsi="Courier New" w:cs="Courier New"/>
        </w:rPr>
        <w:t>or</w:t>
      </w:r>
      <w:r w:rsidRPr="00BD3BD8">
        <w:rPr>
          <w:rFonts w:ascii="Courier New" w:hAnsi="Courier New" w:cs="Courier New"/>
        </w:rPr>
        <w:t xml:space="preserve"> </w:t>
      </w:r>
      <w:r w:rsidR="00CF5652" w:rsidRPr="00BD3BD8">
        <w:rPr>
          <w:rFonts w:ascii="Courier New" w:hAnsi="Courier New" w:cs="Courier New"/>
        </w:rPr>
        <w:t>through</w:t>
      </w:r>
      <w:r w:rsidRPr="00BD3BD8">
        <w:rPr>
          <w:rFonts w:ascii="Courier New" w:hAnsi="Courier New" w:cs="Courier New"/>
        </w:rPr>
        <w:t xml:space="preserve"> </w:t>
      </w:r>
      <w:r w:rsidR="00CF5652" w:rsidRPr="00BD3BD8">
        <w:rPr>
          <w:rFonts w:ascii="Courier New" w:hAnsi="Courier New" w:cs="Courier New"/>
        </w:rPr>
        <w:t>realtors</w:t>
      </w:r>
      <w:r w:rsidRPr="00BD3BD8">
        <w:rPr>
          <w:rFonts w:ascii="Courier New" w:hAnsi="Courier New" w:cs="Courier New"/>
        </w:rPr>
        <w:t xml:space="preserve"> </w:t>
      </w:r>
      <w:r w:rsidR="00CF5652" w:rsidRPr="00BD3BD8">
        <w:rPr>
          <w:rFonts w:ascii="Courier New" w:hAnsi="Courier New" w:cs="Courier New"/>
        </w:rPr>
        <w:t>selected by</w:t>
      </w:r>
      <w:r w:rsidRPr="00BD3BD8">
        <w:rPr>
          <w:rFonts w:ascii="Courier New" w:hAnsi="Courier New" w:cs="Courier New"/>
        </w:rPr>
        <w:t xml:space="preserve"> </w:t>
      </w:r>
      <w:r w:rsidR="00CF5652" w:rsidRPr="00BD3BD8">
        <w:rPr>
          <w:rFonts w:ascii="Courier New" w:hAnsi="Courier New" w:cs="Courier New"/>
        </w:rPr>
        <w:t>ASHA.</w:t>
      </w:r>
      <w:r w:rsidRPr="00BD3BD8">
        <w:rPr>
          <w:rFonts w:ascii="Courier New" w:hAnsi="Courier New" w:cs="Courier New"/>
        </w:rPr>
        <w:t xml:space="preserve"> </w:t>
      </w:r>
      <w:r w:rsidR="006E5D7B">
        <w:rPr>
          <w:rFonts w:ascii="Courier New" w:hAnsi="Courier New" w:cs="Courier New"/>
        </w:rPr>
        <w:t xml:space="preserve">ASMA </w:t>
      </w:r>
      <w:r w:rsidR="00CF5652" w:rsidRPr="00BD3BD8">
        <w:rPr>
          <w:rFonts w:ascii="Courier New" w:hAnsi="Courier New" w:cs="Courier New"/>
        </w:rPr>
        <w:t>would</w:t>
      </w:r>
      <w:r w:rsidRPr="00BD3BD8">
        <w:rPr>
          <w:rFonts w:ascii="Courier New" w:hAnsi="Courier New" w:cs="Courier New"/>
        </w:rPr>
        <w:t xml:space="preserve"> </w:t>
      </w:r>
      <w:r w:rsidR="00CF5652" w:rsidRPr="00BD3BD8">
        <w:rPr>
          <w:rFonts w:ascii="Courier New" w:hAnsi="Courier New" w:cs="Courier New"/>
        </w:rPr>
        <w:t>reimburse</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mortgage</w:t>
      </w:r>
      <w:r w:rsidRPr="00BD3BD8">
        <w:rPr>
          <w:rFonts w:ascii="Courier New" w:hAnsi="Courier New" w:cs="Courier New"/>
        </w:rPr>
        <w:t xml:space="preserve"> </w:t>
      </w:r>
      <w:r w:rsidR="00CF5652" w:rsidRPr="00BD3BD8">
        <w:rPr>
          <w:rFonts w:ascii="Courier New" w:hAnsi="Courier New" w:cs="Courier New"/>
        </w:rPr>
        <w:t>insuring</w:t>
      </w:r>
      <w:r w:rsidRPr="00BD3BD8">
        <w:rPr>
          <w:rFonts w:ascii="Courier New" w:hAnsi="Courier New" w:cs="Courier New"/>
        </w:rPr>
        <w:t xml:space="preserve"> </w:t>
      </w:r>
      <w:r w:rsidR="00CF5652" w:rsidRPr="00BD3BD8">
        <w:rPr>
          <w:rFonts w:ascii="Courier New" w:hAnsi="Courier New" w:cs="Courier New"/>
        </w:rPr>
        <w:t>company</w:t>
      </w:r>
      <w:r w:rsidRPr="00BD3BD8">
        <w:rPr>
          <w:rFonts w:ascii="Courier New" w:hAnsi="Courier New" w:cs="Courier New"/>
        </w:rPr>
        <w:t xml:space="preserve"> </w:t>
      </w:r>
      <w:r w:rsidR="00CF5652" w:rsidRPr="00BD3BD8">
        <w:rPr>
          <w:rFonts w:ascii="Courier New" w:hAnsi="Courier New" w:cs="Courier New"/>
        </w:rPr>
        <w:t>for</w:t>
      </w:r>
      <w:r w:rsidRPr="00BD3BD8">
        <w:rPr>
          <w:rFonts w:ascii="Courier New" w:hAnsi="Courier New" w:cs="Courier New"/>
        </w:rPr>
        <w:t xml:space="preserve"> </w:t>
      </w:r>
      <w:r w:rsidR="00CF5652" w:rsidRPr="00BD3BD8">
        <w:rPr>
          <w:rFonts w:ascii="Courier New" w:hAnsi="Courier New" w:cs="Courier New"/>
        </w:rPr>
        <w:t>any</w:t>
      </w:r>
      <w:r w:rsidRPr="00BD3BD8">
        <w:rPr>
          <w:rFonts w:ascii="Courier New" w:hAnsi="Courier New" w:cs="Courier New"/>
        </w:rPr>
        <w:t xml:space="preserve"> </w:t>
      </w:r>
      <w:r w:rsidR="00CF5652" w:rsidRPr="00BD3BD8">
        <w:rPr>
          <w:rFonts w:ascii="Courier New" w:hAnsi="Courier New" w:cs="Courier New"/>
        </w:rPr>
        <w:t>amounts</w:t>
      </w:r>
      <w:r w:rsidRPr="00BD3BD8">
        <w:rPr>
          <w:rFonts w:ascii="Courier New" w:hAnsi="Courier New" w:cs="Courier New"/>
        </w:rPr>
        <w:t xml:space="preserve"> </w:t>
      </w:r>
      <w:r w:rsidR="00CF5652" w:rsidRPr="00BD3BD8">
        <w:rPr>
          <w:rFonts w:ascii="Courier New" w:hAnsi="Courier New" w:cs="Courier New"/>
        </w:rPr>
        <w:t>by</w:t>
      </w:r>
      <w:r w:rsidRPr="00BD3BD8">
        <w:rPr>
          <w:rFonts w:ascii="Courier New" w:hAnsi="Courier New" w:cs="Courier New"/>
        </w:rPr>
        <w:t xml:space="preserve"> </w:t>
      </w:r>
      <w:r w:rsidR="006E5D7B">
        <w:rPr>
          <w:rFonts w:ascii="Courier New" w:hAnsi="Courier New" w:cs="Courier New"/>
        </w:rPr>
        <w:t xml:space="preserve">which the </w:t>
      </w:r>
      <w:r w:rsidR="00CF5652" w:rsidRPr="00BD3BD8">
        <w:rPr>
          <w:rFonts w:ascii="Courier New" w:hAnsi="Courier New" w:cs="Courier New"/>
        </w:rPr>
        <w:t>proceeds</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sale</w:t>
      </w:r>
      <w:r w:rsidRPr="00BD3BD8">
        <w:rPr>
          <w:rFonts w:ascii="Courier New" w:hAnsi="Courier New" w:cs="Courier New"/>
        </w:rPr>
        <w:t xml:space="preserve"> </w:t>
      </w:r>
      <w:r w:rsidR="00CF5652" w:rsidRPr="00BD3BD8">
        <w:rPr>
          <w:rFonts w:ascii="Courier New" w:hAnsi="Courier New" w:cs="Courier New"/>
        </w:rPr>
        <w:t>fall</w:t>
      </w:r>
      <w:r w:rsidRPr="00BD3BD8">
        <w:rPr>
          <w:rFonts w:ascii="Courier New" w:hAnsi="Courier New" w:cs="Courier New"/>
        </w:rPr>
        <w:t xml:space="preserve"> </w:t>
      </w:r>
      <w:r w:rsidR="00CF5652" w:rsidRPr="00BD3BD8">
        <w:rPr>
          <w:rFonts w:ascii="Courier New" w:hAnsi="Courier New" w:cs="Courier New"/>
        </w:rPr>
        <w:t>short</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6E5D7B">
        <w:rPr>
          <w:rFonts w:ascii="Courier New" w:hAnsi="Courier New" w:cs="Courier New"/>
        </w:rPr>
        <w:t>20%</w:t>
      </w:r>
      <w:r w:rsidR="00CF5652" w:rsidRPr="00BD3BD8">
        <w:rPr>
          <w:rFonts w:ascii="Courier New" w:hAnsi="Courier New" w:cs="Courier New"/>
        </w:rPr>
        <w:t xml:space="preserve"> 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 xml:space="preserve">claim. </w:t>
      </w:r>
      <w:r w:rsidR="00CF5652" w:rsidRPr="00BD3BD8">
        <w:rPr>
          <w:rFonts w:ascii="Courier New" w:hAnsi="Courier New" w:cs="Courier New"/>
        </w:rPr>
        <w:cr/>
      </w:r>
    </w:p>
    <w:p w:rsidR="006E5D7B" w:rsidRDefault="006E5D7B" w:rsidP="0021384F">
      <w:pPr>
        <w:pStyle w:val="PlainText"/>
        <w:spacing w:before="100" w:beforeAutospacing="1" w:after="100" w:afterAutospacing="1"/>
        <w:contextualSpacing/>
        <w:rPr>
          <w:rFonts w:ascii="Courier New" w:hAnsi="Courier New" w:cs="Courier New"/>
        </w:rPr>
      </w:pPr>
    </w:p>
    <w:p w:rsidR="00CF5652" w:rsidRPr="00BD3BD8" w:rsidRDefault="00CF5652" w:rsidP="006E5D7B">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8.</w:t>
      </w:r>
      <w:r w:rsidR="008D6504" w:rsidRPr="00BD3BD8">
        <w:rPr>
          <w:rFonts w:ascii="Courier New" w:hAnsi="Courier New" w:cs="Courier New"/>
        </w:rPr>
        <w:t xml:space="preserve"> </w:t>
      </w:r>
      <w:r w:rsidRPr="006E5D7B">
        <w:rPr>
          <w:rFonts w:ascii="Courier New" w:hAnsi="Courier New" w:cs="Courier New"/>
          <w:u w:val="single"/>
        </w:rPr>
        <w:t>Adjustments</w:t>
      </w:r>
      <w:r w:rsidR="008D6504" w:rsidRPr="006E5D7B">
        <w:rPr>
          <w:rFonts w:ascii="Courier New" w:hAnsi="Courier New" w:cs="Courier New"/>
          <w:u w:val="single"/>
        </w:rPr>
        <w:t xml:space="preserve"> </w:t>
      </w:r>
      <w:r w:rsidRPr="006E5D7B">
        <w:rPr>
          <w:rFonts w:ascii="Courier New" w:hAnsi="Courier New" w:cs="Courier New"/>
          <w:u w:val="single"/>
        </w:rPr>
        <w:t>of</w:t>
      </w:r>
      <w:r w:rsidR="008D6504" w:rsidRPr="006E5D7B">
        <w:rPr>
          <w:rFonts w:ascii="Courier New" w:hAnsi="Courier New" w:cs="Courier New"/>
          <w:u w:val="single"/>
        </w:rPr>
        <w:t xml:space="preserve"> </w:t>
      </w:r>
      <w:r w:rsidRPr="006E5D7B">
        <w:rPr>
          <w:rFonts w:ascii="Courier New" w:hAnsi="Courier New" w:cs="Courier New"/>
          <w:u w:val="single"/>
        </w:rPr>
        <w:t>Usury</w:t>
      </w:r>
      <w:r w:rsidR="008D6504" w:rsidRPr="006E5D7B">
        <w:rPr>
          <w:rFonts w:ascii="Courier New" w:hAnsi="Courier New" w:cs="Courier New"/>
          <w:u w:val="single"/>
        </w:rPr>
        <w:t xml:space="preserve"> </w:t>
      </w:r>
      <w:r w:rsidRPr="006E5D7B">
        <w:rPr>
          <w:rFonts w:ascii="Courier New" w:hAnsi="Courier New" w:cs="Courier New"/>
          <w:u w:val="single"/>
        </w:rPr>
        <w:t>Ceiling</w:t>
      </w:r>
      <w:r w:rsidR="008D6504" w:rsidRPr="006E5D7B">
        <w:rPr>
          <w:rFonts w:ascii="Courier New" w:hAnsi="Courier New" w:cs="Courier New"/>
          <w:u w:val="single"/>
        </w:rPr>
        <w:t xml:space="preserve"> </w:t>
      </w:r>
      <w:r w:rsidRPr="006E5D7B">
        <w:rPr>
          <w:rFonts w:ascii="Courier New" w:hAnsi="Courier New" w:cs="Courier New"/>
          <w:u w:val="single"/>
        </w:rPr>
        <w:t>to</w:t>
      </w:r>
      <w:r w:rsidR="008D6504" w:rsidRPr="006E5D7B">
        <w:rPr>
          <w:rFonts w:ascii="Courier New" w:hAnsi="Courier New" w:cs="Courier New"/>
          <w:u w:val="single"/>
        </w:rPr>
        <w:t xml:space="preserve"> </w:t>
      </w:r>
      <w:r w:rsidRPr="006E5D7B">
        <w:rPr>
          <w:rFonts w:ascii="Courier New" w:hAnsi="Courier New" w:cs="Courier New"/>
          <w:u w:val="single"/>
        </w:rPr>
        <w:t>Federal</w:t>
      </w:r>
      <w:r w:rsidR="008D6504" w:rsidRPr="006E5D7B">
        <w:rPr>
          <w:rFonts w:ascii="Courier New" w:hAnsi="Courier New" w:cs="Courier New"/>
          <w:u w:val="single"/>
        </w:rPr>
        <w:t xml:space="preserve"> </w:t>
      </w:r>
      <w:r w:rsidRPr="006E5D7B">
        <w:rPr>
          <w:rFonts w:ascii="Courier New" w:hAnsi="Courier New" w:cs="Courier New"/>
          <w:u w:val="single"/>
        </w:rPr>
        <w:t>Reserve</w:t>
      </w:r>
      <w:r w:rsidR="008D6504" w:rsidRPr="006E5D7B">
        <w:rPr>
          <w:rFonts w:ascii="Courier New" w:hAnsi="Courier New" w:cs="Courier New"/>
          <w:u w:val="single"/>
        </w:rPr>
        <w:t xml:space="preserve"> </w:t>
      </w:r>
      <w:r w:rsidRPr="006E5D7B">
        <w:rPr>
          <w:rFonts w:ascii="Courier New" w:hAnsi="Courier New" w:cs="Courier New"/>
          <w:u w:val="single"/>
        </w:rPr>
        <w:t>Discount</w:t>
      </w:r>
      <w:r w:rsidR="008D6504" w:rsidRPr="006E5D7B">
        <w:rPr>
          <w:rFonts w:ascii="Courier New" w:hAnsi="Courier New" w:cs="Courier New"/>
          <w:u w:val="single"/>
        </w:rPr>
        <w:t xml:space="preserve"> </w:t>
      </w:r>
      <w:r w:rsidRPr="006E5D7B">
        <w:rPr>
          <w:rFonts w:ascii="Courier New" w:hAnsi="Courier New" w:cs="Courier New"/>
          <w:u w:val="single"/>
        </w:rPr>
        <w:t xml:space="preserve">Rate. </w:t>
      </w:r>
      <w:r w:rsidRPr="00BD3BD8">
        <w:rPr>
          <w:rFonts w:ascii="Courier New" w:hAnsi="Courier New" w:cs="Courier New"/>
        </w:rPr>
        <w:cr/>
        <w:t>The</w:t>
      </w:r>
      <w:r w:rsidR="008D6504" w:rsidRPr="00BD3BD8">
        <w:rPr>
          <w:rFonts w:ascii="Courier New" w:hAnsi="Courier New" w:cs="Courier New"/>
        </w:rPr>
        <w:t xml:space="preserve"> </w:t>
      </w:r>
      <w:r w:rsidR="006E5D7B">
        <w:rPr>
          <w:rFonts w:ascii="Courier New" w:hAnsi="Courier New" w:cs="Courier New"/>
        </w:rPr>
        <w:t>Feder</w:t>
      </w:r>
      <w:r w:rsidRPr="00BD3BD8">
        <w:rPr>
          <w:rFonts w:ascii="Courier New" w:hAnsi="Courier New" w:cs="Courier New"/>
        </w:rPr>
        <w:t>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banks</w:t>
      </w:r>
      <w:r w:rsidR="006E5D7B">
        <w:rPr>
          <w:rFonts w:ascii="Courier New" w:hAnsi="Courier New" w:cs="Courier New"/>
        </w:rPr>
        <w:cr/>
      </w:r>
      <w:proofErr w:type="gramStart"/>
      <w:r w:rsidRPr="00BD3BD8">
        <w:rPr>
          <w:rFonts w:ascii="Courier New" w:hAnsi="Courier New" w:cs="Courier New"/>
        </w:rPr>
        <w:t>reserve</w:t>
      </w:r>
      <w:proofErr w:type="gramEnd"/>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obtained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6E5D7B">
        <w:rPr>
          <w:rFonts w:ascii="Courier New" w:hAnsi="Courier New" w:cs="Courier New"/>
        </w:rPr>
        <w:t xml:space="preserve">are </w:t>
      </w:r>
      <w:r w:rsidRPr="00BD3BD8">
        <w:rPr>
          <w:rFonts w:ascii="Courier New" w:hAnsi="Courier New" w:cs="Courier New"/>
        </w:rPr>
        <w:t>publicly</w:t>
      </w:r>
      <w:r w:rsidR="008D6504" w:rsidRPr="00BD3BD8">
        <w:rPr>
          <w:rFonts w:ascii="Courier New" w:hAnsi="Courier New" w:cs="Courier New"/>
        </w:rPr>
        <w:t xml:space="preserve"> </w:t>
      </w:r>
      <w:r w:rsidRPr="00BD3BD8">
        <w:rPr>
          <w:rFonts w:ascii="Courier New" w:hAnsi="Courier New" w:cs="Courier New"/>
        </w:rPr>
        <w:t xml:space="preserve">announced. </w:t>
      </w:r>
      <w:r w:rsidRPr="00BD3BD8">
        <w:rPr>
          <w:rFonts w:ascii="Courier New" w:hAnsi="Courier New" w:cs="Courier New"/>
        </w:rPr>
        <w:cr/>
      </w:r>
    </w:p>
    <w:p w:rsidR="00CF5652" w:rsidRPr="00BD3BD8" w:rsidRDefault="00CF5652" w:rsidP="006E5D7B">
      <w:pPr>
        <w:pStyle w:val="PlainText"/>
        <w:spacing w:before="100" w:beforeAutospacing="1" w:after="100" w:afterAutospacing="1"/>
        <w:ind w:left="288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community</w:t>
      </w:r>
      <w:r w:rsidR="008D6504" w:rsidRPr="00BD3BD8">
        <w:rPr>
          <w:rFonts w:ascii="Courier New" w:hAnsi="Courier New" w:cs="Courier New"/>
        </w:rPr>
        <w:t xml:space="preserve"> </w:t>
      </w:r>
      <w:r w:rsidRPr="00BD3BD8">
        <w:rPr>
          <w:rFonts w:ascii="Courier New" w:hAnsi="Courier New" w:cs="Courier New"/>
        </w:rPr>
        <w:t>thinks</w:t>
      </w:r>
      <w:r w:rsidR="008D6504" w:rsidRPr="00BD3BD8">
        <w:rPr>
          <w:rFonts w:ascii="Courier New" w:hAnsi="Courier New" w:cs="Courier New"/>
        </w:rPr>
        <w:t xml:space="preserve"> </w:t>
      </w:r>
      <w:r w:rsidRPr="00BD3BD8">
        <w:rPr>
          <w:rFonts w:ascii="Courier New" w:hAnsi="Courier New" w:cs="Courier New"/>
        </w:rPr>
        <w:t>of Reserve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6E5D7B">
        <w:rPr>
          <w:rFonts w:ascii="Courier New" w:hAnsi="Courier New" w:cs="Courier New"/>
        </w:rPr>
        <w:t xml:space="preserve">discount </w:t>
      </w:r>
      <w:r w:rsidRPr="00BD3BD8">
        <w:rPr>
          <w:rFonts w:ascii="Courier New" w:hAnsi="Courier New" w:cs="Courier New"/>
        </w:rPr>
        <w:t>rates</w:t>
      </w:r>
      <w:r w:rsidR="008D6504" w:rsidRPr="00BD3BD8">
        <w:rPr>
          <w:rFonts w:ascii="Courier New" w:hAnsi="Courier New" w:cs="Courier New"/>
        </w:rPr>
        <w:t xml:space="preserve"> </w:t>
      </w:r>
      <w:r w:rsidR="006E5D7B">
        <w:rPr>
          <w:rFonts w:ascii="Courier New" w:hAnsi="Courier New" w:cs="Courier New"/>
        </w:rPr>
        <w:t>as</w:t>
      </w:r>
      <w:r w:rsidRPr="00BD3BD8">
        <w:rPr>
          <w:rFonts w:ascii="Courier New" w:hAnsi="Courier New" w:cs="Courier New"/>
        </w:rPr>
        <w:t xml:space="preserve"> pivotal</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credit market.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key </w:t>
      </w:r>
      <w:r w:rsidRPr="00BD3BD8">
        <w:rPr>
          <w:rFonts w:ascii="Courier New" w:hAnsi="Courier New" w:cs="Courier New"/>
        </w:rPr>
        <w:t>role</w:t>
      </w:r>
      <w:r w:rsidR="008D6504" w:rsidRPr="00BD3BD8">
        <w:rPr>
          <w:rFonts w:ascii="Courier New" w:hAnsi="Courier New" w:cs="Courier New"/>
        </w:rPr>
        <w:t xml:space="preserve"> </w:t>
      </w:r>
      <w:r w:rsidRPr="00BD3BD8">
        <w:rPr>
          <w:rFonts w:ascii="Courier New" w:hAnsi="Courier New" w:cs="Courier New"/>
        </w:rPr>
        <w:t>assigned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them</w:t>
      </w:r>
      <w:r w:rsidR="008D6504" w:rsidRPr="00BD3BD8">
        <w:rPr>
          <w:rFonts w:ascii="Courier New" w:hAnsi="Courier New" w:cs="Courier New"/>
        </w:rPr>
        <w:t xml:space="preserve"> </w:t>
      </w:r>
      <w:r w:rsidRPr="00BD3BD8">
        <w:rPr>
          <w:rFonts w:ascii="Courier New" w:hAnsi="Courier New" w:cs="Courier New"/>
        </w:rPr>
        <w:t>derives</w:t>
      </w:r>
      <w:r w:rsidR="008D6504" w:rsidRPr="00BD3BD8">
        <w:rPr>
          <w:rFonts w:ascii="Courier New" w:hAnsi="Courier New" w:cs="Courier New"/>
        </w:rPr>
        <w:t xml:space="preserve"> </w:t>
      </w:r>
      <w:r w:rsidRPr="00BD3BD8">
        <w:rPr>
          <w:rFonts w:ascii="Courier New" w:hAnsi="Courier New" w:cs="Courier New"/>
        </w:rPr>
        <w:t>largely</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 xml:space="preserve">fact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6E5D7B">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established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6E5D7B">
        <w:rPr>
          <w:rFonts w:ascii="Courier New" w:hAnsi="Courier New" w:cs="Courier New"/>
        </w:rPr>
        <w:t xml:space="preserve"> </w:t>
      </w:r>
      <w:r w:rsidRPr="00BD3BD8">
        <w:rPr>
          <w:rFonts w:ascii="Courier New" w:hAnsi="Courier New" w:cs="Courier New"/>
        </w:rPr>
        <w:t>admini</w:t>
      </w:r>
      <w:r w:rsidR="006E5D7B">
        <w:rPr>
          <w:rFonts w:ascii="Courier New" w:hAnsi="Courier New" w:cs="Courier New"/>
        </w:rPr>
        <w:t xml:space="preserve">strative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body</w:t>
      </w:r>
      <w:r w:rsidR="008D6504" w:rsidRPr="00BD3BD8">
        <w:rPr>
          <w:rFonts w:ascii="Courier New" w:hAnsi="Courier New" w:cs="Courier New"/>
        </w:rPr>
        <w:t xml:space="preserve"> </w:t>
      </w:r>
      <w:r w:rsidRPr="00BD3BD8">
        <w:rPr>
          <w:rFonts w:ascii="Courier New" w:hAnsi="Courier New" w:cs="Courier New"/>
        </w:rPr>
        <w:t>having</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006E5D7B">
        <w:rPr>
          <w:rFonts w:ascii="Courier New" w:hAnsi="Courier New" w:cs="Courier New"/>
        </w:rPr>
        <w:t xml:space="preserve">and </w:t>
      </w:r>
      <w:r w:rsidRPr="00BD3BD8">
        <w:rPr>
          <w:rFonts w:ascii="Courier New" w:hAnsi="Courier New" w:cs="Courier New"/>
        </w:rPr>
        <w:t>competence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6E5D7B">
        <w:rPr>
          <w:rFonts w:ascii="Courier New" w:hAnsi="Courier New" w:cs="Courier New"/>
        </w:rPr>
        <w:t>judgment w</w:t>
      </w:r>
      <w:r w:rsidRPr="00BD3BD8">
        <w:rPr>
          <w:rFonts w:ascii="Courier New" w:hAnsi="Courier New" w:cs="Courier New"/>
        </w:rPr>
        <w:t>hether</w:t>
      </w:r>
      <w:r w:rsidR="008D6504" w:rsidRPr="00BD3BD8">
        <w:rPr>
          <w:rFonts w:ascii="Courier New" w:hAnsi="Courier New" w:cs="Courier New"/>
        </w:rPr>
        <w:t xml:space="preserve"> </w:t>
      </w:r>
      <w:r w:rsidR="006E5D7B">
        <w:rPr>
          <w:rFonts w:ascii="Courier New" w:hAnsi="Courier New" w:cs="Courier New"/>
        </w:rPr>
        <w:t>expansion</w:t>
      </w:r>
      <w:r w:rsidRPr="00BD3BD8">
        <w:rPr>
          <w:rFonts w:ascii="Courier New" w:hAnsi="Courier New" w:cs="Courier New"/>
        </w:rPr>
        <w:t xml:space="preserve"> of</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6E5D7B">
        <w:rPr>
          <w:rFonts w:ascii="Courier New" w:hAnsi="Courier New" w:cs="Courier New"/>
        </w:rPr>
        <w:t xml:space="preserve">credit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consistent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economy's</w:t>
      </w:r>
      <w:r w:rsidR="008D6504" w:rsidRPr="00BD3BD8">
        <w:rPr>
          <w:rFonts w:ascii="Courier New" w:hAnsi="Courier New" w:cs="Courier New"/>
        </w:rPr>
        <w:t xml:space="preserve"> </w:t>
      </w:r>
      <w:r w:rsidR="006E5D7B">
        <w:rPr>
          <w:rFonts w:ascii="Courier New" w:hAnsi="Courier New" w:cs="Courier New"/>
        </w:rPr>
        <w:t xml:space="preserve">over-all </w:t>
      </w:r>
      <w:r w:rsidRPr="00BD3BD8">
        <w:rPr>
          <w:rFonts w:ascii="Courier New" w:hAnsi="Courier New" w:cs="Courier New"/>
        </w:rPr>
        <w:t>cash</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6E5D7B">
        <w:rPr>
          <w:rFonts w:ascii="Courier New" w:hAnsi="Courier New" w:cs="Courier New"/>
        </w:rPr>
        <w:t>transaction</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E5D7B">
        <w:rPr>
          <w:rFonts w:ascii="Courier New" w:hAnsi="Courier New" w:cs="Courier New"/>
        </w:rPr>
        <w:t>liquidity.</w:t>
      </w:r>
      <w:r w:rsidRPr="00BD3BD8">
        <w:rPr>
          <w:rFonts w:ascii="Courier New" w:hAnsi="Courier New" w:cs="Courier New"/>
        </w:rPr>
        <w:t>"</w:t>
      </w:r>
      <w:r w:rsidR="008D6504" w:rsidRPr="00BD3BD8">
        <w:rPr>
          <w:rFonts w:ascii="Courier New" w:hAnsi="Courier New" w:cs="Courier New"/>
        </w:rPr>
        <w:t xml:space="preserve"> </w:t>
      </w:r>
      <w:proofErr w:type="gramStart"/>
      <w:r w:rsidR="006E5D7B">
        <w:rPr>
          <w:rFonts w:ascii="Courier New" w:hAnsi="Courier New" w:cs="Courier New"/>
        </w:rPr>
        <w:t xml:space="preserve">Board of </w:t>
      </w:r>
      <w:r w:rsidRPr="00BD3BD8">
        <w:rPr>
          <w:rFonts w:ascii="Courier New" w:hAnsi="Courier New" w:cs="Courier New"/>
        </w:rPr>
        <w:t>Governors</w:t>
      </w:r>
      <w:r w:rsidR="008D6504" w:rsidRPr="00BD3BD8">
        <w:rPr>
          <w:rFonts w:ascii="Courier New" w:hAnsi="Courier New" w:cs="Courier New"/>
        </w:rPr>
        <w:t xml:space="preserve"> </w:t>
      </w:r>
      <w:r w:rsidRPr="00BD3BD8">
        <w:rPr>
          <w:rFonts w:ascii="Courier New" w:hAnsi="Courier New" w:cs="Courier New"/>
        </w:rPr>
        <w:t>.bf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System,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E5D7B">
        <w:rPr>
          <w:rFonts w:ascii="Courier New" w:hAnsi="Courier New" w:cs="Courier New"/>
        </w:rPr>
        <w:t>Federal</w:t>
      </w:r>
      <w:r w:rsidR="008D6504" w:rsidRPr="00BD3BD8">
        <w:rPr>
          <w:rFonts w:ascii="Courier New" w:hAnsi="Courier New" w:cs="Courier New"/>
        </w:rPr>
        <w:t xml:space="preserve"> </w:t>
      </w:r>
      <w:r w:rsidR="006E5D7B">
        <w:rPr>
          <w:rFonts w:ascii="Courier New" w:hAnsi="Courier New" w:cs="Courier New"/>
        </w:rPr>
        <w:t>Reserve</w:t>
      </w:r>
      <w:r w:rsidRPr="00BD3BD8">
        <w:rPr>
          <w:rFonts w:ascii="Courier New" w:hAnsi="Courier New" w:cs="Courier New"/>
        </w:rPr>
        <w:t xml:space="preserve"> System</w:t>
      </w:r>
      <w:r w:rsidR="008D6504" w:rsidRPr="00BD3BD8">
        <w:rPr>
          <w:rFonts w:ascii="Courier New" w:hAnsi="Courier New" w:cs="Courier New"/>
        </w:rPr>
        <w:t xml:space="preserve"> </w:t>
      </w:r>
      <w:r w:rsidRPr="00BD3BD8">
        <w:rPr>
          <w:rFonts w:ascii="Courier New" w:hAnsi="Courier New" w:cs="Courier New"/>
        </w:rPr>
        <w:t>(4th</w:t>
      </w:r>
      <w:r w:rsidR="008D6504" w:rsidRPr="00BD3BD8">
        <w:rPr>
          <w:rFonts w:ascii="Courier New" w:hAnsi="Courier New" w:cs="Courier New"/>
        </w:rPr>
        <w:t xml:space="preserve"> </w:t>
      </w:r>
      <w:r w:rsidRPr="00BD3BD8">
        <w:rPr>
          <w:rFonts w:ascii="Courier New" w:hAnsi="Courier New" w:cs="Courier New"/>
        </w:rPr>
        <w:t>Ed.,</w:t>
      </w:r>
      <w:r w:rsidR="008D6504" w:rsidRPr="00BD3BD8">
        <w:rPr>
          <w:rFonts w:ascii="Courier New" w:hAnsi="Courier New" w:cs="Courier New"/>
        </w:rPr>
        <w:t xml:space="preserve"> </w:t>
      </w:r>
      <w:r w:rsidRPr="00BD3BD8">
        <w:rPr>
          <w:rFonts w:ascii="Courier New" w:hAnsi="Courier New" w:cs="Courier New"/>
        </w:rPr>
        <w:t>1961),</w:t>
      </w:r>
      <w:r w:rsidR="008D6504" w:rsidRPr="00BD3BD8">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006E5D7B">
        <w:rPr>
          <w:rFonts w:ascii="Courier New" w:hAnsi="Courier New" w:cs="Courier New"/>
        </w:rPr>
        <w:t>46.</w:t>
      </w:r>
      <w:proofErr w:type="gramEnd"/>
      <w:r w:rsidR="006E5D7B">
        <w:rPr>
          <w:rFonts w:ascii="Courier New" w:hAnsi="Courier New" w:cs="Courier New"/>
        </w:rPr>
        <w:t xml:space="preserve"> </w:t>
      </w:r>
      <w:r w:rsidR="006E5D7B">
        <w:rPr>
          <w:rFonts w:ascii="Courier New" w:hAnsi="Courier New" w:cs="Courier New"/>
        </w:rPr>
        <w:cr/>
      </w:r>
      <w:r w:rsidR="006E5D7B">
        <w:rPr>
          <w:rFonts w:ascii="Courier New" w:hAnsi="Courier New" w:cs="Courier New"/>
        </w:rPr>
        <w:tab/>
      </w:r>
      <w:r w:rsidR="006E5D7B">
        <w:rPr>
          <w:rFonts w:ascii="Courier New" w:hAnsi="Courier New" w:cs="Courier New"/>
        </w:rPr>
        <w:tab/>
      </w:r>
    </w:p>
    <w:p w:rsidR="006E5D7B"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6E5D7B">
        <w:rPr>
          <w:rFonts w:ascii="Courier New" w:hAnsi="Courier New" w:cs="Courier New"/>
        </w:rPr>
        <w:tab/>
      </w:r>
      <w:r w:rsidR="006E5D7B">
        <w:rPr>
          <w:rFonts w:ascii="Courier New" w:hAnsi="Courier New" w:cs="Courier New"/>
        </w:rPr>
        <w:tab/>
      </w:r>
      <w:r w:rsidR="006E5D7B">
        <w:rPr>
          <w:rFonts w:ascii="Courier New" w:hAnsi="Courier New" w:cs="Courier New"/>
        </w:rPr>
        <w:tab/>
      </w:r>
      <w:r w:rsidR="006E5D7B">
        <w:rPr>
          <w:rFonts w:ascii="Courier New" w:hAnsi="Courier New" w:cs="Courier New"/>
        </w:rPr>
        <w:tab/>
      </w:r>
    </w:p>
    <w:p w:rsidR="00CF5652" w:rsidRPr="00BD3BD8" w:rsidRDefault="00CF5652" w:rsidP="006E5D7B">
      <w:pPr>
        <w:pStyle w:val="PlainText"/>
        <w:spacing w:before="100" w:beforeAutospacing="1" w:after="100" w:afterAutospacing="1"/>
        <w:ind w:left="2880"/>
        <w:contextualSpacing/>
        <w:rPr>
          <w:rFonts w:ascii="Courier New" w:hAnsi="Courier New" w:cs="Courier New"/>
        </w:rPr>
      </w:pPr>
      <w:r w:rsidRPr="00BD3BD8">
        <w:rPr>
          <w:rFonts w:ascii="Courier New" w:hAnsi="Courier New" w:cs="Courier New"/>
        </w:rPr>
        <w:t>"The 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6E5D7B">
        <w:rPr>
          <w:rFonts w:ascii="Courier New" w:hAnsi="Courier New" w:cs="Courier New"/>
        </w:rPr>
        <w:t xml:space="preserve">is related to and </w:t>
      </w:r>
      <w:r w:rsidR="00D41705">
        <w:rPr>
          <w:rFonts w:ascii="Courier New" w:hAnsi="Courier New" w:cs="Courier New"/>
        </w:rPr>
        <w:t>interacts</w:t>
      </w:r>
      <w:r w:rsidRPr="00BD3BD8">
        <w:rPr>
          <w:rFonts w:ascii="Courier New" w:hAnsi="Courier New" w:cs="Courier New"/>
        </w:rPr>
        <w:t xml:space="preserve"> with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41705">
        <w:rPr>
          <w:rFonts w:ascii="Courier New" w:hAnsi="Courier New" w:cs="Courier New"/>
        </w:rPr>
        <w:t>was</w:t>
      </w:r>
      <w:r w:rsidR="006E5D7B">
        <w:rPr>
          <w:rFonts w:ascii="Courier New" w:hAnsi="Courier New" w:cs="Courier New"/>
        </w:rPr>
        <w:t xml:space="preserve"> </w:t>
      </w:r>
      <w:r w:rsidRPr="00BD3BD8">
        <w:rPr>
          <w:rFonts w:ascii="Courier New" w:hAnsi="Courier New" w:cs="Courier New"/>
        </w:rPr>
        <w:t>explained</w:t>
      </w:r>
      <w:r w:rsidR="008D6504" w:rsidRPr="00BD3BD8">
        <w:rPr>
          <w:rFonts w:ascii="Courier New" w:hAnsi="Courier New" w:cs="Courier New"/>
        </w:rPr>
        <w:t xml:space="preserve"> </w:t>
      </w:r>
      <w:r w:rsidRPr="00BD3BD8">
        <w:rPr>
          <w:rFonts w:ascii="Courier New" w:hAnsi="Courier New" w:cs="Courier New"/>
        </w:rPr>
        <w:t>earlier,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006E5D7B">
        <w:rPr>
          <w:rFonts w:ascii="Courier New" w:hAnsi="Courier New" w:cs="Courier New"/>
        </w:rPr>
        <w:t xml:space="preserve">rate </w:t>
      </w:r>
      <w:r w:rsidRPr="00BD3BD8">
        <w:rPr>
          <w:rFonts w:ascii="Courier New" w:hAnsi="Courier New" w:cs="Courier New"/>
        </w:rPr>
        <w:t>is kept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close</w:t>
      </w:r>
      <w:r w:rsidR="008D6504" w:rsidRPr="00BD3BD8">
        <w:rPr>
          <w:rFonts w:ascii="Courier New" w:hAnsi="Courier New" w:cs="Courier New"/>
        </w:rPr>
        <w:t xml:space="preserve"> </w:t>
      </w:r>
      <w:r w:rsidRPr="00BD3BD8">
        <w:rPr>
          <w:rFonts w:ascii="Courier New" w:hAnsi="Courier New" w:cs="Courier New"/>
        </w:rPr>
        <w:t>alignment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short-term</w:t>
      </w:r>
      <w:r w:rsidR="008D6504" w:rsidRPr="00BD3BD8">
        <w:rPr>
          <w:rFonts w:ascii="Courier New" w:hAnsi="Courier New" w:cs="Courier New"/>
        </w:rPr>
        <w:t xml:space="preserve"> </w:t>
      </w:r>
      <w:r w:rsidR="006E5D7B">
        <w:rPr>
          <w:rFonts w:ascii="Courier New" w:hAnsi="Courier New" w:cs="Courier New"/>
        </w:rPr>
        <w:t xml:space="preserve">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member</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006E5D7B">
        <w:rPr>
          <w:rFonts w:ascii="Courier New" w:hAnsi="Courier New" w:cs="Courier New"/>
        </w:rPr>
        <w:t xml:space="preserve">much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little incentive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facility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E5D7B">
        <w:rPr>
          <w:rFonts w:ascii="Courier New" w:hAnsi="Courier New" w:cs="Courier New"/>
        </w:rPr>
        <w:t xml:space="preserve">is </w:t>
      </w:r>
      <w:r w:rsidRPr="00BD3BD8">
        <w:rPr>
          <w:rFonts w:ascii="Courier New" w:hAnsi="Courier New" w:cs="Courier New"/>
        </w:rPr>
        <w:t>intended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00D41705">
        <w:rPr>
          <w:rFonts w:ascii="Courier New" w:hAnsi="Courier New" w:cs="Courier New"/>
        </w:rPr>
        <w:t>bank</w:t>
      </w:r>
      <w:r w:rsidRPr="00BD3BD8">
        <w:rPr>
          <w:rFonts w:ascii="Courier New" w:hAnsi="Courier New" w:cs="Courier New"/>
        </w:rPr>
        <w:t>ing</w:t>
      </w:r>
      <w:r w:rsidR="008D6504" w:rsidRPr="00BD3BD8">
        <w:rPr>
          <w:rFonts w:ascii="Courier New" w:hAnsi="Courier New" w:cs="Courier New"/>
        </w:rPr>
        <w:t xml:space="preserve"> </w:t>
      </w:r>
      <w:r w:rsidRPr="00BD3BD8">
        <w:rPr>
          <w:rFonts w:ascii="Courier New" w:hAnsi="Courier New" w:cs="Courier New"/>
        </w:rPr>
        <w:t>contingencies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41705">
        <w:rPr>
          <w:rFonts w:ascii="Courier New" w:hAnsi="Courier New" w:cs="Courier New"/>
        </w:rPr>
        <w:t>tem</w:t>
      </w:r>
      <w:r w:rsidR="006E5D7B">
        <w:rPr>
          <w:rFonts w:ascii="Courier New" w:hAnsi="Courier New" w:cs="Courier New"/>
        </w:rPr>
        <w:t xml:space="preserve">porary </w:t>
      </w:r>
      <w:r w:rsidRPr="00BD3BD8">
        <w:rPr>
          <w:rFonts w:ascii="Courier New" w:hAnsi="Courier New" w:cs="Courier New"/>
        </w:rPr>
        <w:t>needs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fu</w:t>
      </w:r>
      <w:r w:rsidR="00D41705">
        <w:rPr>
          <w:rFonts w:ascii="Courier New" w:hAnsi="Courier New" w:cs="Courier New"/>
        </w:rPr>
        <w:t>nds.”</w:t>
      </w:r>
      <w:r w:rsidR="008D6504" w:rsidRPr="00BD3BD8">
        <w:rPr>
          <w:rFonts w:ascii="Courier New" w:hAnsi="Courier New" w:cs="Courier New"/>
        </w:rPr>
        <w:t xml:space="preserve"> </w:t>
      </w:r>
      <w:proofErr w:type="gramStart"/>
      <w:r w:rsidRPr="00BD3BD8">
        <w:rPr>
          <w:rFonts w:ascii="Courier New" w:hAnsi="Courier New" w:cs="Courier New"/>
        </w:rPr>
        <w:t>Ibid.,</w:t>
      </w:r>
      <w:proofErr w:type="gramEnd"/>
      <w:r w:rsidR="008D6504" w:rsidRPr="00BD3BD8">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Pr="00BD3BD8">
        <w:rPr>
          <w:rFonts w:ascii="Courier New" w:hAnsi="Courier New" w:cs="Courier New"/>
        </w:rPr>
        <w:t xml:space="preserve">121.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 correlation</w:t>
      </w:r>
      <w:r w:rsidR="008D6504" w:rsidRPr="00BD3BD8">
        <w:rPr>
          <w:rFonts w:ascii="Courier New" w:hAnsi="Courier New" w:cs="Courier New"/>
        </w:rPr>
        <w:t xml:space="preserve"> </w:t>
      </w:r>
      <w:r w:rsidRPr="00BD3BD8">
        <w:rPr>
          <w:rFonts w:ascii="Courier New" w:hAnsi="Courier New" w:cs="Courier New"/>
        </w:rPr>
        <w:t>exists</w:t>
      </w:r>
      <w:r w:rsidR="008D6504" w:rsidRPr="00BD3BD8">
        <w:rPr>
          <w:rFonts w:ascii="Courier New" w:hAnsi="Courier New" w:cs="Courier New"/>
        </w:rPr>
        <w:t xml:space="preserve"> </w:t>
      </w:r>
      <w:r w:rsidR="00D41705">
        <w:rPr>
          <w:rFonts w:ascii="Courier New" w:hAnsi="Courier New" w:cs="Courier New"/>
        </w:rPr>
        <w:t>betw</w:t>
      </w:r>
      <w:r w:rsidRPr="00BD3BD8">
        <w:rPr>
          <w:rFonts w:ascii="Courier New" w:hAnsi="Courier New" w:cs="Courier New"/>
        </w:rPr>
        <w:t>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00D41705">
        <w:rPr>
          <w:rFonts w:ascii="Courier New" w:hAnsi="Courier New" w:cs="Courier New"/>
        </w:rPr>
        <w:t xml:space="preserve">rates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charged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41705">
        <w:rPr>
          <w:rFonts w:ascii="Courier New" w:hAnsi="Courier New" w:cs="Courier New"/>
        </w:rPr>
        <w:t xml:space="preserve">might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expected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foregoing</w:t>
      </w:r>
      <w:r w:rsidR="008D6504" w:rsidRPr="00BD3BD8">
        <w:rPr>
          <w:rFonts w:ascii="Courier New" w:hAnsi="Courier New" w:cs="Courier New"/>
        </w:rPr>
        <w:t xml:space="preserve"> </w:t>
      </w:r>
      <w:r w:rsidRPr="00BD3BD8">
        <w:rPr>
          <w:rFonts w:ascii="Courier New" w:hAnsi="Courier New" w:cs="Courier New"/>
        </w:rPr>
        <w:t>citations.</w:t>
      </w:r>
      <w:r w:rsidR="008D6504" w:rsidRPr="00BD3BD8">
        <w:rPr>
          <w:rFonts w:ascii="Courier New" w:hAnsi="Courier New" w:cs="Courier New"/>
        </w:rPr>
        <w:t xml:space="preserve"> </w:t>
      </w:r>
      <w:r w:rsidR="00D41705">
        <w:rPr>
          <w:rFonts w:ascii="Courier New" w:hAnsi="Courier New" w:cs="Courier New"/>
        </w:rPr>
        <w:t xml:space="preserve">Since </w:t>
      </w:r>
      <w:r w:rsidRPr="00BD3BD8">
        <w:rPr>
          <w:rFonts w:ascii="Courier New" w:hAnsi="Courier New" w:cs="Courier New"/>
        </w:rPr>
        <w:t>1965,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trends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41705">
        <w:rPr>
          <w:rFonts w:ascii="Courier New" w:hAnsi="Courier New" w:cs="Courier New"/>
        </w:rPr>
        <w:t xml:space="preserve">the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D41705">
        <w:rPr>
          <w:rFonts w:ascii="Courier New" w:hAnsi="Courier New" w:cs="Courier New"/>
        </w:rPr>
        <w:t>of</w:t>
      </w:r>
      <w:r w:rsidRPr="00BD3BD8">
        <w:rPr>
          <w:rFonts w:ascii="Courier New" w:hAnsi="Courier New" w:cs="Courier New"/>
        </w:rPr>
        <w:t xml:space="preserve"> return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00D41705">
        <w:rPr>
          <w:rFonts w:ascii="Courier New" w:hAnsi="Courier New" w:cs="Courier New"/>
        </w:rPr>
        <w:t xml:space="preserve">from </w:t>
      </w:r>
      <w:r w:rsidR="00D41705">
        <w:rPr>
          <w:rFonts w:ascii="Courier New" w:hAnsi="Courier New" w:cs="Courier New"/>
        </w:rPr>
        <w:cr/>
      </w:r>
    </w:p>
    <w:p w:rsidR="00CF5652" w:rsidRPr="00BD3BD8" w:rsidRDefault="00CF5652" w:rsidP="00D4170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13</w:t>
      </w:r>
      <w:r w:rsidR="00D41705">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 Page 210-----------------------</w:t>
      </w:r>
    </w:p>
    <w:p w:rsidR="00D41705" w:rsidRDefault="00D41705" w:rsidP="0021384F">
      <w:pPr>
        <w:pStyle w:val="PlainText"/>
        <w:spacing w:before="100" w:beforeAutospacing="1" w:after="100" w:afterAutospacing="1"/>
        <w:contextualSpacing/>
        <w:rPr>
          <w:rFonts w:ascii="Courier New" w:hAnsi="Courier New" w:cs="Courier New"/>
        </w:rPr>
      </w:pPr>
    </w:p>
    <w:p w:rsidR="00D4170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D41705">
        <w:rPr>
          <w:rFonts w:ascii="Courier New" w:hAnsi="Courier New" w:cs="Courier New"/>
        </w:rPr>
        <w:t xml:space="preserve"> SUPPLEM</w:t>
      </w:r>
      <w:r w:rsidR="00D41705" w:rsidRPr="00BD3BD8">
        <w:rPr>
          <w:rFonts w:ascii="Courier New" w:hAnsi="Courier New" w:cs="Courier New"/>
        </w:rPr>
        <w:t>ENT</w:t>
      </w:r>
      <w:r w:rsidR="00D41705">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D41705"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D41705">
        <w:rPr>
          <w:rFonts w:ascii="Courier New" w:hAnsi="Courier New" w:cs="Courier New"/>
        </w:rPr>
        <w:cr/>
      </w:r>
      <w:proofErr w:type="gramStart"/>
      <w:r w:rsidR="00D41705">
        <w:rPr>
          <w:rFonts w:ascii="Courier New" w:hAnsi="Courier New" w:cs="Courier New"/>
        </w:rPr>
        <w:t>loans</w:t>
      </w:r>
      <w:proofErr w:type="gramEnd"/>
      <w:r w:rsidR="00D41705">
        <w:rPr>
          <w:rFonts w:ascii="Courier New" w:hAnsi="Courier New" w:cs="Courier New"/>
        </w:rPr>
        <w:t xml:space="preserve"> by Alaska banks are reflected by the following chart: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41705" w:rsidRDefault="00D41705" w:rsidP="0021384F">
      <w:pPr>
        <w:pStyle w:val="PlainText"/>
        <w:spacing w:before="100" w:beforeAutospacing="1" w:after="100" w:afterAutospacing="1"/>
        <w:contextualSpacing/>
        <w:rPr>
          <w:rFonts w:ascii="Courier New" w:hAnsi="Courier New" w:cs="Courier New"/>
        </w:rPr>
      </w:pPr>
    </w:p>
    <w:p w:rsidR="00D41705" w:rsidRDefault="00D41705" w:rsidP="0021384F">
      <w:pPr>
        <w:pStyle w:val="PlainText"/>
        <w:spacing w:before="100" w:beforeAutospacing="1" w:after="100" w:afterAutospacing="1"/>
        <w:contextualSpacing/>
        <w:rPr>
          <w:rFonts w:ascii="Courier New" w:hAnsi="Courier New" w:cs="Courier New"/>
        </w:rPr>
      </w:pPr>
    </w:p>
    <w:tbl>
      <w:tblPr>
        <w:tblStyle w:val="TableGrid"/>
        <w:tblW w:w="0" w:type="auto"/>
        <w:tblLook w:val="04A0" w:firstRow="1" w:lastRow="0" w:firstColumn="1" w:lastColumn="0" w:noHBand="0" w:noVBand="1"/>
      </w:tblPr>
      <w:tblGrid>
        <w:gridCol w:w="2363"/>
        <w:gridCol w:w="2363"/>
        <w:gridCol w:w="2492"/>
        <w:gridCol w:w="2235"/>
      </w:tblGrid>
      <w:tr w:rsidR="00C20B97" w:rsidTr="00BC26F1">
        <w:tc>
          <w:tcPr>
            <w:tcW w:w="4726" w:type="dxa"/>
            <w:gridSpan w:val="2"/>
          </w:tcPr>
          <w:p w:rsidR="00C20B97" w:rsidRPr="00C20B97" w:rsidRDefault="00C20B97" w:rsidP="0021384F">
            <w:pPr>
              <w:pStyle w:val="PlainText"/>
              <w:spacing w:before="100" w:beforeAutospacing="1" w:after="100" w:afterAutospacing="1"/>
              <w:contextualSpacing/>
              <w:rPr>
                <w:rFonts w:ascii="Courier New" w:hAnsi="Courier New" w:cs="Courier New"/>
                <w:sz w:val="16"/>
                <w:szCs w:val="16"/>
              </w:rPr>
            </w:pPr>
          </w:p>
        </w:tc>
        <w:tc>
          <w:tcPr>
            <w:tcW w:w="4727" w:type="dxa"/>
            <w:gridSpan w:val="2"/>
          </w:tcPr>
          <w:p w:rsidR="00C20B97"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Average Rate of return on Income from Loans</w:t>
            </w:r>
          </w:p>
        </w:tc>
      </w:tr>
      <w:tr w:rsidR="00D41705" w:rsidTr="00D41705">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Year</w:t>
            </w:r>
          </w:p>
        </w:tc>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Fed. Reserve discount rate</w:t>
            </w:r>
          </w:p>
        </w:tc>
        <w:tc>
          <w:tcPr>
            <w:tcW w:w="2492"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National banks (Alaska)</w:t>
            </w:r>
          </w:p>
        </w:tc>
        <w:tc>
          <w:tcPr>
            <w:tcW w:w="2235"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State banks (Alaska)</w:t>
            </w:r>
          </w:p>
        </w:tc>
      </w:tr>
      <w:tr w:rsidR="00D41705" w:rsidTr="00D41705">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1965</w:t>
            </w:r>
          </w:p>
        </w:tc>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4.0</w:t>
            </w:r>
          </w:p>
        </w:tc>
        <w:tc>
          <w:tcPr>
            <w:tcW w:w="2492"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6.9</w:t>
            </w:r>
          </w:p>
        </w:tc>
        <w:tc>
          <w:tcPr>
            <w:tcW w:w="2235"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7.3</w:t>
            </w:r>
          </w:p>
        </w:tc>
      </w:tr>
      <w:tr w:rsidR="00D41705" w:rsidTr="00D41705">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1966</w:t>
            </w:r>
          </w:p>
        </w:tc>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4.6</w:t>
            </w:r>
          </w:p>
        </w:tc>
        <w:tc>
          <w:tcPr>
            <w:tcW w:w="2492"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7.4</w:t>
            </w:r>
          </w:p>
        </w:tc>
        <w:tc>
          <w:tcPr>
            <w:tcW w:w="2235"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7.7</w:t>
            </w:r>
          </w:p>
        </w:tc>
      </w:tr>
      <w:tr w:rsidR="00D41705" w:rsidTr="00D41705">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1967</w:t>
            </w:r>
          </w:p>
        </w:tc>
        <w:tc>
          <w:tcPr>
            <w:tcW w:w="2363"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4.2</w:t>
            </w:r>
          </w:p>
        </w:tc>
        <w:tc>
          <w:tcPr>
            <w:tcW w:w="2492"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7.7</w:t>
            </w:r>
          </w:p>
        </w:tc>
        <w:tc>
          <w:tcPr>
            <w:tcW w:w="2235" w:type="dxa"/>
          </w:tcPr>
          <w:p w:rsidR="00D41705" w:rsidRPr="00C20B97" w:rsidRDefault="00C20B97" w:rsidP="0021384F">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7.5</w:t>
            </w:r>
          </w:p>
        </w:tc>
      </w:tr>
      <w:tr w:rsidR="00C20B97" w:rsidTr="00BC26F1">
        <w:tc>
          <w:tcPr>
            <w:tcW w:w="2363"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1968</w:t>
            </w:r>
          </w:p>
        </w:tc>
        <w:tc>
          <w:tcPr>
            <w:tcW w:w="2363"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5.2</w:t>
            </w:r>
          </w:p>
        </w:tc>
        <w:tc>
          <w:tcPr>
            <w:tcW w:w="2492"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8.0</w:t>
            </w:r>
          </w:p>
        </w:tc>
        <w:tc>
          <w:tcPr>
            <w:tcW w:w="2235"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7.8</w:t>
            </w:r>
          </w:p>
        </w:tc>
      </w:tr>
      <w:tr w:rsidR="00C20B97" w:rsidTr="00BC26F1">
        <w:tc>
          <w:tcPr>
            <w:tcW w:w="2363"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1969</w:t>
            </w:r>
          </w:p>
        </w:tc>
        <w:tc>
          <w:tcPr>
            <w:tcW w:w="2363"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5.25</w:t>
            </w:r>
          </w:p>
        </w:tc>
        <w:tc>
          <w:tcPr>
            <w:tcW w:w="2492"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Unknown</w:t>
            </w:r>
          </w:p>
        </w:tc>
        <w:tc>
          <w:tcPr>
            <w:tcW w:w="2235" w:type="dxa"/>
          </w:tcPr>
          <w:p w:rsidR="00C20B97" w:rsidRPr="00C20B97" w:rsidRDefault="00C20B97" w:rsidP="00BC26F1">
            <w:pPr>
              <w:pStyle w:val="PlainText"/>
              <w:spacing w:before="100" w:beforeAutospacing="1" w:after="100" w:afterAutospacing="1"/>
              <w:contextualSpacing/>
              <w:rPr>
                <w:rFonts w:ascii="Courier New" w:hAnsi="Courier New" w:cs="Courier New"/>
                <w:sz w:val="16"/>
                <w:szCs w:val="16"/>
              </w:rPr>
            </w:pPr>
            <w:r w:rsidRPr="00C20B97">
              <w:rPr>
                <w:rFonts w:ascii="Courier New" w:hAnsi="Courier New" w:cs="Courier New"/>
                <w:sz w:val="16"/>
                <w:szCs w:val="16"/>
              </w:rPr>
              <w:t xml:space="preserve">Unknown </w:t>
            </w:r>
          </w:p>
        </w:tc>
      </w:tr>
    </w:tbl>
    <w:p w:rsidR="00CF5652" w:rsidRPr="00BD3BD8" w:rsidRDefault="00CF5652" w:rsidP="00C20B97">
      <w:pPr>
        <w:pStyle w:val="PlainText"/>
        <w:spacing w:before="100" w:beforeAutospacing="1" w:after="100" w:afterAutospacing="1"/>
        <w:contextualSpacing/>
        <w:rPr>
          <w:rFonts w:ascii="Courier New" w:hAnsi="Courier New" w:cs="Courier New"/>
        </w:rPr>
      </w:pPr>
    </w:p>
    <w:p w:rsidR="00CF565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Since Alaska</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having</w:t>
      </w:r>
      <w:r w:rsidR="008D6504" w:rsidRPr="00BD3BD8">
        <w:rPr>
          <w:rFonts w:ascii="Courier New" w:hAnsi="Courier New" w:cs="Courier New"/>
        </w:rPr>
        <w:t xml:space="preserve"> </w:t>
      </w:r>
      <w:r w:rsidRPr="00BD3BD8">
        <w:rPr>
          <w:rFonts w:ascii="Courier New" w:hAnsi="Courier New" w:cs="Courier New"/>
        </w:rPr>
        <w:t>direct</w:t>
      </w:r>
      <w:r w:rsidR="008D6504" w:rsidRPr="00BD3BD8">
        <w:rPr>
          <w:rFonts w:ascii="Courier New" w:hAnsi="Courier New" w:cs="Courier New"/>
        </w:rPr>
        <w:t xml:space="preserve"> </w:t>
      </w:r>
      <w:r w:rsidR="00F21F2D">
        <w:rPr>
          <w:rFonts w:ascii="Courier New" w:hAnsi="Courier New" w:cs="Courier New"/>
        </w:rPr>
        <w:t xml:space="preserve">dealings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F21F2D">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corresponding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F21F2D">
        <w:rPr>
          <w:rFonts w:ascii="Courier New" w:hAnsi="Courier New" w:cs="Courier New"/>
        </w:rPr>
        <w:t xml:space="preserve">the </w:t>
      </w:r>
      <w:r w:rsidRPr="00BD3BD8">
        <w:rPr>
          <w:rFonts w:ascii="Courier New" w:hAnsi="Courier New" w:cs="Courier New"/>
        </w:rPr>
        <w:t>chart</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shows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returns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follow</w:t>
      </w:r>
      <w:r w:rsidR="008D6504" w:rsidRPr="00BD3BD8">
        <w:rPr>
          <w:rFonts w:ascii="Courier New" w:hAnsi="Courier New" w:cs="Courier New"/>
        </w:rPr>
        <w:t xml:space="preserve"> </w:t>
      </w:r>
      <w:r w:rsidRPr="00BD3BD8">
        <w:rPr>
          <w:rFonts w:ascii="Courier New" w:hAnsi="Courier New" w:cs="Courier New"/>
        </w:rPr>
        <w:t>trends</w:t>
      </w:r>
      <w:r w:rsidR="008D6504" w:rsidRPr="00BD3BD8">
        <w:rPr>
          <w:rFonts w:ascii="Courier New" w:hAnsi="Courier New" w:cs="Courier New"/>
        </w:rPr>
        <w:t xml:space="preserve"> </w:t>
      </w:r>
      <w:r w:rsidR="00F21F2D">
        <w:rPr>
          <w:rFonts w:ascii="Courier New" w:hAnsi="Courier New" w:cs="Courier New"/>
        </w:rPr>
        <w:t xml:space="preserve">reflected </w:t>
      </w:r>
      <w:r w:rsidRPr="00BD3BD8">
        <w:rPr>
          <w:rFonts w:ascii="Courier New" w:hAnsi="Courier New" w:cs="Courier New"/>
        </w:rPr>
        <w:t>by 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logical means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combining</w:t>
      </w:r>
      <w:r w:rsidR="008D6504" w:rsidRPr="00BD3BD8">
        <w:rPr>
          <w:rFonts w:ascii="Courier New" w:hAnsi="Courier New" w:cs="Courier New"/>
        </w:rPr>
        <w:t xml:space="preserve"> </w:t>
      </w:r>
      <w:r w:rsidR="00F21F2D">
        <w:rPr>
          <w:rFonts w:ascii="Courier New" w:hAnsi="Courier New" w:cs="Courier New"/>
        </w:rPr>
        <w:t xml:space="preserve">stability </w:t>
      </w:r>
      <w:r w:rsidRPr="00BD3BD8">
        <w:rPr>
          <w:rFonts w:ascii="Courier New" w:hAnsi="Courier New" w:cs="Courier New"/>
        </w:rPr>
        <w:t>and</w:t>
      </w:r>
      <w:r w:rsidR="008D6504" w:rsidRPr="00BD3BD8">
        <w:rPr>
          <w:rFonts w:ascii="Courier New" w:hAnsi="Courier New" w:cs="Courier New"/>
        </w:rPr>
        <w:t xml:space="preserve"> </w:t>
      </w:r>
      <w:r w:rsidR="00F21F2D">
        <w:rPr>
          <w:rFonts w:ascii="Courier New" w:hAnsi="Courier New" w:cs="Courier New"/>
        </w:rPr>
        <w:t>con</w:t>
      </w:r>
      <w:r w:rsidRPr="00BD3BD8">
        <w:rPr>
          <w:rFonts w:ascii="Courier New" w:hAnsi="Courier New" w:cs="Courier New"/>
        </w:rPr>
        <w:t>trol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flexibility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00F21F2D">
        <w:rPr>
          <w:rFonts w:ascii="Courier New" w:hAnsi="Courier New" w:cs="Courier New"/>
        </w:rPr>
        <w:t xml:space="preserve">the </w:t>
      </w:r>
      <w:r w:rsidRPr="00BD3BD8">
        <w:rPr>
          <w:rFonts w:ascii="Courier New" w:hAnsi="Courier New" w:cs="Courier New"/>
        </w:rPr>
        <w:t>changing</w:t>
      </w:r>
      <w:r w:rsidR="008D6504" w:rsidRPr="00BD3BD8">
        <w:rPr>
          <w:rFonts w:ascii="Courier New" w:hAnsi="Courier New" w:cs="Courier New"/>
        </w:rPr>
        <w:t xml:space="preserve"> </w:t>
      </w:r>
      <w:r w:rsidRPr="00BD3BD8">
        <w:rPr>
          <w:rFonts w:ascii="Courier New" w:hAnsi="Courier New" w:cs="Courier New"/>
        </w:rPr>
        <w:t>demands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establish usury</w:t>
      </w:r>
      <w:r w:rsidR="008D6504" w:rsidRPr="00BD3BD8">
        <w:rPr>
          <w:rFonts w:ascii="Courier New" w:hAnsi="Courier New" w:cs="Courier New"/>
        </w:rPr>
        <w:t xml:space="preserve"> </w:t>
      </w:r>
      <w:r w:rsidRPr="00BD3BD8">
        <w:rPr>
          <w:rFonts w:ascii="Courier New" w:hAnsi="Courier New" w:cs="Courier New"/>
        </w:rPr>
        <w:t>ceilings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terms</w:t>
      </w:r>
      <w:r w:rsidR="008D6504" w:rsidRPr="00BD3BD8">
        <w:rPr>
          <w:rFonts w:ascii="Courier New" w:hAnsi="Courier New" w:cs="Courier New"/>
        </w:rPr>
        <w:t xml:space="preserve"> </w:t>
      </w:r>
      <w:r w:rsidR="00F21F2D">
        <w:rPr>
          <w:rFonts w:ascii="Courier New" w:hAnsi="Courier New" w:cs="Courier New"/>
        </w:rPr>
        <w:t xml:space="preserve">of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multiple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F21F2D">
        <w:rPr>
          <w:rFonts w:ascii="Courier New" w:hAnsi="Courier New" w:cs="Courier New"/>
        </w:rPr>
        <w:t>sug</w:t>
      </w:r>
      <w:r w:rsidRPr="00BD3BD8">
        <w:rPr>
          <w:rFonts w:ascii="Courier New" w:hAnsi="Courier New" w:cs="Courier New"/>
        </w:rPr>
        <w:t>gestion</w:t>
      </w:r>
      <w:r w:rsidR="008D6504" w:rsidRPr="00BD3BD8">
        <w:rPr>
          <w:rFonts w:ascii="Courier New" w:hAnsi="Courier New" w:cs="Courier New"/>
        </w:rPr>
        <w:t xml:space="preserve"> </w:t>
      </w:r>
      <w:r w:rsidRPr="00BD3BD8">
        <w:rPr>
          <w:rFonts w:ascii="Courier New" w:hAnsi="Courier New" w:cs="Courier New"/>
        </w:rPr>
        <w:t>is made</w:t>
      </w:r>
      <w:r w:rsidR="008D6504" w:rsidRPr="00BD3BD8">
        <w:rPr>
          <w:rFonts w:ascii="Courier New" w:hAnsi="Courier New" w:cs="Courier New"/>
        </w:rPr>
        <w:t xml:space="preserve"> </w:t>
      </w:r>
      <w:r w:rsidR="00F21F2D">
        <w:rPr>
          <w:rFonts w:ascii="Courier New" w:hAnsi="Courier New" w:cs="Courier New"/>
        </w:rPr>
        <w:t xml:space="preserve">also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alternative,</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F21F2D">
        <w:rPr>
          <w:rFonts w:ascii="Courier New" w:hAnsi="Courier New" w:cs="Courier New"/>
        </w:rPr>
        <w:t xml:space="preserve">have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advantages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21F2D">
        <w:rPr>
          <w:rFonts w:ascii="Courier New" w:hAnsi="Courier New" w:cs="Courier New"/>
        </w:rPr>
        <w:t>combinin</w:t>
      </w:r>
      <w:r w:rsidRPr="00BD3BD8">
        <w:rPr>
          <w:rFonts w:ascii="Courier New" w:hAnsi="Courier New" w:cs="Courier New"/>
        </w:rPr>
        <w:t>g</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flexibility</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SB</w:t>
      </w:r>
      <w:r w:rsidR="008D6504" w:rsidRPr="00BD3BD8">
        <w:rPr>
          <w:rFonts w:ascii="Courier New" w:hAnsi="Courier New" w:cs="Courier New"/>
        </w:rPr>
        <w:t xml:space="preserve"> </w:t>
      </w:r>
      <w:r w:rsidRPr="00BD3BD8">
        <w:rPr>
          <w:rFonts w:ascii="Courier New" w:hAnsi="Courier New" w:cs="Courier New"/>
        </w:rPr>
        <w:t>126),</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F21F2D">
        <w:rPr>
          <w:rFonts w:ascii="Courier New" w:hAnsi="Courier New" w:cs="Courier New"/>
        </w:rPr>
        <w:t xml:space="preserve">which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00F21F2D">
        <w:rPr>
          <w:rFonts w:ascii="Courier New" w:hAnsi="Courier New" w:cs="Courier New"/>
        </w:rPr>
        <w:t>before o</w:t>
      </w:r>
      <w:r w:rsidRPr="00BD3BD8">
        <w:rPr>
          <w:rFonts w:ascii="Courier New" w:hAnsi="Courier New" w:cs="Courier New"/>
        </w:rPr>
        <w:t>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feared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having</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F21F2D">
        <w:rPr>
          <w:rFonts w:ascii="Courier New" w:hAnsi="Courier New" w:cs="Courier New"/>
        </w:rPr>
        <w:t>discretion an</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little expertise.</w:t>
      </w:r>
      <w:r w:rsidR="008D6504" w:rsidRPr="00BD3BD8">
        <w:rPr>
          <w:rFonts w:ascii="Courier New" w:hAnsi="Courier New" w:cs="Courier New"/>
        </w:rPr>
        <w:t xml:space="preserve"> </w:t>
      </w:r>
      <w:r w:rsidRPr="00BD3BD8">
        <w:rPr>
          <w:rFonts w:ascii="Courier New" w:hAnsi="Courier New" w:cs="Courier New"/>
        </w:rPr>
        <w:t>Tying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F21F2D">
        <w:rPr>
          <w:rFonts w:ascii="Courier New" w:hAnsi="Courier New" w:cs="Courier New"/>
        </w:rPr>
        <w:t>R</w:t>
      </w:r>
      <w:r w:rsidRPr="00BD3BD8">
        <w:rPr>
          <w:rFonts w:ascii="Courier New" w:hAnsi="Courier New" w:cs="Courier New"/>
        </w:rPr>
        <w:t>eserve</w:t>
      </w:r>
      <w:r w:rsidR="008D6504" w:rsidRPr="00BD3BD8">
        <w:rPr>
          <w:rFonts w:ascii="Courier New" w:hAnsi="Courier New" w:cs="Courier New"/>
        </w:rPr>
        <w:t xml:space="preserve"> </w:t>
      </w:r>
      <w:r w:rsidR="00F21F2D">
        <w:rPr>
          <w:rFonts w:ascii="Courier New" w:hAnsi="Courier New" w:cs="Courier New"/>
        </w:rPr>
        <w:t xml:space="preserve">discount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using</w:t>
      </w:r>
      <w:r w:rsidR="008D6504" w:rsidRPr="00BD3BD8">
        <w:rPr>
          <w:rFonts w:ascii="Courier New" w:hAnsi="Courier New" w:cs="Courier New"/>
        </w:rPr>
        <w:t xml:space="preserve"> </w:t>
      </w:r>
      <w:r w:rsidRPr="00BD3BD8">
        <w:rPr>
          <w:rFonts w:ascii="Courier New" w:hAnsi="Courier New" w:cs="Courier New"/>
        </w:rPr>
        <w:t>multiples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2.0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examples,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what</w:t>
      </w:r>
      <w:r w:rsidR="008D6504" w:rsidRPr="00BD3BD8">
        <w:rPr>
          <w:rFonts w:ascii="Courier New" w:hAnsi="Courier New" w:cs="Courier New"/>
        </w:rPr>
        <w:t xml:space="preserve"> </w:t>
      </w:r>
      <w:r w:rsidR="00F21F2D">
        <w:rPr>
          <w:rFonts w:ascii="Courier New" w:hAnsi="Courier New" w:cs="Courier New"/>
        </w:rPr>
        <w:t xml:space="preserve">the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ceiling 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if this</w:t>
      </w:r>
      <w:r w:rsidR="008D6504" w:rsidRPr="00BD3BD8">
        <w:rPr>
          <w:rFonts w:ascii="Courier New" w:hAnsi="Courier New" w:cs="Courier New"/>
        </w:rPr>
        <w:t xml:space="preserve"> </w:t>
      </w:r>
      <w:r w:rsidRPr="00BD3BD8">
        <w:rPr>
          <w:rFonts w:ascii="Courier New" w:hAnsi="Courier New" w:cs="Courier New"/>
        </w:rPr>
        <w:t>approach</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F21F2D">
        <w:rPr>
          <w:rFonts w:ascii="Courier New" w:hAnsi="Courier New" w:cs="Courier New"/>
        </w:rPr>
        <w:t xml:space="preserve">used </w:t>
      </w:r>
      <w:r w:rsidRPr="00BD3BD8">
        <w:rPr>
          <w:rFonts w:ascii="Courier New" w:hAnsi="Courier New" w:cs="Courier New"/>
        </w:rPr>
        <w:t>since</w:t>
      </w:r>
      <w:r w:rsidR="008D6504" w:rsidRPr="00BD3BD8">
        <w:rPr>
          <w:rFonts w:ascii="Courier New" w:hAnsi="Courier New" w:cs="Courier New"/>
        </w:rPr>
        <w:t xml:space="preserve"> </w:t>
      </w:r>
      <w:r w:rsidR="00F21F2D">
        <w:rPr>
          <w:rFonts w:ascii="Courier New" w:hAnsi="Courier New" w:cs="Courier New"/>
        </w:rPr>
        <w:t>196</w:t>
      </w:r>
      <w:r w:rsidRPr="00BD3BD8">
        <w:rPr>
          <w:rFonts w:ascii="Courier New" w:hAnsi="Courier New" w:cs="Courier New"/>
        </w:rPr>
        <w:t xml:space="preserve">5: </w:t>
      </w:r>
      <w:r w:rsidRPr="00BD3BD8">
        <w:rPr>
          <w:rFonts w:ascii="Courier New" w:hAnsi="Courier New" w:cs="Courier New"/>
        </w:rPr>
        <w:cr/>
      </w:r>
    </w:p>
    <w:p w:rsidR="00F21F2D" w:rsidRDefault="00F21F2D" w:rsidP="0021384F">
      <w:pPr>
        <w:pStyle w:val="PlainText"/>
        <w:spacing w:before="100" w:beforeAutospacing="1" w:after="100" w:afterAutospacing="1"/>
        <w:contextualSpacing/>
        <w:rPr>
          <w:rFonts w:ascii="Courier New" w:hAnsi="Courier New" w:cs="Courier New"/>
        </w:rPr>
      </w:pPr>
    </w:p>
    <w:tbl>
      <w:tblPr>
        <w:tblStyle w:val="TableGrid"/>
        <w:tblW w:w="0" w:type="auto"/>
        <w:tblLook w:val="04A0" w:firstRow="1" w:lastRow="0" w:firstColumn="1" w:lastColumn="0" w:noHBand="0" w:noVBand="1"/>
      </w:tblPr>
      <w:tblGrid>
        <w:gridCol w:w="1890"/>
        <w:gridCol w:w="1890"/>
        <w:gridCol w:w="1891"/>
        <w:gridCol w:w="1891"/>
        <w:gridCol w:w="1891"/>
      </w:tblGrid>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Year</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Fed. Reserve Discount Rate</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Ceiling (x1.9)</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Ceiling (x2.0)</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Ceiling (x2.1)</w:t>
            </w:r>
          </w:p>
        </w:tc>
      </w:tr>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1965</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4.0</w:t>
            </w:r>
          </w:p>
        </w:tc>
        <w:tc>
          <w:tcPr>
            <w:tcW w:w="1891" w:type="dxa"/>
          </w:tcPr>
          <w:p w:rsidR="00F21F2D" w:rsidRPr="00F21F2D" w:rsidRDefault="00F21F2D" w:rsidP="00BC26F1">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7.6</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8.0</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8.4</w:t>
            </w:r>
          </w:p>
        </w:tc>
      </w:tr>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1966</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4.6</w:t>
            </w:r>
          </w:p>
        </w:tc>
        <w:tc>
          <w:tcPr>
            <w:tcW w:w="1891" w:type="dxa"/>
          </w:tcPr>
          <w:p w:rsidR="00F21F2D" w:rsidRPr="00F21F2D" w:rsidRDefault="00F21F2D" w:rsidP="00BC26F1">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8.74</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9.2</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9.66</w:t>
            </w:r>
          </w:p>
        </w:tc>
      </w:tr>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1967</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4.2</w:t>
            </w:r>
          </w:p>
        </w:tc>
        <w:tc>
          <w:tcPr>
            <w:tcW w:w="1891" w:type="dxa"/>
          </w:tcPr>
          <w:p w:rsidR="00F21F2D" w:rsidRPr="00F21F2D" w:rsidRDefault="00F21F2D" w:rsidP="00BC26F1">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7.98</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8.4</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8.82</w:t>
            </w:r>
          </w:p>
        </w:tc>
      </w:tr>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1968</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5.2</w:t>
            </w:r>
          </w:p>
        </w:tc>
        <w:tc>
          <w:tcPr>
            <w:tcW w:w="1891" w:type="dxa"/>
          </w:tcPr>
          <w:p w:rsidR="00F21F2D" w:rsidRPr="00F21F2D" w:rsidRDefault="00F21F2D" w:rsidP="00BC26F1">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9.88</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10.4</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10.92</w:t>
            </w:r>
          </w:p>
        </w:tc>
      </w:tr>
      <w:tr w:rsidR="00F21F2D" w:rsidTr="00F21F2D">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 xml:space="preserve">1969 </w:t>
            </w:r>
          </w:p>
        </w:tc>
        <w:tc>
          <w:tcPr>
            <w:tcW w:w="1890"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5.25</w:t>
            </w:r>
          </w:p>
        </w:tc>
        <w:tc>
          <w:tcPr>
            <w:tcW w:w="1891" w:type="dxa"/>
          </w:tcPr>
          <w:p w:rsidR="00F21F2D" w:rsidRPr="00F21F2D" w:rsidRDefault="00F21F2D" w:rsidP="00BC26F1">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9.975</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10.5</w:t>
            </w:r>
          </w:p>
        </w:tc>
        <w:tc>
          <w:tcPr>
            <w:tcW w:w="1891" w:type="dxa"/>
          </w:tcPr>
          <w:p w:rsidR="00F21F2D" w:rsidRPr="00F21F2D" w:rsidRDefault="00F21F2D" w:rsidP="0021384F">
            <w:pPr>
              <w:pStyle w:val="PlainText"/>
              <w:spacing w:before="100" w:beforeAutospacing="1" w:after="100" w:afterAutospacing="1"/>
              <w:contextualSpacing/>
              <w:rPr>
                <w:rFonts w:ascii="Courier New" w:hAnsi="Courier New" w:cs="Courier New"/>
                <w:sz w:val="16"/>
                <w:szCs w:val="16"/>
              </w:rPr>
            </w:pPr>
            <w:r w:rsidRPr="00F21F2D">
              <w:rPr>
                <w:rFonts w:ascii="Courier New" w:hAnsi="Courier New" w:cs="Courier New"/>
                <w:sz w:val="16"/>
                <w:szCs w:val="16"/>
              </w:rPr>
              <w:t>11.025</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F21F2D">
        <w:rPr>
          <w:rFonts w:ascii="Courier New" w:hAnsi="Courier New" w:cs="Courier New"/>
        </w:rPr>
        <w:t xml:space="preserve">It </w:t>
      </w:r>
      <w:r w:rsidRPr="00BD3BD8">
        <w:rPr>
          <w:rFonts w:ascii="Courier New" w:hAnsi="Courier New" w:cs="Courier New"/>
        </w:rPr>
        <w:t>will be</w:t>
      </w:r>
      <w:r w:rsidR="008D6504" w:rsidRPr="00BD3BD8">
        <w:rPr>
          <w:rFonts w:ascii="Courier New" w:hAnsi="Courier New" w:cs="Courier New"/>
        </w:rPr>
        <w:t xml:space="preserve"> </w:t>
      </w:r>
      <w:r w:rsidRPr="00BD3BD8">
        <w:rPr>
          <w:rFonts w:ascii="Courier New" w:hAnsi="Courier New" w:cs="Courier New"/>
        </w:rPr>
        <w:t>seen</w:t>
      </w:r>
      <w:r w:rsidR="008D6504" w:rsidRPr="00BD3BD8">
        <w:rPr>
          <w:rFonts w:ascii="Courier New" w:hAnsi="Courier New" w:cs="Courier New"/>
        </w:rPr>
        <w:t xml:space="preserve"> </w:t>
      </w:r>
      <w:r w:rsidRPr="00BD3BD8">
        <w:rPr>
          <w:rFonts w:ascii="Courier New" w:hAnsi="Courier New" w:cs="Courier New"/>
        </w:rPr>
        <w:t>tha</w:t>
      </w:r>
      <w:r w:rsidR="00F21F2D">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multiples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F21F2D">
        <w:rPr>
          <w:rFonts w:ascii="Courier New" w:hAnsi="Courier New" w:cs="Courier New"/>
        </w:rPr>
        <w:t xml:space="preserve">accommodated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earned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F21F2D">
        <w:rPr>
          <w:rFonts w:ascii="Courier New" w:hAnsi="Courier New" w:cs="Courier New"/>
        </w:rPr>
        <w:t xml:space="preserve">have </w:t>
      </w:r>
      <w:r w:rsidRPr="00BD3BD8">
        <w:rPr>
          <w:rFonts w:ascii="Courier New" w:hAnsi="Courier New" w:cs="Courier New"/>
        </w:rPr>
        <w:t>included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differential</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It will</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seen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21F2D">
        <w:rPr>
          <w:rFonts w:ascii="Courier New" w:hAnsi="Courier New" w:cs="Courier New"/>
        </w:rPr>
        <w:t xml:space="preserve">figures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show</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F21F2D">
        <w:rPr>
          <w:rFonts w:ascii="Courier New" w:hAnsi="Courier New" w:cs="Courier New"/>
        </w:rPr>
        <w:t>twelv</w:t>
      </w:r>
      <w:r w:rsidRPr="00BD3BD8">
        <w:rPr>
          <w:rFonts w:ascii="Courier New" w:hAnsi="Courier New" w:cs="Courier New"/>
        </w:rPr>
        <w:t>e per</w:t>
      </w:r>
      <w:r w:rsidR="008D6504" w:rsidRPr="00BD3BD8">
        <w:rPr>
          <w:rFonts w:ascii="Courier New" w:hAnsi="Courier New" w:cs="Courier New"/>
        </w:rPr>
        <w:t xml:space="preserve"> </w:t>
      </w:r>
      <w:r w:rsidRPr="00BD3BD8">
        <w:rPr>
          <w:rFonts w:ascii="Courier New" w:hAnsi="Courier New" w:cs="Courier New"/>
        </w:rPr>
        <w:t>cent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 xml:space="preserve">under </w:t>
      </w:r>
      <w:r w:rsidRPr="00BD3BD8">
        <w:rPr>
          <w:rFonts w:ascii="Courier New" w:hAnsi="Courier New" w:cs="Courier New"/>
        </w:rPr>
        <w:cr/>
      </w:r>
    </w:p>
    <w:p w:rsidR="00CF5652" w:rsidRPr="00BD3BD8" w:rsidRDefault="00CF5652" w:rsidP="00F21F2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14</w:t>
      </w:r>
      <w:r w:rsidR="008D6504" w:rsidRPr="00BD3BD8">
        <w:rPr>
          <w:rFonts w:ascii="Courier New" w:hAnsi="Courier New" w:cs="Courier New"/>
        </w:rPr>
        <w:t xml:space="preserve"> </w:t>
      </w:r>
      <w:r w:rsidR="00F21F2D">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F21F2D">
        <w:rPr>
          <w:rFonts w:ascii="Courier New" w:hAnsi="Courier New" w:cs="Courier New"/>
        </w:rPr>
        <w:t>Page 211-----------------------</w:t>
      </w:r>
      <w:r w:rsidRPr="00BD3BD8">
        <w:rPr>
          <w:rFonts w:ascii="Courier New" w:hAnsi="Courier New" w:cs="Courier New"/>
        </w:rPr>
        <w:cr/>
      </w:r>
    </w:p>
    <w:p w:rsidR="00F21F2D" w:rsidRDefault="00F21F2D"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cr/>
      </w:r>
      <w:r w:rsidR="00CF5652" w:rsidRPr="00BD3BD8">
        <w:rPr>
          <w:rFonts w:ascii="Courier New" w:hAnsi="Courier New" w:cs="Courier New"/>
        </w:rPr>
        <w:t>SENATE</w:t>
      </w:r>
      <w:r w:rsidR="008D6504" w:rsidRPr="00BD3BD8">
        <w:rPr>
          <w:rFonts w:ascii="Courier New" w:hAnsi="Courier New" w:cs="Courier New"/>
        </w:rPr>
        <w:t xml:space="preserve"> </w:t>
      </w:r>
      <w:r>
        <w:rPr>
          <w:rFonts w:ascii="Courier New" w:hAnsi="Courier New" w:cs="Courier New"/>
        </w:rPr>
        <w:t>JOURNA</w:t>
      </w:r>
      <w:r w:rsidR="00CF5652" w:rsidRPr="00BD3BD8">
        <w:rPr>
          <w:rFonts w:ascii="Courier New" w:hAnsi="Courier New" w:cs="Courier New"/>
        </w:rPr>
        <w:t xml:space="preserve">L </w:t>
      </w:r>
      <w:r w:rsidRPr="00BD3BD8">
        <w:rPr>
          <w:rFonts w:ascii="Courier New" w:hAnsi="Courier New" w:cs="Courier New"/>
        </w:rPr>
        <w:t>SUPP</w:t>
      </w:r>
      <w:r>
        <w:rPr>
          <w:rFonts w:ascii="Courier New" w:hAnsi="Courier New" w:cs="Courier New"/>
        </w:rPr>
        <w:t xml:space="preserve">LEMENT, </w:t>
      </w:r>
      <w:r w:rsidRPr="00BD3BD8">
        <w:rPr>
          <w:rFonts w:ascii="Courier New" w:hAnsi="Courier New" w:cs="Courier New"/>
        </w:rPr>
        <w:t xml:space="preserve">No. </w:t>
      </w:r>
      <w:r>
        <w:rPr>
          <w:rFonts w:ascii="Courier New" w:hAnsi="Courier New" w:cs="Courier New"/>
        </w:rPr>
        <w:t>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F21F2D">
        <w:rPr>
          <w:rFonts w:ascii="Courier New" w:hAnsi="Courier New" w:cs="Courier New"/>
        </w:rPr>
        <w:cr/>
      </w:r>
      <w:proofErr w:type="gramStart"/>
      <w:r w:rsidR="00CF5652" w:rsidRPr="00BD3BD8">
        <w:rPr>
          <w:rFonts w:ascii="Courier New" w:hAnsi="Courier New" w:cs="Courier New"/>
        </w:rPr>
        <w:t>existing</w:t>
      </w:r>
      <w:proofErr w:type="gramEnd"/>
      <w:r w:rsidRPr="00BD3BD8">
        <w:rPr>
          <w:rFonts w:ascii="Courier New" w:hAnsi="Courier New" w:cs="Courier New"/>
        </w:rPr>
        <w:t xml:space="preserve"> </w:t>
      </w:r>
      <w:r w:rsidR="00CF5652" w:rsidRPr="00BD3BD8">
        <w:rPr>
          <w:rFonts w:ascii="Courier New" w:hAnsi="Courier New" w:cs="Courier New"/>
        </w:rPr>
        <w:t>conditions</w:t>
      </w:r>
      <w:r w:rsidRPr="00BD3BD8">
        <w:rPr>
          <w:rFonts w:ascii="Courier New" w:hAnsi="Courier New" w:cs="Courier New"/>
        </w:rPr>
        <w:t xml:space="preserve"> </w:t>
      </w:r>
      <w:r w:rsidR="00CF5652" w:rsidRPr="00BD3BD8">
        <w:rPr>
          <w:rFonts w:ascii="Courier New" w:hAnsi="Courier New" w:cs="Courier New"/>
        </w:rPr>
        <w:t>but</w:t>
      </w:r>
      <w:r w:rsidRPr="00BD3BD8">
        <w:rPr>
          <w:rFonts w:ascii="Courier New" w:hAnsi="Courier New" w:cs="Courier New"/>
        </w:rPr>
        <w:t xml:space="preserve"> </w:t>
      </w:r>
      <w:r w:rsidR="00CF5652" w:rsidRPr="00BD3BD8">
        <w:rPr>
          <w:rFonts w:ascii="Courier New" w:hAnsi="Courier New" w:cs="Courier New"/>
        </w:rPr>
        <w:t>could</w:t>
      </w:r>
      <w:r w:rsidRPr="00BD3BD8">
        <w:rPr>
          <w:rFonts w:ascii="Courier New" w:hAnsi="Courier New" w:cs="Courier New"/>
        </w:rPr>
        <w:t xml:space="preserve"> </w:t>
      </w:r>
      <w:r w:rsidR="00CF5652" w:rsidRPr="00BD3BD8">
        <w:rPr>
          <w:rFonts w:ascii="Courier New" w:hAnsi="Courier New" w:cs="Courier New"/>
        </w:rPr>
        <w:t>be</w:t>
      </w:r>
      <w:r w:rsidRPr="00BD3BD8">
        <w:rPr>
          <w:rFonts w:ascii="Courier New" w:hAnsi="Courier New" w:cs="Courier New"/>
        </w:rPr>
        <w:t xml:space="preserve"> </w:t>
      </w:r>
      <w:r w:rsidR="00CF5652" w:rsidRPr="00BD3BD8">
        <w:rPr>
          <w:rFonts w:ascii="Courier New" w:hAnsi="Courier New" w:cs="Courier New"/>
        </w:rPr>
        <w:t>less</w:t>
      </w:r>
      <w:r w:rsidRPr="00BD3BD8">
        <w:rPr>
          <w:rFonts w:ascii="Courier New" w:hAnsi="Courier New" w:cs="Courier New"/>
        </w:rPr>
        <w:t xml:space="preserve"> </w:t>
      </w:r>
      <w:r w:rsidR="00CF5652" w:rsidRPr="00BD3BD8">
        <w:rPr>
          <w:rFonts w:ascii="Courier New" w:hAnsi="Courier New" w:cs="Courier New"/>
        </w:rPr>
        <w:t>than</w:t>
      </w:r>
      <w:r w:rsidRPr="00BD3BD8">
        <w:rPr>
          <w:rFonts w:ascii="Courier New" w:hAnsi="Courier New" w:cs="Courier New"/>
        </w:rPr>
        <w:t xml:space="preserve"> </w:t>
      </w:r>
      <w:r w:rsidR="00CF5652" w:rsidRPr="00BD3BD8">
        <w:rPr>
          <w:rFonts w:ascii="Courier New" w:hAnsi="Courier New" w:cs="Courier New"/>
        </w:rPr>
        <w:t>necessary</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future.</w:t>
      </w:r>
      <w:r w:rsidRPr="00BD3BD8">
        <w:rPr>
          <w:rFonts w:ascii="Courier New" w:hAnsi="Courier New" w:cs="Courier New"/>
        </w:rPr>
        <w:t xml:space="preserve"> </w:t>
      </w:r>
      <w:r w:rsidR="00CF5652" w:rsidRPr="00BD3BD8">
        <w:rPr>
          <w:rFonts w:ascii="Courier New" w:hAnsi="Courier New" w:cs="Courier New"/>
        </w:rPr>
        <w:t>Adopting</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F21F2D">
        <w:rPr>
          <w:rFonts w:ascii="Courier New" w:hAnsi="Courier New" w:cs="Courier New"/>
        </w:rPr>
        <w:t>ceil</w:t>
      </w:r>
      <w:r w:rsidR="00BC26F1">
        <w:rPr>
          <w:rFonts w:ascii="Courier New" w:hAnsi="Courier New" w:cs="Courier New"/>
        </w:rPr>
        <w:t>ing</w:t>
      </w:r>
      <w:r w:rsidR="00F21F2D">
        <w:rPr>
          <w:rFonts w:ascii="Courier New" w:hAnsi="Courier New" w:cs="Courier New"/>
        </w:rPr>
        <w:t xml:space="preserve"> </w:t>
      </w:r>
      <w:r w:rsidR="00CF5652" w:rsidRPr="00BD3BD8">
        <w:rPr>
          <w:rFonts w:ascii="Courier New" w:hAnsi="Courier New" w:cs="Courier New"/>
        </w:rPr>
        <w:t>based</w:t>
      </w:r>
      <w:r w:rsidRPr="00BD3BD8">
        <w:rPr>
          <w:rFonts w:ascii="Courier New" w:hAnsi="Courier New" w:cs="Courier New"/>
        </w:rPr>
        <w:t xml:space="preserve"> </w:t>
      </w:r>
      <w:r w:rsidR="00CF5652" w:rsidRPr="00BD3BD8">
        <w:rPr>
          <w:rFonts w:ascii="Courier New" w:hAnsi="Courier New" w:cs="Courier New"/>
        </w:rPr>
        <w:t>on</w:t>
      </w:r>
      <w:r w:rsidRPr="00BD3BD8">
        <w:rPr>
          <w:rFonts w:ascii="Courier New" w:hAnsi="Courier New" w:cs="Courier New"/>
        </w:rPr>
        <w:t xml:space="preserve"> </w:t>
      </w:r>
      <w:r w:rsidR="00CF5652" w:rsidRPr="00BD3BD8">
        <w:rPr>
          <w:rFonts w:ascii="Courier New" w:hAnsi="Courier New" w:cs="Courier New"/>
        </w:rPr>
        <w:t>a</w:t>
      </w:r>
      <w:r w:rsidRPr="00BD3BD8">
        <w:rPr>
          <w:rFonts w:ascii="Courier New" w:hAnsi="Courier New" w:cs="Courier New"/>
        </w:rPr>
        <w:t xml:space="preserve"> </w:t>
      </w:r>
      <w:r w:rsidR="00CF5652" w:rsidRPr="00BD3BD8">
        <w:rPr>
          <w:rFonts w:ascii="Courier New" w:hAnsi="Courier New" w:cs="Courier New"/>
        </w:rPr>
        <w:t>multiple</w:t>
      </w:r>
      <w:r w:rsidRPr="00BD3BD8">
        <w:rPr>
          <w:rFonts w:ascii="Courier New" w:hAnsi="Courier New" w:cs="Courier New"/>
        </w:rPr>
        <w:t xml:space="preserve"> </w:t>
      </w:r>
      <w:r w:rsidR="00CF5652" w:rsidRPr="00BD3BD8">
        <w:rPr>
          <w:rFonts w:ascii="Courier New" w:hAnsi="Courier New" w:cs="Courier New"/>
        </w:rPr>
        <w:t>of</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Federal</w:t>
      </w:r>
      <w:r w:rsidRPr="00BD3BD8">
        <w:rPr>
          <w:rFonts w:ascii="Courier New" w:hAnsi="Courier New" w:cs="Courier New"/>
        </w:rPr>
        <w:t xml:space="preserve"> </w:t>
      </w:r>
      <w:r w:rsidR="00CF5652" w:rsidRPr="00BD3BD8">
        <w:rPr>
          <w:rFonts w:ascii="Courier New" w:hAnsi="Courier New" w:cs="Courier New"/>
        </w:rPr>
        <w:t>Reserve</w:t>
      </w:r>
      <w:r w:rsidRPr="00BD3BD8">
        <w:rPr>
          <w:rFonts w:ascii="Courier New" w:hAnsi="Courier New" w:cs="Courier New"/>
        </w:rPr>
        <w:t xml:space="preserve"> </w:t>
      </w:r>
      <w:r w:rsidR="00F21F2D">
        <w:rPr>
          <w:rFonts w:ascii="Courier New" w:hAnsi="Courier New" w:cs="Courier New"/>
        </w:rPr>
        <w:t>disco</w:t>
      </w:r>
      <w:r w:rsidR="00CF5652" w:rsidRPr="00BD3BD8">
        <w:rPr>
          <w:rFonts w:ascii="Courier New" w:hAnsi="Courier New" w:cs="Courier New"/>
        </w:rPr>
        <w:t>unt</w:t>
      </w:r>
      <w:r w:rsidRPr="00BD3BD8">
        <w:rPr>
          <w:rFonts w:ascii="Courier New" w:hAnsi="Courier New" w:cs="Courier New"/>
        </w:rPr>
        <w:t xml:space="preserve"> </w:t>
      </w:r>
      <w:r w:rsidR="00CF5652" w:rsidRPr="00BD3BD8">
        <w:rPr>
          <w:rFonts w:ascii="Courier New" w:hAnsi="Courier New" w:cs="Courier New"/>
        </w:rPr>
        <w:t>rate</w:t>
      </w:r>
      <w:r w:rsidRPr="00BD3BD8">
        <w:rPr>
          <w:rFonts w:ascii="Courier New" w:hAnsi="Courier New" w:cs="Courier New"/>
        </w:rPr>
        <w:t xml:space="preserve"> </w:t>
      </w:r>
      <w:r w:rsidR="00CF5652" w:rsidRPr="00BD3BD8">
        <w:rPr>
          <w:rFonts w:ascii="Courier New" w:hAnsi="Courier New" w:cs="Courier New"/>
        </w:rPr>
        <w:t>will</w:t>
      </w:r>
      <w:r w:rsidRPr="00BD3BD8">
        <w:rPr>
          <w:rFonts w:ascii="Courier New" w:hAnsi="Courier New" w:cs="Courier New"/>
        </w:rPr>
        <w:t xml:space="preserve"> </w:t>
      </w:r>
      <w:r w:rsidR="00CF5652" w:rsidRPr="00BD3BD8">
        <w:rPr>
          <w:rFonts w:ascii="Courier New" w:hAnsi="Courier New" w:cs="Courier New"/>
        </w:rPr>
        <w:t>provide</w:t>
      </w:r>
      <w:r w:rsidRPr="00BD3BD8">
        <w:rPr>
          <w:rFonts w:ascii="Courier New" w:hAnsi="Courier New" w:cs="Courier New"/>
        </w:rPr>
        <w:t xml:space="preserve"> </w:t>
      </w:r>
      <w:r w:rsidR="00CF5652" w:rsidRPr="00BD3BD8">
        <w:rPr>
          <w:rFonts w:ascii="Courier New" w:hAnsi="Courier New" w:cs="Courier New"/>
        </w:rPr>
        <w:t>for</w:t>
      </w:r>
      <w:r w:rsidRPr="00BD3BD8">
        <w:rPr>
          <w:rFonts w:ascii="Courier New" w:hAnsi="Courier New" w:cs="Courier New"/>
        </w:rPr>
        <w:t xml:space="preserve"> </w:t>
      </w:r>
      <w:r w:rsidR="00F21F2D">
        <w:rPr>
          <w:rFonts w:ascii="Courier New" w:hAnsi="Courier New" w:cs="Courier New"/>
        </w:rPr>
        <w:t xml:space="preserve">automatic </w:t>
      </w:r>
      <w:r w:rsidR="00CF5652" w:rsidRPr="00BD3BD8">
        <w:rPr>
          <w:rFonts w:ascii="Courier New" w:hAnsi="Courier New" w:cs="Courier New"/>
        </w:rPr>
        <w:t>adjustments,</w:t>
      </w:r>
      <w:r w:rsidRPr="00BD3BD8">
        <w:rPr>
          <w:rFonts w:ascii="Courier New" w:hAnsi="Courier New" w:cs="Courier New"/>
        </w:rPr>
        <w:t xml:space="preserve"> </w:t>
      </w:r>
      <w:r w:rsidR="00CF5652" w:rsidRPr="00BD3BD8">
        <w:rPr>
          <w:rFonts w:ascii="Courier New" w:hAnsi="Courier New" w:cs="Courier New"/>
        </w:rPr>
        <w:t>upward</w:t>
      </w:r>
      <w:r w:rsidRPr="00BD3BD8">
        <w:rPr>
          <w:rFonts w:ascii="Courier New" w:hAnsi="Courier New" w:cs="Courier New"/>
        </w:rPr>
        <w:t xml:space="preserve"> </w:t>
      </w:r>
      <w:r w:rsidR="00CF5652" w:rsidRPr="00BD3BD8">
        <w:rPr>
          <w:rFonts w:ascii="Courier New" w:hAnsi="Courier New" w:cs="Courier New"/>
        </w:rPr>
        <w:t>or</w:t>
      </w:r>
      <w:r w:rsidRPr="00BD3BD8">
        <w:rPr>
          <w:rFonts w:ascii="Courier New" w:hAnsi="Courier New" w:cs="Courier New"/>
        </w:rPr>
        <w:t xml:space="preserve"> </w:t>
      </w:r>
      <w:r w:rsidR="00BC26F1">
        <w:rPr>
          <w:rFonts w:ascii="Courier New" w:hAnsi="Courier New" w:cs="Courier New"/>
        </w:rPr>
        <w:t>down</w:t>
      </w:r>
      <w:r w:rsidR="00CF5652" w:rsidRPr="00BD3BD8">
        <w:rPr>
          <w:rFonts w:ascii="Courier New" w:hAnsi="Courier New" w:cs="Courier New"/>
        </w:rPr>
        <w:t>ward,</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CF5652" w:rsidRPr="00BD3BD8">
        <w:rPr>
          <w:rFonts w:ascii="Courier New" w:hAnsi="Courier New" w:cs="Courier New"/>
        </w:rPr>
        <w:t>are</w:t>
      </w:r>
      <w:r w:rsidRPr="00BD3BD8">
        <w:rPr>
          <w:rFonts w:ascii="Courier New" w:hAnsi="Courier New" w:cs="Courier New"/>
        </w:rPr>
        <w:t xml:space="preserve"> </w:t>
      </w:r>
      <w:r w:rsidR="00BC26F1">
        <w:rPr>
          <w:rFonts w:ascii="Courier New" w:hAnsi="Courier New" w:cs="Courier New"/>
        </w:rPr>
        <w:t>appropri</w:t>
      </w:r>
      <w:r w:rsidR="00CF5652" w:rsidRPr="00BD3BD8">
        <w:rPr>
          <w:rFonts w:ascii="Courier New" w:hAnsi="Courier New" w:cs="Courier New"/>
        </w:rPr>
        <w:t>ate to</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credit</w:t>
      </w:r>
      <w:r w:rsidRPr="00BD3BD8">
        <w:rPr>
          <w:rFonts w:ascii="Courier New" w:hAnsi="Courier New" w:cs="Courier New"/>
        </w:rPr>
        <w:t xml:space="preserve"> </w:t>
      </w:r>
      <w:r w:rsidR="00CF5652" w:rsidRPr="00BD3BD8">
        <w:rPr>
          <w:rFonts w:ascii="Courier New" w:hAnsi="Courier New" w:cs="Courier New"/>
        </w:rPr>
        <w:t xml:space="preserve">market.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w:t>
      </w:r>
      <w:r w:rsidR="008D6504" w:rsidRPr="00BD3BD8">
        <w:rPr>
          <w:rFonts w:ascii="Courier New" w:hAnsi="Courier New" w:cs="Courier New"/>
        </w:rPr>
        <w:t xml:space="preserve"> </w:t>
      </w:r>
      <w:r w:rsidR="00BC26F1">
        <w:rPr>
          <w:rFonts w:ascii="Courier New" w:hAnsi="Courier New" w:cs="Courier New"/>
        </w:rPr>
        <w:t>recomm</w:t>
      </w:r>
      <w:r w:rsidRPr="00BD3BD8">
        <w:rPr>
          <w:rFonts w:ascii="Courier New" w:hAnsi="Courier New" w:cs="Courier New"/>
        </w:rPr>
        <w:t>end, therefore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modify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BC26F1">
        <w:rPr>
          <w:rFonts w:ascii="Courier New" w:hAnsi="Courier New" w:cs="Courier New"/>
        </w:rPr>
        <w:t xml:space="preserve">usury </w:t>
      </w:r>
      <w:r w:rsidRPr="00BD3BD8">
        <w:rPr>
          <w:rFonts w:ascii="Courier New" w:hAnsi="Courier New" w:cs="Courier New"/>
        </w:rPr>
        <w:t>statute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permit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ceilin</w:t>
      </w:r>
      <w:r w:rsidR="00BC26F1">
        <w:rPr>
          <w:rFonts w:ascii="Courier New" w:hAnsi="Courier New" w:cs="Courier New"/>
        </w:rPr>
        <w:t xml:space="preserve">g </w:t>
      </w:r>
      <w:r w:rsidRPr="00BD3BD8">
        <w:rPr>
          <w:rFonts w:ascii="Courier New" w:hAnsi="Courier New" w:cs="Courier New"/>
        </w:rPr>
        <w:t>in accordance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suggestions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no greater</w:t>
      </w:r>
      <w:r w:rsidR="008D6504" w:rsidRPr="00BD3BD8">
        <w:rPr>
          <w:rFonts w:ascii="Courier New" w:hAnsi="Courier New" w:cs="Courier New"/>
        </w:rPr>
        <w:t xml:space="preserve"> </w:t>
      </w:r>
      <w:r w:rsidR="00BC26F1">
        <w:rPr>
          <w:rFonts w:ascii="Courier New" w:hAnsi="Courier New" w:cs="Courier New"/>
        </w:rPr>
        <w:t xml:space="preserve">than </w:t>
      </w:r>
      <w:r w:rsidRPr="00BD3BD8">
        <w:rPr>
          <w:rFonts w:ascii="Courier New" w:hAnsi="Courier New" w:cs="Courier New"/>
        </w:rPr>
        <w:t>twice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 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 xml:space="preserve">Rate.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emphasized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none</w:t>
      </w:r>
      <w:r w:rsidR="008D6504" w:rsidRPr="00BD3BD8">
        <w:rPr>
          <w:rFonts w:ascii="Courier New" w:hAnsi="Courier New" w:cs="Courier New"/>
        </w:rPr>
        <w:t xml:space="preserve"> </w:t>
      </w:r>
      <w:r w:rsidR="00BC26F1">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included</w:t>
      </w:r>
      <w:r w:rsidR="008D6504" w:rsidRPr="00BD3BD8">
        <w:rPr>
          <w:rFonts w:ascii="Courier New" w:hAnsi="Courier New" w:cs="Courier New"/>
        </w:rPr>
        <w:t xml:space="preserve"> </w:t>
      </w:r>
      <w:r w:rsidR="00BC26F1">
        <w:rPr>
          <w:rFonts w:ascii="Courier New" w:hAnsi="Courier New" w:cs="Courier New"/>
        </w:rPr>
        <w:t xml:space="preserve">complaint </w:t>
      </w:r>
      <w:r w:rsidRPr="00BD3BD8">
        <w:rPr>
          <w:rFonts w:ascii="Courier New" w:hAnsi="Courier New" w:cs="Courier New"/>
        </w:rPr>
        <w:t>about</w:t>
      </w:r>
      <w:r w:rsidR="008D6504" w:rsidRPr="00BD3BD8">
        <w:rPr>
          <w:rFonts w:ascii="Courier New" w:hAnsi="Courier New" w:cs="Courier New"/>
        </w:rPr>
        <w:t xml:space="preserve"> </w:t>
      </w:r>
      <w:r w:rsidR="00BC26F1">
        <w:rPr>
          <w:rFonts w:ascii="Courier New" w:hAnsi="Courier New" w:cs="Courier New"/>
        </w:rPr>
        <w:t>bank</w:t>
      </w:r>
      <w:r w:rsidRPr="00BD3BD8">
        <w:rPr>
          <w:rFonts w:ascii="Courier New" w:hAnsi="Courier New" w:cs="Courier New"/>
        </w:rPr>
        <w:t xml:space="preserve"> profits.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thrust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simply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00BC26F1">
        <w:rPr>
          <w:rFonts w:ascii="Courier New" w:hAnsi="Courier New" w:cs="Courier New"/>
        </w:rPr>
        <w:t xml:space="preserve">us </w:t>
      </w:r>
      <w:r w:rsidRPr="00BD3BD8">
        <w:rPr>
          <w:rFonts w:ascii="Courier New" w:hAnsi="Courier New" w:cs="Courier New"/>
        </w:rPr>
        <w:t>ceiling will</w:t>
      </w:r>
      <w:r w:rsidR="008D6504" w:rsidRPr="00BD3BD8">
        <w:rPr>
          <w:rFonts w:ascii="Courier New" w:hAnsi="Courier New" w:cs="Courier New"/>
        </w:rPr>
        <w:t xml:space="preserve"> </w:t>
      </w:r>
      <w:r w:rsidRPr="00BD3BD8">
        <w:rPr>
          <w:rFonts w:ascii="Courier New" w:hAnsi="Courier New" w:cs="Courier New"/>
        </w:rPr>
        <w:t>fail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00BC26F1">
        <w:rPr>
          <w:rFonts w:ascii="Courier New" w:hAnsi="Courier New" w:cs="Courier New"/>
        </w:rPr>
        <w:t>Adaptatio</w:t>
      </w:r>
      <w:r w:rsidRPr="00BD3BD8">
        <w:rPr>
          <w:rFonts w:ascii="Courier New" w:hAnsi="Courier New" w:cs="Courier New"/>
        </w:rPr>
        <w:t>n</w:t>
      </w:r>
      <w:r w:rsidR="008D6504" w:rsidRPr="00BD3BD8">
        <w:rPr>
          <w:rFonts w:ascii="Courier New" w:hAnsi="Courier New" w:cs="Courier New"/>
        </w:rPr>
        <w:t xml:space="preserve"> </w:t>
      </w:r>
      <w:r w:rsidR="00BC26F1">
        <w:rPr>
          <w:rFonts w:ascii="Courier New" w:hAnsi="Courier New" w:cs="Courier New"/>
        </w:rPr>
        <w:t>of the usur</w:t>
      </w:r>
      <w:r w:rsidRPr="00BD3BD8">
        <w:rPr>
          <w:rFonts w:ascii="Courier New" w:hAnsi="Courier New" w:cs="Courier New"/>
        </w:rPr>
        <w:t>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Reserve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00BC26F1">
        <w:rPr>
          <w:rFonts w:ascii="Courier New" w:hAnsi="Courier New" w:cs="Courier New"/>
        </w:rPr>
        <w:t xml:space="preserve">for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built-in</w:t>
      </w:r>
      <w:r w:rsidR="008D6504" w:rsidRPr="00BD3BD8">
        <w:rPr>
          <w:rFonts w:ascii="Courier New" w:hAnsi="Courier New" w:cs="Courier New"/>
        </w:rPr>
        <w:t xml:space="preserve"> </w:t>
      </w:r>
      <w:r w:rsidRPr="00BD3BD8">
        <w:rPr>
          <w:rFonts w:ascii="Courier New" w:hAnsi="Courier New" w:cs="Courier New"/>
        </w:rPr>
        <w:t>safeguard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BC26F1">
        <w:rPr>
          <w:rFonts w:ascii="Courier New" w:hAnsi="Courier New" w:cs="Courier New"/>
        </w:rPr>
        <w:t>consum</w:t>
      </w:r>
      <w:r w:rsidRPr="00BD3BD8">
        <w:rPr>
          <w:rFonts w:ascii="Courier New" w:hAnsi="Courier New" w:cs="Courier New"/>
        </w:rPr>
        <w:t xml:space="preserve">ers. </w:t>
      </w:r>
      <w:r w:rsidRPr="00BD3BD8">
        <w:rPr>
          <w:rFonts w:ascii="Courier New" w:hAnsi="Courier New" w:cs="Courier New"/>
        </w:rPr>
        <w:cr/>
      </w:r>
    </w:p>
    <w:p w:rsidR="00CF5652" w:rsidRPr="00BD3BD8" w:rsidRDefault="00CF5652" w:rsidP="00BC26F1">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9.</w:t>
      </w:r>
      <w:r w:rsidR="008D6504" w:rsidRPr="00BD3BD8">
        <w:rPr>
          <w:rFonts w:ascii="Courier New" w:hAnsi="Courier New" w:cs="Courier New"/>
        </w:rPr>
        <w:t xml:space="preserve"> </w:t>
      </w:r>
      <w:r w:rsidRPr="00BC26F1">
        <w:rPr>
          <w:rFonts w:ascii="Courier New" w:hAnsi="Courier New" w:cs="Courier New"/>
          <w:u w:val="single"/>
        </w:rPr>
        <w:t>Further</w:t>
      </w:r>
      <w:r w:rsidR="008D6504" w:rsidRPr="00BC26F1">
        <w:rPr>
          <w:rFonts w:ascii="Courier New" w:hAnsi="Courier New" w:cs="Courier New"/>
          <w:u w:val="single"/>
        </w:rPr>
        <w:t xml:space="preserve"> </w:t>
      </w:r>
      <w:r w:rsidRPr="00BC26F1">
        <w:rPr>
          <w:rFonts w:ascii="Courier New" w:hAnsi="Courier New" w:cs="Courier New"/>
          <w:u w:val="single"/>
        </w:rPr>
        <w:t>Activities</w:t>
      </w:r>
      <w:r w:rsidR="008D6504" w:rsidRPr="00BC26F1">
        <w:rPr>
          <w:rFonts w:ascii="Courier New" w:hAnsi="Courier New" w:cs="Courier New"/>
          <w:u w:val="single"/>
        </w:rPr>
        <w:t xml:space="preserve"> </w:t>
      </w:r>
      <w:r w:rsidRPr="00BC26F1">
        <w:rPr>
          <w:rFonts w:ascii="Courier New" w:hAnsi="Courier New" w:cs="Courier New"/>
          <w:u w:val="single"/>
        </w:rPr>
        <w:t>of Your</w:t>
      </w:r>
      <w:r w:rsidR="008D6504" w:rsidRPr="00BC26F1">
        <w:rPr>
          <w:rFonts w:ascii="Courier New" w:hAnsi="Courier New" w:cs="Courier New"/>
          <w:u w:val="single"/>
        </w:rPr>
        <w:t xml:space="preserve"> </w:t>
      </w:r>
      <w:r w:rsidRPr="00BC26F1">
        <w:rPr>
          <w:rFonts w:ascii="Courier New" w:hAnsi="Courier New" w:cs="Courier New"/>
          <w:u w:val="single"/>
        </w:rPr>
        <w:t>Committee</w:t>
      </w:r>
      <w:r w:rsidR="008D6504" w:rsidRPr="00BC26F1">
        <w:rPr>
          <w:rFonts w:ascii="Courier New" w:hAnsi="Courier New" w:cs="Courier New"/>
          <w:u w:val="single"/>
        </w:rPr>
        <w:t xml:space="preserve"> </w:t>
      </w:r>
      <w:r w:rsidRPr="00BC26F1">
        <w:rPr>
          <w:rFonts w:ascii="Courier New" w:hAnsi="Courier New" w:cs="Courier New"/>
          <w:u w:val="single"/>
        </w:rPr>
        <w:t>on</w:t>
      </w:r>
      <w:r w:rsidR="008D6504" w:rsidRPr="00BC26F1">
        <w:rPr>
          <w:rFonts w:ascii="Courier New" w:hAnsi="Courier New" w:cs="Courier New"/>
          <w:u w:val="single"/>
        </w:rPr>
        <w:t xml:space="preserve"> </w:t>
      </w:r>
      <w:r w:rsidR="00BC26F1" w:rsidRPr="00BC26F1">
        <w:rPr>
          <w:rFonts w:ascii="Courier New" w:hAnsi="Courier New" w:cs="Courier New"/>
          <w:u w:val="single"/>
        </w:rPr>
        <w:t>Banking</w:t>
      </w:r>
      <w:r w:rsidRPr="00BC26F1">
        <w:rPr>
          <w:rFonts w:ascii="Courier New" w:hAnsi="Courier New" w:cs="Courier New"/>
          <w:u w:val="single"/>
        </w:rPr>
        <w: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C26F1">
        <w:rPr>
          <w:rFonts w:ascii="Courier New" w:hAnsi="Courier New" w:cs="Courier New"/>
        </w:rPr>
        <w:t xml:space="preserve">President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charged</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BC26F1">
        <w:rPr>
          <w:rFonts w:ascii="Courier New" w:hAnsi="Courier New" w:cs="Courier New"/>
        </w:rPr>
        <w:t>wi</w:t>
      </w:r>
      <w:r w:rsidRPr="00BD3BD8">
        <w:rPr>
          <w:rFonts w:ascii="Courier New" w:hAnsi="Courier New" w:cs="Courier New"/>
        </w:rPr>
        <w:t>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duty</w:t>
      </w:r>
      <w:r w:rsidR="008D6504" w:rsidRPr="00BD3BD8">
        <w:rPr>
          <w:rFonts w:ascii="Courier New" w:hAnsi="Courier New" w:cs="Courier New"/>
        </w:rPr>
        <w:t xml:space="preserve"> </w:t>
      </w:r>
      <w:r w:rsidRPr="00BD3BD8">
        <w:rPr>
          <w:rFonts w:ascii="Courier New" w:hAnsi="Courier New" w:cs="Courier New"/>
        </w:rPr>
        <w:t>to consider</w:t>
      </w:r>
      <w:r w:rsidR="008D6504" w:rsidRPr="00BD3BD8">
        <w:rPr>
          <w:rFonts w:ascii="Courier New" w:hAnsi="Courier New" w:cs="Courier New"/>
        </w:rPr>
        <w:t xml:space="preserve"> </w:t>
      </w:r>
      <w:r w:rsidRPr="00BD3BD8">
        <w:rPr>
          <w:rFonts w:ascii="Courier New" w:hAnsi="Courier New" w:cs="Courier New"/>
        </w:rPr>
        <w:t>whether</w:t>
      </w:r>
      <w:r w:rsidR="008D6504" w:rsidRPr="00BD3BD8">
        <w:rPr>
          <w:rFonts w:ascii="Courier New" w:hAnsi="Courier New" w:cs="Courier New"/>
        </w:rPr>
        <w:t xml:space="preserve"> </w:t>
      </w:r>
      <w:r w:rsidRPr="00BD3BD8">
        <w:rPr>
          <w:rFonts w:ascii="Courier New" w:hAnsi="Courier New" w:cs="Courier New"/>
        </w:rPr>
        <w:t>relaxatio</w:t>
      </w:r>
      <w:r w:rsidR="00BC26F1">
        <w:rPr>
          <w:rFonts w:ascii="Courier New" w:hAnsi="Courier New" w:cs="Courier New"/>
        </w:rPr>
        <w:t xml:space="preserve">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prohibiting</w:t>
      </w:r>
      <w:r w:rsidR="008D6504" w:rsidRPr="00BD3BD8">
        <w:rPr>
          <w:rFonts w:ascii="Courier New" w:hAnsi="Courier New" w:cs="Courier New"/>
        </w:rPr>
        <w:t xml:space="preserve"> </w:t>
      </w:r>
      <w:r w:rsidRPr="00BD3BD8">
        <w:rPr>
          <w:rFonts w:ascii="Courier New" w:hAnsi="Courier New" w:cs="Courier New"/>
        </w:rPr>
        <w:t>control</w:t>
      </w:r>
      <w:r w:rsidR="008D6504" w:rsidRPr="00BD3BD8">
        <w:rPr>
          <w:rFonts w:ascii="Courier New" w:hAnsi="Courier New" w:cs="Courier New"/>
        </w:rPr>
        <w:t xml:space="preserve"> </w:t>
      </w:r>
      <w:r w:rsidRPr="00BD3BD8">
        <w:rPr>
          <w:rFonts w:ascii="Courier New" w:hAnsi="Courier New" w:cs="Courier New"/>
        </w:rPr>
        <w:t>of Alaska</w:t>
      </w:r>
      <w:r w:rsidR="008D6504" w:rsidRPr="00BD3BD8">
        <w:rPr>
          <w:rFonts w:ascii="Courier New" w:hAnsi="Courier New" w:cs="Courier New"/>
        </w:rPr>
        <w:t xml:space="preserve"> </w:t>
      </w:r>
      <w:r w:rsidR="00BC26F1">
        <w:rPr>
          <w:rFonts w:ascii="Courier New" w:hAnsi="Courier New" w:cs="Courier New"/>
        </w:rPr>
        <w:t>bank</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00BC26F1">
        <w:rPr>
          <w:rFonts w:ascii="Courier New" w:hAnsi="Courier New" w:cs="Courier New"/>
        </w:rPr>
        <w:t xml:space="preserve">bank holding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encourage</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00BC26F1">
        <w:rPr>
          <w:rFonts w:ascii="Courier New" w:hAnsi="Courier New" w:cs="Courier New"/>
        </w:rPr>
        <w:t xml:space="preserve">in </w:t>
      </w:r>
      <w:r w:rsidRPr="00BD3BD8">
        <w:rPr>
          <w:rFonts w:ascii="Courier New" w:hAnsi="Courier New" w:cs="Courier New"/>
        </w:rPr>
        <w:t>Alaska.</w:t>
      </w:r>
      <w:r w:rsidR="008D6504" w:rsidRPr="00BD3BD8">
        <w:rPr>
          <w:rFonts w:ascii="Courier New" w:hAnsi="Courier New" w:cs="Courier New"/>
        </w:rPr>
        <w:t xml:space="preserve"> </w:t>
      </w:r>
      <w:r w:rsidR="00BC26F1">
        <w:rPr>
          <w:rFonts w:ascii="Courier New" w:hAnsi="Courier New" w:cs="Courier New"/>
        </w:rPr>
        <w:t>Althoug</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given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question</w:t>
      </w:r>
      <w:r w:rsidR="008D6504" w:rsidRPr="00BD3BD8">
        <w:rPr>
          <w:rFonts w:ascii="Courier New" w:hAnsi="Courier New" w:cs="Courier New"/>
        </w:rPr>
        <w:t xml:space="preserve"> </w:t>
      </w:r>
      <w:r w:rsidR="00BC26F1">
        <w:rPr>
          <w:rFonts w:ascii="Courier New" w:hAnsi="Courier New" w:cs="Courier New"/>
        </w:rPr>
        <w:t xml:space="preserve">has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focal</w:t>
      </w:r>
      <w:r w:rsidR="008D6504" w:rsidRPr="00BD3BD8">
        <w:rPr>
          <w:rFonts w:ascii="Courier New" w:hAnsi="Courier New" w:cs="Courier New"/>
        </w:rPr>
        <w:t xml:space="preserve"> </w:t>
      </w:r>
      <w:r w:rsidRPr="00BD3BD8">
        <w:rPr>
          <w:rFonts w:ascii="Courier New" w:hAnsi="Courier New" w:cs="Courier New"/>
        </w:rPr>
        <w:t>point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00BC26F1">
        <w:rPr>
          <w:rFonts w:ascii="Courier New" w:hAnsi="Courier New" w:cs="Courier New"/>
        </w:rPr>
        <w:t>commi</w:t>
      </w:r>
      <w:r w:rsidRPr="00BD3BD8">
        <w:rPr>
          <w:rFonts w:ascii="Courier New" w:hAnsi="Courier New" w:cs="Courier New"/>
        </w:rPr>
        <w:t>ttee's</w:t>
      </w:r>
      <w:r w:rsidR="008D6504" w:rsidRPr="00BD3BD8">
        <w:rPr>
          <w:rFonts w:ascii="Courier New" w:hAnsi="Courier New" w:cs="Courier New"/>
        </w:rPr>
        <w:t xml:space="preserve"> </w:t>
      </w:r>
      <w:r w:rsidRPr="00BD3BD8">
        <w:rPr>
          <w:rFonts w:ascii="Courier New" w:hAnsi="Courier New" w:cs="Courier New"/>
        </w:rPr>
        <w:t>considerations.</w:t>
      </w:r>
      <w:r w:rsidR="008D6504" w:rsidRPr="00BD3BD8">
        <w:rPr>
          <w:rFonts w:ascii="Courier New" w:hAnsi="Courier New" w:cs="Courier New"/>
        </w:rPr>
        <w:t xml:space="preserve"> </w:t>
      </w:r>
      <w:r w:rsidRPr="00BD3BD8">
        <w:rPr>
          <w:rFonts w:ascii="Courier New" w:hAnsi="Courier New" w:cs="Courier New"/>
        </w:rPr>
        <w:t>I believe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BC26F1">
        <w:rPr>
          <w:rFonts w:ascii="Courier New" w:hAnsi="Courier New" w:cs="Courier New"/>
        </w:rPr>
        <w:t xml:space="preserve">this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either be</w:t>
      </w:r>
      <w:r w:rsidR="008D6504" w:rsidRPr="00BD3BD8">
        <w:rPr>
          <w:rFonts w:ascii="Courier New" w:hAnsi="Courier New" w:cs="Courier New"/>
        </w:rPr>
        <w:t xml:space="preserve"> </w:t>
      </w:r>
      <w:r w:rsidRPr="00BD3BD8">
        <w:rPr>
          <w:rFonts w:ascii="Courier New" w:hAnsi="Courier New" w:cs="Courier New"/>
        </w:rPr>
        <w:t>dealt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simultaneously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C26F1">
        <w:rPr>
          <w:rFonts w:ascii="Courier New" w:hAnsi="Courier New" w:cs="Courier New"/>
        </w:rPr>
        <w:t>adjustmen</w:t>
      </w:r>
      <w:r w:rsidRPr="00BD3BD8">
        <w:rPr>
          <w:rFonts w:ascii="Courier New" w:hAnsi="Courier New" w:cs="Courier New"/>
        </w:rPr>
        <w:t>t</w:t>
      </w:r>
      <w:r w:rsidR="008D6504" w:rsidRPr="00BD3BD8">
        <w:rPr>
          <w:rFonts w:ascii="Courier New" w:hAnsi="Courier New" w:cs="Courier New"/>
        </w:rPr>
        <w:t xml:space="preserve"> </w:t>
      </w:r>
      <w:r w:rsidR="00BC26F1">
        <w:rPr>
          <w:rFonts w:ascii="Courier New" w:hAnsi="Courier New" w:cs="Courier New"/>
        </w:rPr>
        <w:t xml:space="preserve">of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C26F1">
        <w:rPr>
          <w:rFonts w:ascii="Courier New" w:hAnsi="Courier New" w:cs="Courier New"/>
        </w:rPr>
        <w:t>minimum</w:t>
      </w:r>
      <w:r w:rsidRPr="00BD3BD8">
        <w:rPr>
          <w:rFonts w:ascii="Courier New" w:hAnsi="Courier New" w:cs="Courier New"/>
        </w:rPr>
        <w:t>, by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supplemental</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00BC26F1">
        <w:rPr>
          <w:rFonts w:ascii="Courier New" w:hAnsi="Courier New" w:cs="Courier New"/>
        </w:rPr>
        <w:t xml:space="preserve">committee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an early</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specific</w:t>
      </w:r>
      <w:r w:rsidR="008D6504" w:rsidRPr="00BD3BD8">
        <w:rPr>
          <w:rFonts w:ascii="Courier New" w:hAnsi="Courier New" w:cs="Courier New"/>
        </w:rPr>
        <w:t xml:space="preserve"> </w:t>
      </w:r>
      <w:r w:rsidRPr="00BD3BD8">
        <w:rPr>
          <w:rFonts w:ascii="Courier New" w:hAnsi="Courier New" w:cs="Courier New"/>
        </w:rPr>
        <w:t>questions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should be</w:t>
      </w:r>
      <w:r w:rsidR="008D6504" w:rsidRPr="00BD3BD8">
        <w:rPr>
          <w:rFonts w:ascii="Courier New" w:hAnsi="Courier New" w:cs="Courier New"/>
        </w:rPr>
        <w:t xml:space="preserve"> </w:t>
      </w:r>
      <w:r w:rsidR="00BC26F1">
        <w:rPr>
          <w:rFonts w:ascii="Courier New" w:hAnsi="Courier New" w:cs="Courier New"/>
        </w:rPr>
        <w:t>answ</w:t>
      </w:r>
      <w:r w:rsidRPr="00BD3BD8">
        <w:rPr>
          <w:rFonts w:ascii="Courier New" w:hAnsi="Courier New" w:cs="Courier New"/>
        </w:rPr>
        <w:t>ered</w:t>
      </w:r>
      <w:r w:rsidR="008D6504" w:rsidRPr="00BD3BD8">
        <w:rPr>
          <w:rFonts w:ascii="Courier New" w:hAnsi="Courier New" w:cs="Courier New"/>
        </w:rPr>
        <w:t xml:space="preserve"> </w:t>
      </w:r>
      <w:r w:rsidR="00BC26F1">
        <w:rPr>
          <w:rFonts w:ascii="Courier New" w:hAnsi="Courier New" w:cs="Courier New"/>
        </w:rPr>
        <w:t xml:space="preserve">are: </w:t>
      </w:r>
      <w:r w:rsidRPr="00BD3BD8">
        <w:rPr>
          <w:rFonts w:ascii="Courier New" w:hAnsi="Courier New" w:cs="Courier New"/>
        </w:rPr>
        <w:t>(1)</w:t>
      </w:r>
      <w:r w:rsidR="008D6504" w:rsidRPr="00BD3BD8">
        <w:rPr>
          <w:rFonts w:ascii="Courier New" w:hAnsi="Courier New" w:cs="Courier New"/>
        </w:rPr>
        <w:t xml:space="preserve"> </w:t>
      </w:r>
      <w:proofErr w:type="gramStart"/>
      <w:r w:rsidR="00BC26F1">
        <w:rPr>
          <w:rFonts w:ascii="Courier New" w:hAnsi="Courier New" w:cs="Courier New"/>
        </w:rPr>
        <w:t>W</w:t>
      </w:r>
      <w:r w:rsidRPr="00BD3BD8">
        <w:rPr>
          <w:rFonts w:ascii="Courier New" w:hAnsi="Courier New" w:cs="Courier New"/>
        </w:rPr>
        <w:t>hat</w:t>
      </w:r>
      <w:proofErr w:type="gramEnd"/>
      <w:r w:rsidRPr="00BD3BD8">
        <w:rPr>
          <w:rFonts w:ascii="Courier New" w:hAnsi="Courier New" w:cs="Courier New"/>
        </w:rPr>
        <w:t xml:space="preserve"> 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rationale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prohibition,</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BC26F1">
        <w:rPr>
          <w:rFonts w:ascii="Courier New" w:hAnsi="Courier New" w:cs="Courier New"/>
        </w:rPr>
        <w:t xml:space="preserve">holding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BC26F1">
        <w:rPr>
          <w:rFonts w:ascii="Courier New" w:hAnsi="Courier New" w:cs="Courier New"/>
        </w:rPr>
        <w:t>I</w:t>
      </w:r>
      <w:r w:rsidRPr="00BD3BD8">
        <w:rPr>
          <w:rFonts w:ascii="Courier New" w:hAnsi="Courier New" w:cs="Courier New"/>
        </w:rPr>
        <w:t>s the</w:t>
      </w:r>
      <w:r w:rsidR="008D6504" w:rsidRPr="00BD3BD8">
        <w:rPr>
          <w:rFonts w:ascii="Courier New" w:hAnsi="Courier New" w:cs="Courier New"/>
        </w:rPr>
        <w:t xml:space="preserve"> </w:t>
      </w:r>
      <w:r w:rsidRPr="00BD3BD8">
        <w:rPr>
          <w:rFonts w:ascii="Courier New" w:hAnsi="Courier New" w:cs="Courier New"/>
        </w:rPr>
        <w:t>prohibition</w:t>
      </w:r>
      <w:r w:rsidR="008D6504" w:rsidRPr="00BD3BD8">
        <w:rPr>
          <w:rFonts w:ascii="Courier New" w:hAnsi="Courier New" w:cs="Courier New"/>
        </w:rPr>
        <w:t xml:space="preserve"> </w:t>
      </w:r>
      <w:r w:rsidRPr="00BD3BD8">
        <w:rPr>
          <w:rFonts w:ascii="Courier New" w:hAnsi="Courier New" w:cs="Courier New"/>
        </w:rPr>
        <w:t>consistent</w:t>
      </w:r>
      <w:r w:rsidR="008D6504" w:rsidRPr="00BD3BD8">
        <w:rPr>
          <w:rFonts w:ascii="Courier New" w:hAnsi="Courier New" w:cs="Courier New"/>
        </w:rPr>
        <w:t xml:space="preserve"> </w:t>
      </w:r>
      <w:r w:rsidR="00BC26F1">
        <w:rPr>
          <w:rFonts w:ascii="Courier New" w:hAnsi="Courier New" w:cs="Courier New"/>
        </w:rPr>
        <w:t>w</w:t>
      </w:r>
      <w:r w:rsidRPr="00BD3BD8">
        <w:rPr>
          <w:rFonts w:ascii="Courier New" w:hAnsi="Courier New" w:cs="Courier New"/>
        </w:rPr>
        <w:t>ith</w:t>
      </w:r>
      <w:r w:rsidR="008D6504" w:rsidRPr="00BD3BD8">
        <w:rPr>
          <w:rFonts w:ascii="Courier New" w:hAnsi="Courier New" w:cs="Courier New"/>
        </w:rPr>
        <w:t xml:space="preserve"> </w:t>
      </w:r>
      <w:r w:rsidRPr="00BD3BD8">
        <w:rPr>
          <w:rFonts w:ascii="Courier New" w:hAnsi="Courier New" w:cs="Courier New"/>
        </w:rPr>
        <w:t>contentions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BC26F1">
        <w:rPr>
          <w:rFonts w:ascii="Courier New" w:hAnsi="Courier New" w:cs="Courier New"/>
        </w:rPr>
        <w:t xml:space="preserve">effective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interplay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C26F1">
        <w:rPr>
          <w:rFonts w:ascii="Courier New" w:hAnsi="Courier New" w:cs="Courier New"/>
        </w:rPr>
        <w:t xml:space="preserve">demand"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protests</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over-regulation</w:t>
      </w:r>
      <w:r w:rsidR="008D6504" w:rsidRPr="00BD3BD8">
        <w:rPr>
          <w:rFonts w:ascii="Courier New" w:hAnsi="Courier New" w:cs="Courier New"/>
        </w:rPr>
        <w:t xml:space="preserve"> </w:t>
      </w:r>
      <w:r w:rsidRPr="00BD3BD8">
        <w:rPr>
          <w:rFonts w:ascii="Courier New" w:hAnsi="Courier New" w:cs="Courier New"/>
        </w:rPr>
        <w:t>of banking?</w:t>
      </w:r>
      <w:r w:rsidR="008D6504" w:rsidRPr="00BD3BD8">
        <w:rPr>
          <w:rFonts w:ascii="Courier New" w:hAnsi="Courier New" w:cs="Courier New"/>
        </w:rPr>
        <w:t xml:space="preserve"> </w:t>
      </w:r>
      <w:r w:rsidR="00BC26F1">
        <w:rPr>
          <w:rFonts w:ascii="Courier New" w:hAnsi="Courier New" w:cs="Courier New"/>
        </w:rPr>
        <w:t>(3) W</w:t>
      </w:r>
      <w:r w:rsidRPr="00BD3BD8">
        <w:rPr>
          <w:rFonts w:ascii="Courier New" w:hAnsi="Courier New" w:cs="Courier New"/>
        </w:rPr>
        <w:t>ould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C26F1">
        <w:rPr>
          <w:rFonts w:ascii="Courier New" w:hAnsi="Courier New" w:cs="Courier New"/>
        </w:rPr>
        <w:t xml:space="preserve">relaxation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exclusion</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C26F1">
        <w:rPr>
          <w:rFonts w:ascii="Courier New" w:hAnsi="Courier New" w:cs="Courier New"/>
        </w:rPr>
        <w:t>th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introduction</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new investment</w:t>
      </w:r>
      <w:r w:rsidR="008D6504" w:rsidRPr="00BD3BD8">
        <w:rPr>
          <w:rFonts w:ascii="Courier New" w:hAnsi="Courier New" w:cs="Courier New"/>
        </w:rPr>
        <w:t xml:space="preserve"> </w:t>
      </w:r>
      <w:r w:rsidR="00BC26F1">
        <w:rPr>
          <w:rFonts w:ascii="Courier New" w:hAnsi="Courier New" w:cs="Courier New"/>
        </w:rPr>
        <w:t xml:space="preserve">capital? </w:t>
      </w:r>
      <w:r w:rsidRPr="00BD3BD8">
        <w:rPr>
          <w:rFonts w:ascii="Courier New" w:hAnsi="Courier New" w:cs="Courier New"/>
        </w:rPr>
        <w:t>(4)</w:t>
      </w:r>
      <w:r w:rsidR="008D6504" w:rsidRPr="00BD3BD8">
        <w:rPr>
          <w:rFonts w:ascii="Courier New" w:hAnsi="Courier New" w:cs="Courier New"/>
        </w:rPr>
        <w:t xml:space="preserve"> </w:t>
      </w:r>
      <w:r w:rsidR="00BC26F1">
        <w:rPr>
          <w:rFonts w:ascii="Courier New" w:hAnsi="Courier New" w:cs="Courier New"/>
        </w:rPr>
        <w:t>I</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so, would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follow</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deterioration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customer</w:t>
      </w:r>
      <w:r w:rsidR="008D6504" w:rsidRPr="00BD3BD8">
        <w:rPr>
          <w:rFonts w:ascii="Courier New" w:hAnsi="Courier New" w:cs="Courier New"/>
        </w:rPr>
        <w:t xml:space="preserve"> </w:t>
      </w:r>
      <w:r w:rsidRPr="00BD3BD8">
        <w:rPr>
          <w:rFonts w:ascii="Courier New" w:hAnsi="Courier New" w:cs="Courier New"/>
        </w:rPr>
        <w:t>service?</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00BC26F1">
        <w:rPr>
          <w:rFonts w:ascii="Courier New" w:hAnsi="Courier New" w:cs="Courier New"/>
        </w:rPr>
        <w:t xml:space="preserve">What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relaxation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becomes</w:t>
      </w:r>
      <w:r w:rsidR="008D6504" w:rsidRPr="00BD3BD8">
        <w:rPr>
          <w:rFonts w:ascii="Courier New" w:hAnsi="Courier New" w:cs="Courier New"/>
        </w:rPr>
        <w:t xml:space="preserve"> </w:t>
      </w:r>
      <w:r w:rsidR="00BC26F1">
        <w:rPr>
          <w:rFonts w:ascii="Courier New" w:hAnsi="Courier New" w:cs="Courier New"/>
        </w:rPr>
        <w:t xml:space="preserve">a capital </w:t>
      </w:r>
      <w:r w:rsidRPr="00BD3BD8">
        <w:rPr>
          <w:rFonts w:ascii="Courier New" w:hAnsi="Courier New" w:cs="Courier New"/>
        </w:rPr>
        <w:t>surplus</w:t>
      </w:r>
      <w:r w:rsidR="008D6504" w:rsidRPr="00BD3BD8">
        <w:rPr>
          <w:rFonts w:ascii="Courier New" w:hAnsi="Courier New" w:cs="Courier New"/>
        </w:rPr>
        <w:t xml:space="preserve"> </w:t>
      </w:r>
      <w:r w:rsidR="00BC26F1">
        <w:rPr>
          <w:rFonts w:ascii="Courier New" w:hAnsi="Courier New" w:cs="Courier New"/>
        </w:rPr>
        <w:t xml:space="preserve">area? </w:t>
      </w:r>
      <w:r w:rsidR="00BC26F1">
        <w:rPr>
          <w:rFonts w:ascii="Courier New" w:hAnsi="Courier New" w:cs="Courier New"/>
        </w:rPr>
        <w:cr/>
      </w:r>
    </w:p>
    <w:p w:rsidR="00CF5652" w:rsidRPr="00BD3BD8" w:rsidRDefault="00CF5652" w:rsidP="00BC26F1">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00BC26F1">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BC26F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BC26F1">
        <w:rPr>
          <w:rFonts w:ascii="Courier New" w:hAnsi="Courier New" w:cs="Courier New"/>
        </w:rPr>
        <w:t xml:space="preserve"> </w:t>
      </w:r>
      <w:r w:rsidR="00BC26F1" w:rsidRPr="00BD3BD8">
        <w:rPr>
          <w:rFonts w:ascii="Courier New" w:hAnsi="Courier New" w:cs="Courier New"/>
        </w:rPr>
        <w:t>SUPPLEMENT</w:t>
      </w:r>
      <w:r w:rsidR="00BC26F1">
        <w:rPr>
          <w:rFonts w:ascii="Courier New" w:hAnsi="Courier New" w:cs="Courier New"/>
        </w:rPr>
        <w:t xml:space="preserve">, </w:t>
      </w:r>
      <w:r w:rsidR="00BC26F1" w:rsidRPr="00BD3BD8">
        <w:rPr>
          <w:rFonts w:ascii="Courier New" w:hAnsi="Courier New" w:cs="Courier New"/>
        </w:rPr>
        <w:t>No. 7</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00BC26F1">
        <w:rPr>
          <w:rFonts w:ascii="Courier New" w:hAnsi="Courier New" w:cs="Courier New"/>
        </w:rPr>
        <w:t xml:space="preserve">1969 </w:t>
      </w:r>
    </w:p>
    <w:p w:rsidR="00BC26F1" w:rsidRDefault="00BC26F1" w:rsidP="0021384F">
      <w:pPr>
        <w:pStyle w:val="PlainText"/>
        <w:spacing w:before="100" w:beforeAutospacing="1" w:after="100" w:afterAutospacing="1"/>
        <w:contextualSpacing/>
        <w:rPr>
          <w:rFonts w:ascii="Courier New" w:hAnsi="Courier New" w:cs="Courier New"/>
        </w:rPr>
      </w:pPr>
    </w:p>
    <w:p w:rsidR="00BC26F1" w:rsidRDefault="00BC26F1"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C26F1">
        <w:rPr>
          <w:rFonts w:ascii="Courier New" w:hAnsi="Courier New" w:cs="Courier New"/>
          <w:u w:val="single"/>
        </w:rPr>
        <w:t>Discou</w:t>
      </w:r>
      <w:r w:rsidR="00BC26F1" w:rsidRPr="00BC26F1">
        <w:rPr>
          <w:rFonts w:ascii="Courier New" w:hAnsi="Courier New" w:cs="Courier New"/>
          <w:u w:val="single"/>
        </w:rPr>
        <w:t xml:space="preserve">nt </w:t>
      </w:r>
      <w:r w:rsidRPr="00BC26F1">
        <w:rPr>
          <w:rFonts w:ascii="Courier New" w:hAnsi="Courier New" w:cs="Courier New"/>
          <w:u w:val="single"/>
        </w:rPr>
        <w:t>loans.</w:t>
      </w:r>
      <w:proofErr w:type="gramEnd"/>
      <w:r w:rsidR="008D6504" w:rsidRPr="00BD3BD8">
        <w:rPr>
          <w:rFonts w:ascii="Courier New" w:hAnsi="Courier New" w:cs="Courier New"/>
        </w:rPr>
        <w:t xml:space="preserve"> </w:t>
      </w:r>
      <w:r w:rsidRPr="00BD3BD8">
        <w:rPr>
          <w:rFonts w:ascii="Courier New" w:hAnsi="Courier New" w:cs="Courier New"/>
        </w:rPr>
        <w:t>Implementation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B2B06">
        <w:rPr>
          <w:rFonts w:ascii="Courier New" w:hAnsi="Courier New" w:cs="Courier New"/>
        </w:rPr>
        <w:t>recommendation</w:t>
      </w:r>
      <w:r w:rsidRPr="00BD3BD8">
        <w:rPr>
          <w:rFonts w:ascii="Courier New" w:hAnsi="Courier New" w:cs="Courier New"/>
        </w:rPr>
        <w:t xml:space="preserve"> outlined</w:t>
      </w:r>
      <w:r w:rsidR="008D6504" w:rsidRPr="00BD3BD8">
        <w:rPr>
          <w:rFonts w:ascii="Courier New" w:hAnsi="Courier New" w:cs="Courier New"/>
        </w:rPr>
        <w:t xml:space="preserve"> </w:t>
      </w:r>
      <w:r w:rsidR="00DB2B06">
        <w:rPr>
          <w:rFonts w:ascii="Courier New" w:hAnsi="Courier New" w:cs="Courier New"/>
        </w:rPr>
        <w:t>h</w:t>
      </w:r>
      <w:r w:rsidRPr="00BD3BD8">
        <w:rPr>
          <w:rFonts w:ascii="Courier New" w:hAnsi="Courier New" w:cs="Courier New"/>
        </w:rPr>
        <w:t>erein,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DB2B06">
        <w:rPr>
          <w:rFonts w:ascii="Courier New" w:hAnsi="Courier New" w:cs="Courier New"/>
        </w:rPr>
        <w:t>amendm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eight</w:t>
      </w:r>
      <w:r w:rsidR="008D6504" w:rsidRPr="00BD3BD8">
        <w:rPr>
          <w:rFonts w:ascii="Courier New" w:hAnsi="Courier New" w:cs="Courier New"/>
        </w:rPr>
        <w:t xml:space="preserve"> </w:t>
      </w:r>
      <w:r w:rsidRPr="00BD3BD8">
        <w:rPr>
          <w:rFonts w:ascii="Courier New" w:hAnsi="Courier New" w:cs="Courier New"/>
        </w:rPr>
        <w:t>percent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twelve</w:t>
      </w:r>
      <w:r w:rsidR="008D6504" w:rsidRPr="00BD3BD8">
        <w:rPr>
          <w:rFonts w:ascii="Courier New" w:hAnsi="Courier New" w:cs="Courier New"/>
        </w:rPr>
        <w:t xml:space="preserve"> </w:t>
      </w:r>
      <w:r w:rsidR="00DB2B06">
        <w:rPr>
          <w:rFonts w:ascii="Courier New" w:hAnsi="Courier New" w:cs="Courier New"/>
        </w:rPr>
        <w:t>percent</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79376F">
        <w:rPr>
          <w:rFonts w:ascii="Courier New" w:hAnsi="Courier New" w:cs="Courier New"/>
        </w:rPr>
        <w:t xml:space="preserve">not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fully</w:t>
      </w:r>
      <w:r w:rsidR="008D6504" w:rsidRPr="00BD3BD8">
        <w:rPr>
          <w:rFonts w:ascii="Courier New" w:hAnsi="Courier New" w:cs="Courier New"/>
        </w:rPr>
        <w:t xml:space="preserve"> </w:t>
      </w:r>
      <w:r w:rsidR="0079376F">
        <w:rPr>
          <w:rFonts w:ascii="Courier New" w:hAnsi="Courier New" w:cs="Courier New"/>
        </w:rPr>
        <w:t>com</w:t>
      </w:r>
      <w:r w:rsidRPr="00BD3BD8">
        <w:rPr>
          <w:rFonts w:ascii="Courier New" w:hAnsi="Courier New" w:cs="Courier New"/>
        </w:rPr>
        <w:t>petitive 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79376F">
        <w:rPr>
          <w:rFonts w:ascii="Courier New" w:hAnsi="Courier New" w:cs="Courier New"/>
        </w:rPr>
        <w:t>market</w:t>
      </w:r>
      <w:r w:rsidRPr="00BD3BD8">
        <w:rPr>
          <w:rFonts w:ascii="Courier New" w:hAnsi="Courier New" w:cs="Courier New"/>
        </w:rPr>
        <w:t xml:space="preserve"> in view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statutory</w:t>
      </w:r>
      <w:r w:rsidR="008D6504" w:rsidRPr="00BD3BD8">
        <w:rPr>
          <w:rFonts w:ascii="Courier New" w:hAnsi="Courier New" w:cs="Courier New"/>
        </w:rPr>
        <w:t xml:space="preserve"> </w:t>
      </w:r>
      <w:r w:rsidR="0079376F">
        <w:rPr>
          <w:rFonts w:ascii="Courier New" w:hAnsi="Courier New" w:cs="Courier New"/>
        </w:rPr>
        <w:lastRenderedPageBreak/>
        <w:t xml:space="preserve">limitations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interest.</w:t>
      </w:r>
      <w:r w:rsidR="0079376F">
        <w:rPr>
          <w:rFonts w:ascii="Courier New" w:hAnsi="Courier New" w:cs="Courier New"/>
        </w:rPr>
        <w:t xml:space="preserve"> Wh</w:t>
      </w:r>
      <w:r w:rsidRPr="00BD3BD8">
        <w:rPr>
          <w:rFonts w:ascii="Courier New" w:hAnsi="Courier New" w:cs="Courier New"/>
        </w:rPr>
        <w:t>ile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serve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79376F">
        <w:rPr>
          <w:rFonts w:ascii="Courier New" w:hAnsi="Courier New" w:cs="Courier New"/>
        </w:rPr>
        <w:t>us</w:t>
      </w:r>
      <w:r w:rsidRPr="00BD3BD8">
        <w:rPr>
          <w:rFonts w:ascii="Courier New" w:hAnsi="Courier New" w:cs="Courier New"/>
        </w:rPr>
        <w:t>eful</w:t>
      </w:r>
      <w:r w:rsidR="008D6504" w:rsidRPr="00BD3BD8">
        <w:rPr>
          <w:rFonts w:ascii="Courier New" w:hAnsi="Courier New" w:cs="Courier New"/>
        </w:rPr>
        <w:t xml:space="preserve"> </w:t>
      </w:r>
      <w:r w:rsidR="0079376F">
        <w:rPr>
          <w:rFonts w:ascii="Courier New" w:hAnsi="Courier New" w:cs="Courier New"/>
        </w:rPr>
        <w:t xml:space="preserve">purpose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9376F">
        <w:rPr>
          <w:rFonts w:ascii="Courier New" w:hAnsi="Courier New" w:cs="Courier New"/>
        </w:rPr>
        <w:t>consum</w:t>
      </w:r>
      <w:r w:rsidRPr="00BD3BD8">
        <w:rPr>
          <w:rFonts w:ascii="Courier New" w:hAnsi="Courier New" w:cs="Courier New"/>
        </w:rPr>
        <w:t>er goods,</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Pr="00BD3BD8">
        <w:rPr>
          <w:rFonts w:ascii="Courier New" w:hAnsi="Courier New" w:cs="Courier New"/>
        </w:rPr>
        <w:t>a review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79376F">
        <w:rPr>
          <w:rFonts w:ascii="Courier New" w:hAnsi="Courier New" w:cs="Courier New"/>
        </w:rPr>
        <w:t xml:space="preserve">they </w:t>
      </w:r>
      <w:r w:rsidRPr="00BD3BD8">
        <w:rPr>
          <w:rFonts w:ascii="Courier New" w:hAnsi="Courier New" w:cs="Courier New"/>
        </w:rPr>
        <w:t>apply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equipment</w:t>
      </w:r>
      <w:r w:rsidR="008D6504" w:rsidRPr="00BD3BD8">
        <w:rPr>
          <w:rFonts w:ascii="Courier New" w:hAnsi="Courier New" w:cs="Courier New"/>
        </w:rPr>
        <w:t xml:space="preserve"> </w:t>
      </w:r>
      <w:r w:rsidRPr="00BD3BD8">
        <w:rPr>
          <w:rFonts w:ascii="Courier New" w:hAnsi="Courier New" w:cs="Courier New"/>
        </w:rPr>
        <w:t>(machinery,</w:t>
      </w:r>
      <w:r w:rsidR="008D6504" w:rsidRPr="00BD3BD8">
        <w:rPr>
          <w:rFonts w:ascii="Courier New" w:hAnsi="Courier New" w:cs="Courier New"/>
        </w:rPr>
        <w:t xml:space="preserve"> </w:t>
      </w:r>
      <w:r w:rsidRPr="00BD3BD8">
        <w:rPr>
          <w:rFonts w:ascii="Courier New" w:hAnsi="Courier New" w:cs="Courier New"/>
        </w:rPr>
        <w:t>tractors,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79376F">
        <w:rPr>
          <w:rFonts w:ascii="Courier New" w:hAnsi="Courier New" w:cs="Courier New"/>
        </w:rPr>
        <w:t>commercial borrow</w:t>
      </w:r>
      <w:r w:rsidRPr="00BD3BD8">
        <w:rPr>
          <w:rFonts w:ascii="Courier New" w:hAnsi="Courier New" w:cs="Courier New"/>
        </w:rPr>
        <w:t xml:space="preserve">ers. </w:t>
      </w:r>
      <w:r w:rsidRPr="00BD3BD8">
        <w:rPr>
          <w:rFonts w:ascii="Courier New" w:hAnsi="Courier New" w:cs="Courier New"/>
        </w:rPr>
        <w:cr/>
      </w:r>
    </w:p>
    <w:p w:rsidR="00CF5652" w:rsidRPr="00BD3BD8" w:rsidRDefault="00CF5652" w:rsidP="0079376F">
      <w:pPr>
        <w:pStyle w:val="PlainText"/>
        <w:spacing w:before="100" w:beforeAutospacing="1" w:after="100" w:afterAutospacing="1"/>
        <w:ind w:firstLine="720"/>
        <w:contextualSpacing/>
        <w:rPr>
          <w:rFonts w:ascii="Courier New" w:hAnsi="Courier New" w:cs="Courier New"/>
        </w:rPr>
      </w:pPr>
      <w:proofErr w:type="gramStart"/>
      <w:r w:rsidRPr="0079376F">
        <w:rPr>
          <w:rFonts w:ascii="Courier New" w:hAnsi="Courier New" w:cs="Courier New"/>
          <w:u w:val="single"/>
        </w:rPr>
        <w:t>State</w:t>
      </w:r>
      <w:r w:rsidR="008D6504" w:rsidRPr="0079376F">
        <w:rPr>
          <w:rFonts w:ascii="Courier New" w:hAnsi="Courier New" w:cs="Courier New"/>
          <w:u w:val="single"/>
        </w:rPr>
        <w:t xml:space="preserve"> </w:t>
      </w:r>
      <w:r w:rsidRPr="0079376F">
        <w:rPr>
          <w:rFonts w:ascii="Courier New" w:hAnsi="Courier New" w:cs="Courier New"/>
          <w:u w:val="single"/>
        </w:rPr>
        <w:t>Banking</w:t>
      </w:r>
      <w:r w:rsidR="008D6504" w:rsidRPr="0079376F">
        <w:rPr>
          <w:rFonts w:ascii="Courier New" w:hAnsi="Courier New" w:cs="Courier New"/>
          <w:u w:val="single"/>
        </w:rPr>
        <w:t xml:space="preserve"> </w:t>
      </w:r>
      <w:r w:rsidR="0079376F" w:rsidRPr="0079376F">
        <w:rPr>
          <w:rFonts w:ascii="Courier New" w:hAnsi="Courier New" w:cs="Courier New"/>
          <w:u w:val="single"/>
        </w:rPr>
        <w:t>Law</w:t>
      </w:r>
      <w:r w:rsidRPr="0079376F">
        <w:rPr>
          <w:rFonts w:ascii="Courier New" w:hAnsi="Courier New" w:cs="Courier New"/>
          <w:u w:val="single"/>
        </w:rPr>
        <w:t>.</w:t>
      </w:r>
      <w:proofErr w:type="gramEnd"/>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9376F">
        <w:rPr>
          <w:rFonts w:ascii="Courier New" w:hAnsi="Courier New" w:cs="Courier New"/>
        </w:rPr>
        <w:t>adm</w:t>
      </w:r>
      <w:r w:rsidRPr="00BD3BD8">
        <w:rPr>
          <w:rFonts w:ascii="Courier New" w:hAnsi="Courier New" w:cs="Courier New"/>
        </w:rPr>
        <w:t>inistration</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caused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79376F">
        <w:rPr>
          <w:rFonts w:ascii="Courier New" w:hAnsi="Courier New" w:cs="Courier New"/>
        </w:rPr>
        <w:t xml:space="preserve">introduced </w:t>
      </w:r>
      <w:r w:rsidRPr="00BD3BD8">
        <w:rPr>
          <w:rFonts w:ascii="Courier New" w:hAnsi="Courier New" w:cs="Courier New"/>
        </w:rPr>
        <w:t>proposed</w:t>
      </w:r>
      <w:r w:rsidR="008D6504" w:rsidRPr="00BD3BD8">
        <w:rPr>
          <w:rFonts w:ascii="Courier New" w:hAnsi="Courier New" w:cs="Courier New"/>
        </w:rPr>
        <w:t xml:space="preserve"> </w:t>
      </w:r>
      <w:r w:rsidR="0079376F">
        <w:rPr>
          <w:rFonts w:ascii="Courier New" w:hAnsi="Courier New" w:cs="Courier New"/>
        </w:rPr>
        <w:t>amendm</w:t>
      </w:r>
      <w:r w:rsidRPr="00BD3BD8">
        <w:rPr>
          <w:rFonts w:ascii="Courier New" w:hAnsi="Courier New" w:cs="Courier New"/>
        </w:rPr>
        <w:t>ents to</w:t>
      </w:r>
      <w:r w:rsidR="008D6504" w:rsidRPr="00BD3BD8">
        <w:rPr>
          <w:rFonts w:ascii="Courier New" w:hAnsi="Courier New" w:cs="Courier New"/>
        </w:rPr>
        <w:t xml:space="preserve"> </w:t>
      </w:r>
      <w:r w:rsidRPr="00BD3BD8">
        <w:rPr>
          <w:rFonts w:ascii="Courier New" w:hAnsi="Courier New" w:cs="Courier New"/>
        </w:rPr>
        <w:t>the state banking</w:t>
      </w:r>
      <w:r w:rsidR="008D6504" w:rsidRPr="00BD3BD8">
        <w:rPr>
          <w:rFonts w:ascii="Courier New" w:hAnsi="Courier New" w:cs="Courier New"/>
        </w:rPr>
        <w:t xml:space="preserve"> </w:t>
      </w:r>
      <w:r w:rsidRPr="00BD3BD8">
        <w:rPr>
          <w:rFonts w:ascii="Courier New" w:hAnsi="Courier New" w:cs="Courier New"/>
        </w:rPr>
        <w:t>code.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79376F">
        <w:rPr>
          <w:rFonts w:ascii="Courier New" w:hAnsi="Courier New" w:cs="Courier New"/>
        </w:rPr>
        <w:t>amendm</w:t>
      </w:r>
      <w:r w:rsidRPr="00BD3BD8">
        <w:rPr>
          <w:rFonts w:ascii="Courier New" w:hAnsi="Courier New" w:cs="Courier New"/>
        </w:rPr>
        <w:t>ents</w:t>
      </w:r>
      <w:r w:rsidR="008D6504" w:rsidRPr="00BD3BD8">
        <w:rPr>
          <w:rFonts w:ascii="Courier New" w:hAnsi="Courier New" w:cs="Courier New"/>
        </w:rPr>
        <w:t xml:space="preserve"> </w:t>
      </w:r>
      <w:r w:rsidR="0079376F">
        <w:rPr>
          <w:rFonts w:ascii="Courier New" w:hAnsi="Courier New" w:cs="Courier New"/>
        </w:rPr>
        <w:t>ha</w:t>
      </w:r>
      <w:r w:rsidRPr="00BD3BD8">
        <w:rPr>
          <w:rFonts w:ascii="Courier New" w:hAnsi="Courier New" w:cs="Courier New"/>
        </w:rPr>
        <w:t>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79376F">
        <w:rPr>
          <w:rFonts w:ascii="Courier New" w:hAnsi="Courier New" w:cs="Courier New"/>
        </w:rPr>
        <w:t xml:space="preserve">referred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9376F">
        <w:rPr>
          <w:rFonts w:ascii="Courier New" w:hAnsi="Courier New" w:cs="Courier New"/>
        </w:rPr>
        <w:t>Com</w:t>
      </w:r>
      <w:r w:rsidRPr="00BD3BD8">
        <w:rPr>
          <w:rFonts w:ascii="Courier New" w:hAnsi="Courier New" w:cs="Courier New"/>
        </w:rPr>
        <w:t>mittee on</w:t>
      </w:r>
      <w:r w:rsidR="008D6504" w:rsidRPr="00BD3BD8">
        <w:rPr>
          <w:rFonts w:ascii="Courier New" w:hAnsi="Courier New" w:cs="Courier New"/>
        </w:rPr>
        <w:t xml:space="preserve"> </w:t>
      </w:r>
      <w:r w:rsidRPr="00BD3BD8">
        <w:rPr>
          <w:rFonts w:ascii="Courier New" w:hAnsi="Courier New" w:cs="Courier New"/>
        </w:rPr>
        <w:t>C</w:t>
      </w:r>
      <w:r w:rsidR="0079376F">
        <w:rPr>
          <w:rFonts w:ascii="Courier New" w:hAnsi="Courier New" w:cs="Courier New"/>
        </w:rPr>
        <w:t>ommerce I recomm</w:t>
      </w:r>
      <w:r w:rsidRPr="00BD3BD8">
        <w:rPr>
          <w:rFonts w:ascii="Courier New" w:hAnsi="Courier New" w:cs="Courier New"/>
        </w:rPr>
        <w:t>end</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amendments</w:t>
      </w:r>
      <w:r w:rsidR="008D6504" w:rsidRPr="00BD3BD8">
        <w:rPr>
          <w:rFonts w:ascii="Courier New" w:hAnsi="Courier New" w:cs="Courier New"/>
        </w:rPr>
        <w:t xml:space="preserve"> </w:t>
      </w:r>
      <w:r w:rsidR="0079376F">
        <w:rPr>
          <w:rFonts w:ascii="Courier New" w:hAnsi="Courier New" w:cs="Courier New"/>
        </w:rPr>
        <w:t xml:space="preserve">also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SpecialCol1lrnittee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 xml:space="preserve">Banking. </w:t>
      </w:r>
      <w:r w:rsidRPr="00BD3BD8">
        <w:rPr>
          <w:rFonts w:ascii="Courier New" w:hAnsi="Courier New" w:cs="Courier New"/>
        </w:rPr>
        <w:cr/>
      </w:r>
    </w:p>
    <w:p w:rsidR="0079376F" w:rsidRDefault="0079376F"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Compensating</w:t>
      </w:r>
      <w:r w:rsidR="008D6504" w:rsidRPr="00BD3BD8">
        <w:rPr>
          <w:rFonts w:ascii="Courier New" w:hAnsi="Courier New" w:cs="Courier New"/>
        </w:rPr>
        <w:t xml:space="preserve"> </w:t>
      </w:r>
      <w:r w:rsidRPr="00BD3BD8">
        <w:rPr>
          <w:rFonts w:ascii="Courier New" w:hAnsi="Courier New" w:cs="Courier New"/>
        </w:rPr>
        <w:t>Balances.</w:t>
      </w:r>
      <w:proofErr w:type="gramEnd"/>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0079376F">
        <w:rPr>
          <w:rFonts w:ascii="Courier New" w:hAnsi="Courier New" w:cs="Courier New"/>
        </w:rPr>
        <w:t xml:space="preserve">"Compensating </w:t>
      </w:r>
      <w:r w:rsidRPr="00BD3BD8">
        <w:rPr>
          <w:rFonts w:ascii="Courier New" w:hAnsi="Courier New" w:cs="Courier New"/>
        </w:rPr>
        <w:t>balances",</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avoidance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9376F">
        <w:rPr>
          <w:rFonts w:ascii="Courier New" w:hAnsi="Courier New" w:cs="Courier New"/>
        </w:rPr>
        <w:t xml:space="preserve">usury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adding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borrower's</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0079376F">
        <w:rPr>
          <w:rFonts w:ascii="Courier New" w:hAnsi="Courier New" w:cs="Courier New"/>
        </w:rPr>
        <w:t xml:space="preserve">I recommend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maintenance</w:t>
      </w:r>
      <w:r w:rsidR="008D6504" w:rsidRPr="00BD3BD8">
        <w:rPr>
          <w:rFonts w:ascii="Courier New" w:hAnsi="Courier New" w:cs="Courier New"/>
        </w:rPr>
        <w:t xml:space="preserve"> </w:t>
      </w:r>
      <w:r w:rsidR="0079376F">
        <w:rPr>
          <w:rFonts w:ascii="Courier New" w:hAnsi="Courier New" w:cs="Courier New"/>
        </w:rPr>
        <w:t xml:space="preserve">of </w:t>
      </w:r>
      <w:r w:rsidRPr="00BD3BD8">
        <w:rPr>
          <w:rFonts w:ascii="Courier New" w:hAnsi="Courier New" w:cs="Courier New"/>
        </w:rPr>
        <w:t>"compensating</w:t>
      </w:r>
      <w:r w:rsidR="008D6504" w:rsidRPr="00BD3BD8">
        <w:rPr>
          <w:rFonts w:ascii="Courier New" w:hAnsi="Courier New" w:cs="Courier New"/>
        </w:rPr>
        <w:t xml:space="preserve"> </w:t>
      </w:r>
      <w:r w:rsidRPr="00BD3BD8">
        <w:rPr>
          <w:rFonts w:ascii="Courier New" w:hAnsi="Courier New" w:cs="Courier New"/>
        </w:rPr>
        <w:t>balances"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condition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9376F">
        <w:rPr>
          <w:rFonts w:ascii="Courier New" w:hAnsi="Courier New" w:cs="Courier New"/>
        </w:rPr>
        <w:t xml:space="preserve">the </w:t>
      </w:r>
      <w:r w:rsidRPr="00BD3BD8">
        <w:rPr>
          <w:rFonts w:ascii="Courier New" w:hAnsi="Courier New" w:cs="Courier New"/>
        </w:rPr>
        <w:t>extent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effective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9376F">
        <w:rPr>
          <w:rFonts w:ascii="Courier New" w:hAnsi="Courier New" w:cs="Courier New"/>
        </w:rPr>
        <w:t xml:space="preserve">exceed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applicable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 xml:space="preserve">rate. </w:t>
      </w:r>
      <w:r w:rsidRPr="00BD3BD8">
        <w:rPr>
          <w:rFonts w:ascii="Courier New" w:hAnsi="Courier New" w:cs="Courier New"/>
        </w:rPr>
        <w:cr/>
      </w:r>
    </w:p>
    <w:p w:rsidR="0079376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pending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9376F">
        <w:rPr>
          <w:rFonts w:ascii="Courier New" w:hAnsi="Courier New" w:cs="Courier New"/>
        </w:rPr>
        <w:t xml:space="preserve">the </w:t>
      </w:r>
      <w:r w:rsidRPr="00BD3BD8">
        <w:rPr>
          <w:rFonts w:ascii="Courier New" w:hAnsi="Courier New" w:cs="Courier New"/>
        </w:rPr>
        <w:t>Washington</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9376F">
        <w:rPr>
          <w:rFonts w:ascii="Courier New" w:hAnsi="Courier New" w:cs="Courier New"/>
        </w:rPr>
        <w:t>under-</w:t>
      </w:r>
      <w:r w:rsidRPr="00BD3BD8">
        <w:rPr>
          <w:rFonts w:ascii="Courier New" w:hAnsi="Courier New" w:cs="Courier New"/>
        </w:rPr>
        <w:t>signed,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9376F">
        <w:rPr>
          <w:rFonts w:ascii="Courier New" w:hAnsi="Courier New" w:cs="Courier New"/>
        </w:rPr>
        <w:t xml:space="preserve">introduction. </w:t>
      </w:r>
      <w:r w:rsidR="0079376F">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Finally,</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recommend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changes</w:t>
      </w:r>
      <w:r w:rsidR="008D6504" w:rsidRPr="00BD3BD8">
        <w:rPr>
          <w:rFonts w:ascii="Courier New" w:hAnsi="Courier New" w:cs="Courier New"/>
        </w:rPr>
        <w:t xml:space="preserve"> </w:t>
      </w:r>
      <w:r w:rsidR="0079376F">
        <w:rPr>
          <w:rFonts w:ascii="Courier New" w:hAnsi="Courier New" w:cs="Courier New"/>
        </w:rPr>
        <w:t xml:space="preserve">in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temporary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nature,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expire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0079376F">
        <w:rPr>
          <w:rFonts w:ascii="Courier New" w:hAnsi="Courier New" w:cs="Courier New"/>
        </w:rPr>
        <w:t xml:space="preserve">extended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session.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highlights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9376F">
        <w:rPr>
          <w:rFonts w:ascii="Courier New" w:hAnsi="Courier New" w:cs="Courier New"/>
        </w:rPr>
        <w:t>emer</w:t>
      </w:r>
      <w:r w:rsidRPr="00BD3BD8">
        <w:rPr>
          <w:rFonts w:ascii="Courier New" w:hAnsi="Courier New" w:cs="Courier New"/>
        </w:rPr>
        <w:t>gency</w:t>
      </w:r>
      <w:r w:rsidR="008D6504" w:rsidRPr="00BD3BD8">
        <w:rPr>
          <w:rFonts w:ascii="Courier New" w:hAnsi="Courier New" w:cs="Courier New"/>
        </w:rPr>
        <w:t xml:space="preserve"> </w:t>
      </w:r>
      <w:r w:rsidRPr="00BD3BD8">
        <w:rPr>
          <w:rFonts w:ascii="Courier New" w:hAnsi="Courier New" w:cs="Courier New"/>
        </w:rPr>
        <w:t>nature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guarantees</w:t>
      </w:r>
      <w:r w:rsidR="008D6504" w:rsidRPr="00BD3BD8">
        <w:rPr>
          <w:rFonts w:ascii="Courier New" w:hAnsi="Courier New" w:cs="Courier New"/>
        </w:rPr>
        <w:t xml:space="preserve"> </w:t>
      </w:r>
      <w:r w:rsidRPr="00BD3BD8">
        <w:rPr>
          <w:rFonts w:ascii="Courier New" w:hAnsi="Courier New" w:cs="Courier New"/>
        </w:rPr>
        <w:t>continuing</w:t>
      </w:r>
      <w:r w:rsidR="008D6504" w:rsidRPr="00BD3BD8">
        <w:rPr>
          <w:rFonts w:ascii="Courier New" w:hAnsi="Courier New" w:cs="Courier New"/>
        </w:rPr>
        <w:t xml:space="preserve"> </w:t>
      </w:r>
      <w:r w:rsidR="0079376F">
        <w:rPr>
          <w:rFonts w:ascii="Courier New" w:hAnsi="Courier New" w:cs="Courier New"/>
        </w:rPr>
        <w:t>legisl</w:t>
      </w:r>
      <w:r w:rsidRPr="00BD3BD8">
        <w:rPr>
          <w:rFonts w:ascii="Courier New" w:hAnsi="Courier New" w:cs="Courier New"/>
        </w:rPr>
        <w:t>ative</w:t>
      </w:r>
      <w:r w:rsidR="008D6504" w:rsidRPr="00BD3BD8">
        <w:rPr>
          <w:rFonts w:ascii="Courier New" w:hAnsi="Courier New" w:cs="Courier New"/>
        </w:rPr>
        <w:t xml:space="preserve"> </w:t>
      </w:r>
      <w:r w:rsidRPr="00BD3BD8">
        <w:rPr>
          <w:rFonts w:ascii="Courier New" w:hAnsi="Courier New" w:cs="Courier New"/>
        </w:rPr>
        <w:t xml:space="preserve">oversight. </w:t>
      </w:r>
      <w:r w:rsidRPr="00BD3BD8">
        <w:rPr>
          <w:rFonts w:ascii="Courier New" w:hAnsi="Courier New" w:cs="Courier New"/>
        </w:rPr>
        <w:cr/>
      </w:r>
    </w:p>
    <w:p w:rsidR="00CF5652" w:rsidRPr="00BD3BD8" w:rsidRDefault="00CF5652" w:rsidP="0079376F">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Respectfully</w:t>
      </w:r>
      <w:r w:rsidR="008D6504" w:rsidRPr="00BD3BD8">
        <w:rPr>
          <w:rFonts w:ascii="Courier New" w:hAnsi="Courier New" w:cs="Courier New"/>
        </w:rPr>
        <w:t xml:space="preserve"> </w:t>
      </w:r>
      <w:r w:rsidR="0079376F">
        <w:rPr>
          <w:rFonts w:ascii="Courier New" w:hAnsi="Courier New" w:cs="Courier New"/>
        </w:rPr>
        <w:t>submitte</w:t>
      </w:r>
      <w:r w:rsidRPr="00BD3BD8">
        <w:rPr>
          <w:rFonts w:ascii="Courier New" w:hAnsi="Courier New" w:cs="Courier New"/>
        </w:rPr>
        <w:t>d,</w:t>
      </w:r>
      <w:r w:rsidRPr="00BD3BD8">
        <w:rPr>
          <w:rFonts w:ascii="Courier New" w:hAnsi="Courier New" w:cs="Courier New"/>
        </w:rPr>
        <w:cr/>
      </w:r>
    </w:p>
    <w:p w:rsidR="00CF5652" w:rsidRPr="00BD3BD8" w:rsidRDefault="0079376F" w:rsidP="0079376F">
      <w:pPr>
        <w:pStyle w:val="PlainText"/>
        <w:spacing w:before="100" w:beforeAutospacing="1" w:after="100" w:afterAutospacing="1"/>
        <w:contextualSpacing/>
        <w:jc w:val="right"/>
        <w:rPr>
          <w:rFonts w:ascii="Courier New" w:hAnsi="Courier New" w:cs="Courier New"/>
        </w:rPr>
      </w:pPr>
      <w:proofErr w:type="gramStart"/>
      <w:r w:rsidRPr="0079376F">
        <w:rPr>
          <w:rFonts w:ascii="Courier New" w:hAnsi="Courier New" w:cs="Courier New"/>
          <w:u w:val="single"/>
        </w:rPr>
        <w:t>s</w:t>
      </w:r>
      <w:proofErr w:type="gramEnd"/>
      <w:r w:rsidRPr="0079376F">
        <w:rPr>
          <w:rFonts w:ascii="Courier New" w:hAnsi="Courier New" w:cs="Courier New"/>
          <w:u w:val="single"/>
        </w:rPr>
        <w:t>/</w:t>
      </w:r>
      <w:r w:rsidR="008D6504" w:rsidRPr="0079376F">
        <w:rPr>
          <w:rFonts w:ascii="Courier New" w:hAnsi="Courier New" w:cs="Courier New"/>
          <w:u w:val="single"/>
        </w:rPr>
        <w:t xml:space="preserve"> </w:t>
      </w:r>
      <w:r w:rsidR="00CF5652" w:rsidRPr="0079376F">
        <w:rPr>
          <w:rFonts w:ascii="Courier New" w:hAnsi="Courier New" w:cs="Courier New"/>
          <w:u w:val="single"/>
        </w:rPr>
        <w:t>Joe</w:t>
      </w:r>
      <w:r w:rsidR="008D6504" w:rsidRPr="0079376F">
        <w:rPr>
          <w:rFonts w:ascii="Courier New" w:hAnsi="Courier New" w:cs="Courier New"/>
          <w:u w:val="single"/>
        </w:rPr>
        <w:t xml:space="preserve"> </w:t>
      </w:r>
      <w:r w:rsidRPr="0079376F">
        <w:rPr>
          <w:rFonts w:ascii="Courier New" w:hAnsi="Courier New" w:cs="Courier New"/>
          <w:u w:val="single"/>
        </w:rPr>
        <w:t>Josephson</w:t>
      </w:r>
      <w:r>
        <w:rPr>
          <w:rFonts w:ascii="Courier New" w:hAnsi="Courier New" w:cs="Courier New"/>
        </w:rPr>
        <w:cr/>
        <w:t>Sena</w:t>
      </w:r>
      <w:r w:rsidR="00CF5652" w:rsidRPr="00BD3BD8">
        <w:rPr>
          <w:rFonts w:ascii="Courier New" w:hAnsi="Courier New" w:cs="Courier New"/>
        </w:rPr>
        <w:t xml:space="preserve">tor Josephson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Joe</w:t>
      </w:r>
      <w:r w:rsidR="008D6504" w:rsidRPr="00BD3BD8">
        <w:rPr>
          <w:rFonts w:ascii="Courier New" w:hAnsi="Courier New" w:cs="Courier New"/>
        </w:rPr>
        <w:t xml:space="preserve"> </w:t>
      </w:r>
      <w:r w:rsidRPr="00BD3BD8">
        <w:rPr>
          <w:rFonts w:ascii="Courier New" w:hAnsi="Courier New" w:cs="Courier New"/>
        </w:rPr>
        <w:t>P.</w:t>
      </w:r>
      <w:r w:rsidR="008D6504" w:rsidRPr="00BD3BD8">
        <w:rPr>
          <w:rFonts w:ascii="Courier New" w:hAnsi="Courier New" w:cs="Courier New"/>
        </w:rPr>
        <w:t xml:space="preserve"> </w:t>
      </w:r>
      <w:r w:rsidR="0079376F">
        <w:rPr>
          <w:rFonts w:ascii="Courier New" w:hAnsi="Courier New" w:cs="Courier New"/>
        </w:rPr>
        <w:t xml:space="preserve">Josephson </w:t>
      </w:r>
    </w:p>
    <w:p w:rsidR="0079376F"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79376F">
        <w:rPr>
          <w:rFonts w:ascii="Courier New" w:hAnsi="Courier New" w:cs="Courier New"/>
        </w:rPr>
        <w:t>Senate</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Pouch</w:t>
      </w:r>
      <w:r w:rsidR="008D6504" w:rsidRPr="00BD3BD8">
        <w:rPr>
          <w:rFonts w:ascii="Courier New" w:hAnsi="Courier New" w:cs="Courier New"/>
        </w:rPr>
        <w:t xml:space="preserve"> </w:t>
      </w:r>
      <w:r w:rsidRPr="00BD3BD8">
        <w:rPr>
          <w:rFonts w:ascii="Courier New" w:hAnsi="Courier New" w:cs="Courier New"/>
        </w:rPr>
        <w:t>"V",</w:t>
      </w:r>
      <w:r w:rsidR="008D6504" w:rsidRPr="00BD3BD8">
        <w:rPr>
          <w:rFonts w:ascii="Courier New" w:hAnsi="Courier New" w:cs="Courier New"/>
        </w:rPr>
        <w:t xml:space="preserve"> </w:t>
      </w:r>
      <w:r w:rsidRPr="00BD3BD8">
        <w:rPr>
          <w:rFonts w:ascii="Courier New" w:hAnsi="Courier New" w:cs="Courier New"/>
        </w:rPr>
        <w:t xml:space="preserve">Juneau </w:t>
      </w:r>
      <w:r w:rsidRPr="00BD3BD8">
        <w:rPr>
          <w:rFonts w:ascii="Courier New" w:hAnsi="Courier New" w:cs="Courier New"/>
        </w:rPr>
        <w:cr/>
      </w:r>
    </w:p>
    <w:p w:rsidR="00CF5652" w:rsidRPr="00BD3BD8" w:rsidRDefault="00CF5652" w:rsidP="007E761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16</w:t>
      </w:r>
      <w:r w:rsidR="008D6504" w:rsidRPr="00BD3BD8">
        <w:rPr>
          <w:rFonts w:ascii="Courier New" w:hAnsi="Courier New" w:cs="Courier New"/>
        </w:rPr>
        <w:t xml:space="preserve"> </w:t>
      </w:r>
      <w:r w:rsidR="007E761B">
        <w:rPr>
          <w:rFonts w:ascii="Courier New" w:hAnsi="Courier New" w:cs="Courier New"/>
        </w:rPr>
        <w:t>-</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7E761B" w:rsidRDefault="007E761B" w:rsidP="0021384F">
      <w:pPr>
        <w:pStyle w:val="PlainText"/>
        <w:spacing w:before="100" w:beforeAutospacing="1" w:after="100" w:afterAutospacing="1"/>
        <w:contextualSpacing/>
        <w:rPr>
          <w:rFonts w:ascii="Courier New" w:hAnsi="Courier New" w:cs="Courier New"/>
        </w:rPr>
      </w:pPr>
      <w:r>
        <w:rPr>
          <w:rFonts w:ascii="Courier New" w:hAnsi="Courier New" w:cs="Courier New"/>
        </w:rPr>
        <w:t>J</w:t>
      </w:r>
      <w:r w:rsidR="00CF5652" w:rsidRPr="00BD3BD8">
        <w:rPr>
          <w:rFonts w:ascii="Courier New" w:hAnsi="Courier New" w:cs="Courier New"/>
        </w:rPr>
        <w:t>OURNA</w:t>
      </w:r>
      <w:r>
        <w:rPr>
          <w:rFonts w:ascii="Courier New" w:hAnsi="Courier New" w:cs="Courier New"/>
        </w:rPr>
        <w:t xml:space="preserve">L </w:t>
      </w:r>
      <w:r w:rsidR="00CF5652" w:rsidRPr="00BD3BD8">
        <w:rPr>
          <w:rFonts w:ascii="Courier New" w:hAnsi="Courier New" w:cs="Courier New"/>
        </w:rPr>
        <w:t>SUPPLEMENT</w:t>
      </w:r>
      <w:r>
        <w:rPr>
          <w:rFonts w:ascii="Courier New" w:hAnsi="Courier New" w:cs="Courier New"/>
        </w:rPr>
        <w:t xml:space="preserve">, No.3, </w:t>
      </w:r>
      <w:r w:rsidRPr="00BD3BD8">
        <w:rPr>
          <w:rFonts w:ascii="Courier New" w:hAnsi="Courier New" w:cs="Courier New"/>
        </w:rPr>
        <w:t>HOUSE</w:t>
      </w:r>
      <w:r>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7E761B" w:rsidRDefault="007E761B" w:rsidP="0021384F">
      <w:pPr>
        <w:pStyle w:val="PlainText"/>
        <w:spacing w:before="100" w:beforeAutospacing="1" w:after="100" w:afterAutospacing="1"/>
        <w:contextualSpacing/>
        <w:rPr>
          <w:rFonts w:ascii="Courier New" w:hAnsi="Courier New" w:cs="Courier New"/>
        </w:rPr>
      </w:pPr>
    </w:p>
    <w:p w:rsidR="007E761B"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Honorable</w:t>
      </w:r>
      <w:r w:rsidR="008D6504" w:rsidRPr="00BD3BD8">
        <w:rPr>
          <w:rFonts w:ascii="Courier New" w:hAnsi="Courier New" w:cs="Courier New"/>
        </w:rPr>
        <w:t xml:space="preserve"> </w:t>
      </w:r>
      <w:proofErr w:type="spellStart"/>
      <w:r w:rsidRPr="00BD3BD8">
        <w:rPr>
          <w:rFonts w:ascii="Courier New" w:hAnsi="Courier New" w:cs="Courier New"/>
        </w:rPr>
        <w:t>Jalmar</w:t>
      </w:r>
      <w:proofErr w:type="spellEnd"/>
      <w:r w:rsidR="008D6504" w:rsidRPr="00BD3BD8">
        <w:rPr>
          <w:rFonts w:ascii="Courier New" w:hAnsi="Courier New" w:cs="Courier New"/>
        </w:rPr>
        <w:t xml:space="preserve"> </w:t>
      </w:r>
      <w:proofErr w:type="spellStart"/>
      <w:r w:rsidR="007E761B">
        <w:rPr>
          <w:rFonts w:ascii="Courier New" w:hAnsi="Courier New" w:cs="Courier New"/>
        </w:rPr>
        <w:t>Kerttula</w:t>
      </w:r>
      <w:proofErr w:type="spellEnd"/>
    </w:p>
    <w:p w:rsidR="007E761B"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Speaker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E761B">
        <w:rPr>
          <w:rFonts w:ascii="Courier New" w:hAnsi="Courier New" w:cs="Courier New"/>
        </w:rPr>
        <w:t>House</w:t>
      </w:r>
    </w:p>
    <w:p w:rsidR="007E761B"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007E761B">
        <w:rPr>
          <w:rFonts w:ascii="Courier New" w:hAnsi="Courier New" w:cs="Courier New"/>
        </w:rPr>
        <w:t>of Representatives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007E761B">
        <w:rPr>
          <w:rFonts w:ascii="Courier New" w:hAnsi="Courier New" w:cs="Courier New"/>
        </w:rPr>
        <w:t xml:space="preserve">Speaker: </w:t>
      </w:r>
      <w:r w:rsidR="007E761B">
        <w:rPr>
          <w:rFonts w:ascii="Courier New" w:hAnsi="Courier New" w:cs="Courier New"/>
        </w:rPr>
        <w:cr/>
      </w:r>
    </w:p>
    <w:p w:rsidR="00CF5652" w:rsidRPr="00BD3BD8" w:rsidRDefault="007E761B" w:rsidP="007E761B">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 xml:space="preserve">The </w:t>
      </w:r>
      <w:r w:rsidR="00CF5652" w:rsidRPr="00BD3BD8">
        <w:rPr>
          <w:rFonts w:ascii="Courier New" w:hAnsi="Courier New" w:cs="Courier New"/>
        </w:rPr>
        <w:t>majority</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your</w:t>
      </w:r>
      <w:r w:rsidR="008D6504" w:rsidRPr="00BD3BD8">
        <w:rPr>
          <w:rFonts w:ascii="Courier New" w:hAnsi="Courier New" w:cs="Courier New"/>
        </w:rPr>
        <w:t xml:space="preserve"> </w:t>
      </w:r>
      <w:r w:rsidR="00CF5652" w:rsidRPr="00BD3BD8">
        <w:rPr>
          <w:rFonts w:ascii="Courier New" w:hAnsi="Courier New" w:cs="Courier New"/>
        </w:rPr>
        <w:t>Special</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Money</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F</w:t>
      </w:r>
      <w:r>
        <w:rPr>
          <w:rFonts w:ascii="Courier New" w:hAnsi="Courier New" w:cs="Courier New"/>
        </w:rPr>
        <w:t xml:space="preserve">inance </w:t>
      </w:r>
      <w:r w:rsidR="00CF5652" w:rsidRPr="00BD3BD8">
        <w:rPr>
          <w:rFonts w:ascii="Courier New" w:hAnsi="Courier New" w:cs="Courier New"/>
        </w:rPr>
        <w:t>reports</w:t>
      </w:r>
      <w:r w:rsidR="008D6504" w:rsidRPr="00BD3BD8">
        <w:rPr>
          <w:rFonts w:ascii="Courier New" w:hAnsi="Courier New" w:cs="Courier New"/>
        </w:rPr>
        <w:t xml:space="preserve"> </w:t>
      </w:r>
      <w:r w:rsidR="00CF5652" w:rsidRPr="00BD3BD8">
        <w:rPr>
          <w:rFonts w:ascii="Courier New" w:hAnsi="Courier New" w:cs="Courier New"/>
        </w:rPr>
        <w:t>herewith</w:t>
      </w:r>
      <w:r w:rsidR="008D6504" w:rsidRPr="00BD3BD8">
        <w:rPr>
          <w:rFonts w:ascii="Courier New" w:hAnsi="Courier New" w:cs="Courier New"/>
        </w:rPr>
        <w:t xml:space="preserve">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its</w:t>
      </w:r>
      <w:r w:rsidR="008D6504" w:rsidRPr="00BD3BD8">
        <w:rPr>
          <w:rFonts w:ascii="Courier New" w:hAnsi="Courier New" w:cs="Courier New"/>
        </w:rPr>
        <w:t xml:space="preserve"> </w:t>
      </w:r>
      <w:r w:rsidR="00CF5652" w:rsidRPr="00BD3BD8">
        <w:rPr>
          <w:rFonts w:ascii="Courier New" w:hAnsi="Courier New" w:cs="Courier New"/>
        </w:rPr>
        <w:t>activities,</w:t>
      </w:r>
      <w:r w:rsidR="008D6504" w:rsidRPr="00BD3BD8">
        <w:rPr>
          <w:rFonts w:ascii="Courier New" w:hAnsi="Courier New" w:cs="Courier New"/>
        </w:rPr>
        <w:t xml:space="preserve"> </w:t>
      </w:r>
      <w:r w:rsidR="00CF5652" w:rsidRPr="00BD3BD8">
        <w:rPr>
          <w:rFonts w:ascii="Courier New" w:hAnsi="Courier New" w:cs="Courier New"/>
        </w:rPr>
        <w:t>findings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Pr>
          <w:rFonts w:ascii="Courier New" w:hAnsi="Courier New" w:cs="Courier New"/>
        </w:rPr>
        <w:t xml:space="preserve">conclusions.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 xml:space="preserve">our </w:t>
      </w:r>
      <w:r w:rsidR="00CF5652" w:rsidRPr="00BD3BD8">
        <w:rPr>
          <w:rFonts w:ascii="Courier New" w:hAnsi="Courier New" w:cs="Courier New"/>
        </w:rPr>
        <w:lastRenderedPageBreak/>
        <w:t>understanding</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two</w:t>
      </w:r>
      <w:r w:rsidR="008D6504" w:rsidRPr="00BD3BD8">
        <w:rPr>
          <w:rFonts w:ascii="Courier New" w:hAnsi="Courier New" w:cs="Courier New"/>
        </w:rPr>
        <w:t xml:space="preserve"> </w:t>
      </w:r>
      <w:r w:rsidR="00CF5652" w:rsidRPr="00BD3BD8">
        <w:rPr>
          <w:rFonts w:ascii="Courier New" w:hAnsi="Courier New" w:cs="Courier New"/>
        </w:rPr>
        <w:t>minority</w:t>
      </w:r>
      <w:r w:rsidR="008D6504" w:rsidRPr="00BD3BD8">
        <w:rPr>
          <w:rFonts w:ascii="Courier New" w:hAnsi="Courier New" w:cs="Courier New"/>
        </w:rPr>
        <w:t xml:space="preserve"> </w:t>
      </w:r>
      <w:r w:rsidR="00CF5652" w:rsidRPr="00BD3BD8">
        <w:rPr>
          <w:rFonts w:ascii="Courier New" w:hAnsi="Courier New" w:cs="Courier New"/>
        </w:rPr>
        <w:t>reports</w:t>
      </w:r>
      <w:r w:rsidR="008D6504" w:rsidRPr="00BD3BD8">
        <w:rPr>
          <w:rFonts w:ascii="Courier New" w:hAnsi="Courier New" w:cs="Courier New"/>
        </w:rPr>
        <w:t xml:space="preserve"> </w:t>
      </w:r>
      <w:r w:rsidR="00CF5652" w:rsidRPr="00BD3BD8">
        <w:rPr>
          <w:rFonts w:ascii="Courier New" w:hAnsi="Courier New" w:cs="Courier New"/>
        </w:rPr>
        <w:t>also</w:t>
      </w:r>
      <w:r w:rsidR="008D6504" w:rsidRPr="00BD3BD8">
        <w:rPr>
          <w:rFonts w:ascii="Courier New" w:hAnsi="Courier New" w:cs="Courier New"/>
        </w:rPr>
        <w:t xml:space="preserve"> </w:t>
      </w:r>
      <w:r w:rsidR="00CF5652" w:rsidRPr="00BD3BD8">
        <w:rPr>
          <w:rFonts w:ascii="Courier New" w:hAnsi="Courier New" w:cs="Courier New"/>
        </w:rPr>
        <w:t>are</w:t>
      </w:r>
      <w:r w:rsidR="008D6504" w:rsidRPr="00BD3BD8">
        <w:rPr>
          <w:rFonts w:ascii="Courier New" w:hAnsi="Courier New" w:cs="Courier New"/>
        </w:rPr>
        <w:t xml:space="preserve"> </w:t>
      </w:r>
      <w:r>
        <w:rPr>
          <w:rFonts w:ascii="Courier New" w:hAnsi="Courier New" w:cs="Courier New"/>
        </w:rPr>
        <w:t xml:space="preserve">being </w:t>
      </w:r>
      <w:r w:rsidR="00CF5652" w:rsidRPr="00BD3BD8">
        <w:rPr>
          <w:rFonts w:ascii="Courier New" w:hAnsi="Courier New" w:cs="Courier New"/>
        </w:rPr>
        <w:t xml:space="preserve">submitted. </w:t>
      </w:r>
      <w:r w:rsidR="00CF5652" w:rsidRPr="00BD3BD8">
        <w:rPr>
          <w:rFonts w:ascii="Courier New" w:hAnsi="Courier New" w:cs="Courier New"/>
        </w:rPr>
        <w:cr/>
      </w:r>
    </w:p>
    <w:p w:rsidR="00CF5652" w:rsidRPr="00BD3BD8" w:rsidRDefault="00CF5652" w:rsidP="007E761B">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appointment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007E761B">
        <w:rPr>
          <w:rFonts w:ascii="Courier New" w:hAnsi="Courier New" w:cs="Courier New"/>
        </w:rPr>
        <w:t xml:space="preserve">11,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reflected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116</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8D6504" w:rsidRPr="00BD3BD8">
        <w:rPr>
          <w:rFonts w:ascii="Courier New" w:hAnsi="Courier New" w:cs="Courier New"/>
        </w:rPr>
        <w:t xml:space="preserve"> </w:t>
      </w:r>
      <w:r w:rsidRPr="00BD3BD8">
        <w:rPr>
          <w:rFonts w:ascii="Courier New" w:hAnsi="Courier New" w:cs="Courier New"/>
        </w:rPr>
        <w:t xml:space="preserve">as follows: </w:t>
      </w:r>
      <w:r w:rsidRPr="00BD3BD8">
        <w:rPr>
          <w:rFonts w:ascii="Courier New" w:hAnsi="Courier New" w:cs="Courier New"/>
        </w:rPr>
        <w:cr/>
      </w:r>
    </w:p>
    <w:p w:rsidR="00CF5652" w:rsidRPr="00BD3BD8" w:rsidRDefault="00CF5652" w:rsidP="007E761B">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Representatives </w:t>
      </w:r>
      <w:r w:rsidRPr="00BD3BD8">
        <w:rPr>
          <w:rFonts w:ascii="Courier New" w:hAnsi="Courier New" w:cs="Courier New"/>
        </w:rPr>
        <w:cr/>
      </w:r>
    </w:p>
    <w:p w:rsidR="00CF5652" w:rsidRPr="00BD3BD8" w:rsidRDefault="00CF5652" w:rsidP="007E761B">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On February</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appointed</w:t>
      </w:r>
      <w:r w:rsidR="008D6504" w:rsidRPr="00BD3BD8">
        <w:rPr>
          <w:rFonts w:ascii="Courier New" w:hAnsi="Courier New" w:cs="Courier New"/>
        </w:rPr>
        <w:t xml:space="preserve"> </w:t>
      </w:r>
      <w:r w:rsidR="007E761B">
        <w:rPr>
          <w:rFonts w:ascii="Courier New" w:hAnsi="Courier New" w:cs="Courier New"/>
        </w:rPr>
        <w:t xml:space="preserve">a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feeling</w:t>
      </w:r>
      <w:r w:rsidR="008D6504" w:rsidRPr="00BD3BD8">
        <w:rPr>
          <w:rFonts w:ascii="Courier New" w:hAnsi="Courier New" w:cs="Courier New"/>
        </w:rPr>
        <w:t xml:space="preserve"> </w:t>
      </w:r>
      <w:r w:rsidR="007E761B">
        <w:rPr>
          <w:rFonts w:ascii="Courier New" w:hAnsi="Courier New" w:cs="Courier New"/>
        </w:rPr>
        <w:t xml:space="preserve">that </w:t>
      </w:r>
      <w:r w:rsidRPr="00BD3BD8">
        <w:rPr>
          <w:rFonts w:ascii="Courier New" w:hAnsi="Courier New" w:cs="Courier New"/>
        </w:rPr>
        <w:t>it is</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appoint</w:t>
      </w:r>
      <w:r w:rsidR="008D6504" w:rsidRPr="00BD3BD8">
        <w:rPr>
          <w:rFonts w:ascii="Courier New" w:hAnsi="Courier New" w:cs="Courier New"/>
        </w:rPr>
        <w:t xml:space="preserve"> </w:t>
      </w:r>
      <w:r w:rsidRPr="00BD3BD8">
        <w:rPr>
          <w:rFonts w:ascii="Courier New" w:hAnsi="Courier New" w:cs="Courier New"/>
        </w:rPr>
        <w:t>a comparable</w:t>
      </w:r>
      <w:r w:rsidR="008D6504" w:rsidRPr="00BD3BD8">
        <w:rPr>
          <w:rFonts w:ascii="Courier New" w:hAnsi="Courier New" w:cs="Courier New"/>
        </w:rPr>
        <w:t xml:space="preserve"> </w:t>
      </w:r>
      <w:r w:rsidR="007E761B">
        <w:rPr>
          <w:rFonts w:ascii="Courier New" w:hAnsi="Courier New" w:cs="Courier New"/>
        </w:rPr>
        <w:t xml:space="preserve">committee. </w:t>
      </w:r>
      <w:r w:rsidRPr="00BD3BD8">
        <w:rPr>
          <w:rFonts w:ascii="Courier New" w:hAnsi="Courier New" w:cs="Courier New"/>
        </w:rPr>
        <w:t>I have</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thoughts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E761B">
        <w:rPr>
          <w:rFonts w:ascii="Courier New" w:hAnsi="Courier New" w:cs="Courier New"/>
        </w:rPr>
        <w:t xml:space="preserve">Senate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 xml:space="preserve">agrees. </w:t>
      </w:r>
      <w:r w:rsidRPr="00BD3BD8">
        <w:rPr>
          <w:rFonts w:ascii="Courier New" w:hAnsi="Courier New" w:cs="Courier New"/>
        </w:rPr>
        <w:cr/>
      </w:r>
    </w:p>
    <w:p w:rsidR="00CF5652" w:rsidRPr="00BD3BD8" w:rsidRDefault="00CF5652" w:rsidP="007E761B">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 therefore</w:t>
      </w:r>
      <w:r w:rsidR="008D6504" w:rsidRPr="00BD3BD8">
        <w:rPr>
          <w:rFonts w:ascii="Courier New" w:hAnsi="Courier New" w:cs="Courier New"/>
        </w:rPr>
        <w:t xml:space="preserve"> </w:t>
      </w:r>
      <w:r w:rsidRPr="00BD3BD8">
        <w:rPr>
          <w:rFonts w:ascii="Courier New" w:hAnsi="Courier New" w:cs="Courier New"/>
        </w:rPr>
        <w:t>appoint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E761B">
        <w:rPr>
          <w:rFonts w:ascii="Courier New" w:hAnsi="Courier New" w:cs="Courier New"/>
        </w:rPr>
        <w:t xml:space="preserve">a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Finance: </w:t>
      </w:r>
      <w:r w:rsidRPr="00BD3BD8">
        <w:rPr>
          <w:rFonts w:ascii="Courier New" w:hAnsi="Courier New" w:cs="Courier New"/>
        </w:rPr>
        <w:cr/>
      </w:r>
    </w:p>
    <w:p w:rsidR="007E761B" w:rsidRDefault="00CF5652" w:rsidP="007E761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7E761B">
        <w:rPr>
          <w:rFonts w:ascii="Courier New" w:hAnsi="Courier New" w:cs="Courier New"/>
        </w:rPr>
        <w:t>Chairman</w:t>
      </w:r>
    </w:p>
    <w:p w:rsidR="007E761B" w:rsidRDefault="007E761B" w:rsidP="007E761B">
      <w:pPr>
        <w:pStyle w:val="PlainText"/>
        <w:spacing w:before="100" w:beforeAutospacing="1" w:after="100" w:afterAutospacing="1"/>
        <w:contextualSpacing/>
        <w:jc w:val="center"/>
        <w:rPr>
          <w:rFonts w:ascii="Courier New" w:hAnsi="Courier New" w:cs="Courier New"/>
        </w:rPr>
      </w:pPr>
      <w:r>
        <w:rPr>
          <w:rFonts w:ascii="Courier New" w:hAnsi="Courier New" w:cs="Courier New"/>
        </w:rPr>
        <w:t>Jackson</w:t>
      </w:r>
    </w:p>
    <w:p w:rsidR="007E761B" w:rsidRDefault="007E761B" w:rsidP="007E761B">
      <w:pPr>
        <w:pStyle w:val="PlainText"/>
        <w:spacing w:before="100" w:beforeAutospacing="1" w:after="100" w:afterAutospacing="1"/>
        <w:contextualSpacing/>
        <w:jc w:val="center"/>
        <w:rPr>
          <w:rFonts w:ascii="Courier New" w:hAnsi="Courier New" w:cs="Courier New"/>
        </w:rPr>
      </w:pPr>
      <w:r>
        <w:rPr>
          <w:rFonts w:ascii="Courier New" w:hAnsi="Courier New" w:cs="Courier New"/>
        </w:rPr>
        <w:t>Croft</w:t>
      </w:r>
    </w:p>
    <w:p w:rsidR="007E761B" w:rsidRDefault="007E761B" w:rsidP="007E761B">
      <w:pPr>
        <w:pStyle w:val="PlainText"/>
        <w:spacing w:before="100" w:beforeAutospacing="1" w:after="100" w:afterAutospacing="1"/>
        <w:contextualSpacing/>
        <w:jc w:val="center"/>
        <w:rPr>
          <w:rFonts w:ascii="Courier New" w:hAnsi="Courier New" w:cs="Courier New"/>
        </w:rPr>
      </w:pPr>
      <w:proofErr w:type="spellStart"/>
      <w:r>
        <w:rPr>
          <w:rFonts w:ascii="Courier New" w:hAnsi="Courier New" w:cs="Courier New"/>
        </w:rPr>
        <w:t>Rettig</w:t>
      </w:r>
      <w:proofErr w:type="spellEnd"/>
    </w:p>
    <w:p w:rsidR="00CF5652" w:rsidRPr="00BD3BD8" w:rsidRDefault="00CF5652" w:rsidP="007E761B">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Cornelius</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jointly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007E761B">
        <w:rPr>
          <w:rFonts w:ascii="Courier New" w:hAnsi="Courier New" w:cs="Courier New"/>
        </w:rPr>
        <w:t>com</w:t>
      </w:r>
      <w:r w:rsidRPr="00BD3BD8">
        <w:rPr>
          <w:rFonts w:ascii="Courier New" w:hAnsi="Courier New" w:cs="Courier New"/>
        </w:rPr>
        <w:t>mittee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schedule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E761B">
        <w:rPr>
          <w:rFonts w:ascii="Courier New" w:hAnsi="Courier New" w:cs="Courier New"/>
        </w:rPr>
        <w:t xml:space="preserve">is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requested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submit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final</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7E761B">
        <w:rPr>
          <w:rFonts w:ascii="Courier New" w:hAnsi="Courier New" w:cs="Courier New"/>
        </w:rPr>
        <w:t xml:space="preserve">the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 xml:space="preserve">1.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w:t>
      </w:r>
      <w:r w:rsidR="008D6504" w:rsidRPr="00BD3BD8">
        <w:rPr>
          <w:rFonts w:ascii="Courier New" w:hAnsi="Courier New" w:cs="Courier New"/>
        </w:rPr>
        <w:t xml:space="preserve"> </w:t>
      </w:r>
      <w:r w:rsidR="007E761B">
        <w:rPr>
          <w:rFonts w:ascii="Courier New" w:hAnsi="Courier New" w:cs="Courier New"/>
        </w:rPr>
        <w:t xml:space="preserve">J. </w:t>
      </w:r>
      <w:proofErr w:type="spellStart"/>
      <w:r w:rsidR="007E761B">
        <w:rPr>
          <w:rFonts w:ascii="Courier New" w:hAnsi="Courier New" w:cs="Courier New"/>
        </w:rPr>
        <w:t>Ker</w:t>
      </w:r>
      <w:r w:rsidRPr="00BD3BD8">
        <w:rPr>
          <w:rFonts w:ascii="Courier New" w:hAnsi="Courier New" w:cs="Courier New"/>
        </w:rPr>
        <w:t>ttula</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JALMAR</w:t>
      </w:r>
      <w:r w:rsidR="008D6504" w:rsidRPr="00BD3BD8">
        <w:rPr>
          <w:rFonts w:ascii="Courier New" w:hAnsi="Courier New" w:cs="Courier New"/>
        </w:rPr>
        <w:t xml:space="preserve"> </w:t>
      </w:r>
      <w:r w:rsidRPr="00BD3BD8">
        <w:rPr>
          <w:rFonts w:ascii="Courier New" w:hAnsi="Courier New" w:cs="Courier New"/>
        </w:rPr>
        <w:t>M.</w:t>
      </w:r>
      <w:r w:rsidR="008D6504" w:rsidRPr="00BD3BD8">
        <w:rPr>
          <w:rFonts w:ascii="Courier New" w:hAnsi="Courier New" w:cs="Courier New"/>
        </w:rPr>
        <w:t xml:space="preserve"> </w:t>
      </w:r>
      <w:proofErr w:type="gramStart"/>
      <w:r w:rsidR="007E761B">
        <w:rPr>
          <w:rFonts w:ascii="Courier New" w:hAnsi="Courier New" w:cs="Courier New"/>
        </w:rPr>
        <w:t xml:space="preserve">KERTTULA </w:t>
      </w:r>
      <w:r w:rsidR="007E761B">
        <w:rPr>
          <w:rFonts w:ascii="Courier New" w:hAnsi="Courier New" w:cs="Courier New"/>
        </w:rPr>
        <w:cr/>
      </w:r>
      <w:r w:rsidRPr="00BD3BD8">
        <w:rPr>
          <w:rFonts w:ascii="Courier New" w:hAnsi="Courier New" w:cs="Courier New"/>
        </w:rPr>
        <w:t>Speaker</w:t>
      </w:r>
      <w:proofErr w:type="gramEnd"/>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 xml:space="preserve">House"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004131BD">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you</w:t>
      </w:r>
      <w:r w:rsidR="008D6504" w:rsidRPr="00BD3BD8">
        <w:rPr>
          <w:rFonts w:ascii="Courier New" w:hAnsi="Courier New" w:cs="Courier New"/>
        </w:rPr>
        <w:t xml:space="preserve"> </w:t>
      </w:r>
      <w:r w:rsidRPr="00BD3BD8">
        <w:rPr>
          <w:rFonts w:ascii="Courier New" w:hAnsi="Courier New" w:cs="Courier New"/>
        </w:rPr>
        <w:t>earlier,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assigned</w:t>
      </w:r>
      <w:r w:rsidR="008D6504" w:rsidRPr="00BD3BD8">
        <w:rPr>
          <w:rFonts w:ascii="Courier New" w:hAnsi="Courier New" w:cs="Courier New"/>
        </w:rPr>
        <w:t xml:space="preserve"> </w:t>
      </w:r>
      <w:r w:rsidRPr="00BD3BD8">
        <w:rPr>
          <w:rFonts w:ascii="Courier New" w:hAnsi="Courier New" w:cs="Courier New"/>
        </w:rPr>
        <w:t>final</w:t>
      </w:r>
      <w:r w:rsidR="008D6504" w:rsidRPr="00BD3BD8">
        <w:rPr>
          <w:rFonts w:ascii="Courier New" w:hAnsi="Courier New" w:cs="Courier New"/>
        </w:rPr>
        <w:t xml:space="preserve"> </w:t>
      </w:r>
      <w:r w:rsidR="004131BD">
        <w:rPr>
          <w:rFonts w:ascii="Courier New" w:hAnsi="Courier New" w:cs="Courier New"/>
        </w:rPr>
        <w:t xml:space="preserve">reporting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 could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4131BD">
        <w:rPr>
          <w:rFonts w:ascii="Courier New" w:hAnsi="Courier New" w:cs="Courier New"/>
        </w:rPr>
        <w:t xml:space="preserve">met </w:t>
      </w:r>
      <w:r w:rsidRPr="00BD3BD8">
        <w:rPr>
          <w:rFonts w:ascii="Courier New" w:hAnsi="Courier New" w:cs="Courier New"/>
        </w:rPr>
        <w:t>in view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131BD">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consuming</w:t>
      </w:r>
      <w:r w:rsidR="008D6504" w:rsidRPr="00BD3BD8">
        <w:rPr>
          <w:rFonts w:ascii="Courier New" w:hAnsi="Courier New" w:cs="Courier New"/>
        </w:rPr>
        <w:t xml:space="preserve"> </w:t>
      </w:r>
      <w:r w:rsidR="004131BD">
        <w:rPr>
          <w:rFonts w:ascii="Courier New" w:hAnsi="Courier New" w:cs="Courier New"/>
        </w:rPr>
        <w:t xml:space="preserve">fact </w:t>
      </w:r>
      <w:r w:rsidRPr="00BD3BD8">
        <w:rPr>
          <w:rFonts w:ascii="Courier New" w:hAnsi="Courier New" w:cs="Courier New"/>
        </w:rPr>
        <w:t>and</w:t>
      </w:r>
      <w:r w:rsidR="008D6504" w:rsidRPr="00BD3BD8">
        <w:rPr>
          <w:rFonts w:ascii="Courier New" w:hAnsi="Courier New" w:cs="Courier New"/>
        </w:rPr>
        <w:t xml:space="preserve"> </w:t>
      </w:r>
      <w:r w:rsidR="004131BD">
        <w:rPr>
          <w:rFonts w:ascii="Courier New" w:hAnsi="Courier New" w:cs="Courier New"/>
        </w:rPr>
        <w:t xml:space="preserve">opinion </w:t>
      </w:r>
      <w:r w:rsidRPr="00BD3BD8">
        <w:rPr>
          <w:rFonts w:ascii="Courier New" w:hAnsi="Courier New" w:cs="Courier New"/>
        </w:rPr>
        <w:t>gathering</w:t>
      </w:r>
      <w:r w:rsidR="008D6504" w:rsidRPr="00BD3BD8">
        <w:rPr>
          <w:rFonts w:ascii="Courier New" w:hAnsi="Courier New" w:cs="Courier New"/>
        </w:rPr>
        <w:t xml:space="preserve"> </w:t>
      </w:r>
      <w:r w:rsidRPr="00BD3BD8">
        <w:rPr>
          <w:rFonts w:ascii="Courier New" w:hAnsi="Courier New" w:cs="Courier New"/>
        </w:rPr>
        <w:t>efforts</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004131BD">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4131B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4131BD">
        <w:rPr>
          <w:rFonts w:ascii="Courier New" w:hAnsi="Courier New" w:cs="Courier New"/>
        </w:rPr>
        <w:t xml:space="preserve">Alaska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conducted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 joint</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4131BD">
        <w:rPr>
          <w:rFonts w:ascii="Courier New" w:hAnsi="Courier New" w:cs="Courier New"/>
        </w:rPr>
        <w:t xml:space="preserve">and </w:t>
      </w:r>
      <w:r w:rsidRPr="00BD3BD8">
        <w:rPr>
          <w:rFonts w:ascii="Courier New" w:hAnsi="Courier New" w:cs="Courier New"/>
        </w:rPr>
        <w:t>a similar</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131BD">
        <w:rPr>
          <w:rFonts w:ascii="Courier New" w:hAnsi="Courier New" w:cs="Courier New"/>
        </w:rPr>
        <w:t xml:space="preserve">that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 majority</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004131BD">
        <w:rPr>
          <w:rFonts w:ascii="Courier New" w:hAnsi="Courier New" w:cs="Courier New"/>
        </w:rPr>
        <w:t xml:space="preserve">in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8D6504" w:rsidRPr="00BD3BD8">
        <w:rPr>
          <w:rFonts w:ascii="Courier New" w:hAnsi="Courier New" w:cs="Courier New"/>
        </w:rPr>
        <w:t xml:space="preserve"> </w:t>
      </w:r>
      <w:r w:rsidRPr="00BD3BD8">
        <w:rPr>
          <w:rFonts w:ascii="Courier New" w:hAnsi="Courier New" w:cs="Courier New"/>
        </w:rPr>
        <w:t>Supplement</w:t>
      </w:r>
      <w:r w:rsidR="008D6504" w:rsidRPr="00BD3BD8">
        <w:rPr>
          <w:rFonts w:ascii="Courier New" w:hAnsi="Courier New" w:cs="Courier New"/>
        </w:rPr>
        <w:t xml:space="preserve"> </w:t>
      </w:r>
      <w:r w:rsidRPr="00BD3BD8">
        <w:rPr>
          <w:rFonts w:ascii="Courier New" w:hAnsi="Courier New" w:cs="Courier New"/>
        </w:rPr>
        <w:t>No.6,</w:t>
      </w:r>
      <w:r w:rsidR="008D6504" w:rsidRPr="00BD3BD8">
        <w:rPr>
          <w:rFonts w:ascii="Courier New" w:hAnsi="Courier New" w:cs="Courier New"/>
        </w:rPr>
        <w:t xml:space="preserve"> </w:t>
      </w:r>
      <w:r w:rsidRPr="00BD3BD8">
        <w:rPr>
          <w:rFonts w:ascii="Courier New" w:hAnsi="Courier New" w:cs="Courier New"/>
        </w:rPr>
        <w:t>dated</w:t>
      </w:r>
      <w:r w:rsidR="008D6504" w:rsidRPr="00BD3BD8">
        <w:rPr>
          <w:rFonts w:ascii="Courier New" w:hAnsi="Courier New" w:cs="Courier New"/>
        </w:rPr>
        <w:t xml:space="preserve">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27,</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131BD">
        <w:rPr>
          <w:rFonts w:ascii="Courier New" w:hAnsi="Courier New" w:cs="Courier New"/>
        </w:rPr>
        <w:t xml:space="preserve">in </w:t>
      </w:r>
      <w:r w:rsidRPr="00BD3BD8">
        <w:rPr>
          <w:rFonts w:ascii="Courier New" w:hAnsi="Courier New" w:cs="Courier New"/>
        </w:rPr>
        <w:t>a minority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Journal</w:t>
      </w:r>
      <w:r w:rsidR="008D6504" w:rsidRPr="00BD3BD8">
        <w:rPr>
          <w:rFonts w:ascii="Courier New" w:hAnsi="Courier New" w:cs="Courier New"/>
        </w:rPr>
        <w:t xml:space="preserve"> </w:t>
      </w:r>
      <w:r w:rsidRPr="00BD3BD8">
        <w:rPr>
          <w:rFonts w:ascii="Courier New" w:hAnsi="Courier New" w:cs="Courier New"/>
        </w:rPr>
        <w:t>Supplement</w:t>
      </w:r>
      <w:r w:rsidR="008D6504" w:rsidRPr="00BD3BD8">
        <w:rPr>
          <w:rFonts w:ascii="Courier New" w:hAnsi="Courier New" w:cs="Courier New"/>
        </w:rPr>
        <w:t xml:space="preserve"> </w:t>
      </w:r>
      <w:r w:rsidRPr="00BD3BD8">
        <w:rPr>
          <w:rFonts w:ascii="Courier New" w:hAnsi="Courier New" w:cs="Courier New"/>
        </w:rPr>
        <w:t>No.7,</w:t>
      </w:r>
      <w:r w:rsidR="008D6504" w:rsidRPr="00BD3BD8">
        <w:rPr>
          <w:rFonts w:ascii="Courier New" w:hAnsi="Courier New" w:cs="Courier New"/>
        </w:rPr>
        <w:t xml:space="preserve"> </w:t>
      </w:r>
      <w:r w:rsidR="004131BD">
        <w:rPr>
          <w:rFonts w:ascii="Courier New" w:hAnsi="Courier New" w:cs="Courier New"/>
        </w:rPr>
        <w:t xml:space="preserve">dated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felt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fairly</w:t>
      </w:r>
      <w:r w:rsidR="008D6504" w:rsidRPr="00BD3BD8">
        <w:rPr>
          <w:rFonts w:ascii="Courier New" w:hAnsi="Courier New" w:cs="Courier New"/>
        </w:rPr>
        <w:t xml:space="preserve"> </w:t>
      </w:r>
      <w:r w:rsidR="004131BD">
        <w:rPr>
          <w:rFonts w:ascii="Courier New" w:hAnsi="Courier New" w:cs="Courier New"/>
        </w:rPr>
        <w:t xml:space="preserve">and </w:t>
      </w:r>
      <w:r w:rsidRPr="00BD3BD8">
        <w:rPr>
          <w:rFonts w:ascii="Courier New" w:hAnsi="Courier New" w:cs="Courier New"/>
        </w:rPr>
        <w:t>adequately</w:t>
      </w:r>
      <w:r w:rsidR="008D6504" w:rsidRPr="00BD3BD8">
        <w:rPr>
          <w:rFonts w:ascii="Courier New" w:hAnsi="Courier New" w:cs="Courier New"/>
        </w:rPr>
        <w:t xml:space="preserve"> </w:t>
      </w:r>
      <w:r w:rsidRPr="00BD3BD8">
        <w:rPr>
          <w:rFonts w:ascii="Courier New" w:hAnsi="Courier New" w:cs="Courier New"/>
        </w:rPr>
        <w:t>reported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supplements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4131BD">
        <w:rPr>
          <w:rFonts w:ascii="Courier New" w:hAnsi="Courier New" w:cs="Courier New"/>
        </w:rPr>
        <w:t xml:space="preserve">be </w:t>
      </w:r>
      <w:r w:rsidRPr="00BD3BD8">
        <w:rPr>
          <w:rFonts w:ascii="Courier New" w:hAnsi="Courier New" w:cs="Courier New"/>
        </w:rPr>
        <w:t>repeated</w:t>
      </w:r>
      <w:r w:rsidR="008D6504" w:rsidRPr="00BD3BD8">
        <w:rPr>
          <w:rFonts w:ascii="Courier New" w:hAnsi="Courier New" w:cs="Courier New"/>
        </w:rPr>
        <w:t xml:space="preserve"> </w:t>
      </w:r>
      <w:r w:rsidRPr="00BD3BD8">
        <w:rPr>
          <w:rFonts w:ascii="Courier New" w:hAnsi="Courier New" w:cs="Courier New"/>
        </w:rPr>
        <w:t>herein.</w:t>
      </w:r>
      <w:r w:rsidR="008D6504" w:rsidRPr="00BD3BD8">
        <w:rPr>
          <w:rFonts w:ascii="Courier New" w:hAnsi="Courier New" w:cs="Courier New"/>
        </w:rPr>
        <w:t xml:space="preserve"> </w:t>
      </w:r>
      <w:r w:rsidRPr="00BD3BD8">
        <w:rPr>
          <w:rFonts w:ascii="Courier New" w:hAnsi="Courier New" w:cs="Courier New"/>
        </w:rPr>
        <w:t>Detail</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urged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4131BD">
        <w:rPr>
          <w:rFonts w:ascii="Courier New" w:hAnsi="Courier New" w:cs="Courier New"/>
        </w:rPr>
        <w:t xml:space="preserve">all </w:t>
      </w:r>
      <w:r w:rsidRPr="00BD3BD8">
        <w:rPr>
          <w:rFonts w:ascii="Courier New" w:hAnsi="Courier New" w:cs="Courier New"/>
        </w:rPr>
        <w:t>House</w:t>
      </w:r>
      <w:r w:rsidR="008D6504" w:rsidRPr="00BD3BD8">
        <w:rPr>
          <w:rFonts w:ascii="Courier New" w:hAnsi="Courier New" w:cs="Courier New"/>
        </w:rPr>
        <w:t xml:space="preserve"> </w:t>
      </w:r>
      <w:r w:rsidR="004131BD">
        <w:rPr>
          <w:rFonts w:ascii="Courier New" w:hAnsi="Courier New" w:cs="Courier New"/>
        </w:rPr>
        <w:t xml:space="preserve">members.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4131BD">
        <w:rPr>
          <w:rFonts w:ascii="Courier New" w:hAnsi="Courier New" w:cs="Courier New"/>
        </w:rPr>
        <w:t>JOURNAL SUPPLEM</w:t>
      </w:r>
      <w:r w:rsidR="004131BD" w:rsidRPr="00BD3BD8">
        <w:rPr>
          <w:rFonts w:ascii="Courier New" w:hAnsi="Courier New" w:cs="Courier New"/>
        </w:rPr>
        <w:t>ENT</w:t>
      </w:r>
      <w:r w:rsidR="004131BD">
        <w:rPr>
          <w:rFonts w:ascii="Courier New" w:hAnsi="Courier New" w:cs="Courier New"/>
        </w:rPr>
        <w:t xml:space="preserve">, </w:t>
      </w:r>
      <w:r w:rsidRPr="00BD3BD8">
        <w:rPr>
          <w:rFonts w:ascii="Courier New" w:hAnsi="Courier New" w:cs="Courier New"/>
        </w:rPr>
        <w:t>No.3</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7959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Saturday,</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8, 1969,</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004131BD">
        <w:rPr>
          <w:rFonts w:ascii="Courier New" w:hAnsi="Courier New" w:cs="Courier New"/>
        </w:rPr>
        <w:t xml:space="preserve">in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131BD">
        <w:rPr>
          <w:rFonts w:ascii="Courier New" w:hAnsi="Courier New" w:cs="Courier New"/>
        </w:rPr>
        <w:t xml:space="preserve">Fairbanks.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CF5652" w:rsidP="007959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lastRenderedPageBreak/>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chaired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Barry</w:t>
      </w:r>
      <w:r w:rsidR="008D6504" w:rsidRPr="00BD3BD8">
        <w:rPr>
          <w:rFonts w:ascii="Courier New" w:hAnsi="Courier New" w:cs="Courier New"/>
        </w:rPr>
        <w:t xml:space="preserve"> </w:t>
      </w:r>
      <w:r w:rsidRPr="00BD3BD8">
        <w:rPr>
          <w:rFonts w:ascii="Courier New" w:hAnsi="Courier New" w:cs="Courier New"/>
        </w:rPr>
        <w:t>Jackson,</w:t>
      </w:r>
      <w:r w:rsidR="008D6504" w:rsidRPr="00BD3BD8">
        <w:rPr>
          <w:rFonts w:ascii="Courier New" w:hAnsi="Courier New" w:cs="Courier New"/>
        </w:rPr>
        <w:t xml:space="preserve"> </w:t>
      </w:r>
      <w:r w:rsidR="004131BD">
        <w:rPr>
          <w:rFonts w:ascii="Courier New" w:hAnsi="Courier New" w:cs="Courier New"/>
        </w:rPr>
        <w:t>approxi</w:t>
      </w:r>
      <w:r w:rsidRPr="00BD3BD8">
        <w:rPr>
          <w:rFonts w:ascii="Courier New" w:hAnsi="Courier New" w:cs="Courier New"/>
        </w:rPr>
        <w:t>mately</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7959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conducted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r w:rsidRPr="00BD3BD8">
        <w:rPr>
          <w:rFonts w:ascii="Courier New" w:hAnsi="Courier New" w:cs="Courier New"/>
        </w:rPr>
        <w:t>Guess,</w:t>
      </w:r>
      <w:r w:rsidR="008D6504" w:rsidRPr="00BD3BD8">
        <w:rPr>
          <w:rFonts w:ascii="Courier New" w:hAnsi="Courier New" w:cs="Courier New"/>
        </w:rPr>
        <w:t xml:space="preserve"> </w:t>
      </w:r>
      <w:r w:rsidR="004131BD">
        <w:rPr>
          <w:rFonts w:ascii="Courier New" w:hAnsi="Courier New" w:cs="Courier New"/>
        </w:rPr>
        <w:t>Chairman, wi</w:t>
      </w:r>
      <w:r w:rsidRPr="00BD3BD8">
        <w:rPr>
          <w:rFonts w:ascii="Courier New" w:hAnsi="Courier New" w:cs="Courier New"/>
        </w:rPr>
        <w:t>th Chancy</w:t>
      </w:r>
      <w:r w:rsidR="008D6504" w:rsidRPr="00BD3BD8">
        <w:rPr>
          <w:rFonts w:ascii="Courier New" w:hAnsi="Courier New" w:cs="Courier New"/>
        </w:rPr>
        <w:t xml:space="preserve"> </w:t>
      </w:r>
      <w:r w:rsidRPr="00BD3BD8">
        <w:rPr>
          <w:rFonts w:ascii="Courier New" w:hAnsi="Courier New" w:cs="Courier New"/>
        </w:rPr>
        <w:t>Croft,</w:t>
      </w:r>
      <w:r w:rsidR="008D6504" w:rsidRPr="00BD3BD8">
        <w:rPr>
          <w:rFonts w:ascii="Courier New" w:hAnsi="Courier New" w:cs="Courier New"/>
        </w:rPr>
        <w:t xml:space="preserve"> </w:t>
      </w:r>
      <w:r w:rsidR="004131BD">
        <w:rPr>
          <w:rFonts w:ascii="Courier New" w:hAnsi="Courier New" w:cs="Courier New"/>
        </w:rPr>
        <w:t>S</w:t>
      </w:r>
      <w:r w:rsidRPr="00BD3BD8">
        <w:rPr>
          <w:rFonts w:ascii="Courier New" w:hAnsi="Courier New" w:cs="Courier New"/>
        </w:rPr>
        <w:t>tan</w:t>
      </w:r>
      <w:r w:rsidR="008D6504" w:rsidRPr="00BD3BD8">
        <w:rPr>
          <w:rFonts w:ascii="Courier New" w:hAnsi="Courier New" w:cs="Courier New"/>
        </w:rPr>
        <w:t xml:space="preserve"> </w:t>
      </w:r>
      <w:r w:rsidR="004131BD">
        <w:rPr>
          <w:rFonts w:ascii="Courier New" w:hAnsi="Courier New" w:cs="Courier New"/>
        </w:rPr>
        <w:t>Cornel</w:t>
      </w:r>
      <w:r w:rsidRPr="00BD3BD8">
        <w:rPr>
          <w:rFonts w:ascii="Courier New" w:hAnsi="Courier New" w:cs="Courier New"/>
        </w:rPr>
        <w:t>ius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Ron</w:t>
      </w:r>
      <w:r w:rsidR="008D6504" w:rsidRPr="00BD3BD8">
        <w:rPr>
          <w:rFonts w:ascii="Courier New" w:hAnsi="Courier New" w:cs="Courier New"/>
        </w:rPr>
        <w:t xml:space="preserve"> </w:t>
      </w:r>
      <w:proofErr w:type="spellStart"/>
      <w:r w:rsidRPr="00BD3BD8">
        <w:rPr>
          <w:rFonts w:ascii="Courier New" w:hAnsi="Courier New" w:cs="Courier New"/>
        </w:rPr>
        <w:t>Rettig</w:t>
      </w:r>
      <w:proofErr w:type="spellEnd"/>
      <w:r w:rsidR="008D6504" w:rsidRPr="00BD3BD8">
        <w:rPr>
          <w:rFonts w:ascii="Courier New" w:hAnsi="Courier New" w:cs="Courier New"/>
        </w:rPr>
        <w:t xml:space="preserve"> </w:t>
      </w:r>
      <w:r w:rsidR="004131BD">
        <w:rPr>
          <w:rFonts w:ascii="Courier New" w:hAnsi="Courier New" w:cs="Courier New"/>
        </w:rPr>
        <w:t xml:space="preserve">participating. </w:t>
      </w:r>
      <w:r w:rsidRPr="00BD3BD8">
        <w:rPr>
          <w:rFonts w:ascii="Courier New" w:hAnsi="Courier New" w:cs="Courier New"/>
        </w:rPr>
        <w:t>Tom</w:t>
      </w:r>
      <w:r w:rsidR="008D6504" w:rsidRPr="00BD3BD8">
        <w:rPr>
          <w:rFonts w:ascii="Courier New" w:hAnsi="Courier New" w:cs="Courier New"/>
        </w:rPr>
        <w:t xml:space="preserve"> </w:t>
      </w:r>
      <w:r w:rsidRPr="00BD3BD8">
        <w:rPr>
          <w:rFonts w:ascii="Courier New" w:hAnsi="Courier New" w:cs="Courier New"/>
        </w:rPr>
        <w:t>Fink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Senator</w:t>
      </w:r>
      <w:r w:rsidR="008D6504" w:rsidRPr="00BD3BD8">
        <w:rPr>
          <w:rFonts w:ascii="Courier New" w:hAnsi="Courier New" w:cs="Courier New"/>
        </w:rPr>
        <w:t xml:space="preserve"> </w:t>
      </w:r>
      <w:r w:rsidRPr="00BD3BD8">
        <w:rPr>
          <w:rFonts w:ascii="Courier New" w:hAnsi="Courier New" w:cs="Courier New"/>
        </w:rPr>
        <w:t>Joe</w:t>
      </w:r>
      <w:r w:rsidR="008D6504" w:rsidRPr="00BD3BD8">
        <w:rPr>
          <w:rFonts w:ascii="Courier New" w:hAnsi="Courier New" w:cs="Courier New"/>
        </w:rPr>
        <w:t xml:space="preserve"> </w:t>
      </w:r>
      <w:r w:rsidRPr="00BD3BD8">
        <w:rPr>
          <w:rFonts w:ascii="Courier New" w:hAnsi="Courier New" w:cs="Courier New"/>
        </w:rPr>
        <w:t>Josephson</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took</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131BD">
        <w:rPr>
          <w:rFonts w:ascii="Courier New" w:hAnsi="Courier New" w:cs="Courier New"/>
        </w:rPr>
        <w:t xml:space="preserve">hearing. </w:t>
      </w:r>
      <w:r w:rsidRPr="00BD3BD8">
        <w:rPr>
          <w:rFonts w:ascii="Courier New" w:hAnsi="Courier New" w:cs="Courier New"/>
        </w:rPr>
        <w:t>The</w:t>
      </w:r>
      <w:r w:rsidR="008D6504" w:rsidRPr="00BD3BD8">
        <w:rPr>
          <w:rFonts w:ascii="Courier New" w:hAnsi="Courier New" w:cs="Courier New"/>
        </w:rPr>
        <w:t xml:space="preserve"> </w:t>
      </w:r>
      <w:r w:rsidR="004131BD">
        <w:rPr>
          <w:rFonts w:ascii="Courier New" w:hAnsi="Courier New" w:cs="Courier New"/>
        </w:rPr>
        <w:t>m</w:t>
      </w:r>
      <w:r w:rsidRPr="00BD3BD8">
        <w:rPr>
          <w:rFonts w:ascii="Courier New" w:hAnsi="Courier New" w:cs="Courier New"/>
        </w:rPr>
        <w:t>eeting, attended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an overflow</w:t>
      </w:r>
      <w:r w:rsidR="008D6504" w:rsidRPr="00BD3BD8">
        <w:rPr>
          <w:rFonts w:ascii="Courier New" w:hAnsi="Courier New" w:cs="Courier New"/>
        </w:rPr>
        <w:t xml:space="preserve"> </w:t>
      </w:r>
      <w:r w:rsidRPr="00BD3BD8">
        <w:rPr>
          <w:rFonts w:ascii="Courier New" w:hAnsi="Courier New" w:cs="Courier New"/>
        </w:rPr>
        <w:t>crowd</w:t>
      </w:r>
      <w:r w:rsidR="008D6504" w:rsidRPr="00BD3BD8">
        <w:rPr>
          <w:rFonts w:ascii="Courier New" w:hAnsi="Courier New" w:cs="Courier New"/>
        </w:rPr>
        <w:t xml:space="preserve"> </w:t>
      </w:r>
      <w:r w:rsidR="004131BD">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City</w:t>
      </w:r>
      <w:r w:rsidR="008D6504" w:rsidRPr="00BD3BD8">
        <w:rPr>
          <w:rFonts w:ascii="Courier New" w:hAnsi="Courier New" w:cs="Courier New"/>
        </w:rPr>
        <w:t xml:space="preserve"> </w:t>
      </w:r>
      <w:r w:rsidR="004131BD">
        <w:rPr>
          <w:rFonts w:ascii="Courier New" w:hAnsi="Courier New" w:cs="Courier New"/>
        </w:rPr>
        <w:t xml:space="preserve">Council </w:t>
      </w:r>
      <w:r w:rsidRPr="00BD3BD8">
        <w:rPr>
          <w:rFonts w:ascii="Courier New" w:hAnsi="Courier New" w:cs="Courier New"/>
        </w:rPr>
        <w:t>chambers,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started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10 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concluded</w:t>
      </w:r>
      <w:r w:rsidR="008D6504" w:rsidRPr="00BD3BD8">
        <w:rPr>
          <w:rFonts w:ascii="Courier New" w:hAnsi="Courier New" w:cs="Courier New"/>
        </w:rPr>
        <w:t xml:space="preserve"> </w:t>
      </w:r>
      <w:r w:rsidRPr="00BD3BD8">
        <w:rPr>
          <w:rFonts w:ascii="Courier New" w:hAnsi="Courier New" w:cs="Courier New"/>
        </w:rPr>
        <w:t>at 4:30</w:t>
      </w:r>
      <w:r w:rsidR="008D6504" w:rsidRPr="00BD3BD8">
        <w:rPr>
          <w:rFonts w:ascii="Courier New" w:hAnsi="Courier New" w:cs="Courier New"/>
        </w:rPr>
        <w:t xml:space="preserve"> </w:t>
      </w:r>
      <w:r w:rsidR="004131BD">
        <w:rPr>
          <w:rFonts w:ascii="Courier New" w:hAnsi="Courier New" w:cs="Courier New"/>
        </w:rPr>
        <w:t>p.m.</w:t>
      </w:r>
      <w:r w:rsidR="008D6504" w:rsidRPr="00BD3BD8">
        <w:rPr>
          <w:rFonts w:ascii="Courier New" w:hAnsi="Courier New" w:cs="Courier New"/>
        </w:rPr>
        <w:t xml:space="preserve"> </w:t>
      </w:r>
      <w:r w:rsidR="004131BD">
        <w:rPr>
          <w:rFonts w:ascii="Courier New" w:hAnsi="Courier New" w:cs="Courier New"/>
        </w:rPr>
        <w:t xml:space="preserve">with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hour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half</w:t>
      </w:r>
      <w:r w:rsidR="008D6504" w:rsidRPr="00BD3BD8">
        <w:rPr>
          <w:rFonts w:ascii="Courier New" w:hAnsi="Courier New" w:cs="Courier New"/>
        </w:rPr>
        <w:t xml:space="preserve"> </w:t>
      </w:r>
      <w:r w:rsidRPr="00BD3BD8">
        <w:rPr>
          <w:rFonts w:ascii="Courier New" w:hAnsi="Courier New" w:cs="Courier New"/>
        </w:rPr>
        <w:t>recess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lunch. </w:t>
      </w:r>
      <w:r w:rsidRPr="00BD3BD8">
        <w:rPr>
          <w:rFonts w:ascii="Courier New" w:hAnsi="Courier New" w:cs="Courier New"/>
        </w:rPr>
        <w:cr/>
      </w:r>
    </w:p>
    <w:p w:rsidR="00CF5652" w:rsidRPr="00BD3BD8" w:rsidRDefault="00CF5652" w:rsidP="007959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Twenty-seven</w:t>
      </w:r>
      <w:r w:rsidR="008D6504" w:rsidRPr="00BD3BD8">
        <w:rPr>
          <w:rFonts w:ascii="Courier New" w:hAnsi="Courier New" w:cs="Courier New"/>
        </w:rPr>
        <w:t xml:space="preserve"> </w:t>
      </w:r>
      <w:r w:rsidR="004131BD">
        <w:rPr>
          <w:rFonts w:ascii="Courier New" w:hAnsi="Courier New" w:cs="Courier New"/>
        </w:rPr>
        <w:t>wi</w:t>
      </w:r>
      <w:r w:rsidRPr="00BD3BD8">
        <w:rPr>
          <w:rFonts w:ascii="Courier New" w:hAnsi="Courier New" w:cs="Courier New"/>
        </w:rPr>
        <w:t>tnesses</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007959DE">
        <w:rPr>
          <w:rFonts w:ascii="Courier New" w:hAnsi="Courier New" w:cs="Courier New"/>
        </w:rPr>
        <w:t xml:space="preserve">Those appearing included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Pr="00BD3BD8">
        <w:rPr>
          <w:rFonts w:ascii="Courier New" w:hAnsi="Courier New" w:cs="Courier New"/>
        </w:rPr>
        <w:t>organizations,</w:t>
      </w:r>
      <w:r w:rsidR="008D6504" w:rsidRPr="00BD3BD8">
        <w:rPr>
          <w:rFonts w:ascii="Courier New" w:hAnsi="Courier New" w:cs="Courier New"/>
        </w:rPr>
        <w:t xml:space="preserve"> </w:t>
      </w:r>
      <w:r w:rsidRPr="00BD3BD8">
        <w:rPr>
          <w:rFonts w:ascii="Courier New" w:hAnsi="Courier New" w:cs="Courier New"/>
        </w:rPr>
        <w:t>builders,</w:t>
      </w:r>
      <w:r w:rsidR="008D6504" w:rsidRPr="00BD3BD8">
        <w:rPr>
          <w:rFonts w:ascii="Courier New" w:hAnsi="Courier New" w:cs="Courier New"/>
        </w:rPr>
        <w:t xml:space="preserve"> </w:t>
      </w:r>
      <w:r w:rsidR="007959DE">
        <w:rPr>
          <w:rFonts w:ascii="Courier New" w:hAnsi="Courier New" w:cs="Courier New"/>
        </w:rPr>
        <w:t xml:space="preserve">suppliers, </w:t>
      </w:r>
      <w:r w:rsidRPr="00BD3BD8">
        <w:rPr>
          <w:rFonts w:ascii="Courier New" w:hAnsi="Courier New" w:cs="Courier New"/>
        </w:rPr>
        <w:t>borrowers,</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politically</w:t>
      </w:r>
      <w:r w:rsidR="008D6504" w:rsidRPr="00BD3BD8">
        <w:rPr>
          <w:rFonts w:ascii="Courier New" w:hAnsi="Courier New" w:cs="Courier New"/>
        </w:rPr>
        <w:t xml:space="preserve"> </w:t>
      </w:r>
      <w:r w:rsidRPr="00BD3BD8">
        <w:rPr>
          <w:rFonts w:ascii="Courier New" w:hAnsi="Courier New" w:cs="Courier New"/>
        </w:rPr>
        <w:t>oriented</w:t>
      </w:r>
      <w:r w:rsidR="008D6504" w:rsidRPr="00BD3BD8">
        <w:rPr>
          <w:rFonts w:ascii="Courier New" w:hAnsi="Courier New" w:cs="Courier New"/>
        </w:rPr>
        <w:t xml:space="preserve"> </w:t>
      </w:r>
      <w:r w:rsidRPr="00BD3BD8">
        <w:rPr>
          <w:rFonts w:ascii="Courier New" w:hAnsi="Courier New" w:cs="Courier New"/>
        </w:rPr>
        <w:t>group,</w:t>
      </w:r>
      <w:r w:rsidR="008D6504" w:rsidRPr="00BD3BD8">
        <w:rPr>
          <w:rFonts w:ascii="Courier New" w:hAnsi="Courier New" w:cs="Courier New"/>
        </w:rPr>
        <w:t xml:space="preserve"> </w:t>
      </w:r>
      <w:r w:rsidR="007959DE">
        <w:rPr>
          <w:rFonts w:ascii="Courier New" w:hAnsi="Courier New" w:cs="Courier New"/>
        </w:rPr>
        <w:t xml:space="preserve">a </w:t>
      </w:r>
      <w:r w:rsidRPr="00BD3BD8">
        <w:rPr>
          <w:rFonts w:ascii="Courier New" w:hAnsi="Courier New" w:cs="Courier New"/>
        </w:rPr>
        <w:t>professor</w:t>
      </w:r>
      <w:r w:rsidR="008D6504" w:rsidRPr="00BD3BD8">
        <w:rPr>
          <w:rFonts w:ascii="Courier New" w:hAnsi="Courier New" w:cs="Courier New"/>
        </w:rPr>
        <w:t xml:space="preserve"> </w:t>
      </w:r>
      <w:r w:rsidRPr="00BD3BD8">
        <w:rPr>
          <w:rFonts w:ascii="Courier New" w:hAnsi="Courier New" w:cs="Courier New"/>
        </w:rPr>
        <w:t>of economics,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non-affiliated</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 xml:space="preserve">citizens. </w:t>
      </w:r>
      <w:r w:rsidRPr="00BD3BD8">
        <w:rPr>
          <w:rFonts w:ascii="Courier New" w:hAnsi="Courier New" w:cs="Courier New"/>
        </w:rPr>
        <w:cr/>
      </w:r>
    </w:p>
    <w:p w:rsidR="00CF5652" w:rsidRPr="00BD3BD8" w:rsidRDefault="00CF5652" w:rsidP="007959D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offered</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959DE">
        <w:rPr>
          <w:rFonts w:ascii="Courier New" w:hAnsi="Courier New" w:cs="Courier New"/>
        </w:rPr>
        <w:t xml:space="preserve">nature,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t>witness</w:t>
      </w:r>
      <w:r w:rsidR="008D6504" w:rsidRPr="00BD3BD8">
        <w:rPr>
          <w:rFonts w:ascii="Courier New" w:hAnsi="Courier New" w:cs="Courier New"/>
        </w:rPr>
        <w:t xml:space="preserve"> </w:t>
      </w:r>
      <w:r w:rsidRPr="00BD3BD8">
        <w:rPr>
          <w:rFonts w:ascii="Courier New" w:hAnsi="Courier New" w:cs="Courier New"/>
        </w:rPr>
        <w:t>expressing</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opinion</w:t>
      </w:r>
      <w:r w:rsidR="008D6504" w:rsidRPr="00BD3BD8">
        <w:rPr>
          <w:rFonts w:ascii="Courier New" w:hAnsi="Courier New" w:cs="Courier New"/>
        </w:rPr>
        <w:t xml:space="preserve"> </w:t>
      </w:r>
      <w:r w:rsidRPr="00BD3BD8">
        <w:rPr>
          <w:rFonts w:ascii="Courier New" w:hAnsi="Courier New" w:cs="Courier New"/>
        </w:rPr>
        <w:t>either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against</w:t>
      </w:r>
      <w:r w:rsidR="008D6504" w:rsidRPr="00BD3BD8">
        <w:rPr>
          <w:rFonts w:ascii="Courier New" w:hAnsi="Courier New" w:cs="Courier New"/>
        </w:rPr>
        <w:t xml:space="preserve"> </w:t>
      </w:r>
      <w:r w:rsidRPr="00BD3BD8">
        <w:rPr>
          <w:rFonts w:ascii="Courier New" w:hAnsi="Courier New" w:cs="Courier New"/>
        </w:rPr>
        <w:t>raisi</w:t>
      </w:r>
      <w:r w:rsidR="007959DE">
        <w:rPr>
          <w:rFonts w:ascii="Courier New" w:hAnsi="Courier New" w:cs="Courier New"/>
        </w:rPr>
        <w:t xml:space="preserve">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voiced</w:t>
      </w:r>
      <w:r w:rsidR="008D6504" w:rsidRPr="00BD3BD8">
        <w:rPr>
          <w:rFonts w:ascii="Courier New" w:hAnsi="Courier New" w:cs="Courier New"/>
        </w:rPr>
        <w:t xml:space="preserve"> </w:t>
      </w:r>
      <w:r w:rsidRPr="00BD3BD8">
        <w:rPr>
          <w:rFonts w:ascii="Courier New" w:hAnsi="Courier New" w:cs="Courier New"/>
        </w:rPr>
        <w:t>opposition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959DE">
        <w:rPr>
          <w:rFonts w:ascii="Courier New" w:hAnsi="Courier New" w:cs="Courier New"/>
        </w:rPr>
        <w:t xml:space="preserve">the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gave</w:t>
      </w:r>
      <w:r w:rsidR="008D6504" w:rsidRPr="00BD3BD8">
        <w:rPr>
          <w:rFonts w:ascii="Courier New" w:hAnsi="Courier New" w:cs="Courier New"/>
        </w:rPr>
        <w:t xml:space="preserve"> </w:t>
      </w:r>
      <w:r w:rsidRPr="00BD3BD8">
        <w:rPr>
          <w:rFonts w:ascii="Courier New" w:hAnsi="Courier New" w:cs="Courier New"/>
        </w:rPr>
        <w:t>opinions</w:t>
      </w:r>
      <w:r w:rsidR="008D6504" w:rsidRPr="00BD3BD8">
        <w:rPr>
          <w:rFonts w:ascii="Courier New" w:hAnsi="Courier New" w:cs="Courier New"/>
        </w:rPr>
        <w:t xml:space="preserve"> </w:t>
      </w:r>
      <w:r w:rsidR="007959DE">
        <w:rPr>
          <w:rFonts w:ascii="Courier New" w:hAnsi="Courier New" w:cs="Courier New"/>
        </w:rPr>
        <w:t xml:space="preserve">favoring </w:t>
      </w:r>
      <w:r w:rsidRPr="00BD3BD8">
        <w:rPr>
          <w:rFonts w:ascii="Courier New" w:hAnsi="Courier New" w:cs="Courier New"/>
        </w:rPr>
        <w:t>raises</w:t>
      </w:r>
      <w:r w:rsidR="008D6504" w:rsidRPr="00BD3BD8">
        <w:rPr>
          <w:rFonts w:ascii="Courier New" w:hAnsi="Courier New" w:cs="Courier New"/>
        </w:rPr>
        <w:t xml:space="preserve"> </w:t>
      </w:r>
      <w:r w:rsidRPr="00BD3BD8">
        <w:rPr>
          <w:rFonts w:ascii="Courier New" w:hAnsi="Courier New" w:cs="Courier New"/>
        </w:rPr>
        <w:t>ranging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percentage</w:t>
      </w:r>
      <w:r w:rsidR="008D6504" w:rsidRPr="00BD3BD8">
        <w:rPr>
          <w:rFonts w:ascii="Courier New" w:hAnsi="Courier New" w:cs="Courier New"/>
        </w:rPr>
        <w:t xml:space="preserve"> </w:t>
      </w:r>
      <w:r w:rsidR="007959DE">
        <w:rPr>
          <w:rFonts w:ascii="Courier New" w:hAnsi="Courier New" w:cs="Courier New"/>
        </w:rPr>
        <w:t xml:space="preserve">to complete removal 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ceiling.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speaking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organized</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recognition</w:t>
      </w:r>
      <w:r w:rsidR="008D6504" w:rsidRPr="00BD3BD8">
        <w:rPr>
          <w:rFonts w:ascii="Courier New" w:hAnsi="Courier New" w:cs="Courier New"/>
        </w:rPr>
        <w:t xml:space="preserve"> </w:t>
      </w:r>
      <w:r w:rsidR="007959DE">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suggested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expiration</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959DE">
        <w:rPr>
          <w:rFonts w:ascii="Courier New" w:hAnsi="Courier New" w:cs="Courier New"/>
        </w:rPr>
        <w:t xml:space="preserve">December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Pr="00BD3BD8">
        <w:rPr>
          <w:rFonts w:ascii="Courier New" w:hAnsi="Courier New" w:cs="Courier New"/>
        </w:rPr>
        <w:t>1 date</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007959DE">
        <w:rPr>
          <w:rFonts w:ascii="Courier New" w:hAnsi="Courier New" w:cs="Courier New"/>
        </w:rPr>
        <w:t xml:space="preserve">Mr.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McFarland</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a prepared</w:t>
      </w:r>
      <w:r w:rsidR="008D6504" w:rsidRPr="00BD3BD8">
        <w:rPr>
          <w:rFonts w:ascii="Courier New" w:hAnsi="Courier New" w:cs="Courier New"/>
        </w:rPr>
        <w:t xml:space="preserve"> </w:t>
      </w:r>
      <w:r w:rsidRPr="00BD3BD8">
        <w:rPr>
          <w:rFonts w:ascii="Courier New" w:hAnsi="Courier New" w:cs="Courier New"/>
        </w:rPr>
        <w:t>statement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proofErr w:type="gramStart"/>
      <w:r w:rsidR="007959DE">
        <w:rPr>
          <w:rFonts w:ascii="Courier New" w:hAnsi="Courier New" w:cs="Courier New"/>
        </w:rPr>
        <w:t>con</w:t>
      </w:r>
      <w:r w:rsidRPr="00BD3BD8">
        <w:rPr>
          <w:rFonts w:ascii="Courier New" w:hAnsi="Courier New" w:cs="Courier New"/>
        </w:rPr>
        <w:t>curred</w:t>
      </w:r>
      <w:proofErr w:type="gramEnd"/>
      <w:r w:rsidR="008D6504" w:rsidRPr="00BD3BD8">
        <w:rPr>
          <w:rFonts w:ascii="Courier New" w:hAnsi="Courier New" w:cs="Courier New"/>
        </w:rPr>
        <w:t xml:space="preserve"> </w:t>
      </w:r>
      <w:r w:rsidR="007959DE">
        <w:rPr>
          <w:rFonts w:ascii="Courier New" w:hAnsi="Courier New" w:cs="Courier New"/>
        </w:rPr>
        <w:t>i</w:t>
      </w:r>
      <w:r w:rsidRPr="00BD3BD8">
        <w:rPr>
          <w:rFonts w:ascii="Courier New" w:hAnsi="Courier New" w:cs="Courier New"/>
        </w:rPr>
        <w:t>n by</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Pr="00BD3BD8">
        <w:rPr>
          <w:rFonts w:ascii="Courier New" w:hAnsi="Courier New" w:cs="Courier New"/>
        </w:rPr>
        <w:t>representatives</w:t>
      </w:r>
      <w:r w:rsidR="008D6504" w:rsidRPr="00BD3BD8">
        <w:rPr>
          <w:rFonts w:ascii="Courier New" w:hAnsi="Courier New" w:cs="Courier New"/>
        </w:rPr>
        <w:t xml:space="preserve"> </w:t>
      </w:r>
      <w:r w:rsidRPr="00BD3BD8">
        <w:rPr>
          <w:rFonts w:ascii="Courier New" w:hAnsi="Courier New" w:cs="Courier New"/>
        </w:rPr>
        <w:t>testifying;</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7959DE">
        <w:rPr>
          <w:rFonts w:ascii="Courier New" w:hAnsi="Courier New" w:cs="Courier New"/>
        </w:rPr>
        <w:t>statement follows: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7959DE">
      <w:pPr>
        <w:pStyle w:val="PlainText"/>
        <w:spacing w:before="100" w:beforeAutospacing="1" w:after="100" w:afterAutospacing="1"/>
        <w:ind w:left="1440" w:firstLine="720"/>
        <w:contextualSpacing/>
        <w:rPr>
          <w:rFonts w:ascii="Courier New" w:hAnsi="Courier New" w:cs="Courier New"/>
        </w:rPr>
      </w:pPr>
      <w:r w:rsidRPr="00BD3BD8">
        <w:rPr>
          <w:rFonts w:ascii="Courier New" w:hAnsi="Courier New" w:cs="Courier New"/>
        </w:rPr>
        <w:t>"My</w:t>
      </w:r>
      <w:r w:rsidR="008D6504" w:rsidRPr="00BD3BD8">
        <w:rPr>
          <w:rFonts w:ascii="Courier New" w:hAnsi="Courier New" w:cs="Courier New"/>
        </w:rPr>
        <w:t xml:space="preserve"> </w:t>
      </w:r>
      <w:r w:rsidRPr="00BD3BD8">
        <w:rPr>
          <w:rFonts w:ascii="Courier New" w:hAnsi="Courier New" w:cs="Courier New"/>
        </w:rPr>
        <w:t>name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McFarland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959DE">
        <w:rPr>
          <w:rFonts w:ascii="Courier New" w:hAnsi="Courier New" w:cs="Courier New"/>
        </w:rPr>
        <w:t>I</w:t>
      </w:r>
      <w:r w:rsidRPr="00BD3BD8">
        <w:rPr>
          <w:rFonts w:ascii="Courier New" w:hAnsi="Courier New" w:cs="Courier New"/>
        </w:rPr>
        <w:t xml:space="preserve"> am</w:t>
      </w:r>
      <w:r w:rsidR="008D6504" w:rsidRPr="00BD3BD8">
        <w:rPr>
          <w:rFonts w:ascii="Courier New" w:hAnsi="Courier New" w:cs="Courier New"/>
        </w:rPr>
        <w:t xml:space="preserve"> </w:t>
      </w:r>
      <w:r w:rsidRPr="00BD3BD8">
        <w:rPr>
          <w:rFonts w:ascii="Courier New" w:hAnsi="Courier New" w:cs="Courier New"/>
        </w:rPr>
        <w:t>here</w:t>
      </w:r>
      <w:r w:rsidR="008D6504" w:rsidRPr="00BD3BD8">
        <w:rPr>
          <w:rFonts w:ascii="Courier New" w:hAnsi="Courier New" w:cs="Courier New"/>
        </w:rPr>
        <w:t xml:space="preserve"> </w:t>
      </w:r>
      <w:r w:rsidRPr="00BD3BD8">
        <w:rPr>
          <w:rFonts w:ascii="Courier New" w:hAnsi="Courier New" w:cs="Courier New"/>
        </w:rPr>
        <w:t>representing</w:t>
      </w:r>
      <w:r w:rsidR="008D6504" w:rsidRPr="00BD3BD8">
        <w:rPr>
          <w:rFonts w:ascii="Courier New" w:hAnsi="Courier New" w:cs="Courier New"/>
        </w:rPr>
        <w:t xml:space="preserve"> </w:t>
      </w:r>
      <w:r w:rsidR="007959DE">
        <w:rPr>
          <w:rFonts w:ascii="Courier New" w:hAnsi="Courier New" w:cs="Courier New"/>
        </w:rPr>
        <w:t xml:space="preserve">the </w:t>
      </w:r>
      <w:r w:rsidRPr="00BD3BD8">
        <w:rPr>
          <w:rFonts w:ascii="Courier New" w:hAnsi="Courier New" w:cs="Courier New"/>
        </w:rPr>
        <w:t>Western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Trades</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7959DE">
        <w:rPr>
          <w:rFonts w:ascii="Courier New" w:hAnsi="Courier New" w:cs="Courier New"/>
        </w:rPr>
        <w:t xml:space="preserve">is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fourteen</w:t>
      </w:r>
      <w:r w:rsidR="008D6504" w:rsidRPr="00BD3BD8">
        <w:rPr>
          <w:rFonts w:ascii="Courier New" w:hAnsi="Courier New" w:cs="Courier New"/>
        </w:rPr>
        <w:t xml:space="preserve"> </w:t>
      </w:r>
      <w:r w:rsidRPr="00BD3BD8">
        <w:rPr>
          <w:rFonts w:ascii="Courier New" w:hAnsi="Courier New" w:cs="Courier New"/>
        </w:rPr>
        <w:t>unions</w:t>
      </w:r>
      <w:r w:rsidR="008D6504" w:rsidRPr="00BD3BD8">
        <w:rPr>
          <w:rFonts w:ascii="Courier New" w:hAnsi="Courier New" w:cs="Courier New"/>
        </w:rPr>
        <w:t xml:space="preserve"> </w:t>
      </w:r>
      <w:r w:rsidRPr="00BD3BD8">
        <w:rPr>
          <w:rFonts w:ascii="Courier New" w:hAnsi="Courier New" w:cs="Courier New"/>
        </w:rPr>
        <w:t>engaged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7959DE">
        <w:rPr>
          <w:rFonts w:ascii="Courier New" w:hAnsi="Courier New" w:cs="Courier New"/>
        </w:rPr>
        <w:t>indus</w:t>
      </w:r>
      <w:r w:rsidRPr="00BD3BD8">
        <w:rPr>
          <w:rFonts w:ascii="Courier New" w:hAnsi="Courier New" w:cs="Courier New"/>
        </w:rPr>
        <w:t>try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7959DE">
        <w:rPr>
          <w:rFonts w:ascii="Courier New" w:hAnsi="Courier New" w:cs="Courier New"/>
        </w:rPr>
        <w:t>th</w:t>
      </w:r>
      <w:r w:rsidRPr="00BD3BD8">
        <w:rPr>
          <w:rFonts w:ascii="Courier New" w:hAnsi="Courier New" w:cs="Courier New"/>
        </w:rPr>
        <w:t>e greater</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959DE">
        <w:rPr>
          <w:rFonts w:ascii="Courier New" w:hAnsi="Courier New" w:cs="Courier New"/>
        </w:rPr>
        <w:t xml:space="preserve">Western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450B6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 rate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007959DE">
        <w:rPr>
          <w:rFonts w:ascii="Courier New" w:hAnsi="Courier New" w:cs="Courier New"/>
        </w:rPr>
        <w:t xml:space="preserve">we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007959DE">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959DE">
        <w:rPr>
          <w:rFonts w:ascii="Courier New" w:hAnsi="Courier New" w:cs="Courier New"/>
        </w:rPr>
        <w:t xml:space="preserve">upgrade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Pr="00BD3BD8">
        <w:rPr>
          <w:rFonts w:ascii="Courier New" w:hAnsi="Courier New" w:cs="Courier New"/>
        </w:rPr>
        <w:t>better</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welfare</w:t>
      </w:r>
      <w:r w:rsidR="008D6504" w:rsidRPr="00BD3BD8">
        <w:rPr>
          <w:rFonts w:ascii="Courier New" w:hAnsi="Courier New" w:cs="Courier New"/>
        </w:rPr>
        <w:t xml:space="preserve"> </w:t>
      </w:r>
      <w:r w:rsidR="007959DE">
        <w:rPr>
          <w:rFonts w:ascii="Courier New" w:hAnsi="Courier New" w:cs="Courier New"/>
        </w:rPr>
        <w:t xml:space="preserve">of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or intend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007959DE">
        <w:rPr>
          <w:rFonts w:ascii="Courier New" w:hAnsi="Courier New" w:cs="Courier New"/>
        </w:rPr>
        <w:t xml:space="preserve">materials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Third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 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employment</w:t>
      </w:r>
      <w:r w:rsidR="008D6504" w:rsidRPr="00BD3BD8">
        <w:rPr>
          <w:rFonts w:ascii="Courier New" w:hAnsi="Courier New" w:cs="Courier New"/>
        </w:rPr>
        <w:t xml:space="preserve"> </w:t>
      </w:r>
      <w:r w:rsidR="00450B66">
        <w:rPr>
          <w:rFonts w:ascii="Courier New" w:hAnsi="Courier New" w:cs="Courier New"/>
        </w:rPr>
        <w:t xml:space="preserve">of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00450B66">
        <w:rPr>
          <w:rFonts w:ascii="Courier New" w:hAnsi="Courier New" w:cs="Courier New"/>
        </w:rPr>
        <w:t>in</w:t>
      </w:r>
      <w:r w:rsidRPr="00BD3BD8">
        <w:rPr>
          <w:rFonts w:ascii="Courier New" w:hAnsi="Courier New" w:cs="Courier New"/>
        </w:rPr>
        <w:t xml:space="preserve">dustry. </w:t>
      </w:r>
      <w:r w:rsidRPr="00BD3BD8">
        <w:rPr>
          <w:rFonts w:ascii="Courier New" w:hAnsi="Courier New" w:cs="Courier New"/>
        </w:rPr>
        <w:cr/>
      </w:r>
    </w:p>
    <w:p w:rsidR="00CF5652" w:rsidRPr="00BD3BD8" w:rsidRDefault="00CF5652" w:rsidP="00450B6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an 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Distasteful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450B66">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spent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hours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consultation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450B66">
        <w:rPr>
          <w:rFonts w:ascii="Courier New" w:hAnsi="Courier New" w:cs="Courier New"/>
        </w:rPr>
        <w:t xml:space="preserve">components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conclusion</w:t>
      </w:r>
      <w:r w:rsidR="008D6504" w:rsidRPr="00BD3BD8">
        <w:rPr>
          <w:rFonts w:ascii="Courier New" w:hAnsi="Courier New" w:cs="Courier New"/>
        </w:rPr>
        <w:t xml:space="preserve"> </w:t>
      </w:r>
      <w:r w:rsidR="00450B66">
        <w:rPr>
          <w:rFonts w:ascii="Courier New" w:hAnsi="Courier New" w:cs="Courier New"/>
        </w:rPr>
        <w:t xml:space="preserve">that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450B66">
        <w:rPr>
          <w:rFonts w:ascii="Courier New" w:hAnsi="Courier New" w:cs="Courier New"/>
        </w:rPr>
        <w:t xml:space="preserve">be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to attract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research</w:t>
      </w:r>
      <w:r w:rsidR="008D6504" w:rsidRPr="00BD3BD8">
        <w:rPr>
          <w:rFonts w:ascii="Courier New" w:hAnsi="Courier New" w:cs="Courier New"/>
        </w:rPr>
        <w:t xml:space="preserve"> </w:t>
      </w:r>
      <w:r w:rsidR="00450B66">
        <w:rPr>
          <w:rFonts w:ascii="Courier New" w:hAnsi="Courier New" w:cs="Courier New"/>
        </w:rPr>
        <w:t xml:space="preserve">leads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50B66">
        <w:rPr>
          <w:rFonts w:ascii="Courier New" w:hAnsi="Courier New" w:cs="Courier New"/>
        </w:rPr>
        <w:t>b</w:t>
      </w:r>
      <w:r w:rsidRPr="00BD3BD8">
        <w:rPr>
          <w:rFonts w:ascii="Courier New" w:hAnsi="Courier New" w:cs="Courier New"/>
        </w:rPr>
        <w:t>elieve</w:t>
      </w:r>
      <w:r w:rsidR="008D6504" w:rsidRPr="00BD3BD8">
        <w:rPr>
          <w:rFonts w:ascii="Courier New" w:hAnsi="Courier New" w:cs="Courier New"/>
        </w:rPr>
        <w:t xml:space="preserve"> </w:t>
      </w:r>
      <w:r w:rsidR="00450B66">
        <w:rPr>
          <w:rFonts w:ascii="Courier New" w:hAnsi="Courier New" w:cs="Courier New"/>
        </w:rPr>
        <w:t>t</w:t>
      </w:r>
      <w:r w:rsidRPr="00BD3BD8">
        <w:rPr>
          <w:rFonts w:ascii="Courier New" w:hAnsi="Courier New" w:cs="Courier New"/>
        </w:rPr>
        <w:t>hat a</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00450B66">
        <w:rPr>
          <w:rFonts w:ascii="Courier New" w:hAnsi="Courier New" w:cs="Courier New"/>
        </w:rPr>
        <w:t>o</w:t>
      </w:r>
      <w:r w:rsidRPr="00BD3BD8">
        <w:rPr>
          <w:rFonts w:ascii="Courier New" w:hAnsi="Courier New" w:cs="Courier New"/>
        </w:rPr>
        <w:t>f a 9%</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00450B66">
        <w:rPr>
          <w:rFonts w:ascii="Courier New" w:hAnsi="Courier New" w:cs="Courier New"/>
        </w:rPr>
        <w:t>construction will be</w:t>
      </w:r>
      <w:r w:rsidRPr="00BD3BD8">
        <w:rPr>
          <w:rFonts w:ascii="Courier New" w:hAnsi="Courier New" w:cs="Courier New"/>
        </w:rPr>
        <w:t xml:space="preserve"> adequate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foreseeable</w:t>
      </w:r>
      <w:r w:rsidR="008D6504" w:rsidRPr="00BD3BD8">
        <w:rPr>
          <w:rFonts w:ascii="Courier New" w:hAnsi="Courier New" w:cs="Courier New"/>
        </w:rPr>
        <w:t xml:space="preserve"> </w:t>
      </w:r>
      <w:r w:rsidRPr="00BD3BD8">
        <w:rPr>
          <w:rFonts w:ascii="Courier New" w:hAnsi="Courier New" w:cs="Courier New"/>
        </w:rPr>
        <w:t>future.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450B66">
        <w:rPr>
          <w:rFonts w:ascii="Courier New" w:hAnsi="Courier New" w:cs="Courier New"/>
        </w:rPr>
        <w:t>connecting on w</w:t>
      </w:r>
      <w:r w:rsidRPr="00BD3BD8">
        <w:rPr>
          <w:rFonts w:ascii="Courier New" w:hAnsi="Courier New" w:cs="Courier New"/>
        </w:rPr>
        <w:t>e would</w:t>
      </w:r>
      <w:r w:rsidR="008D6504" w:rsidRPr="00BD3BD8">
        <w:rPr>
          <w:rFonts w:ascii="Courier New" w:hAnsi="Courier New" w:cs="Courier New"/>
        </w:rPr>
        <w:t xml:space="preserve"> </w:t>
      </w:r>
      <w:r w:rsidRPr="00BD3BD8">
        <w:rPr>
          <w:rFonts w:ascii="Courier New" w:hAnsi="Courier New" w:cs="Courier New"/>
        </w:rPr>
        <w:t>advocate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extend</w:t>
      </w:r>
      <w:r w:rsidR="008D6504" w:rsidRPr="00BD3BD8">
        <w:rPr>
          <w:rFonts w:ascii="Courier New" w:hAnsi="Courier New" w:cs="Courier New"/>
        </w:rPr>
        <w:t xml:space="preserve"> </w:t>
      </w:r>
      <w:r w:rsidR="00450B66">
        <w:rPr>
          <w:rFonts w:ascii="Courier New" w:hAnsi="Courier New" w:cs="Courier New"/>
        </w:rPr>
        <w:t xml:space="preserve">for a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50B66">
        <w:rPr>
          <w:rFonts w:ascii="Courier New" w:hAnsi="Courier New" w:cs="Courier New"/>
        </w:rPr>
        <w:t>pres</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in 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50B66">
        <w:rPr>
          <w:rFonts w:ascii="Courier New" w:hAnsi="Courier New" w:cs="Courier New"/>
        </w:rPr>
        <w:t xml:space="preserve">give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home-building</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seasons,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50B66">
        <w:rPr>
          <w:rFonts w:ascii="Courier New" w:hAnsi="Courier New" w:cs="Courier New"/>
        </w:rPr>
        <w:t xml:space="preserve">realizing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commitments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 made</w:t>
      </w:r>
      <w:r w:rsidR="008D6504" w:rsidRPr="00BD3BD8">
        <w:rPr>
          <w:rFonts w:ascii="Courier New" w:hAnsi="Courier New" w:cs="Courier New"/>
        </w:rPr>
        <w:t xml:space="preserve"> </w:t>
      </w:r>
      <w:r w:rsidRPr="00BD3BD8">
        <w:rPr>
          <w:rFonts w:ascii="Courier New" w:hAnsi="Courier New" w:cs="Courier New"/>
        </w:rPr>
        <w:t>considerably</w:t>
      </w:r>
      <w:r w:rsidR="008D6504" w:rsidRPr="00BD3BD8">
        <w:rPr>
          <w:rFonts w:ascii="Courier New" w:hAnsi="Courier New" w:cs="Courier New"/>
        </w:rPr>
        <w:t xml:space="preserve"> </w:t>
      </w:r>
      <w:r w:rsidRPr="00BD3BD8">
        <w:rPr>
          <w:rFonts w:ascii="Courier New" w:hAnsi="Courier New" w:cs="Courier New"/>
        </w:rPr>
        <w:t>prior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50B66">
        <w:rPr>
          <w:rFonts w:ascii="Courier New" w:hAnsi="Courier New" w:cs="Courier New"/>
        </w:rPr>
        <w:t xml:space="preserve">actual </w:t>
      </w:r>
      <w:r w:rsidR="00450B66">
        <w:rPr>
          <w:rFonts w:ascii="Courier New" w:hAnsi="Courier New" w:cs="Courier New"/>
        </w:rPr>
        <w:cr/>
      </w:r>
      <w:r w:rsidRPr="00BD3BD8">
        <w:rPr>
          <w:rFonts w:ascii="Courier New" w:hAnsi="Courier New" w:cs="Courier New"/>
        </w:rPr>
        <w:lastRenderedPageBreak/>
        <w:t xml:space="preserve">construction. </w:t>
      </w:r>
      <w:r w:rsidRPr="00BD3BD8">
        <w:rPr>
          <w:rFonts w:ascii="Courier New" w:hAnsi="Courier New" w:cs="Courier New"/>
        </w:rPr>
        <w:cr/>
      </w:r>
    </w:p>
    <w:p w:rsidR="00CF5652" w:rsidRPr="00BD3BD8" w:rsidRDefault="00CF5652" w:rsidP="00450B6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agree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50B66">
        <w:rPr>
          <w:rFonts w:ascii="Courier New" w:hAnsi="Courier New" w:cs="Courier New"/>
        </w:rPr>
        <w:t xml:space="preserve">position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Federation</w:t>
      </w:r>
      <w:r w:rsidR="008D6504" w:rsidRPr="00BD3BD8">
        <w:rPr>
          <w:rFonts w:ascii="Courier New" w:hAnsi="Courier New" w:cs="Courier New"/>
        </w:rPr>
        <w:t xml:space="preserve"> </w:t>
      </w:r>
      <w:r w:rsidRPr="00BD3BD8">
        <w:rPr>
          <w:rFonts w:ascii="Courier New" w:hAnsi="Courier New" w:cs="Courier New"/>
        </w:rPr>
        <w:t>of' Labor</w:t>
      </w:r>
      <w:r w:rsidR="008D6504" w:rsidRPr="00BD3BD8">
        <w:rPr>
          <w:rFonts w:ascii="Courier New" w:hAnsi="Courier New" w:cs="Courier New"/>
        </w:rPr>
        <w:t xml:space="preserve"> </w:t>
      </w:r>
      <w:r w:rsidRPr="00BD3BD8">
        <w:rPr>
          <w:rFonts w:ascii="Courier New" w:hAnsi="Courier New" w:cs="Courier New"/>
        </w:rPr>
        <w:t>as per</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00450B66">
        <w:rPr>
          <w:rFonts w:ascii="Courier New" w:hAnsi="Courier New" w:cs="Courier New"/>
        </w:rPr>
        <w:t xml:space="preserve">already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450B66">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distasteful,</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we realize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450B66">
        <w:rPr>
          <w:rFonts w:ascii="Courier New" w:hAnsi="Courier New" w:cs="Courier New"/>
        </w:rPr>
        <w:t xml:space="preserve">the </w:t>
      </w:r>
    </w:p>
    <w:p w:rsidR="00CF5652" w:rsidRPr="00BD3BD8" w:rsidRDefault="00450B66" w:rsidP="00450B66">
      <w:pPr>
        <w:pStyle w:val="PlainText"/>
        <w:spacing w:before="100" w:beforeAutospacing="1" w:after="100" w:afterAutospacing="1"/>
        <w:contextualSpacing/>
        <w:jc w:val="center"/>
        <w:rPr>
          <w:rFonts w:ascii="Courier New" w:hAnsi="Courier New" w:cs="Courier New"/>
        </w:rPr>
      </w:pPr>
      <w:r>
        <w:rPr>
          <w:rFonts w:ascii="Courier New" w:hAnsi="Courier New" w:cs="Courier New"/>
        </w:rPr>
        <w:cr/>
        <w:t xml:space="preserve">-2-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450B6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450B66">
        <w:rPr>
          <w:rFonts w:ascii="Courier New" w:hAnsi="Courier New" w:cs="Courier New"/>
        </w:rPr>
        <w:t>JOURNAL SUPPLEMENT,</w:t>
      </w:r>
      <w:r w:rsidRPr="00BD3BD8">
        <w:rPr>
          <w:rFonts w:ascii="Courier New" w:hAnsi="Courier New" w:cs="Courier New"/>
        </w:rPr>
        <w:t xml:space="preserve"> </w:t>
      </w:r>
      <w:r w:rsidR="00450B66" w:rsidRPr="00BD3BD8">
        <w:rPr>
          <w:rFonts w:ascii="Courier New" w:hAnsi="Courier New" w:cs="Courier New"/>
        </w:rPr>
        <w:t xml:space="preserve">No. 3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450B66">
      <w:pPr>
        <w:pStyle w:val="PlainText"/>
        <w:spacing w:before="100" w:beforeAutospacing="1" w:after="100" w:afterAutospacing="1"/>
        <w:ind w:left="1440"/>
        <w:contextualSpacing/>
        <w:rPr>
          <w:rFonts w:ascii="Courier New" w:hAnsi="Courier New" w:cs="Courier New"/>
        </w:rPr>
      </w:pPr>
      <w:proofErr w:type="gramStart"/>
      <w:r w:rsidRPr="00BD3BD8">
        <w:rPr>
          <w:rFonts w:ascii="Courier New" w:hAnsi="Courier New" w:cs="Courier New"/>
        </w:rPr>
        <w:t>problem</w:t>
      </w:r>
      <w:proofErr w:type="gramEnd"/>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 nationwide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 attempt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450B66">
        <w:rPr>
          <w:rFonts w:ascii="Courier New" w:hAnsi="Courier New" w:cs="Courier New"/>
        </w:rPr>
        <w:t xml:space="preserve">the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to cool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it may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450B66">
        <w:rPr>
          <w:rFonts w:ascii="Courier New" w:hAnsi="Courier New" w:cs="Courier New"/>
        </w:rPr>
        <w:t xml:space="preserve">disturb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greatly,</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certainly</w:t>
      </w:r>
      <w:r w:rsidR="008D6504" w:rsidRPr="00BD3BD8">
        <w:rPr>
          <w:rFonts w:ascii="Courier New" w:hAnsi="Courier New" w:cs="Courier New"/>
        </w:rPr>
        <w:t xml:space="preserve"> </w:t>
      </w:r>
      <w:r w:rsidRPr="00BD3BD8">
        <w:rPr>
          <w:rFonts w:ascii="Courier New" w:hAnsi="Courier New" w:cs="Courier New"/>
        </w:rPr>
        <w:t>doesn't</w:t>
      </w:r>
      <w:r w:rsidR="008D6504" w:rsidRPr="00BD3BD8">
        <w:rPr>
          <w:rFonts w:ascii="Courier New" w:hAnsi="Courier New" w:cs="Courier New"/>
        </w:rPr>
        <w:t xml:space="preserve"> </w:t>
      </w:r>
      <w:r w:rsidRPr="00BD3BD8">
        <w:rPr>
          <w:rFonts w:ascii="Courier New" w:hAnsi="Courier New" w:cs="Courier New"/>
        </w:rPr>
        <w:t>fit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50B66">
        <w:rPr>
          <w:rFonts w:ascii="Courier New" w:hAnsi="Courier New" w:cs="Courier New"/>
        </w:rPr>
        <w:t xml:space="preserve">economy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fast</w:t>
      </w:r>
      <w:r w:rsidR="008D6504" w:rsidRPr="00BD3BD8">
        <w:rPr>
          <w:rFonts w:ascii="Courier New" w:hAnsi="Courier New" w:cs="Courier New"/>
        </w:rPr>
        <w:t xml:space="preserve"> </w:t>
      </w:r>
      <w:r w:rsidRPr="00BD3BD8">
        <w:rPr>
          <w:rFonts w:ascii="Courier New" w:hAnsi="Courier New" w:cs="Courier New"/>
        </w:rPr>
        <w:t>growing</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commitment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450B66">
        <w:rPr>
          <w:rFonts w:ascii="Courier New" w:hAnsi="Courier New" w:cs="Courier New"/>
        </w:rPr>
        <w:t xml:space="preserve">a </w:t>
      </w:r>
      <w:r w:rsidRPr="00BD3BD8">
        <w:rPr>
          <w:rFonts w:ascii="Courier New" w:hAnsi="Courier New" w:cs="Courier New"/>
        </w:rPr>
        <w:t>sense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responsibility</w:t>
      </w:r>
      <w:r w:rsidR="008D6504" w:rsidRPr="00BD3BD8">
        <w:rPr>
          <w:rFonts w:ascii="Courier New" w:hAnsi="Courier New" w:cs="Courier New"/>
        </w:rPr>
        <w:t xml:space="preserve"> </w:t>
      </w:r>
      <w:r w:rsidRPr="00BD3BD8">
        <w:rPr>
          <w:rFonts w:ascii="Courier New" w:hAnsi="Courier New" w:cs="Courier New"/>
        </w:rPr>
        <w:t>to our</w:t>
      </w:r>
      <w:r w:rsidR="008D6504" w:rsidRPr="00BD3BD8">
        <w:rPr>
          <w:rFonts w:ascii="Courier New" w:hAnsi="Courier New" w:cs="Courier New"/>
        </w:rPr>
        <w:t xml:space="preserve"> </w:t>
      </w:r>
      <w:r w:rsidRPr="00BD3BD8">
        <w:rPr>
          <w:rFonts w:ascii="Courier New" w:hAnsi="Courier New" w:cs="Courier New"/>
        </w:rPr>
        <w:t>membership,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construction</w:t>
      </w:r>
      <w:r w:rsidR="00450B66">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50B66">
        <w:rPr>
          <w:rFonts w:ascii="Courier New" w:hAnsi="Courier New" w:cs="Courier New"/>
        </w:rPr>
        <w:t>econo</w:t>
      </w:r>
      <w:r w:rsidRPr="00BD3BD8">
        <w:rPr>
          <w:rFonts w:ascii="Courier New" w:hAnsi="Courier New" w:cs="Courier New"/>
        </w:rPr>
        <w:t>mic</w:t>
      </w:r>
      <w:r w:rsidR="008D6504" w:rsidRPr="00BD3BD8">
        <w:rPr>
          <w:rFonts w:ascii="Courier New" w:hAnsi="Courier New" w:cs="Courier New"/>
        </w:rPr>
        <w:t xml:space="preserve"> </w:t>
      </w:r>
      <w:r w:rsidRPr="00BD3BD8">
        <w:rPr>
          <w:rFonts w:ascii="Courier New" w:hAnsi="Courier New" w:cs="Courier New"/>
        </w:rPr>
        <w:t>growth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450B66" w:rsidP="00450B66">
      <w:pPr>
        <w:pStyle w:val="PlainText"/>
        <w:spacing w:before="100" w:beforeAutospacing="1" w:after="100" w:afterAutospacing="1"/>
        <w:contextualSpacing/>
        <w:jc w:val="right"/>
        <w:rPr>
          <w:rFonts w:ascii="Courier New" w:hAnsi="Courier New" w:cs="Courier New"/>
        </w:rPr>
      </w:pPr>
      <w:r>
        <w:rPr>
          <w:rFonts w:ascii="Courier New" w:hAnsi="Courier New" w:cs="Courier New"/>
        </w:rPr>
        <w:cr/>
      </w:r>
      <w:r w:rsidR="00CF5652" w:rsidRPr="00BD3BD8">
        <w:rPr>
          <w:rFonts w:ascii="Courier New" w:hAnsi="Courier New" w:cs="Courier New"/>
        </w:rPr>
        <w:t>/s/</w:t>
      </w:r>
      <w:r w:rsidR="008D6504" w:rsidRPr="00BD3BD8">
        <w:rPr>
          <w:rFonts w:ascii="Courier New" w:hAnsi="Courier New" w:cs="Courier New"/>
        </w:rPr>
        <w:t xml:space="preserve"> </w:t>
      </w:r>
      <w:r w:rsidR="00CF5652" w:rsidRPr="00BD3BD8">
        <w:rPr>
          <w:rFonts w:ascii="Courier New" w:hAnsi="Courier New" w:cs="Courier New"/>
        </w:rPr>
        <w:t>Robert</w:t>
      </w:r>
      <w:r w:rsidR="008D6504" w:rsidRPr="00BD3BD8">
        <w:rPr>
          <w:rFonts w:ascii="Courier New" w:hAnsi="Courier New" w:cs="Courier New"/>
        </w:rPr>
        <w:t xml:space="preserve"> </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 xml:space="preserve">McFarland" </w:t>
      </w:r>
      <w:r w:rsidR="00CF5652" w:rsidRPr="00BD3BD8">
        <w:rPr>
          <w:rFonts w:ascii="Courier New" w:hAnsi="Courier New" w:cs="Courier New"/>
        </w:rPr>
        <w:cr/>
      </w:r>
    </w:p>
    <w:p w:rsidR="00CF5652" w:rsidRPr="00BD3BD8" w:rsidRDefault="00450B66"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Under</w:t>
      </w:r>
      <w:r w:rsidR="008D6504" w:rsidRPr="00BD3BD8">
        <w:rPr>
          <w:rFonts w:ascii="Courier New" w:hAnsi="Courier New" w:cs="Courier New"/>
        </w:rPr>
        <w:t xml:space="preserve"> </w:t>
      </w:r>
      <w:r w:rsidR="00CF5652" w:rsidRPr="00BD3BD8">
        <w:rPr>
          <w:rFonts w:ascii="Courier New" w:hAnsi="Courier New" w:cs="Courier New"/>
        </w:rPr>
        <w:t>questioning</w:t>
      </w:r>
      <w:r w:rsidR="008D6504" w:rsidRPr="00BD3BD8">
        <w:rPr>
          <w:rFonts w:ascii="Courier New" w:hAnsi="Courier New" w:cs="Courier New"/>
        </w:rPr>
        <w:t xml:space="preserve"> </w:t>
      </w:r>
      <w:r w:rsidR="00CF5652" w:rsidRPr="00BD3BD8">
        <w:rPr>
          <w:rFonts w:ascii="Courier New" w:hAnsi="Courier New" w:cs="Courier New"/>
        </w:rPr>
        <w:t>Mr.</w:t>
      </w:r>
      <w:r w:rsidR="008D6504" w:rsidRPr="00BD3BD8">
        <w:rPr>
          <w:rFonts w:ascii="Courier New" w:hAnsi="Courier New" w:cs="Courier New"/>
        </w:rPr>
        <w:t xml:space="preserve"> </w:t>
      </w:r>
      <w:r w:rsidR="00CF5652" w:rsidRPr="00BD3BD8">
        <w:rPr>
          <w:rFonts w:ascii="Courier New" w:hAnsi="Courier New" w:cs="Courier New"/>
        </w:rPr>
        <w:t>McFarland</w:t>
      </w:r>
      <w:r w:rsidR="008D6504" w:rsidRPr="00BD3BD8">
        <w:rPr>
          <w:rFonts w:ascii="Courier New" w:hAnsi="Courier New" w:cs="Courier New"/>
        </w:rPr>
        <w:t xml:space="preserve"> </w:t>
      </w:r>
      <w:r w:rsidR="00CF5652" w:rsidRPr="00BD3BD8">
        <w:rPr>
          <w:rFonts w:ascii="Courier New" w:hAnsi="Courier New" w:cs="Courier New"/>
        </w:rPr>
        <w:t>testified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rents</w:t>
      </w:r>
      <w:r w:rsidR="008D6504" w:rsidRPr="00BD3BD8">
        <w:rPr>
          <w:rFonts w:ascii="Courier New" w:hAnsi="Courier New" w:cs="Courier New"/>
        </w:rPr>
        <w:t xml:space="preserve"> </w:t>
      </w:r>
      <w:r>
        <w:rPr>
          <w:rFonts w:ascii="Courier New" w:hAnsi="Courier New" w:cs="Courier New"/>
        </w:rPr>
        <w:t xml:space="preserve">had </w:t>
      </w:r>
      <w:r w:rsidR="00CF5652" w:rsidRPr="00BD3BD8">
        <w:rPr>
          <w:rFonts w:ascii="Courier New" w:hAnsi="Courier New" w:cs="Courier New"/>
        </w:rPr>
        <w:t>been</w:t>
      </w:r>
      <w:r w:rsidR="008D6504" w:rsidRPr="00BD3BD8">
        <w:rPr>
          <w:rFonts w:ascii="Courier New" w:hAnsi="Courier New" w:cs="Courier New"/>
        </w:rPr>
        <w:t xml:space="preserve"> </w:t>
      </w:r>
      <w:r w:rsidR="00CF5652" w:rsidRPr="00BD3BD8">
        <w:rPr>
          <w:rFonts w:ascii="Courier New" w:hAnsi="Courier New" w:cs="Courier New"/>
        </w:rPr>
        <w:t>increasing</w:t>
      </w:r>
      <w:r w:rsidR="008D6504" w:rsidRPr="00BD3BD8">
        <w:rPr>
          <w:rFonts w:ascii="Courier New" w:hAnsi="Courier New" w:cs="Courier New"/>
        </w:rPr>
        <w:t xml:space="preserve"> </w:t>
      </w:r>
      <w:r w:rsidR="00CF5652" w:rsidRPr="00BD3BD8">
        <w:rPr>
          <w:rFonts w:ascii="Courier New" w:hAnsi="Courier New" w:cs="Courier New"/>
        </w:rPr>
        <w:t>in the</w:t>
      </w:r>
      <w:r w:rsidR="008D6504" w:rsidRPr="00BD3BD8">
        <w:rPr>
          <w:rFonts w:ascii="Courier New" w:hAnsi="Courier New" w:cs="Courier New"/>
        </w:rPr>
        <w:t xml:space="preserve"> </w:t>
      </w:r>
      <w:r w:rsidR="00CF5652" w:rsidRPr="00BD3BD8">
        <w:rPr>
          <w:rFonts w:ascii="Courier New" w:hAnsi="Courier New" w:cs="Courier New"/>
        </w:rPr>
        <w:t>Anchorage</w:t>
      </w:r>
      <w:r w:rsidR="008D6504" w:rsidRPr="00BD3BD8">
        <w:rPr>
          <w:rFonts w:ascii="Courier New" w:hAnsi="Courier New" w:cs="Courier New"/>
        </w:rPr>
        <w:t xml:space="preserv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because</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Pr>
          <w:rFonts w:ascii="Courier New" w:hAnsi="Courier New" w:cs="Courier New"/>
        </w:rPr>
        <w:t xml:space="preserve">housing </w:t>
      </w:r>
      <w:r w:rsidR="00CF5652" w:rsidRPr="00BD3BD8">
        <w:rPr>
          <w:rFonts w:ascii="Courier New" w:hAnsi="Courier New" w:cs="Courier New"/>
        </w:rPr>
        <w:t xml:space="preserve">shortage. </w:t>
      </w:r>
      <w:r w:rsidR="00CF5652" w:rsidRPr="00BD3BD8">
        <w:rPr>
          <w:rFonts w:ascii="Courier New" w:hAnsi="Courier New" w:cs="Courier New"/>
        </w:rPr>
        <w:cr/>
      </w:r>
    </w:p>
    <w:p w:rsidR="00CF5652" w:rsidRPr="00BD3BD8" w:rsidRDefault="00CF5652" w:rsidP="00D57BA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witness,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contractor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D57BA3">
        <w:rPr>
          <w:rFonts w:ascii="Courier New" w:hAnsi="Courier New" w:cs="Courier New"/>
        </w:rPr>
        <w:t>apartm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owner,</w:t>
      </w:r>
      <w:r w:rsidR="008D6504" w:rsidRPr="00BD3BD8">
        <w:rPr>
          <w:rFonts w:ascii="Courier New" w:hAnsi="Courier New" w:cs="Courier New"/>
        </w:rPr>
        <w:t xml:space="preserve"> </w:t>
      </w:r>
      <w:r w:rsidR="00D57BA3">
        <w:rPr>
          <w:rFonts w:ascii="Courier New" w:hAnsi="Courier New" w:cs="Courier New"/>
        </w:rPr>
        <w:t>speak</w:t>
      </w:r>
      <w:r w:rsidRPr="00BD3BD8">
        <w:rPr>
          <w:rFonts w:ascii="Courier New" w:hAnsi="Courier New" w:cs="Courier New"/>
        </w:rPr>
        <w:t>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lifting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57BA3">
        <w:rPr>
          <w:rFonts w:ascii="Courier New" w:hAnsi="Courier New" w:cs="Courier New"/>
        </w:rPr>
        <w:t xml:space="preserve">his </w:t>
      </w:r>
      <w:r w:rsidRPr="00BD3BD8">
        <w:rPr>
          <w:rFonts w:ascii="Courier New" w:hAnsi="Courier New" w:cs="Courier New"/>
        </w:rPr>
        <w:t>apartments</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recent</w:t>
      </w:r>
      <w:r w:rsidR="008D6504" w:rsidRPr="00BD3BD8">
        <w:rPr>
          <w:rFonts w:ascii="Courier New" w:hAnsi="Courier New" w:cs="Courier New"/>
        </w:rPr>
        <w:t xml:space="preserve"> </w:t>
      </w:r>
      <w:r w:rsidRPr="00BD3BD8">
        <w:rPr>
          <w:rFonts w:ascii="Courier New" w:hAnsi="Courier New" w:cs="Courier New"/>
        </w:rPr>
        <w:t>months,</w:t>
      </w:r>
      <w:r w:rsidR="008D6504" w:rsidRPr="00BD3BD8">
        <w:rPr>
          <w:rFonts w:ascii="Courier New" w:hAnsi="Courier New" w:cs="Courier New"/>
        </w:rPr>
        <w:t xml:space="preserve"> </w:t>
      </w:r>
      <w:r w:rsidRPr="00BD3BD8">
        <w:rPr>
          <w:rFonts w:ascii="Courier New" w:hAnsi="Courier New" w:cs="Courier New"/>
        </w:rPr>
        <w:t>stating</w:t>
      </w:r>
      <w:r w:rsidR="008D6504" w:rsidRPr="00BD3BD8">
        <w:rPr>
          <w:rFonts w:ascii="Courier New" w:hAnsi="Courier New" w:cs="Courier New"/>
        </w:rPr>
        <w:t xml:space="preserve"> </w:t>
      </w:r>
      <w:r w:rsidR="00D57BA3">
        <w:rPr>
          <w:rFonts w:ascii="Courier New" w:hAnsi="Courier New" w:cs="Courier New"/>
        </w:rPr>
        <w:t xml:space="preserve">candidly,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 xml:space="preserve">reasons."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Joseph</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Shafer,</w:t>
      </w:r>
      <w:r w:rsidR="008D6504" w:rsidRPr="00BD3BD8">
        <w:rPr>
          <w:rFonts w:ascii="Courier New" w:hAnsi="Courier New" w:cs="Courier New"/>
        </w:rPr>
        <w:t xml:space="preserve"> </w:t>
      </w:r>
      <w:r w:rsidRPr="00BD3BD8">
        <w:rPr>
          <w:rFonts w:ascii="Courier New" w:hAnsi="Courier New" w:cs="Courier New"/>
        </w:rPr>
        <w:t>Dean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57BA3">
        <w:rPr>
          <w:rFonts w:ascii="Courier New" w:hAnsi="Courier New" w:cs="Courier New"/>
        </w:rPr>
        <w:t>Economi</w:t>
      </w:r>
      <w:r w:rsidRPr="00BD3BD8">
        <w:rPr>
          <w:rFonts w:ascii="Courier New" w:hAnsi="Courier New" w:cs="Courier New"/>
        </w:rPr>
        <w:t>cs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00D57BA3">
        <w:rPr>
          <w:rFonts w:ascii="Courier New" w:hAnsi="Courier New" w:cs="Courier New"/>
        </w:rPr>
        <w:t>Admin</w:t>
      </w:r>
      <w:r w:rsidRPr="00BD3BD8">
        <w:rPr>
          <w:rFonts w:ascii="Courier New" w:hAnsi="Courier New" w:cs="Courier New"/>
        </w:rPr>
        <w:t>istration,</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 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usury</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D57BA3">
        <w:rPr>
          <w:rFonts w:ascii="Courier New" w:hAnsi="Courier New" w:cs="Courier New"/>
        </w:rPr>
        <w:t xml:space="preserve">would </w:t>
      </w:r>
      <w:r w:rsidRPr="00BD3BD8">
        <w:rPr>
          <w:rFonts w:ascii="Courier New" w:hAnsi="Courier New" w:cs="Courier New"/>
        </w:rPr>
        <w:t>remain,</w:t>
      </w:r>
      <w:r w:rsidR="008D6504" w:rsidRPr="00BD3BD8">
        <w:rPr>
          <w:rFonts w:ascii="Courier New" w:hAnsi="Courier New" w:cs="Courier New"/>
        </w:rPr>
        <w:t xml:space="preserve"> </w:t>
      </w:r>
      <w:r w:rsidRPr="00BD3BD8">
        <w:rPr>
          <w:rFonts w:ascii="Courier New" w:hAnsi="Courier New" w:cs="Courier New"/>
        </w:rPr>
        <w:t>"somewhat</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00D57BA3">
        <w:rPr>
          <w:rFonts w:ascii="Courier New" w:hAnsi="Courier New" w:cs="Courier New"/>
        </w:rPr>
        <w:t xml:space="preserve">interest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suggesting</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57BA3">
        <w:rPr>
          <w:rFonts w:ascii="Courier New" w:hAnsi="Courier New" w:cs="Courier New"/>
        </w:rPr>
        <w:t xml:space="preserve">ceiling: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permit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range</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actual</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D57BA3">
        <w:rPr>
          <w:rFonts w:ascii="Courier New" w:hAnsi="Courier New" w:cs="Courier New"/>
        </w:rPr>
        <w:t xml:space="preserve">could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accommodated</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00D57BA3">
        <w:rPr>
          <w:rFonts w:ascii="Courier New" w:hAnsi="Courier New" w:cs="Courier New"/>
        </w:rPr>
        <w:t xml:space="preserve">tend </w:t>
      </w:r>
      <w:r w:rsidRPr="00BD3BD8">
        <w:rPr>
          <w:rFonts w:ascii="Courier New" w:hAnsi="Courier New" w:cs="Courier New"/>
        </w:rPr>
        <w:t>toward</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 xml:space="preserve">rate.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conducted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Barry</w:t>
      </w:r>
      <w:r w:rsidR="008D6504" w:rsidRPr="00BD3BD8">
        <w:rPr>
          <w:rFonts w:ascii="Courier New" w:hAnsi="Courier New" w:cs="Courier New"/>
        </w:rPr>
        <w:t xml:space="preserve"> </w:t>
      </w:r>
      <w:r w:rsidRPr="00BD3BD8">
        <w:rPr>
          <w:rFonts w:ascii="Courier New" w:hAnsi="Courier New" w:cs="Courier New"/>
        </w:rPr>
        <w:t>Jackson</w:t>
      </w:r>
      <w:r w:rsidR="008D6504" w:rsidRPr="00BD3BD8">
        <w:rPr>
          <w:rFonts w:ascii="Courier New" w:hAnsi="Courier New" w:cs="Courier New"/>
        </w:rPr>
        <w:t xml:space="preserve"> </w:t>
      </w:r>
      <w:r w:rsidR="00D57BA3">
        <w:rPr>
          <w:rFonts w:ascii="Courier New" w:hAnsi="Courier New" w:cs="Courier New"/>
        </w:rPr>
        <w:t xml:space="preserve">and </w:t>
      </w:r>
      <w:r w:rsidRPr="00BD3BD8">
        <w:rPr>
          <w:rFonts w:ascii="Courier New" w:hAnsi="Courier New" w:cs="Courier New"/>
        </w:rPr>
        <w:t>Eugene</w:t>
      </w:r>
      <w:r w:rsidR="008D6504" w:rsidRPr="00BD3BD8">
        <w:rPr>
          <w:rFonts w:ascii="Courier New" w:hAnsi="Courier New" w:cs="Courier New"/>
        </w:rPr>
        <w:t xml:space="preserve"> </w:t>
      </w:r>
      <w:r w:rsidRPr="00BD3BD8">
        <w:rPr>
          <w:rFonts w:ascii="Courier New" w:hAnsi="Courier New" w:cs="Courier New"/>
        </w:rPr>
        <w:t>V.</w:t>
      </w:r>
      <w:r w:rsidR="008D6504" w:rsidRPr="00BD3BD8">
        <w:rPr>
          <w:rFonts w:ascii="Courier New" w:hAnsi="Courier New" w:cs="Courier New"/>
        </w:rPr>
        <w:t xml:space="preserve"> </w:t>
      </w:r>
      <w:r w:rsidRPr="00BD3BD8">
        <w:rPr>
          <w:rFonts w:ascii="Courier New" w:hAnsi="Courier New" w:cs="Courier New"/>
        </w:rPr>
        <w:t>Miller</w:t>
      </w:r>
      <w:r w:rsidR="008D6504" w:rsidRPr="00BD3BD8">
        <w:rPr>
          <w:rFonts w:ascii="Courier New" w:hAnsi="Courier New" w:cs="Courier New"/>
        </w:rPr>
        <w:t xml:space="preserve"> </w:t>
      </w:r>
      <w:r w:rsidRPr="00BD3BD8">
        <w:rPr>
          <w:rFonts w:ascii="Courier New" w:hAnsi="Courier New" w:cs="Courier New"/>
        </w:rPr>
        <w:t>participated.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hearing,</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57BA3">
        <w:rPr>
          <w:rFonts w:ascii="Courier New" w:hAnsi="Courier New" w:cs="Courier New"/>
        </w:rPr>
        <w:t xml:space="preserve">Chamber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Log</w:t>
      </w:r>
      <w:r w:rsidR="008D6504" w:rsidRPr="00BD3BD8">
        <w:rPr>
          <w:rFonts w:ascii="Courier New" w:hAnsi="Courier New" w:cs="Courier New"/>
        </w:rPr>
        <w:t xml:space="preserve"> </w:t>
      </w:r>
      <w:r w:rsidRPr="00BD3BD8">
        <w:rPr>
          <w:rFonts w:ascii="Courier New" w:hAnsi="Courier New" w:cs="Courier New"/>
        </w:rPr>
        <w:t>Cabin,</w:t>
      </w:r>
      <w:r w:rsidR="008D6504" w:rsidRPr="00BD3BD8">
        <w:rPr>
          <w:rFonts w:ascii="Courier New" w:hAnsi="Courier New" w:cs="Courier New"/>
        </w:rPr>
        <w:t xml:space="preserve"> </w:t>
      </w:r>
      <w:r w:rsidRPr="00BD3BD8">
        <w:rPr>
          <w:rFonts w:ascii="Courier New" w:hAnsi="Courier New" w:cs="Courier New"/>
        </w:rPr>
        <w:t>commenced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lasted</w:t>
      </w:r>
      <w:r w:rsidR="008D6504" w:rsidRPr="00BD3BD8">
        <w:rPr>
          <w:rFonts w:ascii="Courier New" w:hAnsi="Courier New" w:cs="Courier New"/>
        </w:rPr>
        <w:t xml:space="preserve"> </w:t>
      </w:r>
      <w:r w:rsidRPr="00BD3BD8">
        <w:rPr>
          <w:rFonts w:ascii="Courier New" w:hAnsi="Courier New" w:cs="Courier New"/>
        </w:rPr>
        <w:t>three</w:t>
      </w:r>
      <w:r w:rsidR="008D6504" w:rsidRPr="00BD3BD8">
        <w:rPr>
          <w:rFonts w:ascii="Courier New" w:hAnsi="Courier New" w:cs="Courier New"/>
        </w:rPr>
        <w:t xml:space="preserve"> </w:t>
      </w:r>
      <w:r w:rsidR="00D57BA3">
        <w:rPr>
          <w:rFonts w:ascii="Courier New" w:hAnsi="Courier New" w:cs="Courier New"/>
        </w:rPr>
        <w:t xml:space="preserve">and </w:t>
      </w:r>
      <w:r w:rsidRPr="00BD3BD8">
        <w:rPr>
          <w:rFonts w:ascii="Courier New" w:hAnsi="Courier New" w:cs="Courier New"/>
        </w:rPr>
        <w:t>a half</w:t>
      </w:r>
      <w:r w:rsidR="008D6504" w:rsidRPr="00BD3BD8">
        <w:rPr>
          <w:rFonts w:ascii="Courier New" w:hAnsi="Courier New" w:cs="Courier New"/>
        </w:rPr>
        <w:t xml:space="preserve"> </w:t>
      </w:r>
      <w:r w:rsidRPr="00BD3BD8">
        <w:rPr>
          <w:rFonts w:ascii="Courier New" w:hAnsi="Courier New" w:cs="Courier New"/>
        </w:rPr>
        <w:t>hours.</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Thirty-one</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00D57BA3">
        <w:rPr>
          <w:rFonts w:ascii="Courier New" w:hAnsi="Courier New" w:cs="Courier New"/>
        </w:rPr>
        <w:t>Twenty-</w:t>
      </w:r>
      <w:r w:rsidRPr="00BD3BD8">
        <w:rPr>
          <w:rFonts w:ascii="Courier New" w:hAnsi="Courier New" w:cs="Courier New"/>
        </w:rPr>
        <w:t>one were</w:t>
      </w:r>
      <w:r w:rsidR="008D6504" w:rsidRPr="00BD3BD8">
        <w:rPr>
          <w:rFonts w:ascii="Courier New" w:hAnsi="Courier New" w:cs="Courier New"/>
        </w:rPr>
        <w:t xml:space="preserve"> </w:t>
      </w:r>
      <w:r w:rsidR="00D57BA3">
        <w:rPr>
          <w:rFonts w:ascii="Courier New" w:hAnsi="Courier New" w:cs="Courier New"/>
        </w:rPr>
        <w:t xml:space="preserve">borrowers, </w:t>
      </w:r>
      <w:r w:rsidRPr="00BD3BD8">
        <w:rPr>
          <w:rFonts w:ascii="Courier New" w:hAnsi="Courier New" w:cs="Courier New"/>
        </w:rPr>
        <w:t>contractors,</w:t>
      </w:r>
      <w:r w:rsidR="008D6504" w:rsidRPr="00BD3BD8">
        <w:rPr>
          <w:rFonts w:ascii="Courier New" w:hAnsi="Courier New" w:cs="Courier New"/>
        </w:rPr>
        <w:t xml:space="preserve"> </w:t>
      </w:r>
      <w:r w:rsidRPr="00BD3BD8">
        <w:rPr>
          <w:rFonts w:ascii="Courier New" w:hAnsi="Courier New" w:cs="Courier New"/>
        </w:rPr>
        <w:t>real-estate</w:t>
      </w:r>
      <w:r w:rsidR="008D6504" w:rsidRPr="00BD3BD8">
        <w:rPr>
          <w:rFonts w:ascii="Courier New" w:hAnsi="Courier New" w:cs="Courier New"/>
        </w:rPr>
        <w:t xml:space="preserve"> </w:t>
      </w:r>
      <w:r w:rsidRPr="00BD3BD8">
        <w:rPr>
          <w:rFonts w:ascii="Courier New" w:hAnsi="Courier New" w:cs="Courier New"/>
        </w:rPr>
        <w:t>developers,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businessmen</w:t>
      </w:r>
      <w:r w:rsidR="008D6504" w:rsidRPr="00BD3BD8">
        <w:rPr>
          <w:rFonts w:ascii="Courier New" w:hAnsi="Courier New" w:cs="Courier New"/>
        </w:rPr>
        <w:t xml:space="preserve"> </w:t>
      </w:r>
      <w:r w:rsidR="00D57BA3">
        <w:rPr>
          <w:rFonts w:ascii="Courier New" w:hAnsi="Courier New" w:cs="Courier New"/>
        </w:rPr>
        <w:t xml:space="preserve">who </w:t>
      </w:r>
      <w:r w:rsidRPr="00BD3BD8">
        <w:rPr>
          <w:rFonts w:ascii="Courier New" w:hAnsi="Courier New" w:cs="Courier New"/>
        </w:rPr>
        <w:t>found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impossible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to meet</w:t>
      </w:r>
      <w:r w:rsidR="008D6504" w:rsidRPr="00BD3BD8">
        <w:rPr>
          <w:rFonts w:ascii="Courier New" w:hAnsi="Courier New" w:cs="Courier New"/>
        </w:rPr>
        <w:t xml:space="preserve"> </w:t>
      </w:r>
      <w:r w:rsidRPr="00BD3BD8">
        <w:rPr>
          <w:rFonts w:ascii="Courier New" w:hAnsi="Courier New" w:cs="Courier New"/>
        </w:rPr>
        <w:t>the demands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57BA3">
        <w:rPr>
          <w:rFonts w:ascii="Courier New" w:hAnsi="Courier New" w:cs="Courier New"/>
        </w:rPr>
        <w:t>Fair</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boom</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D57BA3">
        <w:rPr>
          <w:rFonts w:ascii="Courier New" w:hAnsi="Courier New" w:cs="Courier New"/>
        </w:rPr>
        <w:t xml:space="preserve">limits. </w:t>
      </w:r>
      <w:r w:rsidR="00D57BA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00D57BA3">
        <w:rPr>
          <w:rFonts w:ascii="Courier New" w:hAnsi="Courier New" w:cs="Courier New"/>
        </w:rPr>
        <w:t>were:</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Dr.</w:t>
      </w:r>
      <w:r w:rsidR="008D6504" w:rsidRPr="00BD3BD8">
        <w:rPr>
          <w:rFonts w:ascii="Courier New" w:hAnsi="Courier New" w:cs="Courier New"/>
        </w:rPr>
        <w:t xml:space="preserve"> </w:t>
      </w:r>
      <w:r w:rsidRPr="00BD3BD8">
        <w:rPr>
          <w:rFonts w:ascii="Courier New" w:hAnsi="Courier New" w:cs="Courier New"/>
        </w:rPr>
        <w:t>Don</w:t>
      </w:r>
      <w:r w:rsidR="008D6504" w:rsidRPr="00BD3BD8">
        <w:rPr>
          <w:rFonts w:ascii="Courier New" w:hAnsi="Courier New" w:cs="Courier New"/>
        </w:rPr>
        <w:t xml:space="preserve"> </w:t>
      </w:r>
      <w:r w:rsidRPr="00BD3BD8">
        <w:rPr>
          <w:rFonts w:ascii="Courier New" w:hAnsi="Courier New" w:cs="Courier New"/>
        </w:rPr>
        <w:t>Hampton,</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 unable</w:t>
      </w:r>
      <w:r w:rsidR="008D6504" w:rsidRPr="00BD3BD8">
        <w:rPr>
          <w:rFonts w:ascii="Courier New" w:hAnsi="Courier New" w:cs="Courier New"/>
        </w:rPr>
        <w:t xml:space="preserve"> </w:t>
      </w:r>
      <w:r w:rsidRPr="00BD3BD8">
        <w:rPr>
          <w:rFonts w:ascii="Courier New" w:hAnsi="Courier New" w:cs="Courier New"/>
        </w:rPr>
        <w:t>to borrow</w:t>
      </w:r>
      <w:r w:rsidR="008D6504" w:rsidRPr="00BD3BD8">
        <w:rPr>
          <w:rFonts w:ascii="Courier New" w:hAnsi="Courier New" w:cs="Courier New"/>
        </w:rPr>
        <w:t xml:space="preserve"> </w:t>
      </w:r>
      <w:r w:rsidR="00D57BA3">
        <w:rPr>
          <w:rFonts w:ascii="Courier New" w:hAnsi="Courier New" w:cs="Courier New"/>
        </w:rPr>
        <w:t xml:space="preserve">$500,000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D57BA3">
        <w:rPr>
          <w:rFonts w:ascii="Courier New" w:hAnsi="Courier New" w:cs="Courier New"/>
        </w:rPr>
        <w:t>apart</w:t>
      </w:r>
      <w:r w:rsidRPr="00BD3BD8">
        <w:rPr>
          <w:rFonts w:ascii="Courier New" w:hAnsi="Courier New" w:cs="Courier New"/>
        </w:rPr>
        <w:t>ment</w:t>
      </w:r>
      <w:r w:rsidR="00D57BA3">
        <w:rPr>
          <w:rFonts w:ascii="Courier New" w:hAnsi="Courier New" w:cs="Courier New"/>
        </w:rPr>
        <w:t xml:space="preserve"> </w:t>
      </w:r>
      <w:proofErr w:type="gramStart"/>
      <w:r w:rsidRPr="00BD3BD8">
        <w:rPr>
          <w:rFonts w:ascii="Courier New" w:hAnsi="Courier New" w:cs="Courier New"/>
        </w:rPr>
        <w:t>project</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Ed</w:t>
      </w:r>
      <w:r w:rsidR="008D6504" w:rsidRPr="00BD3BD8">
        <w:rPr>
          <w:rFonts w:ascii="Courier New" w:hAnsi="Courier New" w:cs="Courier New"/>
        </w:rPr>
        <w:t xml:space="preserve"> </w:t>
      </w:r>
      <w:r w:rsidRPr="00BD3BD8">
        <w:rPr>
          <w:rFonts w:ascii="Courier New" w:hAnsi="Courier New" w:cs="Courier New"/>
        </w:rPr>
        <w:t>Sanders,</w:t>
      </w:r>
      <w:r w:rsidR="008D6504" w:rsidRPr="00BD3BD8">
        <w:rPr>
          <w:rFonts w:ascii="Courier New" w:hAnsi="Courier New" w:cs="Courier New"/>
        </w:rPr>
        <w:t xml:space="preserve"> </w:t>
      </w:r>
      <w:r w:rsidRPr="00BD3BD8">
        <w:rPr>
          <w:rFonts w:ascii="Courier New" w:hAnsi="Courier New" w:cs="Courier New"/>
        </w:rPr>
        <w:t>contractor,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unable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conclude</w:t>
      </w:r>
      <w:r w:rsidR="008D6504" w:rsidRPr="00BD3BD8">
        <w:rPr>
          <w:rFonts w:ascii="Courier New" w:hAnsi="Courier New" w:cs="Courier New"/>
        </w:rPr>
        <w:t xml:space="preserve"> </w:t>
      </w:r>
      <w:proofErr w:type="gramStart"/>
      <w:r w:rsidR="00D57BA3">
        <w:rPr>
          <w:rFonts w:ascii="Courier New" w:hAnsi="Courier New" w:cs="Courier New"/>
        </w:rPr>
        <w:t>construction</w:t>
      </w:r>
      <w:proofErr w:type="gramEnd"/>
      <w:r w:rsidR="00D57BA3">
        <w:rPr>
          <w:rFonts w:ascii="Courier New" w:hAnsi="Courier New" w:cs="Courier New"/>
        </w:rPr>
        <w:t xml:space="preserve"> </w:t>
      </w:r>
      <w:r w:rsidRPr="00BD3BD8">
        <w:rPr>
          <w:rFonts w:ascii="Courier New" w:hAnsi="Courier New" w:cs="Courier New"/>
        </w:rPr>
        <w:t>contracts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Offices,</w:t>
      </w:r>
      <w:r w:rsidR="008D6504" w:rsidRPr="00BD3BD8">
        <w:rPr>
          <w:rFonts w:ascii="Courier New" w:hAnsi="Courier New" w:cs="Courier New"/>
        </w:rPr>
        <w:t xml:space="preserve"> </w:t>
      </w:r>
      <w:r w:rsidRPr="00BD3BD8">
        <w:rPr>
          <w:rFonts w:ascii="Courier New" w:hAnsi="Courier New" w:cs="Courier New"/>
        </w:rPr>
        <w:t>apartments</w:t>
      </w:r>
      <w:r w:rsidR="008D6504" w:rsidRPr="00BD3BD8">
        <w:rPr>
          <w:rFonts w:ascii="Courier New" w:hAnsi="Courier New" w:cs="Courier New"/>
        </w:rPr>
        <w:t xml:space="preserve"> </w:t>
      </w:r>
      <w:r w:rsidR="00D57BA3">
        <w:rPr>
          <w:rFonts w:ascii="Courier New" w:hAnsi="Courier New" w:cs="Courier New"/>
        </w:rPr>
        <w:t>and warehouses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Wayne</w:t>
      </w:r>
      <w:r w:rsidR="008D6504" w:rsidRPr="00BD3BD8">
        <w:rPr>
          <w:rFonts w:ascii="Courier New" w:hAnsi="Courier New" w:cs="Courier New"/>
        </w:rPr>
        <w:t xml:space="preserve"> </w:t>
      </w:r>
      <w:r w:rsidRPr="00BD3BD8">
        <w:rPr>
          <w:rFonts w:ascii="Courier New" w:hAnsi="Courier New" w:cs="Courier New"/>
        </w:rPr>
        <w:t>McConnell,</w:t>
      </w:r>
      <w:r w:rsidR="008D6504" w:rsidRPr="00BD3BD8">
        <w:rPr>
          <w:rFonts w:ascii="Courier New" w:hAnsi="Courier New" w:cs="Courier New"/>
        </w:rPr>
        <w:t xml:space="preserve"> </w:t>
      </w:r>
      <w:r w:rsidRPr="00BD3BD8">
        <w:rPr>
          <w:rFonts w:ascii="Courier New" w:hAnsi="Courier New" w:cs="Courier New"/>
        </w:rPr>
        <w:t>owner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proofErr w:type="spellStart"/>
      <w:r w:rsidRPr="00BD3BD8">
        <w:rPr>
          <w:rFonts w:ascii="Courier New" w:hAnsi="Courier New" w:cs="Courier New"/>
        </w:rPr>
        <w:t>Rewak</w:t>
      </w:r>
      <w:proofErr w:type="spellEnd"/>
      <w:r w:rsidR="008D6504" w:rsidRPr="00BD3BD8">
        <w:rPr>
          <w:rFonts w:ascii="Courier New" w:hAnsi="Courier New" w:cs="Courier New"/>
        </w:rPr>
        <w:t xml:space="preserve"> </w:t>
      </w:r>
      <w:r w:rsidRPr="00BD3BD8">
        <w:rPr>
          <w:rFonts w:ascii="Courier New" w:hAnsi="Courier New" w:cs="Courier New"/>
        </w:rPr>
        <w:t>Apartments,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unable</w:t>
      </w:r>
      <w:r w:rsidR="008D6504" w:rsidRPr="00BD3BD8">
        <w:rPr>
          <w:rFonts w:ascii="Courier New" w:hAnsi="Courier New" w:cs="Courier New"/>
        </w:rPr>
        <w:t xml:space="preserve"> </w:t>
      </w:r>
      <w:r w:rsidR="00D57BA3">
        <w:rPr>
          <w:rFonts w:ascii="Courier New" w:hAnsi="Courier New" w:cs="Courier New"/>
        </w:rPr>
        <w:t xml:space="preserve">to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38</w:t>
      </w:r>
      <w:r w:rsidR="008D6504" w:rsidRPr="00BD3BD8">
        <w:rPr>
          <w:rFonts w:ascii="Courier New" w:hAnsi="Courier New" w:cs="Courier New"/>
        </w:rPr>
        <w:t xml:space="preserve"> </w:t>
      </w:r>
      <w:r w:rsidRPr="00BD3BD8">
        <w:rPr>
          <w:rFonts w:ascii="Courier New" w:hAnsi="Courier New" w:cs="Courier New"/>
        </w:rPr>
        <w:t>units</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36 on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waiting</w:t>
      </w:r>
      <w:r w:rsidR="008D6504" w:rsidRPr="00BD3BD8">
        <w:rPr>
          <w:rFonts w:ascii="Courier New" w:hAnsi="Courier New" w:cs="Courier New"/>
        </w:rPr>
        <w:t xml:space="preserve"> </w:t>
      </w:r>
      <w:r w:rsidRPr="00BD3BD8">
        <w:rPr>
          <w:rFonts w:ascii="Courier New" w:hAnsi="Courier New" w:cs="Courier New"/>
        </w:rPr>
        <w:t xml:space="preserve">list. </w:t>
      </w:r>
      <w:r w:rsidRPr="00BD3BD8">
        <w:rPr>
          <w:rFonts w:ascii="Courier New" w:hAnsi="Courier New" w:cs="Courier New"/>
        </w:rPr>
        <w:cr/>
      </w:r>
    </w:p>
    <w:p w:rsidR="00D57BA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Bruce</w:t>
      </w:r>
      <w:r w:rsidR="008D6504" w:rsidRPr="00BD3BD8">
        <w:rPr>
          <w:rFonts w:ascii="Courier New" w:hAnsi="Courier New" w:cs="Courier New"/>
        </w:rPr>
        <w:t xml:space="preserve"> </w:t>
      </w:r>
      <w:r w:rsidRPr="00BD3BD8">
        <w:rPr>
          <w:rFonts w:ascii="Courier New" w:hAnsi="Courier New" w:cs="Courier New"/>
        </w:rPr>
        <w:t>Street,</w:t>
      </w:r>
      <w:r w:rsidR="008D6504" w:rsidRPr="00BD3BD8">
        <w:rPr>
          <w:rFonts w:ascii="Courier New" w:hAnsi="Courier New" w:cs="Courier New"/>
        </w:rPr>
        <w:t xml:space="preserve"> </w:t>
      </w:r>
      <w:r w:rsidRPr="00BD3BD8">
        <w:rPr>
          <w:rFonts w:ascii="Courier New" w:hAnsi="Courier New" w:cs="Courier New"/>
        </w:rPr>
        <w:t>apartment</w:t>
      </w:r>
      <w:r w:rsidR="008D6504" w:rsidRPr="00BD3BD8">
        <w:rPr>
          <w:rFonts w:ascii="Courier New" w:hAnsi="Courier New" w:cs="Courier New"/>
        </w:rPr>
        <w:t xml:space="preserve"> </w:t>
      </w:r>
      <w:r w:rsidRPr="00BD3BD8">
        <w:rPr>
          <w:rFonts w:ascii="Courier New" w:hAnsi="Courier New" w:cs="Courier New"/>
        </w:rPr>
        <w:t>owner,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 unable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D57BA3">
        <w:rPr>
          <w:rFonts w:ascii="Courier New" w:hAnsi="Courier New" w:cs="Courier New"/>
        </w:rPr>
        <w:t xml:space="preserve">a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extension</w:t>
      </w:r>
      <w:r w:rsidR="008D6504" w:rsidRPr="00BD3BD8">
        <w:rPr>
          <w:rFonts w:ascii="Courier New" w:hAnsi="Courier New" w:cs="Courier New"/>
        </w:rPr>
        <w:t xml:space="preserve"> </w:t>
      </w:r>
      <w:r w:rsidRPr="00BD3BD8">
        <w:rPr>
          <w:rFonts w:ascii="Courier New" w:hAnsi="Courier New" w:cs="Courier New"/>
        </w:rPr>
        <w:t>of his</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52</w:t>
      </w:r>
      <w:r w:rsidR="008D6504" w:rsidRPr="00BD3BD8">
        <w:rPr>
          <w:rFonts w:ascii="Courier New" w:hAnsi="Courier New" w:cs="Courier New"/>
        </w:rPr>
        <w:t xml:space="preserve"> </w:t>
      </w:r>
      <w:r w:rsidRPr="00BD3BD8">
        <w:rPr>
          <w:rFonts w:ascii="Courier New" w:hAnsi="Courier New" w:cs="Courier New"/>
        </w:rPr>
        <w:t>units;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D57BA3">
        <w:rPr>
          <w:rFonts w:ascii="Courier New" w:hAnsi="Courier New" w:cs="Courier New"/>
        </w:rPr>
        <w:t xml:space="preserve">four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ago</w:t>
      </w:r>
      <w:r w:rsidR="008D6504" w:rsidRPr="00BD3BD8">
        <w:rPr>
          <w:rFonts w:ascii="Courier New" w:hAnsi="Courier New" w:cs="Courier New"/>
        </w:rPr>
        <w:t xml:space="preserve"> </w:t>
      </w:r>
      <w:r w:rsidR="00D57BA3">
        <w:rPr>
          <w:rFonts w:ascii="Courier New" w:hAnsi="Courier New" w:cs="Courier New"/>
        </w:rPr>
        <w:t xml:space="preserve">in </w:t>
      </w:r>
      <w:r w:rsidRPr="00BD3BD8">
        <w:rPr>
          <w:rFonts w:ascii="Courier New" w:hAnsi="Courier New" w:cs="Courier New"/>
        </w:rPr>
        <w:t>Sacramento</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7-1/2%</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D57BA3">
        <w:rPr>
          <w:rFonts w:ascii="Courier New" w:hAnsi="Courier New" w:cs="Courier New"/>
        </w:rPr>
        <w:t>5% ser</w:t>
      </w:r>
      <w:r w:rsidRPr="00BD3BD8">
        <w:rPr>
          <w:rFonts w:ascii="Courier New" w:hAnsi="Courier New" w:cs="Courier New"/>
        </w:rPr>
        <w:t>vice</w:t>
      </w:r>
      <w:r w:rsidR="008D6504" w:rsidRPr="00BD3BD8">
        <w:rPr>
          <w:rFonts w:ascii="Courier New" w:hAnsi="Courier New" w:cs="Courier New"/>
        </w:rPr>
        <w:t xml:space="preserve"> </w:t>
      </w:r>
      <w:r w:rsidRPr="00BD3BD8">
        <w:rPr>
          <w:rFonts w:ascii="Courier New" w:hAnsi="Courier New" w:cs="Courier New"/>
        </w:rPr>
        <w:t>fee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57BA3">
        <w:rPr>
          <w:rFonts w:ascii="Courier New" w:hAnsi="Courier New" w:cs="Courier New"/>
        </w:rPr>
        <w:t>barga</w:t>
      </w:r>
      <w:r w:rsidRPr="00BD3BD8">
        <w:rPr>
          <w:rFonts w:ascii="Courier New" w:hAnsi="Courier New" w:cs="Courier New"/>
        </w:rPr>
        <w:t>in."</w:t>
      </w:r>
      <w:r w:rsidR="008D6504" w:rsidRPr="00BD3BD8">
        <w:rPr>
          <w:rFonts w:ascii="Courier New" w:hAnsi="Courier New" w:cs="Courier New"/>
        </w:rPr>
        <w:t xml:space="preserve"> </w:t>
      </w:r>
      <w:r w:rsidR="00D57BA3">
        <w:rPr>
          <w:rFonts w:ascii="Courier New" w:hAnsi="Courier New" w:cs="Courier New"/>
        </w:rPr>
        <w:t xml:space="preserve">' </w:t>
      </w:r>
      <w:r w:rsidR="00D57BA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Paul</w:t>
      </w:r>
      <w:r w:rsidR="008D6504" w:rsidRPr="00BD3BD8">
        <w:rPr>
          <w:rFonts w:ascii="Courier New" w:hAnsi="Courier New" w:cs="Courier New"/>
        </w:rPr>
        <w:t xml:space="preserve"> </w:t>
      </w:r>
      <w:r w:rsidRPr="00BD3BD8">
        <w:rPr>
          <w:rFonts w:ascii="Courier New" w:hAnsi="Courier New" w:cs="Courier New"/>
        </w:rPr>
        <w:t>Drake,</w:t>
      </w:r>
      <w:r w:rsidR="008D6504" w:rsidRPr="00BD3BD8">
        <w:rPr>
          <w:rFonts w:ascii="Courier New" w:hAnsi="Courier New" w:cs="Courier New"/>
        </w:rPr>
        <w:t xml:space="preserve"> </w:t>
      </w:r>
      <w:r w:rsidRPr="00BD3BD8">
        <w:rPr>
          <w:rFonts w:ascii="Courier New" w:hAnsi="Courier New" w:cs="Courier New"/>
        </w:rPr>
        <w:t>a developer</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property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57BA3">
        <w:rPr>
          <w:rFonts w:ascii="Courier New" w:hAnsi="Courier New" w:cs="Courier New"/>
        </w:rPr>
        <w:t>Color</w:t>
      </w:r>
      <w:r w:rsidRPr="00BD3BD8">
        <w:rPr>
          <w:rFonts w:ascii="Courier New" w:hAnsi="Courier New" w:cs="Courier New"/>
        </w:rPr>
        <w:t>ado and</w:t>
      </w:r>
      <w:r w:rsidR="008D6504" w:rsidRPr="00BD3BD8">
        <w:rPr>
          <w:rFonts w:ascii="Courier New" w:hAnsi="Courier New" w:cs="Courier New"/>
        </w:rPr>
        <w:t xml:space="preserve"> </w:t>
      </w:r>
      <w:r w:rsidR="00D57BA3">
        <w:rPr>
          <w:rFonts w:ascii="Courier New" w:hAnsi="Courier New" w:cs="Courier New"/>
        </w:rPr>
        <w:t xml:space="preserve">North </w:t>
      </w:r>
      <w:r w:rsidRPr="00BD3BD8">
        <w:rPr>
          <w:rFonts w:ascii="Courier New" w:hAnsi="Courier New" w:cs="Courier New"/>
        </w:rPr>
        <w:t>Dakota,</w:t>
      </w:r>
      <w:r w:rsidR="008D6504" w:rsidRPr="00BD3BD8">
        <w:rPr>
          <w:rFonts w:ascii="Courier New" w:hAnsi="Courier New" w:cs="Courier New"/>
        </w:rPr>
        <w:t xml:space="preserve"> </w:t>
      </w:r>
      <w:r w:rsidRPr="00BD3BD8">
        <w:rPr>
          <w:rFonts w:ascii="Courier New" w:hAnsi="Courier New" w:cs="Courier New"/>
        </w:rPr>
        <w:t>who reported</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00D57BA3">
        <w:rPr>
          <w:rFonts w:ascii="Courier New" w:hAnsi="Courier New" w:cs="Courier New"/>
        </w:rPr>
        <w:t>- 9~1/2% int</w:t>
      </w:r>
      <w:r w:rsidRPr="00BD3BD8">
        <w:rPr>
          <w:rFonts w:ascii="Courier New" w:hAnsi="Courier New" w:cs="Courier New"/>
        </w:rPr>
        <w:t>erest</w:t>
      </w:r>
      <w:r w:rsidR="00D57BA3">
        <w:rPr>
          <w:rFonts w:ascii="Courier New" w:hAnsi="Courier New" w:cs="Courier New"/>
        </w:rPr>
        <w:t xml:space="preserve"> </w:t>
      </w:r>
      <w:r w:rsidRPr="00BD3BD8">
        <w:rPr>
          <w:rFonts w:ascii="Courier New" w:hAnsi="Courier New" w:cs="Courier New"/>
        </w:rPr>
        <w:t>in those</w:t>
      </w:r>
      <w:r w:rsidR="008D6504" w:rsidRPr="00BD3BD8">
        <w:rPr>
          <w:rFonts w:ascii="Courier New" w:hAnsi="Courier New" w:cs="Courier New"/>
        </w:rPr>
        <w:t xml:space="preserve"> </w:t>
      </w:r>
      <w:r w:rsidRPr="00BD3BD8">
        <w:rPr>
          <w:rFonts w:ascii="Courier New" w:hAnsi="Courier New" w:cs="Courier New"/>
        </w:rPr>
        <w:t>states.</w:t>
      </w:r>
      <w:proofErr w:type="gram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James</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Ward,</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officer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Central</w:t>
      </w:r>
      <w:r w:rsidR="008D6504" w:rsidRPr="00BD3BD8">
        <w:rPr>
          <w:rFonts w:ascii="Courier New" w:hAnsi="Courier New" w:cs="Courier New"/>
        </w:rPr>
        <w:t xml:space="preserve"> </w:t>
      </w:r>
      <w:r w:rsidR="00D57BA3">
        <w:rPr>
          <w:rFonts w:ascii="Courier New" w:hAnsi="Courier New" w:cs="Courier New"/>
        </w:rPr>
        <w:t>Supply, which needs</w:t>
      </w:r>
      <w:r w:rsidR="008D6504" w:rsidRPr="00BD3BD8">
        <w:rPr>
          <w:rFonts w:ascii="Courier New" w:hAnsi="Courier New" w:cs="Courier New"/>
        </w:rPr>
        <w:t xml:space="preserve"> </w:t>
      </w:r>
      <w:r w:rsidR="00D57BA3">
        <w:rPr>
          <w:rFonts w:ascii="Courier New" w:hAnsi="Courier New" w:cs="Courier New"/>
        </w:rPr>
        <w:t xml:space="preserve">loans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spring</w:t>
      </w:r>
      <w:r w:rsidR="008D6504" w:rsidRPr="00BD3BD8">
        <w:rPr>
          <w:rFonts w:ascii="Courier New" w:hAnsi="Courier New" w:cs="Courier New"/>
        </w:rPr>
        <w:t xml:space="preserve"> </w:t>
      </w:r>
      <w:r w:rsidR="00D57BA3">
        <w:rPr>
          <w:rFonts w:ascii="Courier New" w:hAnsi="Courier New" w:cs="Courier New"/>
        </w:rPr>
        <w:t>i</w:t>
      </w:r>
      <w:r w:rsidRPr="00BD3BD8">
        <w:rPr>
          <w:rFonts w:ascii="Courier New" w:hAnsi="Courier New" w:cs="Courier New"/>
        </w:rPr>
        <w:t>nventory,</w:t>
      </w:r>
      <w:r w:rsidR="008D6504" w:rsidRPr="00BD3BD8">
        <w:rPr>
          <w:rFonts w:ascii="Courier New" w:hAnsi="Courier New" w:cs="Courier New"/>
        </w:rPr>
        <w:t xml:space="preserve"> </w:t>
      </w:r>
      <w:r w:rsidR="00D57BA3">
        <w:rPr>
          <w:rFonts w:ascii="Courier New" w:hAnsi="Courier New" w:cs="Courier New"/>
        </w:rPr>
        <w:t>for</w:t>
      </w:r>
      <w:r w:rsidRPr="00BD3BD8">
        <w:rPr>
          <w:rFonts w:ascii="Courier New" w:hAnsi="Courier New" w:cs="Courier New"/>
        </w:rPr>
        <w:t xml:space="preserve"> a new</w:t>
      </w:r>
      <w:r w:rsidR="008D6504" w:rsidRPr="00BD3BD8">
        <w:rPr>
          <w:rFonts w:ascii="Courier New" w:hAnsi="Courier New" w:cs="Courier New"/>
        </w:rPr>
        <w:t xml:space="preserve"> </w:t>
      </w:r>
      <w:r w:rsidR="00D57BA3">
        <w:rPr>
          <w:rFonts w:ascii="Courier New" w:hAnsi="Courier New" w:cs="Courier New"/>
        </w:rPr>
        <w:t>buildi</w:t>
      </w:r>
      <w:r w:rsidRPr="00BD3BD8">
        <w:rPr>
          <w:rFonts w:ascii="Courier New" w:hAnsi="Courier New" w:cs="Courier New"/>
        </w:rPr>
        <w:t>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D57BA3">
        <w:rPr>
          <w:rFonts w:ascii="Courier New" w:hAnsi="Courier New" w:cs="Courier New"/>
        </w:rPr>
        <w:t xml:space="preserve">to </w:t>
      </w:r>
      <w:r w:rsidRPr="00BD3BD8">
        <w:rPr>
          <w:rFonts w:ascii="Courier New" w:hAnsi="Courier New" w:cs="Courier New"/>
        </w:rPr>
        <w:t>be</w:t>
      </w:r>
      <w:r w:rsidR="008D6504" w:rsidRPr="00BD3BD8">
        <w:rPr>
          <w:rFonts w:ascii="Courier New" w:hAnsi="Courier New" w:cs="Courier New"/>
        </w:rPr>
        <w:t xml:space="preserve"> </w:t>
      </w:r>
      <w:r w:rsidR="00D57BA3">
        <w:rPr>
          <w:rFonts w:ascii="Courier New" w:hAnsi="Courier New" w:cs="Courier New"/>
        </w:rPr>
        <w:t>availabl</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to small</w:t>
      </w:r>
      <w:r w:rsidR="008D6504" w:rsidRPr="00BD3BD8">
        <w:rPr>
          <w:rFonts w:ascii="Courier New" w:hAnsi="Courier New" w:cs="Courier New"/>
        </w:rPr>
        <w:t xml:space="preserve"> </w:t>
      </w:r>
      <w:r w:rsidR="00D57BA3">
        <w:rPr>
          <w:rFonts w:ascii="Courier New" w:hAnsi="Courier New" w:cs="Courier New"/>
        </w:rPr>
        <w:t>builders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who noted that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00D57BA3">
        <w:rPr>
          <w:rFonts w:ascii="Courier New" w:hAnsi="Courier New" w:cs="Courier New"/>
        </w:rPr>
        <w:t xml:space="preserve">borrowers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investors</w:t>
      </w:r>
      <w:r w:rsidR="008D6504" w:rsidRPr="00BD3BD8">
        <w:rPr>
          <w:rFonts w:ascii="Courier New" w:hAnsi="Courier New" w:cs="Courier New"/>
        </w:rPr>
        <w:t xml:space="preserve"> </w:t>
      </w:r>
      <w:r w:rsidR="00D57BA3">
        <w:rPr>
          <w:rFonts w:ascii="Courier New" w:hAnsi="Courier New" w:cs="Courier New"/>
        </w:rPr>
        <w:t>will mo</w:t>
      </w:r>
      <w:r w:rsidRPr="00BD3BD8">
        <w:rPr>
          <w:rFonts w:ascii="Courier New" w:hAnsi="Courier New" w:cs="Courier New"/>
        </w:rPr>
        <w:t>ve</w:t>
      </w:r>
      <w:r w:rsidR="008D6504" w:rsidRPr="00BD3BD8">
        <w:rPr>
          <w:rFonts w:ascii="Courier New" w:hAnsi="Courier New" w:cs="Courier New"/>
        </w:rPr>
        <w:t xml:space="preserve"> </w:t>
      </w:r>
      <w:r w:rsidR="00D57BA3">
        <w:rPr>
          <w:rFonts w:ascii="Courier New" w:hAnsi="Courier New" w:cs="Courier New"/>
        </w:rPr>
        <w:t xml:space="preserve">in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already</w:t>
      </w:r>
      <w:r w:rsidR="008D6504" w:rsidRPr="00BD3BD8">
        <w:rPr>
          <w:rFonts w:ascii="Courier New" w:hAnsi="Courier New" w:cs="Courier New"/>
        </w:rPr>
        <w:t xml:space="preserve"> </w:t>
      </w:r>
      <w:r w:rsidRPr="00BD3BD8">
        <w:rPr>
          <w:rFonts w:ascii="Courier New" w:hAnsi="Courier New" w:cs="Courier New"/>
        </w:rPr>
        <w:t>are),but</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supported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 xml:space="preserve">limit.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Brand,</w:t>
      </w:r>
      <w:r w:rsidR="008D6504" w:rsidRPr="00BD3BD8">
        <w:rPr>
          <w:rFonts w:ascii="Courier New" w:hAnsi="Courier New" w:cs="Courier New"/>
        </w:rPr>
        <w:t xml:space="preserve"> </w:t>
      </w:r>
      <w:r w:rsidRPr="00BD3BD8">
        <w:rPr>
          <w:rFonts w:ascii="Courier New" w:hAnsi="Courier New" w:cs="Courier New"/>
        </w:rPr>
        <w:t>owner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Plywood</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57BA3">
        <w:rPr>
          <w:rFonts w:ascii="Courier New" w:hAnsi="Courier New" w:cs="Courier New"/>
        </w:rPr>
        <w:t>Anchorage</w:t>
      </w:r>
      <w:r w:rsidRPr="00BD3BD8">
        <w:rPr>
          <w:rFonts w:ascii="Courier New" w:hAnsi="Courier New" w:cs="Courier New"/>
        </w:rPr>
        <w:t>, of</w:t>
      </w:r>
      <w:r w:rsidR="008D6504" w:rsidRPr="00BD3BD8">
        <w:rPr>
          <w:rFonts w:ascii="Courier New" w:hAnsi="Courier New" w:cs="Courier New"/>
        </w:rPr>
        <w:t xml:space="preserve"> </w:t>
      </w:r>
      <w:r w:rsidR="00D57BA3">
        <w:rPr>
          <w:rFonts w:ascii="Courier New" w:hAnsi="Courier New" w:cs="Courier New"/>
        </w:rPr>
        <w:t xml:space="preserve">Alaska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Cache,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supported</w:t>
      </w:r>
      <w:r w:rsidR="008D6504" w:rsidRPr="00BD3BD8">
        <w:rPr>
          <w:rFonts w:ascii="Courier New" w:hAnsi="Courier New" w:cs="Courier New"/>
        </w:rPr>
        <w:t xml:space="preserve"> </w:t>
      </w:r>
      <w:r w:rsidRPr="00BD3BD8">
        <w:rPr>
          <w:rFonts w:ascii="Courier New" w:hAnsi="Courier New" w:cs="Courier New"/>
        </w:rPr>
        <w:t>a complete</w:t>
      </w:r>
      <w:r w:rsidR="008D6504" w:rsidRPr="00BD3BD8">
        <w:rPr>
          <w:rFonts w:ascii="Courier New" w:hAnsi="Courier New" w:cs="Courier New"/>
        </w:rPr>
        <w:t xml:space="preserve"> </w:t>
      </w:r>
      <w:r w:rsidRPr="00BD3BD8">
        <w:rPr>
          <w:rFonts w:ascii="Courier New" w:hAnsi="Courier New" w:cs="Courier New"/>
        </w:rPr>
        <w:t>lifting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w:t>
      </w:r>
      <w:r w:rsidR="00D57BA3">
        <w:rPr>
          <w:rFonts w:ascii="Courier New" w:hAnsi="Courier New" w:cs="Courier New"/>
        </w:rPr>
        <w:t xml:space="preserve">t </w:t>
      </w:r>
      <w:r w:rsidRPr="00BD3BD8">
        <w:rPr>
          <w:rFonts w:ascii="Courier New" w:hAnsi="Courier New" w:cs="Courier New"/>
        </w:rPr>
        <w:t xml:space="preserve">limits. </w:t>
      </w:r>
      <w:r w:rsidRPr="00BD3BD8">
        <w:rPr>
          <w:rFonts w:ascii="Courier New" w:hAnsi="Courier New" w:cs="Courier New"/>
        </w:rPr>
        <w:cr/>
      </w:r>
    </w:p>
    <w:p w:rsidR="00CF5652" w:rsidRPr="00BD3BD8" w:rsidRDefault="00CF5652" w:rsidP="00FE0832">
      <w:pPr>
        <w:pStyle w:val="PlainText"/>
        <w:tabs>
          <w:tab w:val="left" w:pos="6030"/>
        </w:tabs>
        <w:spacing w:before="100" w:beforeAutospacing="1" w:after="100" w:afterAutospacing="1"/>
        <w:contextualSpacing/>
        <w:rPr>
          <w:rFonts w:ascii="Courier New" w:hAnsi="Courier New" w:cs="Courier New"/>
        </w:rPr>
      </w:pPr>
      <w:r w:rsidRPr="00BD3BD8">
        <w:rPr>
          <w:rFonts w:ascii="Courier New" w:hAnsi="Courier New" w:cs="Courier New"/>
        </w:rPr>
        <w:t>Richard</w:t>
      </w:r>
      <w:r w:rsidR="008D6504" w:rsidRPr="00BD3BD8">
        <w:rPr>
          <w:rFonts w:ascii="Courier New" w:hAnsi="Courier New" w:cs="Courier New"/>
        </w:rPr>
        <w:t xml:space="preserve"> </w:t>
      </w:r>
      <w:r w:rsidRPr="00BD3BD8">
        <w:rPr>
          <w:rFonts w:ascii="Courier New" w:hAnsi="Courier New" w:cs="Courier New"/>
        </w:rPr>
        <w:t>Gruel,</w:t>
      </w:r>
      <w:r w:rsidR="008D6504" w:rsidRPr="00BD3BD8">
        <w:rPr>
          <w:rFonts w:ascii="Courier New" w:hAnsi="Courier New" w:cs="Courier New"/>
        </w:rPr>
        <w:t xml:space="preserve"> </w:t>
      </w:r>
      <w:r w:rsidRPr="00BD3BD8">
        <w:rPr>
          <w:rFonts w:ascii="Courier New" w:hAnsi="Courier New" w:cs="Courier New"/>
        </w:rPr>
        <w:t>realtor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former</w:t>
      </w:r>
      <w:r w:rsidR="008D6504" w:rsidRPr="00BD3BD8">
        <w:rPr>
          <w:rFonts w:ascii="Courier New" w:hAnsi="Courier New" w:cs="Courier New"/>
        </w:rPr>
        <w:t xml:space="preserve"> </w:t>
      </w:r>
      <w:r w:rsidRPr="00BD3BD8">
        <w:rPr>
          <w:rFonts w:ascii="Courier New" w:hAnsi="Courier New" w:cs="Courier New"/>
        </w:rPr>
        <w:t>Democratic</w:t>
      </w:r>
      <w:r w:rsidR="008D6504" w:rsidRPr="00BD3BD8">
        <w:rPr>
          <w:rFonts w:ascii="Courier New" w:hAnsi="Courier New" w:cs="Courier New"/>
        </w:rPr>
        <w:t xml:space="preserve"> </w:t>
      </w:r>
      <w:r w:rsidRPr="00BD3BD8">
        <w:rPr>
          <w:rFonts w:ascii="Courier New" w:hAnsi="Courier New" w:cs="Courier New"/>
        </w:rPr>
        <w:t>Speaker</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D57BA3">
        <w:rPr>
          <w:rFonts w:ascii="Courier New" w:hAnsi="Courier New" w:cs="Courier New"/>
        </w:rPr>
        <w:t xml:space="preserve">House,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4-1/2%</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standard</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57BA3">
        <w:rPr>
          <w:rFonts w:ascii="Courier New" w:hAnsi="Courier New" w:cs="Courier New"/>
        </w:rPr>
        <w:t xml:space="preserve">Alaska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.8% limit</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00D57BA3">
        <w:rPr>
          <w:rFonts w:ascii="Courier New" w:hAnsi="Courier New" w:cs="Courier New"/>
        </w:rPr>
        <w:t xml:space="preserve">that </w:t>
      </w:r>
      <w:r w:rsidRPr="00BD3BD8">
        <w:rPr>
          <w:rFonts w:ascii="Courier New" w:hAnsi="Courier New" w:cs="Courier New"/>
        </w:rPr>
        <w:t>borrowers</w:t>
      </w:r>
      <w:r w:rsidR="008D6504" w:rsidRPr="00BD3BD8">
        <w:rPr>
          <w:rFonts w:ascii="Courier New" w:hAnsi="Courier New" w:cs="Courier New"/>
        </w:rPr>
        <w:t xml:space="preserve"> </w:t>
      </w:r>
      <w:r w:rsidRPr="00BD3BD8">
        <w:rPr>
          <w:rFonts w:ascii="Courier New" w:hAnsi="Courier New" w:cs="Courier New"/>
        </w:rPr>
        <w:t>generally</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00D57BA3">
        <w:rPr>
          <w:rFonts w:ascii="Courier New" w:hAnsi="Courier New" w:cs="Courier New"/>
        </w:rPr>
        <w:t>non</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D57BA3">
        <w:rPr>
          <w:rFonts w:ascii="Courier New" w:hAnsi="Courier New" w:cs="Courier New"/>
        </w:rPr>
        <w:t xml:space="preserve">although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correct,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practical,</w:t>
      </w:r>
      <w:r w:rsidR="008D6504" w:rsidRPr="00BD3BD8">
        <w:rPr>
          <w:rFonts w:ascii="Courier New" w:hAnsi="Courier New" w:cs="Courier New"/>
        </w:rPr>
        <w:t xml:space="preserve"> </w:t>
      </w:r>
      <w:r w:rsidR="00D57BA3">
        <w:rPr>
          <w:rFonts w:ascii="Courier New" w:hAnsi="Courier New" w:cs="Courier New"/>
        </w:rPr>
        <w:t>politic</w:t>
      </w:r>
      <w:r w:rsidRPr="00BD3BD8">
        <w:rPr>
          <w:rFonts w:ascii="Courier New" w:hAnsi="Courier New" w:cs="Courier New"/>
        </w:rPr>
        <w:t>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palatable,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limitations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00D57BA3">
        <w:rPr>
          <w:rFonts w:ascii="Courier New" w:hAnsi="Courier New" w:cs="Courier New"/>
        </w:rPr>
        <w:t>and VA would n</w:t>
      </w:r>
      <w:r w:rsidRPr="00BD3BD8">
        <w:rPr>
          <w:rFonts w:ascii="Courier New" w:hAnsi="Courier New" w:cs="Courier New"/>
        </w:rPr>
        <w:t>ot be significant</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57BA3">
        <w:rPr>
          <w:rFonts w:ascii="Courier New" w:hAnsi="Courier New" w:cs="Courier New"/>
        </w:rPr>
        <w:t>c</w:t>
      </w:r>
      <w:r w:rsidRPr="00BD3BD8">
        <w:rPr>
          <w:rFonts w:ascii="Courier New" w:hAnsi="Courier New" w:cs="Courier New"/>
        </w:rPr>
        <w:t>urrent difficulty</w:t>
      </w:r>
      <w:r w:rsidR="008D6504" w:rsidRPr="00BD3BD8">
        <w:rPr>
          <w:rFonts w:ascii="Courier New" w:hAnsi="Courier New" w:cs="Courier New"/>
        </w:rPr>
        <w:t xml:space="preserve"> </w:t>
      </w:r>
      <w:r w:rsidRPr="00BD3BD8">
        <w:rPr>
          <w:rFonts w:ascii="Courier New" w:hAnsi="Courier New" w:cs="Courier New"/>
        </w:rPr>
        <w:t xml:space="preserve">in </w:t>
      </w:r>
      <w:r w:rsidRPr="00BD3BD8">
        <w:rPr>
          <w:rFonts w:ascii="Courier New" w:hAnsi="Courier New" w:cs="Courier New"/>
        </w:rPr>
        <w:cr/>
      </w:r>
    </w:p>
    <w:p w:rsidR="00CF5652" w:rsidRPr="00BD3BD8" w:rsidRDefault="00D57BA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-3-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216-----------------------</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FE083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FE0832">
        <w:rPr>
          <w:rFonts w:ascii="Courier New" w:hAnsi="Courier New" w:cs="Courier New"/>
        </w:rPr>
        <w:t xml:space="preserve"> </w:t>
      </w:r>
      <w:r w:rsidR="00FE0832" w:rsidRPr="00BD3BD8">
        <w:rPr>
          <w:rFonts w:ascii="Courier New" w:hAnsi="Courier New" w:cs="Courier New"/>
        </w:rPr>
        <w:t>SUPPLEMENT</w:t>
      </w:r>
      <w:r w:rsidR="00FE0832">
        <w:rPr>
          <w:rFonts w:ascii="Courier New" w:hAnsi="Courier New" w:cs="Courier New"/>
        </w:rPr>
        <w:t>,</w:t>
      </w:r>
      <w:r w:rsidRPr="00BD3BD8">
        <w:rPr>
          <w:rFonts w:ascii="Courier New" w:hAnsi="Courier New" w:cs="Courier New"/>
        </w:rPr>
        <w:t xml:space="preserve"> </w:t>
      </w:r>
      <w:r w:rsidR="00FE0832" w:rsidRPr="00BD3BD8">
        <w:rPr>
          <w:rFonts w:ascii="Courier New" w:hAnsi="Courier New" w:cs="Courier New"/>
        </w:rPr>
        <w:t>No.3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marketing</w:t>
      </w:r>
      <w:proofErr w:type="gramEnd"/>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mortgages. </w:t>
      </w:r>
      <w:r w:rsidRPr="00BD3BD8">
        <w:rPr>
          <w:rFonts w:ascii="Courier New" w:hAnsi="Courier New" w:cs="Courier New"/>
        </w:rPr>
        <w:cr/>
        <w:t>Bud</w:t>
      </w:r>
      <w:r w:rsidR="008D6504" w:rsidRPr="00BD3BD8">
        <w:rPr>
          <w:rFonts w:ascii="Courier New" w:hAnsi="Courier New" w:cs="Courier New"/>
        </w:rPr>
        <w:t xml:space="preserve"> </w:t>
      </w:r>
      <w:r w:rsidRPr="00BD3BD8">
        <w:rPr>
          <w:rFonts w:ascii="Courier New" w:hAnsi="Courier New" w:cs="Courier New"/>
        </w:rPr>
        <w:t>Meyers,</w:t>
      </w:r>
      <w:r w:rsidR="008D6504" w:rsidRPr="00BD3BD8">
        <w:rPr>
          <w:rFonts w:ascii="Courier New" w:hAnsi="Courier New" w:cs="Courier New"/>
        </w:rPr>
        <w:t xml:space="preserve"> </w:t>
      </w:r>
      <w:r w:rsidRPr="00BD3BD8">
        <w:rPr>
          <w:rFonts w:ascii="Courier New" w:hAnsi="Courier New" w:cs="Courier New"/>
        </w:rPr>
        <w:t>realtor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developer,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00FE0832">
        <w:rPr>
          <w:rFonts w:ascii="Courier New" w:hAnsi="Courier New" w:cs="Courier New"/>
        </w:rPr>
        <w:t>compe</w:t>
      </w:r>
      <w:r w:rsidRPr="00BD3BD8">
        <w:rPr>
          <w:rFonts w:ascii="Courier New" w:hAnsi="Courier New" w:cs="Courier New"/>
        </w:rPr>
        <w:t>tition</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early</w:t>
      </w:r>
      <w:r w:rsidR="008D6504" w:rsidRPr="00BD3BD8">
        <w:rPr>
          <w:rFonts w:ascii="Courier New" w:hAnsi="Courier New" w:cs="Courier New"/>
        </w:rPr>
        <w:t xml:space="preserve"> </w:t>
      </w:r>
      <w:r w:rsidRPr="00BD3BD8">
        <w:rPr>
          <w:rFonts w:ascii="Courier New" w:hAnsi="Courier New" w:cs="Courier New"/>
        </w:rPr>
        <w:t>'50's</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virtually</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any rate;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00FE0832">
        <w:rPr>
          <w:rFonts w:ascii="Courier New" w:hAnsi="Courier New" w:cs="Courier New"/>
        </w:rPr>
        <w:t xml:space="preserve">project </w:t>
      </w:r>
      <w:r w:rsidRPr="00BD3BD8">
        <w:rPr>
          <w:rFonts w:ascii="Courier New" w:hAnsi="Courier New" w:cs="Courier New"/>
        </w:rPr>
        <w:t>stymied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financing. </w:t>
      </w:r>
      <w:r w:rsidRPr="00BD3BD8">
        <w:rPr>
          <w:rFonts w:ascii="Courier New" w:hAnsi="Courier New" w:cs="Courier New"/>
        </w:rPr>
        <w:cr/>
        <w:t>Stan</w:t>
      </w:r>
      <w:r w:rsidR="008D6504" w:rsidRPr="00BD3BD8">
        <w:rPr>
          <w:rFonts w:ascii="Courier New" w:hAnsi="Courier New" w:cs="Courier New"/>
        </w:rPr>
        <w:t xml:space="preserve"> </w:t>
      </w:r>
      <w:r w:rsidRPr="00BD3BD8">
        <w:rPr>
          <w:rFonts w:ascii="Courier New" w:hAnsi="Courier New" w:cs="Courier New"/>
        </w:rPr>
        <w:t>Davis,</w:t>
      </w:r>
      <w:r w:rsidR="008D6504" w:rsidRPr="00BD3BD8">
        <w:rPr>
          <w:rFonts w:ascii="Courier New" w:hAnsi="Courier New" w:cs="Courier New"/>
        </w:rPr>
        <w:t xml:space="preserve"> </w:t>
      </w:r>
      <w:r w:rsidRPr="00BD3BD8">
        <w:rPr>
          <w:rFonts w:ascii="Courier New" w:hAnsi="Courier New" w:cs="Courier New"/>
        </w:rPr>
        <w:t>manager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Northward</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reports</w:t>
      </w:r>
      <w:r w:rsidR="008D6504" w:rsidRPr="00BD3BD8">
        <w:rPr>
          <w:rFonts w:ascii="Courier New" w:hAnsi="Courier New" w:cs="Courier New"/>
        </w:rPr>
        <w:t xml:space="preserve"> </w:t>
      </w:r>
      <w:r w:rsidR="00FE0832">
        <w:rPr>
          <w:rFonts w:ascii="Courier New" w:hAnsi="Courier New" w:cs="Courier New"/>
        </w:rPr>
        <w:t xml:space="preserve">50 to </w:t>
      </w:r>
      <w:r w:rsidRPr="00BD3BD8">
        <w:rPr>
          <w:rFonts w:ascii="Courier New" w:hAnsi="Courier New" w:cs="Courier New"/>
        </w:rPr>
        <w:t>60 persons</w:t>
      </w:r>
      <w:r w:rsidR="008D6504" w:rsidRPr="00BD3BD8">
        <w:rPr>
          <w:rFonts w:ascii="Courier New" w:hAnsi="Courier New" w:cs="Courier New"/>
        </w:rPr>
        <w:t xml:space="preserve"> </w:t>
      </w:r>
      <w:r w:rsidRPr="00BD3BD8">
        <w:rPr>
          <w:rFonts w:ascii="Courier New" w:hAnsi="Courier New" w:cs="Courier New"/>
        </w:rPr>
        <w:t>a day</w:t>
      </w:r>
      <w:r w:rsidR="008D6504" w:rsidRPr="00BD3BD8">
        <w:rPr>
          <w:rFonts w:ascii="Courier New" w:hAnsi="Courier New" w:cs="Courier New"/>
        </w:rPr>
        <w:t xml:space="preserve"> </w:t>
      </w:r>
      <w:r w:rsidRPr="00BD3BD8">
        <w:rPr>
          <w:rFonts w:ascii="Courier New" w:hAnsi="Courier New" w:cs="Courier New"/>
        </w:rPr>
        <w:t>looking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company</w:t>
      </w:r>
      <w:r w:rsidR="008D6504" w:rsidRPr="00BD3BD8">
        <w:rPr>
          <w:rFonts w:ascii="Courier New" w:hAnsi="Courier New" w:cs="Courier New"/>
        </w:rPr>
        <w:t xml:space="preserve"> </w:t>
      </w:r>
      <w:r w:rsidR="00FE0832">
        <w:rPr>
          <w:rFonts w:ascii="Courier New" w:hAnsi="Courier New" w:cs="Courier New"/>
        </w:rPr>
        <w:t xml:space="preserve">had </w:t>
      </w:r>
      <w:r w:rsidRPr="00BD3BD8">
        <w:rPr>
          <w:rFonts w:ascii="Courier New" w:hAnsi="Courier New" w:cs="Courier New"/>
        </w:rPr>
        <w:t>projects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desperate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00FE0832">
        <w:rPr>
          <w:rFonts w:ascii="Courier New" w:hAnsi="Courier New" w:cs="Courier New"/>
        </w:rPr>
        <w:t>n</w:t>
      </w:r>
      <w:r w:rsidRPr="00BD3BD8">
        <w:rPr>
          <w:rFonts w:ascii="Courier New" w:hAnsi="Courier New" w:cs="Courier New"/>
        </w:rPr>
        <w:t>eed</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FE0832">
        <w:rPr>
          <w:rFonts w:ascii="Courier New" w:hAnsi="Courier New" w:cs="Courier New"/>
        </w:rPr>
        <w:t xml:space="preserve">not </w:t>
      </w:r>
      <w:r w:rsidRPr="00BD3BD8">
        <w:rPr>
          <w:rFonts w:ascii="Courier New" w:hAnsi="Courier New" w:cs="Courier New"/>
        </w:rPr>
        <w:t>get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Chamber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E0832">
        <w:rPr>
          <w:rFonts w:ascii="Courier New" w:hAnsi="Courier New" w:cs="Courier New"/>
        </w:rPr>
        <w:t xml:space="preserve">Commerce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E0832">
        <w:rPr>
          <w:rFonts w:ascii="Courier New" w:hAnsi="Courier New" w:cs="Courier New"/>
        </w:rPr>
        <w:t xml:space="preserve">the alternative, </w:t>
      </w:r>
      <w:r w:rsidRPr="00BD3BD8">
        <w:rPr>
          <w:rFonts w:ascii="Courier New" w:hAnsi="Courier New" w:cs="Courier New"/>
        </w:rPr>
        <w:t>a fixed</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of points</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FE0832">
        <w:rPr>
          <w:rFonts w:ascii="Courier New" w:hAnsi="Courier New" w:cs="Courier New"/>
        </w:rPr>
        <w:t xml:space="preserve">an </w:t>
      </w:r>
      <w:r w:rsidRPr="00BD3BD8">
        <w:rPr>
          <w:rFonts w:ascii="Courier New" w:hAnsi="Courier New" w:cs="Courier New"/>
        </w:rPr>
        <w:t>indefinite</w:t>
      </w:r>
      <w:r w:rsidR="008D6504" w:rsidRPr="00BD3BD8">
        <w:rPr>
          <w:rFonts w:ascii="Courier New" w:hAnsi="Courier New" w:cs="Courier New"/>
        </w:rPr>
        <w:t xml:space="preserve"> </w:t>
      </w:r>
      <w:r w:rsidRPr="00BD3BD8">
        <w:rPr>
          <w:rFonts w:ascii="Courier New" w:hAnsi="Courier New" w:cs="Courier New"/>
        </w:rPr>
        <w:t xml:space="preserve">period. </w:t>
      </w:r>
      <w:r w:rsidRPr="00BD3BD8">
        <w:rPr>
          <w:rFonts w:ascii="Courier New" w:hAnsi="Courier New" w:cs="Courier New"/>
        </w:rPr>
        <w:cr/>
        <w:t>Wallace</w:t>
      </w:r>
      <w:r w:rsidR="008D6504" w:rsidRPr="00BD3BD8">
        <w:rPr>
          <w:rFonts w:ascii="Courier New" w:hAnsi="Courier New" w:cs="Courier New"/>
        </w:rPr>
        <w:t xml:space="preserve"> </w:t>
      </w:r>
      <w:proofErr w:type="spellStart"/>
      <w:r w:rsidRPr="00BD3BD8">
        <w:rPr>
          <w:rFonts w:ascii="Courier New" w:hAnsi="Courier New" w:cs="Courier New"/>
        </w:rPr>
        <w:t>Cathcart</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owner</w:t>
      </w:r>
      <w:r w:rsidR="008D6504" w:rsidRPr="00BD3BD8">
        <w:rPr>
          <w:rFonts w:ascii="Courier New" w:hAnsi="Courier New" w:cs="Courier New"/>
        </w:rPr>
        <w:t xml:space="preserve"> </w:t>
      </w:r>
      <w:r w:rsidR="00FE0832">
        <w:rPr>
          <w:rFonts w:ascii="Courier New" w:hAnsi="Courier New" w:cs="Courier New"/>
        </w:rPr>
        <w:t>o</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insurance</w:t>
      </w:r>
      <w:r w:rsidR="008D6504" w:rsidRPr="00BD3BD8">
        <w:rPr>
          <w:rFonts w:ascii="Courier New" w:hAnsi="Courier New" w:cs="Courier New"/>
        </w:rPr>
        <w:t xml:space="preserve"> </w:t>
      </w:r>
      <w:r w:rsidRPr="00BD3BD8">
        <w:rPr>
          <w:rFonts w:ascii="Courier New" w:hAnsi="Courier New" w:cs="Courier New"/>
        </w:rPr>
        <w:t>agency,</w:t>
      </w:r>
      <w:r w:rsidR="008D6504" w:rsidRPr="00BD3BD8">
        <w:rPr>
          <w:rFonts w:ascii="Courier New" w:hAnsi="Courier New" w:cs="Courier New"/>
        </w:rPr>
        <w:t xml:space="preserve"> </w:t>
      </w:r>
      <w:r w:rsidRPr="00BD3BD8">
        <w:rPr>
          <w:rFonts w:ascii="Courier New" w:hAnsi="Courier New" w:cs="Courier New"/>
        </w:rPr>
        <w:t>former</w:t>
      </w:r>
      <w:r w:rsidR="008D6504" w:rsidRPr="00BD3BD8">
        <w:rPr>
          <w:rFonts w:ascii="Courier New" w:hAnsi="Courier New" w:cs="Courier New"/>
        </w:rPr>
        <w:t xml:space="preserve"> </w:t>
      </w:r>
      <w:r w:rsidR="00FE0832">
        <w:rPr>
          <w:rFonts w:ascii="Courier New" w:hAnsi="Courier New" w:cs="Courier New"/>
        </w:rPr>
        <w:t xml:space="preserve">banker, </w:t>
      </w:r>
      <w:r w:rsidRPr="00BD3BD8">
        <w:rPr>
          <w:rFonts w:ascii="Courier New" w:hAnsi="Courier New" w:cs="Courier New"/>
        </w:rPr>
        <w:t>realtor,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pioneer</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banker,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00FE0832">
        <w:rPr>
          <w:rFonts w:ascii="Courier New" w:hAnsi="Courier New" w:cs="Courier New"/>
        </w:rPr>
        <w:t xml:space="preserve">out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Pr="00BD3BD8">
        <w:rPr>
          <w:rFonts w:ascii="Courier New" w:hAnsi="Courier New" w:cs="Courier New"/>
        </w:rPr>
        <w:t>father</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attracted</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Pr="00BD3BD8">
        <w:rPr>
          <w:rFonts w:ascii="Courier New" w:hAnsi="Courier New" w:cs="Courier New"/>
        </w:rPr>
        <w:t>month, so today</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lastRenderedPageBreak/>
        <w:t>8%</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00FE0832">
        <w:rPr>
          <w:rFonts w:ascii="Courier New" w:hAnsi="Courier New" w:cs="Courier New"/>
        </w:rPr>
        <w:t xml:space="preserve">outside </w:t>
      </w:r>
      <w:r w:rsidRPr="00BD3BD8">
        <w:rPr>
          <w:rFonts w:ascii="Courier New" w:hAnsi="Courier New" w:cs="Courier New"/>
        </w:rPr>
        <w:t xml:space="preserve">money. </w:t>
      </w:r>
      <w:r w:rsidRPr="00BD3BD8">
        <w:rPr>
          <w:rFonts w:ascii="Courier New" w:hAnsi="Courier New" w:cs="Courier New"/>
        </w:rPr>
        <w:cr/>
        <w:t>Joe</w:t>
      </w:r>
      <w:r w:rsidR="008D6504" w:rsidRPr="00BD3BD8">
        <w:rPr>
          <w:rFonts w:ascii="Courier New" w:hAnsi="Courier New" w:cs="Courier New"/>
        </w:rPr>
        <w:t xml:space="preserve"> </w:t>
      </w:r>
      <w:r w:rsidRPr="00BD3BD8">
        <w:rPr>
          <w:rFonts w:ascii="Courier New" w:hAnsi="Courier New" w:cs="Courier New"/>
        </w:rPr>
        <w:t>Abel,</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planner</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Independent</w:t>
      </w:r>
      <w:r w:rsidR="008D6504" w:rsidRPr="00BD3BD8">
        <w:rPr>
          <w:rFonts w:ascii="Courier New" w:hAnsi="Courier New" w:cs="Courier New"/>
        </w:rPr>
        <w:t xml:space="preserve"> </w:t>
      </w:r>
      <w:r w:rsidRPr="00BD3BD8">
        <w:rPr>
          <w:rFonts w:ascii="Courier New" w:hAnsi="Courier New" w:cs="Courier New"/>
        </w:rPr>
        <w:t>Lumber,</w:t>
      </w:r>
      <w:r w:rsidR="008D6504" w:rsidRPr="00BD3BD8">
        <w:rPr>
          <w:rFonts w:ascii="Courier New" w:hAnsi="Courier New" w:cs="Courier New"/>
        </w:rPr>
        <w:t xml:space="preserve"> </w:t>
      </w:r>
      <w:r w:rsidRPr="00BD3BD8">
        <w:rPr>
          <w:rFonts w:ascii="Courier New" w:hAnsi="Courier New" w:cs="Courier New"/>
        </w:rPr>
        <w:t>distributor</w:t>
      </w:r>
      <w:r w:rsidR="008D6504" w:rsidRPr="00BD3BD8">
        <w:rPr>
          <w:rFonts w:ascii="Courier New" w:hAnsi="Courier New" w:cs="Courier New"/>
        </w:rPr>
        <w:t xml:space="preserve"> </w:t>
      </w:r>
      <w:r w:rsidR="00FE0832">
        <w:rPr>
          <w:rFonts w:ascii="Courier New" w:hAnsi="Courier New" w:cs="Courier New"/>
        </w:rPr>
        <w:t xml:space="preserve">for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West,</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contracted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units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last</w:t>
      </w:r>
      <w:r w:rsidR="008D6504" w:rsidRPr="00BD3BD8">
        <w:rPr>
          <w:rFonts w:ascii="Courier New" w:hAnsi="Courier New" w:cs="Courier New"/>
        </w:rPr>
        <w:t xml:space="preserve"> </w:t>
      </w:r>
      <w:r w:rsidR="00FE0832">
        <w:rPr>
          <w:rFonts w:ascii="Courier New" w:hAnsi="Courier New" w:cs="Courier New"/>
        </w:rPr>
        <w:t xml:space="preserve">month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1968,</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pending</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00FE0832">
        <w:rPr>
          <w:rFonts w:ascii="Courier New" w:hAnsi="Courier New" w:cs="Courier New"/>
        </w:rPr>
        <w:t xml:space="preserve">of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$500,000</w:t>
      </w:r>
      <w:r w:rsidR="008D6504" w:rsidRPr="00BD3BD8">
        <w:rPr>
          <w:rFonts w:ascii="Courier New" w:hAnsi="Courier New" w:cs="Courier New"/>
        </w:rPr>
        <w:t xml:space="preserve"> </w:t>
      </w:r>
      <w:r w:rsidRPr="00BD3BD8">
        <w:rPr>
          <w:rFonts w:ascii="Courier New" w:hAnsi="Courier New" w:cs="Courier New"/>
        </w:rPr>
        <w:t>total,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E0832">
        <w:rPr>
          <w:rFonts w:ascii="Courier New" w:hAnsi="Courier New" w:cs="Courier New"/>
        </w:rPr>
        <w:t xml:space="preserve">apartment </w:t>
      </w:r>
      <w:r w:rsidRPr="00BD3BD8">
        <w:rPr>
          <w:rFonts w:ascii="Courier New" w:hAnsi="Courier New" w:cs="Courier New"/>
        </w:rPr>
        <w:t xml:space="preserve">houses. </w:t>
      </w:r>
      <w:r w:rsidRPr="00BD3BD8">
        <w:rPr>
          <w:rFonts w:ascii="Courier New" w:hAnsi="Courier New" w:cs="Courier New"/>
        </w:rPr>
        <w:cr/>
        <w:t>Howard</w:t>
      </w:r>
      <w:r w:rsidR="008D6504" w:rsidRPr="00BD3BD8">
        <w:rPr>
          <w:rFonts w:ascii="Courier New" w:hAnsi="Courier New" w:cs="Courier New"/>
        </w:rPr>
        <w:t xml:space="preserve"> </w:t>
      </w:r>
      <w:r w:rsidRPr="00BD3BD8">
        <w:rPr>
          <w:rFonts w:ascii="Courier New" w:hAnsi="Courier New" w:cs="Courier New"/>
        </w:rPr>
        <w:t>Axtell,</w:t>
      </w:r>
      <w:r w:rsidR="008D6504" w:rsidRPr="00BD3BD8">
        <w:rPr>
          <w:rFonts w:ascii="Courier New" w:hAnsi="Courier New" w:cs="Courier New"/>
        </w:rPr>
        <w:t xml:space="preserve"> </w:t>
      </w:r>
      <w:r w:rsidRPr="00BD3BD8">
        <w:rPr>
          <w:rFonts w:ascii="Courier New" w:hAnsi="Courier New" w:cs="Courier New"/>
        </w:rPr>
        <w:t>manager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Independent</w:t>
      </w:r>
      <w:r w:rsidR="008D6504" w:rsidRPr="00BD3BD8">
        <w:rPr>
          <w:rFonts w:ascii="Courier New" w:hAnsi="Courier New" w:cs="Courier New"/>
        </w:rPr>
        <w:t xml:space="preserve"> </w:t>
      </w:r>
      <w:r w:rsidRPr="00BD3BD8">
        <w:rPr>
          <w:rFonts w:ascii="Courier New" w:hAnsi="Courier New" w:cs="Courier New"/>
        </w:rPr>
        <w:t>Lumber,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00FE0832">
        <w:rPr>
          <w:rFonts w:ascii="Courier New" w:hAnsi="Courier New" w:cs="Courier New"/>
        </w:rPr>
        <w:t>re</w:t>
      </w:r>
      <w:r w:rsidRPr="00BD3BD8">
        <w:rPr>
          <w:rFonts w:ascii="Courier New" w:hAnsi="Courier New" w:cs="Courier New"/>
        </w:rPr>
        <w:t>turned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talk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investors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FE0832">
        <w:rPr>
          <w:rFonts w:ascii="Courier New" w:hAnsi="Courier New" w:cs="Courier New"/>
        </w:rPr>
        <w:t xml:space="preserve">money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unless</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fears</w:t>
      </w:r>
      <w:r w:rsidR="008D6504" w:rsidRPr="00BD3BD8">
        <w:rPr>
          <w:rFonts w:ascii="Courier New" w:hAnsi="Courier New" w:cs="Courier New"/>
        </w:rPr>
        <w:t xml:space="preserve"> </w:t>
      </w:r>
      <w:r w:rsidR="00FE0832">
        <w:rPr>
          <w:rFonts w:ascii="Courier New" w:hAnsi="Courier New" w:cs="Courier New"/>
        </w:rPr>
        <w:t xml:space="preserve">it may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late</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FE0832">
        <w:rPr>
          <w:rFonts w:ascii="Courier New" w:hAnsi="Courier New" w:cs="Courier New"/>
        </w:rPr>
        <w:t xml:space="preserve">Fairbanks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 xml:space="preserve">season. </w:t>
      </w:r>
      <w:r w:rsidRPr="00BD3BD8">
        <w:rPr>
          <w:rFonts w:ascii="Courier New" w:hAnsi="Courier New" w:cs="Courier New"/>
        </w:rPr>
        <w:cr/>
        <w:t>Henry</w:t>
      </w:r>
      <w:r w:rsidR="008D6504" w:rsidRPr="00BD3BD8">
        <w:rPr>
          <w:rFonts w:ascii="Courier New" w:hAnsi="Courier New" w:cs="Courier New"/>
        </w:rPr>
        <w:t xml:space="preserve"> </w:t>
      </w:r>
      <w:r w:rsidRPr="00BD3BD8">
        <w:rPr>
          <w:rFonts w:ascii="Courier New" w:hAnsi="Courier New" w:cs="Courier New"/>
        </w:rPr>
        <w:t>Tiffany,</w:t>
      </w:r>
      <w:r w:rsidR="008D6504" w:rsidRPr="00BD3BD8">
        <w:rPr>
          <w:rFonts w:ascii="Courier New" w:hAnsi="Courier New" w:cs="Courier New"/>
        </w:rPr>
        <w:t xml:space="preserve"> </w:t>
      </w:r>
      <w:r w:rsidRPr="00BD3BD8">
        <w:rPr>
          <w:rFonts w:ascii="Courier New" w:hAnsi="Courier New" w:cs="Courier New"/>
        </w:rPr>
        <w:t>a developer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tied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E0832">
        <w:rPr>
          <w:rFonts w:ascii="Courier New" w:hAnsi="Courier New" w:cs="Courier New"/>
        </w:rPr>
        <w:t xml:space="preserve">a margin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multiple,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borrows</w:t>
      </w:r>
      <w:r w:rsidR="008D6504" w:rsidRPr="00BD3BD8">
        <w:rPr>
          <w:rFonts w:ascii="Courier New" w:hAnsi="Courier New" w:cs="Courier New"/>
        </w:rPr>
        <w:t xml:space="preserve"> </w:t>
      </w:r>
      <w:r w:rsidR="00FE0832">
        <w:rPr>
          <w:rFonts w:ascii="Courier New" w:hAnsi="Courier New" w:cs="Courier New"/>
        </w:rPr>
        <w:t xml:space="preserve">in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York</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operate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fully</w:t>
      </w:r>
      <w:r w:rsidR="008D6504" w:rsidRPr="00BD3BD8">
        <w:rPr>
          <w:rFonts w:ascii="Courier New" w:hAnsi="Courier New" w:cs="Courier New"/>
        </w:rPr>
        <w:t xml:space="preserve"> </w:t>
      </w:r>
      <w:r w:rsidR="00FE0832">
        <w:rPr>
          <w:rFonts w:ascii="Courier New" w:hAnsi="Courier New" w:cs="Courier New"/>
        </w:rPr>
        <w:t xml:space="preserve">competitive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especially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 small</w:t>
      </w:r>
      <w:r w:rsidR="008D6504" w:rsidRPr="00BD3BD8">
        <w:rPr>
          <w:rFonts w:ascii="Courier New" w:hAnsi="Courier New" w:cs="Courier New"/>
        </w:rPr>
        <w:t xml:space="preserve"> </w:t>
      </w:r>
      <w:r w:rsidRPr="00BD3BD8">
        <w:rPr>
          <w:rFonts w:ascii="Courier New" w:hAnsi="Courier New" w:cs="Courier New"/>
        </w:rPr>
        <w:t>town</w:t>
      </w:r>
      <w:r w:rsidR="008D6504" w:rsidRPr="00BD3BD8">
        <w:rPr>
          <w:rFonts w:ascii="Courier New" w:hAnsi="Courier New" w:cs="Courier New"/>
        </w:rPr>
        <w:t xml:space="preserve"> </w:t>
      </w:r>
      <w:r w:rsidRPr="00BD3BD8">
        <w:rPr>
          <w:rFonts w:ascii="Courier New" w:hAnsi="Courier New" w:cs="Courier New"/>
        </w:rPr>
        <w:t>like</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where</w:t>
      </w:r>
      <w:r w:rsidR="008D6504" w:rsidRPr="00BD3BD8">
        <w:rPr>
          <w:rFonts w:ascii="Courier New" w:hAnsi="Courier New" w:cs="Courier New"/>
        </w:rPr>
        <w:t xml:space="preserve"> </w:t>
      </w:r>
      <w:r w:rsidR="00FE0832">
        <w:rPr>
          <w:rFonts w:ascii="Courier New" w:hAnsi="Courier New" w:cs="Courier New"/>
        </w:rPr>
        <w:t xml:space="preserve">in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interlocking</w:t>
      </w:r>
      <w:r w:rsidR="008D6504" w:rsidRPr="00BD3BD8">
        <w:rPr>
          <w:rFonts w:ascii="Courier New" w:hAnsi="Courier New" w:cs="Courier New"/>
        </w:rPr>
        <w:t xml:space="preserve"> </w:t>
      </w:r>
      <w:r w:rsidRPr="00BD3BD8">
        <w:rPr>
          <w:rFonts w:ascii="Courier New" w:hAnsi="Courier New" w:cs="Courier New"/>
        </w:rPr>
        <w:t>information</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00FE0832">
        <w:rPr>
          <w:rFonts w:ascii="Courier New" w:hAnsi="Courier New" w:cs="Courier New"/>
        </w:rPr>
        <w:t xml:space="preserve">the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community,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00FE0832">
        <w:rPr>
          <w:rFonts w:ascii="Courier New" w:hAnsi="Courier New" w:cs="Courier New"/>
        </w:rPr>
        <w:t xml:space="preserve">borrower </w:t>
      </w:r>
      <w:r w:rsidRPr="00BD3BD8">
        <w:rPr>
          <w:rFonts w:ascii="Courier New" w:hAnsi="Courier New" w:cs="Courier New"/>
        </w:rPr>
        <w:t>usually</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borrow</w:t>
      </w:r>
      <w:r w:rsidR="008D6504" w:rsidRPr="00BD3BD8">
        <w:rPr>
          <w:rFonts w:ascii="Courier New" w:hAnsi="Courier New" w:cs="Courier New"/>
        </w:rPr>
        <w:t xml:space="preserve"> </w:t>
      </w:r>
      <w:r w:rsidRPr="00BD3BD8">
        <w:rPr>
          <w:rFonts w:ascii="Courier New" w:hAnsi="Courier New" w:cs="Courier New"/>
        </w:rPr>
        <w:t>on his</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FE0832">
        <w:rPr>
          <w:rFonts w:ascii="Courier New" w:hAnsi="Courier New" w:cs="Courier New"/>
        </w:rPr>
        <w:t xml:space="preserve">refinance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levels</w:t>
      </w:r>
      <w:r w:rsidR="008D6504" w:rsidRPr="00BD3BD8">
        <w:rPr>
          <w:rFonts w:ascii="Courier New" w:hAnsi="Courier New" w:cs="Courier New"/>
        </w:rPr>
        <w:t xml:space="preserve"> </w:t>
      </w:r>
      <w:r w:rsidRPr="00BD3BD8">
        <w:rPr>
          <w:rFonts w:ascii="Courier New" w:hAnsi="Courier New" w:cs="Courier New"/>
        </w:rPr>
        <w:t xml:space="preserve">decline. </w:t>
      </w:r>
      <w:r w:rsidRPr="00BD3BD8">
        <w:rPr>
          <w:rFonts w:ascii="Courier New" w:hAnsi="Courier New" w:cs="Courier New"/>
        </w:rPr>
        <w:cr/>
        <w:t>Bruce</w:t>
      </w:r>
      <w:r w:rsidR="008D6504" w:rsidRPr="00BD3BD8">
        <w:rPr>
          <w:rFonts w:ascii="Courier New" w:hAnsi="Courier New" w:cs="Courier New"/>
        </w:rPr>
        <w:t xml:space="preserve"> </w:t>
      </w:r>
      <w:r w:rsidRPr="00BD3BD8">
        <w:rPr>
          <w:rFonts w:ascii="Courier New" w:hAnsi="Courier New" w:cs="Courier New"/>
        </w:rPr>
        <w:t>Kennedy,</w:t>
      </w:r>
      <w:r w:rsidR="008D6504" w:rsidRPr="00BD3BD8">
        <w:rPr>
          <w:rFonts w:ascii="Courier New" w:hAnsi="Courier New" w:cs="Courier New"/>
        </w:rPr>
        <w:t xml:space="preserve"> </w:t>
      </w:r>
      <w:r w:rsidRPr="00BD3BD8">
        <w:rPr>
          <w:rFonts w:ascii="Courier New" w:hAnsi="Courier New" w:cs="Courier New"/>
        </w:rPr>
        <w:t>officer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Northern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Co.,</w:t>
      </w:r>
      <w:r w:rsidR="008D6504" w:rsidRPr="00BD3BD8">
        <w:rPr>
          <w:rFonts w:ascii="Courier New" w:hAnsi="Courier New" w:cs="Courier New"/>
        </w:rPr>
        <w:t xml:space="preserve"> </w:t>
      </w:r>
      <w:r w:rsidR="00FE0832">
        <w:rPr>
          <w:rFonts w:ascii="Courier New" w:hAnsi="Courier New" w:cs="Courier New"/>
        </w:rPr>
        <w:t xml:space="preserve">a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developer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Oregon,</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E0832">
        <w:rPr>
          <w:rFonts w:ascii="Courier New" w:hAnsi="Courier New" w:cs="Courier New"/>
        </w:rPr>
        <w:t>ad</w:t>
      </w:r>
      <w:r w:rsidRPr="00BD3BD8">
        <w:rPr>
          <w:rFonts w:ascii="Courier New" w:hAnsi="Courier New" w:cs="Courier New"/>
        </w:rPr>
        <w:t>vantages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Oregon,</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equity</w:t>
      </w:r>
      <w:r w:rsidR="008D6504" w:rsidRPr="00BD3BD8">
        <w:rPr>
          <w:rFonts w:ascii="Courier New" w:hAnsi="Courier New" w:cs="Courier New"/>
        </w:rPr>
        <w:t xml:space="preserve"> </w:t>
      </w:r>
      <w:r w:rsidR="00FE0832">
        <w:rPr>
          <w:rFonts w:ascii="Courier New" w:hAnsi="Courier New" w:cs="Courier New"/>
        </w:rPr>
        <w:t>requ</w:t>
      </w:r>
      <w:r w:rsidRPr="00BD3BD8">
        <w:rPr>
          <w:rFonts w:ascii="Courier New" w:hAnsi="Courier New" w:cs="Courier New"/>
        </w:rPr>
        <w:t>irements</w:t>
      </w:r>
      <w:r w:rsidR="008D6504" w:rsidRPr="00BD3BD8">
        <w:rPr>
          <w:rFonts w:ascii="Courier New" w:hAnsi="Courier New" w:cs="Courier New"/>
        </w:rPr>
        <w:t xml:space="preserve"> </w:t>
      </w:r>
      <w:r w:rsidR="00FE0832">
        <w:rPr>
          <w:rFonts w:ascii="Courier New" w:hAnsi="Courier New" w:cs="Courier New"/>
        </w:rPr>
        <w:t xml:space="preserve">and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competition</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favored</w:t>
      </w:r>
      <w:r w:rsidR="008D6504" w:rsidRPr="00BD3BD8">
        <w:rPr>
          <w:rFonts w:ascii="Courier New" w:hAnsi="Courier New" w:cs="Courier New"/>
        </w:rPr>
        <w:t xml:space="preserve"> </w:t>
      </w:r>
      <w:r w:rsidRPr="00BD3BD8">
        <w:rPr>
          <w:rFonts w:ascii="Courier New" w:hAnsi="Courier New" w:cs="Courier New"/>
        </w:rPr>
        <w:t>opening</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FE0832">
        <w:rPr>
          <w:rFonts w:ascii="Courier New" w:hAnsi="Courier New" w:cs="Courier New"/>
        </w:rPr>
        <w:t xml:space="preserve">to </w:t>
      </w:r>
      <w:r w:rsidRPr="00BD3BD8">
        <w:rPr>
          <w:rFonts w:ascii="Courier New" w:hAnsi="Courier New" w:cs="Courier New"/>
        </w:rPr>
        <w:t>foreign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complete</w:t>
      </w:r>
      <w:r w:rsidR="008D6504" w:rsidRPr="00BD3BD8">
        <w:rPr>
          <w:rFonts w:ascii="Courier New" w:hAnsi="Courier New" w:cs="Courier New"/>
        </w:rPr>
        <w:t xml:space="preserve"> </w:t>
      </w:r>
      <w:r w:rsidRPr="00BD3BD8">
        <w:rPr>
          <w:rFonts w:ascii="Courier New" w:hAnsi="Courier New" w:cs="Courier New"/>
        </w:rPr>
        <w:t>lifting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FE0832">
        <w:rPr>
          <w:rFonts w:ascii="Courier New" w:hAnsi="Courier New" w:cs="Courier New"/>
        </w:rPr>
        <w:t xml:space="preserve">limit,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FE0832">
        <w:rPr>
          <w:rFonts w:ascii="Courier New" w:hAnsi="Courier New" w:cs="Courier New"/>
        </w:rPr>
        <w:t>a p</w:t>
      </w:r>
      <w:r w:rsidRPr="00BD3BD8">
        <w:rPr>
          <w:rFonts w:ascii="Courier New" w:hAnsi="Courier New" w:cs="Courier New"/>
        </w:rPr>
        <w:t>rice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corporation</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afford</w:t>
      </w:r>
      <w:r w:rsidR="008D6504" w:rsidRPr="00BD3BD8">
        <w:rPr>
          <w:rFonts w:ascii="Courier New" w:hAnsi="Courier New" w:cs="Courier New"/>
        </w:rPr>
        <w:t xml:space="preserve"> </w:t>
      </w:r>
      <w:r w:rsidRPr="00BD3BD8">
        <w:rPr>
          <w:rFonts w:ascii="Courier New" w:hAnsi="Courier New" w:cs="Courier New"/>
        </w:rPr>
        <w:t>to pay,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 xml:space="preserve">otherwise. </w:t>
      </w:r>
      <w:r w:rsidRPr="00BD3BD8">
        <w:rPr>
          <w:rFonts w:ascii="Courier New" w:hAnsi="Courier New" w:cs="Courier New"/>
        </w:rPr>
        <w:cr/>
      </w:r>
    </w:p>
    <w:p w:rsidR="00CF5652" w:rsidRPr="00BD3BD8" w:rsidRDefault="00CF5652" w:rsidP="00FE0832">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strongly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00FE0832">
        <w:rPr>
          <w:rFonts w:ascii="Courier New" w:hAnsi="Courier New" w:cs="Courier New"/>
        </w:rPr>
        <w:t>inter</w:t>
      </w:r>
      <w:r w:rsidRPr="00BD3BD8">
        <w:rPr>
          <w:rFonts w:ascii="Courier New" w:hAnsi="Courier New" w:cs="Courier New"/>
        </w:rPr>
        <w:t>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 xml:space="preserve">were: </w:t>
      </w:r>
      <w:r w:rsidRPr="00BD3BD8">
        <w:rPr>
          <w:rFonts w:ascii="Courier New" w:hAnsi="Courier New" w:cs="Courier New"/>
        </w:rPr>
        <w:cr/>
      </w:r>
    </w:p>
    <w:p w:rsidR="00FA2A1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Slim</w:t>
      </w:r>
      <w:r w:rsidR="008D6504" w:rsidRPr="00BD3BD8">
        <w:rPr>
          <w:rFonts w:ascii="Courier New" w:hAnsi="Courier New" w:cs="Courier New"/>
        </w:rPr>
        <w:t xml:space="preserve"> </w:t>
      </w:r>
      <w:r w:rsidRPr="00BD3BD8">
        <w:rPr>
          <w:rFonts w:ascii="Courier New" w:hAnsi="Courier New" w:cs="Courier New"/>
        </w:rPr>
        <w:t>Mosher,</w:t>
      </w:r>
      <w:r w:rsidR="008D6504" w:rsidRPr="00BD3BD8">
        <w:rPr>
          <w:rFonts w:ascii="Courier New" w:hAnsi="Courier New" w:cs="Courier New"/>
        </w:rPr>
        <w:t xml:space="preserve"> </w:t>
      </w:r>
      <w:r w:rsidRPr="00BD3BD8">
        <w:rPr>
          <w:rFonts w:ascii="Courier New" w:hAnsi="Courier New" w:cs="Courier New"/>
        </w:rPr>
        <w:t>carpenter,</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asked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alternatives</w:t>
      </w:r>
      <w:r w:rsidR="008D6504" w:rsidRPr="00BD3BD8">
        <w:rPr>
          <w:rFonts w:ascii="Courier New" w:hAnsi="Courier New" w:cs="Courier New"/>
        </w:rPr>
        <w:t xml:space="preserve"> </w:t>
      </w:r>
      <w:r w:rsidR="00FE0832">
        <w:rPr>
          <w:rFonts w:ascii="Courier New" w:hAnsi="Courier New" w:cs="Courier New"/>
        </w:rPr>
        <w:t xml:space="preserve">be </w:t>
      </w:r>
      <w:r w:rsidRPr="00BD3BD8">
        <w:rPr>
          <w:rFonts w:ascii="Courier New" w:hAnsi="Courier New" w:cs="Courier New"/>
        </w:rPr>
        <w:t>explored,</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allowing</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E0832">
        <w:rPr>
          <w:rFonts w:ascii="Courier New" w:hAnsi="Courier New" w:cs="Courier New"/>
        </w:rPr>
        <w:t>Alaska,</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providing</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channeled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FE0832">
        <w:rPr>
          <w:rFonts w:ascii="Courier New" w:hAnsi="Courier New" w:cs="Courier New"/>
        </w:rPr>
        <w:t xml:space="preserve">(3)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for the</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00FE0832">
        <w:rPr>
          <w:rFonts w:ascii="Courier New" w:hAnsi="Courier New" w:cs="Courier New"/>
        </w:rPr>
        <w:t xml:space="preserve">the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00FE0832">
        <w:rPr>
          <w:rFonts w:ascii="Courier New" w:hAnsi="Courier New" w:cs="Courier New"/>
        </w:rPr>
        <w:t xml:space="preserve">that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"kill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E0832">
        <w:rPr>
          <w:rFonts w:ascii="Courier New" w:hAnsi="Courier New" w:cs="Courier New"/>
        </w:rPr>
        <w:t xml:space="preserve">boom." </w:t>
      </w:r>
    </w:p>
    <w:p w:rsidR="00FA2A1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Harold</w:t>
      </w:r>
      <w:r w:rsidR="008D6504" w:rsidRPr="00BD3BD8">
        <w:rPr>
          <w:rFonts w:ascii="Courier New" w:hAnsi="Courier New" w:cs="Courier New"/>
        </w:rPr>
        <w:t xml:space="preserve"> </w:t>
      </w:r>
      <w:proofErr w:type="spellStart"/>
      <w:r w:rsidRPr="00BD3BD8">
        <w:rPr>
          <w:rFonts w:ascii="Courier New" w:hAnsi="Courier New" w:cs="Courier New"/>
        </w:rPr>
        <w:t>Gillim</w:t>
      </w:r>
      <w:proofErr w:type="spellEnd"/>
      <w:r w:rsidRPr="00BD3BD8">
        <w:rPr>
          <w:rFonts w:ascii="Courier New" w:hAnsi="Courier New" w:cs="Courier New"/>
        </w:rPr>
        <w:t>,</w:t>
      </w:r>
      <w:r w:rsidR="008D6504" w:rsidRPr="00BD3BD8">
        <w:rPr>
          <w:rFonts w:ascii="Courier New" w:hAnsi="Courier New" w:cs="Courier New"/>
        </w:rPr>
        <w:t xml:space="preserve"> </w:t>
      </w:r>
      <w:r w:rsidR="00FE0832">
        <w:rPr>
          <w:rFonts w:ascii="Courier New" w:hAnsi="Courier New" w:cs="Courier New"/>
        </w:rPr>
        <w:t>plastics</w:t>
      </w:r>
      <w:r w:rsidR="008D6504" w:rsidRPr="00BD3BD8">
        <w:rPr>
          <w:rFonts w:ascii="Courier New" w:hAnsi="Courier New" w:cs="Courier New"/>
        </w:rPr>
        <w:t xml:space="preserve"> </w:t>
      </w:r>
      <w:r w:rsidRPr="00BD3BD8">
        <w:rPr>
          <w:rFonts w:ascii="Courier New" w:hAnsi="Courier New" w:cs="Courier New"/>
        </w:rPr>
        <w:t>manufacturer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former</w:t>
      </w:r>
      <w:r w:rsidR="008D6504" w:rsidRPr="00BD3BD8">
        <w:rPr>
          <w:rFonts w:ascii="Courier New" w:hAnsi="Courier New" w:cs="Courier New"/>
        </w:rPr>
        <w:t xml:space="preserve"> </w:t>
      </w:r>
      <w:r w:rsidRPr="00BD3BD8">
        <w:rPr>
          <w:rFonts w:ascii="Courier New" w:hAnsi="Courier New" w:cs="Courier New"/>
        </w:rPr>
        <w:t>borough</w:t>
      </w:r>
      <w:r w:rsidR="008D6504" w:rsidRPr="00BD3BD8">
        <w:rPr>
          <w:rFonts w:ascii="Courier New" w:hAnsi="Courier New" w:cs="Courier New"/>
        </w:rPr>
        <w:t xml:space="preserve"> </w:t>
      </w:r>
      <w:r w:rsidR="00FE0832">
        <w:rPr>
          <w:rFonts w:ascii="Courier New" w:hAnsi="Courier New" w:cs="Courier New"/>
        </w:rPr>
        <w:t xml:space="preserve">chairman,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urged</w:t>
      </w:r>
      <w:r w:rsidR="008D6504" w:rsidRPr="00BD3BD8">
        <w:rPr>
          <w:rFonts w:ascii="Courier New" w:hAnsi="Courier New" w:cs="Courier New"/>
        </w:rPr>
        <w:t xml:space="preserve"> </w:t>
      </w:r>
      <w:r w:rsidR="00FE0832">
        <w:rPr>
          <w:rFonts w:ascii="Courier New" w:hAnsi="Courier New" w:cs="Courier New"/>
        </w:rPr>
        <w:t>increa</w:t>
      </w:r>
      <w:r w:rsidRPr="00BD3BD8">
        <w:rPr>
          <w:rFonts w:ascii="Courier New" w:hAnsi="Courier New" w:cs="Courier New"/>
        </w:rPr>
        <w:t>sing 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E0832">
        <w:rPr>
          <w:rFonts w:ascii="Courier New" w:hAnsi="Courier New" w:cs="Courier New"/>
        </w:rPr>
        <w:t xml:space="preserve">the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reduction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00FE0832">
        <w:rPr>
          <w:rFonts w:ascii="Courier New" w:hAnsi="Courier New" w:cs="Courier New"/>
        </w:rPr>
        <w:t xml:space="preserve">requirements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 state</w:t>
      </w:r>
      <w:r w:rsidR="008D6504" w:rsidRPr="00BD3BD8">
        <w:rPr>
          <w:rFonts w:ascii="Courier New" w:hAnsi="Courier New" w:cs="Courier New"/>
        </w:rPr>
        <w:t xml:space="preserve"> </w:t>
      </w:r>
      <w:r w:rsidRPr="00BD3BD8">
        <w:rPr>
          <w:rFonts w:ascii="Courier New" w:hAnsi="Courier New" w:cs="Courier New"/>
        </w:rPr>
        <w:t>secondary</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FE0832">
        <w:rPr>
          <w:rFonts w:ascii="Courier New" w:hAnsi="Courier New" w:cs="Courier New"/>
        </w:rPr>
        <w:t xml:space="preserve">(4) </w:t>
      </w:r>
      <w:r w:rsidRPr="00BD3BD8">
        <w:rPr>
          <w:rFonts w:ascii="Courier New" w:hAnsi="Courier New" w:cs="Courier New"/>
        </w:rPr>
        <w:t>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oil</w:t>
      </w:r>
      <w:r w:rsidR="008D6504" w:rsidRPr="00BD3BD8">
        <w:rPr>
          <w:rFonts w:ascii="Courier New" w:hAnsi="Courier New" w:cs="Courier New"/>
        </w:rPr>
        <w:t xml:space="preserve"> </w:t>
      </w:r>
      <w:r w:rsidRPr="00BD3BD8">
        <w:rPr>
          <w:rFonts w:ascii="Courier New" w:hAnsi="Courier New" w:cs="Courier New"/>
        </w:rPr>
        <w:t>bonus</w:t>
      </w:r>
      <w:r w:rsidR="008D6504" w:rsidRPr="00BD3BD8">
        <w:rPr>
          <w:rFonts w:ascii="Courier New" w:hAnsi="Courier New" w:cs="Courier New"/>
        </w:rPr>
        <w:t xml:space="preserve"> </w:t>
      </w:r>
      <w:r w:rsidRPr="00BD3BD8">
        <w:rPr>
          <w:rFonts w:ascii="Courier New" w:hAnsi="Courier New" w:cs="Courier New"/>
        </w:rPr>
        <w:t>revenues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FE0832">
        <w:rPr>
          <w:rFonts w:ascii="Courier New" w:hAnsi="Courier New" w:cs="Courier New"/>
        </w:rPr>
        <w:t>op</w:t>
      </w:r>
      <w:r w:rsidRPr="00BD3BD8">
        <w:rPr>
          <w:rFonts w:ascii="Courier New" w:hAnsi="Courier New" w:cs="Courier New"/>
        </w:rPr>
        <w:t>posed</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limits</w:t>
      </w:r>
      <w:r w:rsidR="008D6504" w:rsidRPr="00BD3BD8">
        <w:rPr>
          <w:rFonts w:ascii="Courier New" w:hAnsi="Courier New" w:cs="Courier New"/>
        </w:rPr>
        <w:t xml:space="preserve"> </w:t>
      </w:r>
      <w:r w:rsidRPr="00BD3BD8">
        <w:rPr>
          <w:rFonts w:ascii="Courier New" w:hAnsi="Courier New" w:cs="Courier New"/>
        </w:rPr>
        <w:t>lest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fuel</w:t>
      </w:r>
      <w:r w:rsidR="008D6504" w:rsidRPr="00BD3BD8">
        <w:rPr>
          <w:rFonts w:ascii="Courier New" w:hAnsi="Courier New" w:cs="Courier New"/>
        </w:rPr>
        <w:t xml:space="preserve"> </w:t>
      </w:r>
      <w:r w:rsidR="00FE0832">
        <w:rPr>
          <w:rFonts w:ascii="Courier New" w:hAnsi="Courier New" w:cs="Courier New"/>
        </w:rPr>
        <w:t xml:space="preserve">a </w:t>
      </w:r>
      <w:r w:rsidRPr="00BD3BD8">
        <w:rPr>
          <w:rFonts w:ascii="Courier New" w:hAnsi="Courier New" w:cs="Courier New"/>
        </w:rPr>
        <w:t>boom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bust</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cycle,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living,</w:t>
      </w:r>
      <w:r w:rsidR="008D6504" w:rsidRPr="00BD3BD8">
        <w:rPr>
          <w:rFonts w:ascii="Courier New" w:hAnsi="Courier New" w:cs="Courier New"/>
        </w:rPr>
        <w:t xml:space="preserve"> </w:t>
      </w:r>
      <w:r w:rsidR="00FE0832">
        <w:rPr>
          <w:rFonts w:ascii="Courier New" w:hAnsi="Courier New" w:cs="Courier New"/>
        </w:rPr>
        <w:t>and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00FE0832">
        <w:rPr>
          <w:rFonts w:ascii="Courier New" w:hAnsi="Courier New" w:cs="Courier New"/>
        </w:rPr>
        <w:t>ra</w:t>
      </w:r>
      <w:r w:rsidR="00FA2A15">
        <w:rPr>
          <w:rFonts w:ascii="Courier New" w:hAnsi="Courier New" w:cs="Courier New"/>
        </w:rPr>
        <w:t xml:space="preserve">tes. </w:t>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spellStart"/>
      <w:r w:rsidRPr="00BD3BD8">
        <w:rPr>
          <w:rFonts w:ascii="Courier New" w:hAnsi="Courier New" w:cs="Courier New"/>
        </w:rPr>
        <w:t>Donn</w:t>
      </w:r>
      <w:proofErr w:type="spellEnd"/>
      <w:r w:rsidR="008D6504" w:rsidRPr="00BD3BD8">
        <w:rPr>
          <w:rFonts w:ascii="Courier New" w:hAnsi="Courier New" w:cs="Courier New"/>
        </w:rPr>
        <w:t xml:space="preserve"> </w:t>
      </w:r>
      <w:r w:rsidRPr="00BD3BD8">
        <w:rPr>
          <w:rFonts w:ascii="Courier New" w:hAnsi="Courier New" w:cs="Courier New"/>
        </w:rPr>
        <w:t>Hopkins,</w:t>
      </w:r>
      <w:r w:rsidR="008D6504" w:rsidRPr="00BD3BD8">
        <w:rPr>
          <w:rFonts w:ascii="Courier New" w:hAnsi="Courier New" w:cs="Courier New"/>
        </w:rPr>
        <w:t xml:space="preserve"> </w:t>
      </w:r>
      <w:r w:rsidRPr="00BD3BD8">
        <w:rPr>
          <w:rFonts w:ascii="Courier New" w:hAnsi="Courier New" w:cs="Courier New"/>
        </w:rPr>
        <w:t>former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Planning,</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development</w:t>
      </w:r>
      <w:r w:rsidR="00FA2A15">
        <w:rPr>
          <w:rFonts w:ascii="Courier New" w:hAnsi="Courier New" w:cs="Courier New"/>
        </w:rPr>
        <w:t xml:space="preserve"> </w:t>
      </w:r>
      <w:r w:rsidRPr="00BD3BD8">
        <w:rPr>
          <w:rFonts w:ascii="Courier New" w:hAnsi="Courier New" w:cs="Courier New"/>
        </w:rPr>
        <w:t>consultant</w:t>
      </w:r>
      <w:r w:rsidR="008D6504" w:rsidRPr="00BD3BD8">
        <w:rPr>
          <w:rFonts w:ascii="Courier New" w:hAnsi="Courier New" w:cs="Courier New"/>
        </w:rPr>
        <w:t xml:space="preserve"> </w:t>
      </w:r>
      <w:r w:rsidR="00FA2A15">
        <w:rPr>
          <w:rFonts w:ascii="Courier New" w:hAnsi="Courier New" w:cs="Courier New"/>
        </w:rPr>
        <w:t>to</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City</w:t>
      </w:r>
      <w:r w:rsidR="008D6504" w:rsidRPr="00BD3BD8">
        <w:rPr>
          <w:rFonts w:ascii="Courier New" w:hAnsi="Courier New" w:cs="Courier New"/>
        </w:rPr>
        <w:t xml:space="preserve"> </w:t>
      </w:r>
      <w:r w:rsidRPr="00BD3BD8">
        <w:rPr>
          <w:rFonts w:ascii="Courier New" w:hAnsi="Courier New" w:cs="Courier New"/>
        </w:rPr>
        <w:t>bf</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FA2A15">
        <w:rPr>
          <w:rFonts w:ascii="Courier New" w:hAnsi="Courier New" w:cs="Courier New"/>
        </w:rPr>
        <w:t>u</w:t>
      </w:r>
      <w:r w:rsidRPr="00BD3BD8">
        <w:rPr>
          <w:rFonts w:ascii="Courier New" w:hAnsi="Courier New" w:cs="Courier New"/>
        </w:rPr>
        <w:t>rged that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00FA2A15">
        <w:rPr>
          <w:rFonts w:ascii="Courier New" w:hAnsi="Courier New" w:cs="Courier New"/>
        </w:rPr>
        <w:t xml:space="preserve">is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to free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used,</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FA2A15">
        <w:rPr>
          <w:rFonts w:ascii="Courier New" w:hAnsi="Courier New" w:cs="Courier New"/>
        </w:rPr>
        <w:t xml:space="preserve">state </w:t>
      </w:r>
      <w:r w:rsidRPr="00BD3BD8">
        <w:rPr>
          <w:rFonts w:ascii="Courier New" w:hAnsi="Courier New" w:cs="Courier New"/>
        </w:rPr>
        <w:t>mortgage</w:t>
      </w:r>
      <w:r w:rsidR="00FA2A15">
        <w:rPr>
          <w:rFonts w:ascii="Courier New" w:hAnsi="Courier New" w:cs="Courier New"/>
        </w:rPr>
        <w:t xml:space="preserve"> </w:t>
      </w:r>
      <w:r w:rsidRPr="00BD3BD8">
        <w:rPr>
          <w:rFonts w:ascii="Courier New" w:hAnsi="Courier New" w:cs="Courier New"/>
        </w:rPr>
        <w:t>reinsurance</w:t>
      </w:r>
      <w:r w:rsidR="008D6504" w:rsidRPr="00BD3BD8">
        <w:rPr>
          <w:rFonts w:ascii="Courier New" w:hAnsi="Courier New" w:cs="Courier New"/>
        </w:rPr>
        <w:t xml:space="preserve"> </w:t>
      </w:r>
      <w:r w:rsidRPr="00BD3BD8">
        <w:rPr>
          <w:rFonts w:ascii="Courier New" w:hAnsi="Courier New" w:cs="Courier New"/>
        </w:rPr>
        <w:t>program,</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hike</w:t>
      </w:r>
      <w:r w:rsidR="008D6504" w:rsidRPr="00BD3BD8">
        <w:rPr>
          <w:rFonts w:ascii="Courier New" w:hAnsi="Courier New" w:cs="Courier New"/>
        </w:rPr>
        <w:t xml:space="preserve"> </w:t>
      </w:r>
      <w:r w:rsidR="00FA2A15">
        <w:rPr>
          <w:rFonts w:ascii="Courier New" w:hAnsi="Courier New" w:cs="Courier New"/>
        </w:rPr>
        <w:t xml:space="preserve">will </w:t>
      </w:r>
      <w:r w:rsidRPr="00BD3BD8">
        <w:rPr>
          <w:rFonts w:ascii="Courier New" w:hAnsi="Courier New" w:cs="Courier New"/>
        </w:rPr>
        <w:t>raise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A2A15">
        <w:rPr>
          <w:rFonts w:ascii="Courier New" w:hAnsi="Courier New" w:cs="Courier New"/>
        </w:rPr>
        <w:t xml:space="preserve">living. </w:t>
      </w:r>
      <w:r w:rsidR="00FA2A15">
        <w:rPr>
          <w:rFonts w:ascii="Courier New" w:hAnsi="Courier New" w:cs="Courier New"/>
        </w:rPr>
        <w:cr/>
      </w:r>
      <w:r w:rsidRPr="00BD3BD8">
        <w:rPr>
          <w:rFonts w:ascii="Courier New" w:hAnsi="Courier New" w:cs="Courier New"/>
        </w:rPr>
        <w:cr/>
      </w:r>
    </w:p>
    <w:p w:rsidR="00CF5652" w:rsidRPr="00BD3BD8" w:rsidRDefault="00FA2A15" w:rsidP="00FA2A15">
      <w:pPr>
        <w:pStyle w:val="PlainText"/>
        <w:spacing w:before="100" w:beforeAutospacing="1" w:after="100" w:afterAutospacing="1"/>
        <w:contextualSpacing/>
        <w:jc w:val="center"/>
        <w:rPr>
          <w:rFonts w:ascii="Courier New" w:hAnsi="Courier New" w:cs="Courier New"/>
        </w:rPr>
      </w:pPr>
      <w:r>
        <w:rPr>
          <w:rFonts w:ascii="Courier New" w:hAnsi="Courier New" w:cs="Courier New"/>
        </w:rPr>
        <w:t>-4-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FB2E9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8D6504" w:rsidRPr="00BD3BD8">
        <w:rPr>
          <w:rFonts w:ascii="Courier New" w:hAnsi="Courier New" w:cs="Courier New"/>
        </w:rPr>
        <w:t xml:space="preserve"> </w:t>
      </w:r>
      <w:r w:rsidR="00FB2E90">
        <w:rPr>
          <w:rFonts w:ascii="Courier New" w:hAnsi="Courier New" w:cs="Courier New"/>
        </w:rPr>
        <w:t xml:space="preserve">SUPPLEMENT, </w:t>
      </w:r>
      <w:r w:rsidRPr="00BD3BD8">
        <w:rPr>
          <w:rFonts w:ascii="Courier New" w:hAnsi="Courier New" w:cs="Courier New"/>
        </w:rPr>
        <w:t>No.</w:t>
      </w:r>
      <w:r w:rsidR="008D6504" w:rsidRPr="00BD3BD8">
        <w:rPr>
          <w:rFonts w:ascii="Courier New" w:hAnsi="Courier New" w:cs="Courier New"/>
        </w:rPr>
        <w:t xml:space="preserve"> </w:t>
      </w:r>
      <w:r w:rsidR="00FB2E90">
        <w:rPr>
          <w:rFonts w:ascii="Courier New" w:hAnsi="Courier New" w:cs="Courier New"/>
        </w:rPr>
        <w:t>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Bankers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 xml:space="preserve">included: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William</w:t>
      </w:r>
      <w:r w:rsidR="008D6504" w:rsidRPr="00BD3BD8">
        <w:rPr>
          <w:rFonts w:ascii="Courier New" w:hAnsi="Courier New" w:cs="Courier New"/>
        </w:rPr>
        <w:t xml:space="preserve"> </w:t>
      </w:r>
      <w:r w:rsidRPr="00BD3BD8">
        <w:rPr>
          <w:rFonts w:ascii="Courier New" w:hAnsi="Courier New" w:cs="Courier New"/>
        </w:rPr>
        <w:t>Green,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FB2E90">
        <w:rPr>
          <w:rFonts w:ascii="Courier New" w:hAnsi="Courier New" w:cs="Courier New"/>
        </w:rPr>
        <w:t xml:space="preserve">the </w:t>
      </w:r>
      <w:r w:rsidRPr="00BD3BD8">
        <w:rPr>
          <w:rFonts w:ascii="Courier New" w:hAnsi="Courier New" w:cs="Courier New"/>
        </w:rPr>
        <w:t>collateral</w:t>
      </w:r>
      <w:r w:rsidR="008D6504" w:rsidRPr="00BD3BD8">
        <w:rPr>
          <w:rFonts w:ascii="Courier New" w:hAnsi="Courier New" w:cs="Courier New"/>
        </w:rPr>
        <w:t xml:space="preserve"> </w:t>
      </w:r>
      <w:r w:rsidR="00FB2E90">
        <w:rPr>
          <w:rFonts w:ascii="Courier New" w:hAnsi="Courier New" w:cs="Courier New"/>
        </w:rPr>
        <w:t>propo</w:t>
      </w:r>
      <w:r w:rsidRPr="00BD3BD8">
        <w:rPr>
          <w:rFonts w:ascii="Courier New" w:hAnsi="Courier New" w:cs="Courier New"/>
        </w:rPr>
        <w:t>sals.</w:t>
      </w:r>
      <w:proofErr w:type="gramEnd"/>
      <w:r w:rsidR="008D6504" w:rsidRPr="00BD3BD8">
        <w:rPr>
          <w:rFonts w:ascii="Courier New" w:hAnsi="Courier New" w:cs="Courier New"/>
        </w:rPr>
        <w:t xml:space="preserve"> </w:t>
      </w:r>
      <w:r w:rsidRPr="00BD3BD8">
        <w:rPr>
          <w:rFonts w:ascii="Courier New" w:hAnsi="Courier New" w:cs="Courier New"/>
        </w:rPr>
        <w:t>Green</w:t>
      </w:r>
      <w:r w:rsidR="008D6504" w:rsidRPr="00BD3BD8">
        <w:rPr>
          <w:rFonts w:ascii="Courier New" w:hAnsi="Courier New" w:cs="Courier New"/>
        </w:rPr>
        <w:t xml:space="preserve"> </w:t>
      </w:r>
      <w:r w:rsidR="00FB2E90">
        <w:rPr>
          <w:rFonts w:ascii="Courier New" w:hAnsi="Courier New" w:cs="Courier New"/>
        </w:rPr>
        <w:t>noted</w:t>
      </w:r>
      <w:r w:rsidRPr="00BD3BD8">
        <w:rPr>
          <w:rFonts w:ascii="Courier New" w:hAnsi="Courier New" w:cs="Courier New"/>
        </w:rPr>
        <w:t xml:space="preserve"> that</w:t>
      </w:r>
      <w:r w:rsidR="008D6504" w:rsidRPr="00BD3BD8">
        <w:rPr>
          <w:rFonts w:ascii="Courier New" w:hAnsi="Courier New" w:cs="Courier New"/>
        </w:rPr>
        <w:t xml:space="preserve"> </w:t>
      </w:r>
      <w:r w:rsidRPr="00BD3BD8">
        <w:rPr>
          <w:rFonts w:ascii="Courier New" w:hAnsi="Courier New" w:cs="Courier New"/>
        </w:rPr>
        <w:t>a-flexible</w:t>
      </w:r>
      <w:r w:rsidR="008D6504" w:rsidRPr="00BD3BD8">
        <w:rPr>
          <w:rFonts w:ascii="Courier New" w:hAnsi="Courier New" w:cs="Courier New"/>
        </w:rPr>
        <w:t xml:space="preserve"> </w:t>
      </w:r>
      <w:r w:rsidR="00FB2E90">
        <w:rPr>
          <w:rFonts w:ascii="Courier New" w:hAnsi="Courier New" w:cs="Courier New"/>
        </w:rPr>
        <w:t xml:space="preserve">requirement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enough;</w:t>
      </w:r>
      <w:r w:rsidR="008D6504" w:rsidRPr="00BD3BD8">
        <w:rPr>
          <w:rFonts w:ascii="Courier New" w:hAnsi="Courier New" w:cs="Courier New"/>
        </w:rPr>
        <w:t xml:space="preserve"> </w:t>
      </w:r>
      <w:r w:rsidR="00FB2E90">
        <w:rPr>
          <w:rFonts w:ascii="Courier New" w:hAnsi="Courier New" w:cs="Courier New"/>
        </w:rPr>
        <w:t>that because</w:t>
      </w:r>
      <w:r w:rsidRPr="00BD3BD8">
        <w:rPr>
          <w:rFonts w:ascii="Courier New" w:hAnsi="Courier New" w:cs="Courier New"/>
        </w:rPr>
        <w:t xml:space="preserve"> 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short</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00FB2E90">
        <w:rPr>
          <w:rFonts w:ascii="Courier New" w:hAnsi="Courier New" w:cs="Courier New"/>
        </w:rPr>
        <w:t>re</w:t>
      </w:r>
      <w:r w:rsidRPr="00BD3BD8">
        <w:rPr>
          <w:rFonts w:ascii="Courier New" w:hAnsi="Courier New" w:cs="Courier New"/>
        </w:rPr>
        <w:t>duction of</w:t>
      </w:r>
      <w:r w:rsidR="008D6504" w:rsidRPr="00BD3BD8">
        <w:rPr>
          <w:rFonts w:ascii="Courier New" w:hAnsi="Courier New" w:cs="Courier New"/>
        </w:rPr>
        <w:t xml:space="preserve"> </w:t>
      </w:r>
      <w:r w:rsidR="00FB2E90">
        <w:rPr>
          <w:rFonts w:ascii="Courier New" w:hAnsi="Courier New" w:cs="Courier New"/>
        </w:rPr>
        <w:t xml:space="preserve">collateral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directly</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medium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00FB2E90">
        <w:rPr>
          <w:rFonts w:ascii="Courier New" w:hAnsi="Courier New" w:cs="Courier New"/>
        </w:rPr>
        <w:t xml:space="preserve">term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especially</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reduction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FB2E90">
        <w:rPr>
          <w:rFonts w:ascii="Courier New" w:hAnsi="Courier New" w:cs="Courier New"/>
        </w:rPr>
        <w:t xml:space="preserve">that </w:t>
      </w:r>
      <w:r w:rsidRPr="00BD3BD8">
        <w:rPr>
          <w:rFonts w:ascii="Courier New" w:hAnsi="Courier New" w:cs="Courier New"/>
        </w:rPr>
        <w:t>ANB</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6utside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1~69 and</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B2E90">
        <w:rPr>
          <w:rFonts w:ascii="Courier New" w:hAnsi="Courier New" w:cs="Courier New"/>
        </w:rPr>
        <w:t>col</w:t>
      </w:r>
      <w:r w:rsidRPr="00BD3BD8">
        <w:rPr>
          <w:rFonts w:ascii="Courier New" w:hAnsi="Courier New" w:cs="Courier New"/>
        </w:rPr>
        <w:t>lateral</w:t>
      </w:r>
      <w:r w:rsidR="008D6504" w:rsidRPr="00BD3BD8">
        <w:rPr>
          <w:rFonts w:ascii="Courier New" w:hAnsi="Courier New" w:cs="Courier New"/>
        </w:rPr>
        <w:t xml:space="preserve"> </w:t>
      </w:r>
      <w:r w:rsidRPr="00BD3BD8">
        <w:rPr>
          <w:rFonts w:ascii="Courier New" w:hAnsi="Courier New" w:cs="Courier New"/>
        </w:rPr>
        <w:t>requirement</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zero</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6 to</w:t>
      </w:r>
      <w:r w:rsidR="008D6504" w:rsidRPr="00BD3BD8">
        <w:rPr>
          <w:rFonts w:ascii="Courier New" w:hAnsi="Courier New" w:cs="Courier New"/>
        </w:rPr>
        <w:t xml:space="preserve"> </w:t>
      </w:r>
      <w:r w:rsidR="00FB2E90">
        <w:rPr>
          <w:rFonts w:ascii="Courier New" w:hAnsi="Courier New" w:cs="Courier New"/>
        </w:rPr>
        <w:t xml:space="preserve">8% of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best</w:t>
      </w:r>
      <w:r w:rsidR="008D6504" w:rsidRPr="00BD3BD8">
        <w:rPr>
          <w:rFonts w:ascii="Courier New" w:hAnsi="Courier New" w:cs="Courier New"/>
        </w:rPr>
        <w:t xml:space="preserve"> </w:t>
      </w:r>
      <w:r w:rsidRPr="00BD3BD8">
        <w:rPr>
          <w:rFonts w:ascii="Courier New" w:hAnsi="Courier New" w:cs="Courier New"/>
        </w:rPr>
        <w:t>circumstances</w:t>
      </w:r>
      <w:r w:rsidR="008D6504" w:rsidRPr="00BD3BD8">
        <w:rPr>
          <w:rFonts w:ascii="Courier New" w:hAnsi="Courier New" w:cs="Courier New"/>
        </w:rPr>
        <w:t xml:space="preserve"> </w:t>
      </w:r>
      <w:r w:rsidRPr="00BD3BD8">
        <w:rPr>
          <w:rFonts w:ascii="Courier New" w:hAnsi="Courier New" w:cs="Courier New"/>
        </w:rPr>
        <w:t>a bank</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00FB2E90">
        <w:rPr>
          <w:rFonts w:ascii="Courier New" w:hAnsi="Courier New" w:cs="Courier New"/>
        </w:rPr>
        <w:t xml:space="preserve">loan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B2E90">
        <w:rPr>
          <w:rFonts w:ascii="Courier New" w:hAnsi="Courier New" w:cs="Courier New"/>
        </w:rPr>
        <w:t xml:space="preserve">the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00FB2E90">
        <w:rPr>
          <w:rFonts w:ascii="Courier New" w:hAnsi="Courier New" w:cs="Courier New"/>
        </w:rPr>
        <w:t>require</w:t>
      </w:r>
      <w:r w:rsidRPr="00BD3BD8">
        <w:rPr>
          <w:rFonts w:ascii="Courier New" w:hAnsi="Courier New" w:cs="Courier New"/>
        </w:rPr>
        <w:t>ments;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nevertheless</w:t>
      </w:r>
      <w:r w:rsidR="008D6504" w:rsidRPr="00BD3BD8">
        <w:rPr>
          <w:rFonts w:ascii="Courier New" w:hAnsi="Courier New" w:cs="Courier New"/>
        </w:rPr>
        <w:t xml:space="preserve"> </w:t>
      </w:r>
      <w:r w:rsidRPr="00BD3BD8">
        <w:rPr>
          <w:rFonts w:ascii="Courier New" w:hAnsi="Courier New" w:cs="Courier New"/>
        </w:rPr>
        <w:t>strongly</w:t>
      </w:r>
      <w:r w:rsidR="008D6504" w:rsidRPr="00BD3BD8">
        <w:rPr>
          <w:rFonts w:ascii="Courier New" w:hAnsi="Courier New" w:cs="Courier New"/>
        </w:rPr>
        <w:t xml:space="preserve"> </w:t>
      </w:r>
      <w:r w:rsidRPr="00BD3BD8">
        <w:rPr>
          <w:rFonts w:ascii="Courier New" w:hAnsi="Courier New" w:cs="Courier New"/>
        </w:rPr>
        <w:t>urged</w:t>
      </w:r>
      <w:r w:rsidR="008D6504" w:rsidRPr="00BD3BD8">
        <w:rPr>
          <w:rFonts w:ascii="Courier New" w:hAnsi="Courier New" w:cs="Courier New"/>
        </w:rPr>
        <w:t xml:space="preserve"> </w:t>
      </w:r>
      <w:r w:rsidRPr="00BD3BD8">
        <w:rPr>
          <w:rFonts w:ascii="Courier New" w:hAnsi="Courier New" w:cs="Courier New"/>
        </w:rPr>
        <w:t>reduction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FB2E90">
        <w:rPr>
          <w:rFonts w:ascii="Courier New" w:hAnsi="Courier New" w:cs="Courier New"/>
        </w:rPr>
        <w:t>collater</w:t>
      </w:r>
      <w:r w:rsidRPr="00BD3BD8">
        <w:rPr>
          <w:rFonts w:ascii="Courier New" w:hAnsi="Courier New" w:cs="Courier New"/>
        </w:rPr>
        <w:t>al</w:t>
      </w:r>
      <w:r w:rsidR="008D6504" w:rsidRPr="00BD3BD8">
        <w:rPr>
          <w:rFonts w:ascii="Courier New" w:hAnsi="Courier New" w:cs="Courier New"/>
        </w:rPr>
        <w:t xml:space="preserve"> </w:t>
      </w:r>
      <w:r w:rsidR="00FB2E90">
        <w:rPr>
          <w:rFonts w:ascii="Courier New" w:hAnsi="Courier New" w:cs="Courier New"/>
        </w:rPr>
        <w:t>r</w:t>
      </w:r>
      <w:r w:rsidRPr="00BD3BD8">
        <w:rPr>
          <w:rFonts w:ascii="Courier New" w:hAnsi="Courier New" w:cs="Courier New"/>
        </w:rPr>
        <w:t>equirements.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question,</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Green</w:t>
      </w:r>
      <w:r w:rsidR="008D6504" w:rsidRPr="00BD3BD8">
        <w:rPr>
          <w:rFonts w:ascii="Courier New" w:hAnsi="Courier New" w:cs="Courier New"/>
        </w:rPr>
        <w:t xml:space="preserve"> </w:t>
      </w:r>
      <w:r w:rsidR="00FB2E90">
        <w:rPr>
          <w:rFonts w:ascii="Courier New" w:hAnsi="Courier New" w:cs="Courier New"/>
        </w:rPr>
        <w:t>urged t</w:t>
      </w:r>
      <w:r w:rsidRPr="00BD3BD8">
        <w:rPr>
          <w:rFonts w:ascii="Courier New" w:hAnsi="Courier New" w:cs="Courier New"/>
        </w:rPr>
        <w:t>hat the,</w:t>
      </w:r>
      <w:r w:rsidR="008D6504" w:rsidRPr="00BD3BD8">
        <w:rPr>
          <w:rFonts w:ascii="Courier New" w:hAnsi="Courier New" w:cs="Courier New"/>
        </w:rPr>
        <w:t xml:space="preserve"> </w:t>
      </w:r>
      <w:r w:rsidR="00FB2E90">
        <w:rPr>
          <w:rFonts w:ascii="Courier New" w:hAnsi="Courier New" w:cs="Courier New"/>
        </w:rPr>
        <w:t>Apr</w:t>
      </w:r>
      <w:r w:rsidRPr="00BD3BD8">
        <w:rPr>
          <w:rFonts w:ascii="Courier New" w:hAnsi="Courier New" w:cs="Courier New"/>
        </w:rPr>
        <w:t>il</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cutoff</w:t>
      </w:r>
      <w:r w:rsidR="008D6504" w:rsidRPr="00BD3BD8">
        <w:rPr>
          <w:rFonts w:ascii="Courier New" w:hAnsi="Courier New" w:cs="Courier New"/>
        </w:rPr>
        <w:t xml:space="preserve"> </w:t>
      </w:r>
      <w:r w:rsidR="00FB2E90">
        <w:rPr>
          <w:rFonts w:ascii="Courier New" w:hAnsi="Courier New" w:cs="Courier New"/>
        </w:rPr>
        <w:t xml:space="preserve">date </w:t>
      </w:r>
      <w:r w:rsidRPr="00BD3BD8">
        <w:rPr>
          <w:rFonts w:ascii="Courier New" w:hAnsi="Courier New" w:cs="Courier New"/>
        </w:rPr>
        <w:t>of</w:t>
      </w:r>
      <w:r w:rsidR="008D6504" w:rsidRPr="00BD3BD8">
        <w:rPr>
          <w:rFonts w:ascii="Courier New" w:hAnsi="Courier New" w:cs="Courier New"/>
        </w:rPr>
        <w:t xml:space="preserve"> </w:t>
      </w:r>
      <w:r w:rsidR="00FB2E90">
        <w:rPr>
          <w:rFonts w:ascii="Courier New" w:hAnsi="Courier New" w:cs="Courier New"/>
        </w:rPr>
        <w:t>C</w:t>
      </w:r>
      <w:r w:rsidRPr="00BD3BD8">
        <w:rPr>
          <w:rFonts w:ascii="Courier New" w:hAnsi="Courier New" w:cs="Courier New"/>
        </w:rPr>
        <w:t>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extended</w:t>
      </w:r>
      <w:r w:rsidR="008D6504" w:rsidRPr="00BD3BD8">
        <w:rPr>
          <w:rFonts w:ascii="Courier New" w:hAnsi="Courier New" w:cs="Courier New"/>
        </w:rPr>
        <w:t xml:space="preserve"> </w:t>
      </w:r>
      <w:r w:rsidR="00FB2E90">
        <w:rPr>
          <w:rFonts w:ascii="Courier New" w:hAnsi="Courier New" w:cs="Courier New"/>
        </w:rPr>
        <w:t xml:space="preserve">to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September</w:t>
      </w:r>
      <w:r w:rsidR="008D6504" w:rsidRPr="00BD3BD8">
        <w:rPr>
          <w:rFonts w:ascii="Courier New" w:hAnsi="Courier New" w:cs="Courier New"/>
        </w:rPr>
        <w:t xml:space="preserve"> </w:t>
      </w:r>
      <w:r w:rsidR="00FB2E90">
        <w:rPr>
          <w:rFonts w:ascii="Courier New" w:hAnsi="Courier New" w:cs="Courier New"/>
        </w:rPr>
        <w:t>1,</w:t>
      </w:r>
      <w:r w:rsidRPr="00BD3BD8">
        <w:rPr>
          <w:rFonts w:ascii="Courier New" w:hAnsi="Courier New" w:cs="Courier New"/>
        </w:rPr>
        <w:t xml:space="preserve"> 1970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disrupt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B2E90">
        <w:rPr>
          <w:rFonts w:ascii="Courier New" w:hAnsi="Courier New" w:cs="Courier New"/>
        </w:rPr>
        <w:t xml:space="preserve">1970 </w:t>
      </w:r>
      <w:r w:rsidRPr="00BD3BD8">
        <w:rPr>
          <w:rFonts w:ascii="Courier New" w:hAnsi="Courier New" w:cs="Courier New"/>
        </w:rPr>
        <w:t>building</w:t>
      </w:r>
      <w:r w:rsidR="008D6504" w:rsidRPr="00BD3BD8">
        <w:rPr>
          <w:rFonts w:ascii="Courier New" w:hAnsi="Courier New" w:cs="Courier New"/>
        </w:rPr>
        <w:t xml:space="preserve"> </w:t>
      </w:r>
      <w:r w:rsidR="00FB2E90">
        <w:rPr>
          <w:rFonts w:ascii="Courier New" w:hAnsi="Courier New" w:cs="Courier New"/>
        </w:rPr>
        <w:t xml:space="preserve">season. </w:t>
      </w:r>
      <w:r w:rsidR="00FB2E90">
        <w:rPr>
          <w:rFonts w:ascii="Courier New" w:hAnsi="Courier New" w:cs="Courier New"/>
        </w:rPr>
        <w:cr/>
      </w:r>
      <w:r w:rsidRPr="00BD3BD8">
        <w:rPr>
          <w:rFonts w:ascii="Courier New" w:hAnsi="Courier New" w:cs="Courier New"/>
        </w:rPr>
        <w:t>Walter</w:t>
      </w:r>
      <w:r w:rsidR="008D6504" w:rsidRPr="00BD3BD8">
        <w:rPr>
          <w:rFonts w:ascii="Courier New" w:hAnsi="Courier New" w:cs="Courier New"/>
        </w:rPr>
        <w:t xml:space="preserve"> </w:t>
      </w:r>
      <w:proofErr w:type="spellStart"/>
      <w:r w:rsidRPr="00BD3BD8">
        <w:rPr>
          <w:rFonts w:ascii="Courier New" w:hAnsi="Courier New" w:cs="Courier New"/>
        </w:rPr>
        <w:t>Sczudlo</w:t>
      </w:r>
      <w:proofErr w:type="spell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00FB2E90">
        <w:rPr>
          <w:rFonts w:ascii="Courier New" w:hAnsi="Courier New" w:cs="Courier New"/>
        </w:rPr>
        <w:t>f</w:t>
      </w:r>
      <w:r w:rsidRPr="00BD3BD8">
        <w:rPr>
          <w:rFonts w:ascii="Courier New" w:hAnsi="Courier New" w:cs="Courier New"/>
        </w:rPr>
        <w:t>ederal 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00FB2E90">
        <w:rPr>
          <w:rFonts w:ascii="Courier New" w:hAnsi="Courier New" w:cs="Courier New"/>
        </w:rPr>
        <w:t>Association</w:t>
      </w:r>
      <w:r w:rsidRPr="00BD3BD8">
        <w:rPr>
          <w:rFonts w:ascii="Courier New" w:hAnsi="Courier New" w:cs="Courier New"/>
        </w:rPr>
        <w:t>,</w:t>
      </w:r>
      <w:r w:rsidR="008D6504" w:rsidRPr="00BD3BD8">
        <w:rPr>
          <w:rFonts w:ascii="Courier New" w:hAnsi="Courier New" w:cs="Courier New"/>
        </w:rPr>
        <w:t xml:space="preserve"> </w:t>
      </w:r>
      <w:r w:rsidR="00FB2E90">
        <w:rPr>
          <w:rFonts w:ascii="Courier New" w:hAnsi="Courier New" w:cs="Courier New"/>
        </w:rPr>
        <w:t xml:space="preserve">and </w:t>
      </w:r>
      <w:r w:rsidRPr="00BD3BD8">
        <w:rPr>
          <w:rFonts w:ascii="Courier New" w:hAnsi="Courier New" w:cs="Courier New"/>
        </w:rPr>
        <w:t>operator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part-owner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Fairview</w:t>
      </w:r>
      <w:r w:rsidR="008D6504" w:rsidRPr="00BD3BD8">
        <w:rPr>
          <w:rFonts w:ascii="Courier New" w:hAnsi="Courier New" w:cs="Courier New"/>
        </w:rPr>
        <w:t xml:space="preserve"> </w:t>
      </w:r>
      <w:r w:rsidRPr="00BD3BD8">
        <w:rPr>
          <w:rFonts w:ascii="Courier New" w:hAnsi="Courier New" w:cs="Courier New"/>
        </w:rPr>
        <w:t>Manor</w:t>
      </w:r>
      <w:r w:rsidR="008D6504" w:rsidRPr="00BD3BD8">
        <w:rPr>
          <w:rFonts w:ascii="Courier New" w:hAnsi="Courier New" w:cs="Courier New"/>
        </w:rPr>
        <w:t xml:space="preserve"> </w:t>
      </w:r>
      <w:r w:rsidRPr="00BD3BD8">
        <w:rPr>
          <w:rFonts w:ascii="Courier New" w:hAnsi="Courier New" w:cs="Courier New"/>
        </w:rPr>
        <w:t>Apartments,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00FB2E90">
        <w:rPr>
          <w:rFonts w:ascii="Courier New" w:hAnsi="Courier New" w:cs="Courier New"/>
        </w:rPr>
        <w:t xml:space="preserve">noted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$2 million</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$8</w:t>
      </w:r>
      <w:r w:rsidR="00FB2E90">
        <w:rPr>
          <w:rFonts w:ascii="Courier New" w:hAnsi="Courier New" w:cs="Courier New"/>
        </w:rPr>
        <w:t>-</w:t>
      </w:r>
      <w:r w:rsidRPr="00BD3BD8">
        <w:rPr>
          <w:rFonts w:ascii="Courier New" w:hAnsi="Courier New" w:cs="Courier New"/>
        </w:rPr>
        <w:t>10</w:t>
      </w:r>
      <w:r w:rsidR="008D6504" w:rsidRPr="00BD3BD8">
        <w:rPr>
          <w:rFonts w:ascii="Courier New" w:hAnsi="Courier New" w:cs="Courier New"/>
        </w:rPr>
        <w:t xml:space="preserve"> </w:t>
      </w:r>
      <w:r w:rsidR="00FB2E90">
        <w:rPr>
          <w:rFonts w:ascii="Courier New" w:hAnsi="Courier New" w:cs="Courier New"/>
        </w:rPr>
        <w:t>m</w:t>
      </w:r>
      <w:r w:rsidRPr="00BD3BD8">
        <w:rPr>
          <w:rFonts w:ascii="Courier New" w:hAnsi="Courier New" w:cs="Courier New"/>
        </w:rPr>
        <w:t>illion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FB2E90">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FB2E90">
        <w:rPr>
          <w:rFonts w:ascii="Courier New" w:hAnsi="Courier New" w:cs="Courier New"/>
        </w:rPr>
        <w:t>f</w:t>
      </w:r>
      <w:r w:rsidRPr="00BD3BD8">
        <w:rPr>
          <w:rFonts w:ascii="Courier New" w:hAnsi="Courier New" w:cs="Courier New"/>
        </w:rPr>
        <w:t>rom outside</w:t>
      </w:r>
      <w:r w:rsidR="008D6504" w:rsidRPr="00BD3BD8">
        <w:rPr>
          <w:rFonts w:ascii="Courier New" w:hAnsi="Courier New" w:cs="Courier New"/>
        </w:rPr>
        <w:t xml:space="preserve"> </w:t>
      </w:r>
      <w:r w:rsidR="00FB2E90">
        <w:rPr>
          <w:rFonts w:ascii="Courier New" w:hAnsi="Courier New" w:cs="Courier New"/>
        </w:rPr>
        <w:t xml:space="preserve">sources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7-1/2%</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FB2E90">
        <w:rPr>
          <w:rFonts w:ascii="Courier New" w:hAnsi="Courier New" w:cs="Courier New"/>
        </w:rPr>
        <w:t>“</w:t>
      </w:r>
      <w:r w:rsidRPr="00BD3BD8">
        <w:rPr>
          <w:rFonts w:ascii="Courier New" w:hAnsi="Courier New" w:cs="Courier New"/>
        </w:rPr>
        <w:t>friendship";</w:t>
      </w:r>
      <w:r w:rsidR="008D6504" w:rsidRPr="00BD3BD8">
        <w:rPr>
          <w:rFonts w:ascii="Courier New" w:hAnsi="Courier New" w:cs="Courier New"/>
        </w:rPr>
        <w:t xml:space="preserve"> </w:t>
      </w:r>
      <w:r w:rsidR="00FB2E90">
        <w:rPr>
          <w:rFonts w:ascii="Courier New" w:hAnsi="Courier New" w:cs="Courier New"/>
        </w:rPr>
        <w:t>th</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FB2E90">
        <w:rPr>
          <w:rFonts w:ascii="Courier New" w:hAnsi="Courier New" w:cs="Courier New"/>
        </w:rPr>
        <w:t xml:space="preserve">limit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raised,</w:t>
      </w:r>
      <w:r w:rsidR="00FB2E90">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obtained</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still</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00FB2E90">
        <w:rPr>
          <w:rFonts w:ascii="Courier New" w:hAnsi="Courier New" w:cs="Courier New"/>
        </w:rPr>
        <w:t>inves</w:t>
      </w:r>
      <w:r w:rsidRPr="00BD3BD8">
        <w:rPr>
          <w:rFonts w:ascii="Courier New" w:hAnsi="Courier New" w:cs="Courier New"/>
        </w:rPr>
        <w:t>tors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FB2E90">
        <w:rPr>
          <w:rFonts w:ascii="Courier New" w:hAnsi="Courier New" w:cs="Courier New"/>
        </w:rPr>
        <w:t>inves</w:t>
      </w:r>
      <w:r w:rsidRPr="00BD3BD8">
        <w:rPr>
          <w:rFonts w:ascii="Courier New" w:hAnsi="Courier New" w:cs="Courier New"/>
        </w:rPr>
        <w:t>ting</w:t>
      </w:r>
      <w:r w:rsidR="008D6504" w:rsidRPr="00BD3BD8">
        <w:rPr>
          <w:rFonts w:ascii="Courier New" w:hAnsi="Courier New" w:cs="Courier New"/>
        </w:rPr>
        <w:t xml:space="preserve"> </w:t>
      </w:r>
      <w:r w:rsidR="00651F61">
        <w:rPr>
          <w:rFonts w:ascii="Courier New" w:hAnsi="Courier New" w:cs="Courier New"/>
        </w:rPr>
        <w:t>in</w:t>
      </w:r>
      <w:r w:rsidRPr="00BD3BD8">
        <w:rPr>
          <w:rFonts w:ascii="Courier New" w:hAnsi="Courier New" w:cs="Courier New"/>
        </w:rPr>
        <w:t xml:space="preserve"> Alaska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FB2E90">
        <w:rPr>
          <w:rFonts w:ascii="Courier New" w:hAnsi="Courier New" w:cs="Courier New"/>
        </w:rPr>
        <w:t>mus</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FB2E90">
        <w:rPr>
          <w:rFonts w:ascii="Courier New" w:hAnsi="Courier New" w:cs="Courier New"/>
        </w:rPr>
        <w:t>competi</w:t>
      </w:r>
      <w:r w:rsidR="00651F61">
        <w:rPr>
          <w:rFonts w:ascii="Courier New" w:hAnsi="Courier New" w:cs="Courier New"/>
        </w:rPr>
        <w:t>tive</w:t>
      </w:r>
      <w:r w:rsidRPr="00BD3BD8">
        <w:rPr>
          <w:rFonts w:ascii="Courier New" w:hAnsi="Courier New" w:cs="Courier New"/>
        </w:rPr>
        <w:t>.</w:t>
      </w:r>
      <w:r w:rsidR="008D6504" w:rsidRPr="00BD3BD8">
        <w:rPr>
          <w:rFonts w:ascii="Courier New" w:hAnsi="Courier New" w:cs="Courier New"/>
        </w:rPr>
        <w:t xml:space="preserve"> </w:t>
      </w:r>
      <w:r w:rsidR="00FB2E90">
        <w:rPr>
          <w:rFonts w:ascii="Courier New" w:hAnsi="Courier New" w:cs="Courier New"/>
        </w:rPr>
        <w:t xml:space="preserve">In </w:t>
      </w:r>
      <w:r w:rsidRPr="00BD3BD8">
        <w:rPr>
          <w:rFonts w:ascii="Courier New" w:hAnsi="Courier New" w:cs="Courier New"/>
        </w:rPr>
        <w:t>Florida,</w:t>
      </w:r>
      <w:r w:rsidR="008D6504" w:rsidRPr="00BD3BD8">
        <w:rPr>
          <w:rFonts w:ascii="Courier New" w:hAnsi="Courier New" w:cs="Courier New"/>
        </w:rPr>
        <w:t xml:space="preserve"> </w:t>
      </w:r>
      <w:r w:rsidRPr="00BD3BD8">
        <w:rPr>
          <w:rFonts w:ascii="Courier New" w:hAnsi="Courier New" w:cs="Courier New"/>
        </w:rPr>
        <w:t>8 to</w:t>
      </w:r>
      <w:r w:rsidR="008D6504" w:rsidRPr="00BD3BD8">
        <w:rPr>
          <w:rFonts w:ascii="Courier New" w:hAnsi="Courier New" w:cs="Courier New"/>
        </w:rPr>
        <w:t xml:space="preserve"> </w:t>
      </w:r>
      <w:r w:rsidR="00FB2E90">
        <w:rPr>
          <w:rFonts w:ascii="Courier New" w:hAnsi="Courier New" w:cs="Courier New"/>
        </w:rPr>
        <w:t>9% i</w:t>
      </w:r>
      <w:r w:rsidRPr="00BD3BD8">
        <w:rPr>
          <w:rFonts w:ascii="Courier New" w:hAnsi="Courier New" w:cs="Courier New"/>
        </w:rPr>
        <w:t>n</w:t>
      </w:r>
      <w:r w:rsidR="008D6504" w:rsidRPr="00BD3BD8">
        <w:rPr>
          <w:rFonts w:ascii="Courier New" w:hAnsi="Courier New" w:cs="Courier New"/>
        </w:rPr>
        <w:t xml:space="preserve"> </w:t>
      </w:r>
      <w:r w:rsidR="00FB2E90">
        <w:rPr>
          <w:rFonts w:ascii="Courier New" w:hAnsi="Courier New" w:cs="Courier New"/>
        </w:rPr>
        <w:t>apar</w:t>
      </w:r>
      <w:r w:rsidRPr="00BD3BD8">
        <w:rPr>
          <w:rFonts w:ascii="Courier New" w:hAnsi="Courier New" w:cs="Courier New"/>
        </w:rPr>
        <w:t>tments</w:t>
      </w:r>
      <w:r w:rsidR="008D6504" w:rsidRPr="00BD3BD8">
        <w:rPr>
          <w:rFonts w:ascii="Courier New" w:hAnsi="Courier New" w:cs="Courier New"/>
        </w:rPr>
        <w:t xml:space="preserve"> </w:t>
      </w:r>
      <w:r w:rsidR="00FB2E90">
        <w:rPr>
          <w:rFonts w:ascii="Courier New" w:hAnsi="Courier New" w:cs="Courier New"/>
        </w:rPr>
        <w:t>C)</w:t>
      </w:r>
      <w:r w:rsidR="00651F61">
        <w:rPr>
          <w:rFonts w:ascii="Courier New" w:hAnsi="Courier New" w:cs="Courier New"/>
        </w:rPr>
        <w:t xml:space="preserve"> </w:t>
      </w:r>
      <w:r w:rsidR="00FB2E90">
        <w:rPr>
          <w:rFonts w:ascii="Courier New" w:hAnsi="Courier New" w:cs="Courier New"/>
        </w:rPr>
        <w:t xml:space="preserve">and </w:t>
      </w:r>
      <w:r w:rsidRPr="00BD3BD8">
        <w:rPr>
          <w:rFonts w:ascii="Courier New" w:hAnsi="Courier New" w:cs="Courier New"/>
        </w:rPr>
        <w:t>in Los</w:t>
      </w:r>
      <w:r w:rsidR="008D6504" w:rsidRPr="00BD3BD8">
        <w:rPr>
          <w:rFonts w:ascii="Courier New" w:hAnsi="Courier New" w:cs="Courier New"/>
        </w:rPr>
        <w:t xml:space="preserve"> </w:t>
      </w:r>
      <w:r w:rsidRPr="00BD3BD8">
        <w:rPr>
          <w:rFonts w:ascii="Courier New" w:hAnsi="Courier New" w:cs="Courier New"/>
        </w:rPr>
        <w:t>Angeles</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FB2E90">
        <w:rPr>
          <w:rFonts w:ascii="Courier New" w:hAnsi="Courier New" w:cs="Courier New"/>
        </w:rPr>
        <w:t xml:space="preserve">8-3/4%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standard,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51F61">
        <w:rPr>
          <w:rFonts w:ascii="Courier New" w:hAnsi="Courier New" w:cs="Courier New"/>
        </w:rPr>
        <w:t>9% will</w:t>
      </w:r>
      <w:r w:rsidRPr="00BD3BD8">
        <w:rPr>
          <w:rFonts w:ascii="Courier New" w:hAnsi="Courier New" w:cs="Courier New"/>
        </w:rPr>
        <w:t xml:space="preserve"> be</w:t>
      </w:r>
      <w:r w:rsidR="008D6504" w:rsidRPr="00BD3BD8">
        <w:rPr>
          <w:rFonts w:ascii="Courier New" w:hAnsi="Courier New" w:cs="Courier New"/>
        </w:rPr>
        <w:t xml:space="preserve"> </w:t>
      </w:r>
      <w:r w:rsidRPr="00BD3BD8">
        <w:rPr>
          <w:rFonts w:ascii="Courier New" w:hAnsi="Courier New" w:cs="Courier New"/>
        </w:rPr>
        <w:t>needed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651F61">
        <w:rPr>
          <w:rFonts w:ascii="Courier New" w:hAnsi="Courier New" w:cs="Courier New"/>
        </w:rPr>
        <w:t xml:space="preserve">to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8-1/2~ net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1/2%</w:t>
      </w:r>
      <w:r w:rsidR="008D6504" w:rsidRPr="00BD3BD8">
        <w:rPr>
          <w:rFonts w:ascii="Courier New" w:hAnsi="Courier New" w:cs="Courier New"/>
        </w:rPr>
        <w:t xml:space="preserve"> </w:t>
      </w:r>
      <w:r w:rsidRPr="00BD3BD8">
        <w:rPr>
          <w:rFonts w:ascii="Courier New" w:hAnsi="Courier New" w:cs="Courier New"/>
        </w:rPr>
        <w:t>f6r</w:t>
      </w:r>
      <w:r w:rsidR="008D6504" w:rsidRPr="00BD3BD8">
        <w:rPr>
          <w:rFonts w:ascii="Courier New" w:hAnsi="Courier New" w:cs="Courier New"/>
        </w:rPr>
        <w:t xml:space="preserve"> </w:t>
      </w:r>
      <w:r w:rsidRPr="00BD3BD8">
        <w:rPr>
          <w:rFonts w:ascii="Courier New" w:hAnsi="Courier New" w:cs="Courier New"/>
        </w:rPr>
        <w:t>servicing,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651F61">
        <w:rPr>
          <w:rFonts w:ascii="Courier New" w:hAnsi="Courier New" w:cs="Courier New"/>
        </w:rPr>
        <w:t xml:space="preserve">12%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preferable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00651F61">
        <w:rPr>
          <w:rFonts w:ascii="Courier New" w:hAnsi="Courier New" w:cs="Courier New"/>
        </w:rPr>
        <w:t xml:space="preserve">as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"regulated</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00651F61">
        <w:rPr>
          <w:rFonts w:ascii="Courier New" w:hAnsi="Courier New" w:cs="Courier New"/>
        </w:rPr>
        <w:t xml:space="preserve">and </w:t>
      </w:r>
      <w:r w:rsidRPr="00BD3BD8">
        <w:rPr>
          <w:rFonts w:ascii="Courier New" w:hAnsi="Courier New" w:cs="Courier New"/>
        </w:rPr>
        <w:t>that</w:t>
      </w:r>
      <w:r w:rsidR="008D6504" w:rsidRPr="00BD3BD8">
        <w:rPr>
          <w:rFonts w:ascii="Courier New" w:hAnsi="Courier New" w:cs="Courier New"/>
        </w:rPr>
        <w:t xml:space="preserve"> </w:t>
      </w:r>
      <w:r w:rsidR="00651F61">
        <w:rPr>
          <w:rFonts w:ascii="Courier New" w:hAnsi="Courier New" w:cs="Courier New"/>
        </w:rPr>
        <w:t>the K</w:t>
      </w:r>
      <w:r w:rsidRPr="00BD3BD8">
        <w:rPr>
          <w:rFonts w:ascii="Courier New" w:hAnsi="Courier New" w:cs="Courier New"/>
        </w:rPr>
        <w:t>ay</w:t>
      </w:r>
      <w:r w:rsidR="00651F61">
        <w:rPr>
          <w:rFonts w:ascii="Courier New" w:hAnsi="Courier New" w:cs="Courier New"/>
        </w:rPr>
        <w:t xml:space="preserve"> </w:t>
      </w:r>
      <w:r w:rsidRPr="00BD3BD8">
        <w:rPr>
          <w:rFonts w:ascii="Courier New" w:hAnsi="Courier New" w:cs="Courier New"/>
        </w:rPr>
        <w:t>bill 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 xml:space="preserve">builder.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Others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 xml:space="preserve">included;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Captain</w:t>
      </w:r>
      <w:r w:rsidR="008D6504" w:rsidRPr="00BD3BD8">
        <w:rPr>
          <w:rFonts w:ascii="Courier New" w:hAnsi="Courier New" w:cs="Courier New"/>
        </w:rPr>
        <w:t xml:space="preserve"> </w:t>
      </w:r>
      <w:r w:rsidRPr="00BD3BD8">
        <w:rPr>
          <w:rFonts w:ascii="Courier New" w:hAnsi="Courier New" w:cs="Courier New"/>
        </w:rPr>
        <w:t>Jim</w:t>
      </w:r>
      <w:r w:rsidR="008D6504" w:rsidRPr="00BD3BD8">
        <w:rPr>
          <w:rFonts w:ascii="Courier New" w:hAnsi="Courier New" w:cs="Courier New"/>
        </w:rPr>
        <w:t xml:space="preserve"> </w:t>
      </w:r>
      <w:r w:rsidRPr="00BD3BD8">
        <w:rPr>
          <w:rFonts w:ascii="Courier New" w:hAnsi="Courier New" w:cs="Courier New"/>
        </w:rPr>
        <w:t>Binkley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Travel</w:t>
      </w:r>
      <w:r w:rsidR="008D6504" w:rsidRPr="00BD3BD8">
        <w:rPr>
          <w:rFonts w:ascii="Courier New" w:hAnsi="Courier New" w:cs="Courier New"/>
        </w:rPr>
        <w:t xml:space="preserve"> </w:t>
      </w:r>
      <w:r w:rsidRPr="00BD3BD8">
        <w:rPr>
          <w:rFonts w:ascii="Courier New" w:hAnsi="Courier New" w:cs="Courier New"/>
        </w:rPr>
        <w:t>Promotion</w:t>
      </w:r>
      <w:r w:rsidR="008D6504" w:rsidRPr="00BD3BD8">
        <w:rPr>
          <w:rFonts w:ascii="Courier New" w:hAnsi="Courier New" w:cs="Courier New"/>
        </w:rPr>
        <w:t xml:space="preserve"> </w:t>
      </w:r>
      <w:r w:rsidR="00651F61">
        <w:rPr>
          <w:rFonts w:ascii="Courier New" w:hAnsi="Courier New" w:cs="Courier New"/>
        </w:rPr>
        <w:t xml:space="preserve">Association,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pegged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inv</w:t>
      </w:r>
      <w:r w:rsidR="00651F61">
        <w:rPr>
          <w:rFonts w:ascii="Courier New" w:hAnsi="Courier New" w:cs="Courier New"/>
        </w:rPr>
        <w:t>e</w:t>
      </w:r>
      <w:r w:rsidRPr="00BD3BD8">
        <w:rPr>
          <w:rFonts w:ascii="Courier New" w:hAnsi="Courier New" w:cs="Courier New"/>
        </w:rPr>
        <w:t>stment</w:t>
      </w:r>
      <w:r w:rsidR="00651F61">
        <w:rPr>
          <w:rFonts w:ascii="Courier New" w:hAnsi="Courier New" w:cs="Courier New"/>
        </w:rPr>
        <w:t xml:space="preserve"> needs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tourist</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651F61">
        <w:rPr>
          <w:rFonts w:ascii="Courier New" w:hAnsi="Courier New" w:cs="Courier New"/>
        </w:rPr>
        <w:t xml:space="preserve">$100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51F61">
        <w:rPr>
          <w:rFonts w:ascii="Courier New" w:hAnsi="Courier New" w:cs="Courier New"/>
        </w:rPr>
        <w:t>ne</w:t>
      </w:r>
      <w:r w:rsidRPr="00BD3BD8">
        <w:rPr>
          <w:rFonts w:ascii="Courier New" w:hAnsi="Courier New" w:cs="Courier New"/>
        </w:rPr>
        <w:t>xt five</w:t>
      </w:r>
      <w:r w:rsidR="008D6504" w:rsidRPr="00BD3BD8">
        <w:rPr>
          <w:rFonts w:ascii="Courier New" w:hAnsi="Courier New" w:cs="Courier New"/>
        </w:rPr>
        <w:t xml:space="preserve"> </w:t>
      </w:r>
      <w:r w:rsidR="00651F61">
        <w:rPr>
          <w:rFonts w:ascii="Courier New" w:hAnsi="Courier New" w:cs="Courier New"/>
        </w:rPr>
        <w:t xml:space="preserve">years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651F61">
        <w:rPr>
          <w:rFonts w:ascii="Courier New" w:hAnsi="Courier New" w:cs="Courier New"/>
        </w:rPr>
        <w:t>local b</w:t>
      </w:r>
      <w:r w:rsidRPr="00BD3BD8">
        <w:rPr>
          <w:rFonts w:ascii="Courier New" w:hAnsi="Courier New" w:cs="Courier New"/>
        </w:rPr>
        <w:t>usinessmen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participate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651F61">
        <w:rPr>
          <w:rFonts w:ascii="Courier New" w:hAnsi="Courier New" w:cs="Courier New"/>
        </w:rPr>
        <w:t xml:space="preserve"> o</w:t>
      </w:r>
      <w:r w:rsidRPr="00BD3BD8">
        <w:rPr>
          <w:rFonts w:ascii="Courier New" w:hAnsi="Courier New" w:cs="Courier New"/>
        </w:rPr>
        <w:t>il</w:t>
      </w:r>
      <w:r w:rsidR="008D6504" w:rsidRPr="00BD3BD8">
        <w:rPr>
          <w:rFonts w:ascii="Courier New" w:hAnsi="Courier New" w:cs="Courier New"/>
        </w:rPr>
        <w:t xml:space="preserve"> </w:t>
      </w:r>
      <w:r w:rsidRPr="00BD3BD8">
        <w:rPr>
          <w:rFonts w:ascii="Courier New" w:hAnsi="Courier New" w:cs="Courier New"/>
        </w:rPr>
        <w:t>boom,</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stated</w:t>
      </w:r>
      <w:r w:rsidR="008D6504" w:rsidRPr="00BD3BD8">
        <w:rPr>
          <w:rFonts w:ascii="Courier New" w:hAnsi="Courier New" w:cs="Courier New"/>
        </w:rPr>
        <w:t xml:space="preserve"> </w:t>
      </w:r>
      <w:r w:rsidR="00651F61">
        <w:rPr>
          <w:rFonts w:ascii="Courier New" w:hAnsi="Courier New" w:cs="Courier New"/>
        </w:rPr>
        <w:t xml:space="preserve">that </w:t>
      </w:r>
      <w:r w:rsidRPr="00BD3BD8">
        <w:rPr>
          <w:rFonts w:ascii="Courier New" w:hAnsi="Courier New" w:cs="Courier New"/>
        </w:rPr>
        <w:t>the</w:t>
      </w:r>
      <w:r w:rsidR="008D6504" w:rsidRPr="00BD3BD8">
        <w:rPr>
          <w:rFonts w:ascii="Courier New" w:hAnsi="Courier New" w:cs="Courier New"/>
        </w:rPr>
        <w:t xml:space="preserve"> </w:t>
      </w:r>
      <w:r w:rsidR="00651F61">
        <w:rPr>
          <w:rFonts w:ascii="Courier New" w:hAnsi="Courier New" w:cs="Courier New"/>
        </w:rPr>
        <w:t>c</w:t>
      </w:r>
      <w:r w:rsidRPr="00BD3BD8">
        <w:rPr>
          <w:rFonts w:ascii="Courier New" w:hAnsi="Courier New" w:cs="Courier New"/>
        </w:rPr>
        <w:t>eiling</w:t>
      </w:r>
      <w:r w:rsidR="00651F61">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lifted</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00651F61">
        <w:rPr>
          <w:rFonts w:ascii="Courier New" w:hAnsi="Courier New" w:cs="Courier New"/>
        </w:rPr>
        <w:t>other sour</w:t>
      </w:r>
      <w:r w:rsidRPr="00BD3BD8">
        <w:rPr>
          <w:rFonts w:ascii="Courier New" w:hAnsi="Courier New" w:cs="Courier New"/>
        </w:rPr>
        <w:t>ces 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651F61">
        <w:rPr>
          <w:rFonts w:ascii="Courier New" w:hAnsi="Courier New" w:cs="Courier New"/>
        </w:rPr>
        <w:t xml:space="preserve">such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00651F61">
        <w:rPr>
          <w:rFonts w:ascii="Courier New" w:hAnsi="Courier New" w:cs="Courier New"/>
        </w:rPr>
        <w:t xml:space="preserve">be found. </w:t>
      </w:r>
      <w:r w:rsidR="00651F61">
        <w:rPr>
          <w:rFonts w:ascii="Courier New" w:hAnsi="Courier New" w:cs="Courier New"/>
        </w:rPr>
        <w:cr/>
      </w:r>
      <w:r w:rsidRPr="00BD3BD8">
        <w:rPr>
          <w:rFonts w:ascii="Courier New" w:hAnsi="Courier New" w:cs="Courier New"/>
        </w:rPr>
        <w:t>James</w:t>
      </w:r>
      <w:r w:rsidR="008D6504" w:rsidRPr="00BD3BD8">
        <w:rPr>
          <w:rFonts w:ascii="Courier New" w:hAnsi="Courier New" w:cs="Courier New"/>
        </w:rPr>
        <w:t xml:space="preserve"> </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Couch,</w:t>
      </w:r>
      <w:r w:rsidR="008D6504" w:rsidRPr="00BD3BD8">
        <w:rPr>
          <w:rFonts w:ascii="Courier New" w:hAnsi="Courier New" w:cs="Courier New"/>
        </w:rPr>
        <w:t xml:space="preserve"> </w:t>
      </w:r>
      <w:r w:rsidRPr="00BD3BD8">
        <w:rPr>
          <w:rFonts w:ascii="Courier New" w:hAnsi="Courier New" w:cs="Courier New"/>
        </w:rPr>
        <w:t>Vice</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16th</w:t>
      </w:r>
      <w:r w:rsidR="008D6504" w:rsidRPr="00BD3BD8">
        <w:rPr>
          <w:rFonts w:ascii="Courier New" w:hAnsi="Courier New" w:cs="Courier New"/>
        </w:rPr>
        <w:t xml:space="preserve"> </w:t>
      </w:r>
      <w:r w:rsidRPr="00BD3BD8">
        <w:rPr>
          <w:rFonts w:ascii="Courier New" w:hAnsi="Courier New" w:cs="Courier New"/>
        </w:rPr>
        <w:t>Election</w:t>
      </w:r>
      <w:r w:rsidR="008D6504" w:rsidRPr="00BD3BD8">
        <w:rPr>
          <w:rFonts w:ascii="Courier New" w:hAnsi="Courier New" w:cs="Courier New"/>
        </w:rPr>
        <w:t xml:space="preserve"> </w:t>
      </w:r>
      <w:r w:rsidR="00651F61">
        <w:rPr>
          <w:rFonts w:ascii="Courier New" w:hAnsi="Courier New" w:cs="Courier New"/>
        </w:rPr>
        <w:t xml:space="preserve">District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favors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651F61">
        <w:rPr>
          <w:rFonts w:ascii="Courier New" w:hAnsi="Courier New" w:cs="Courier New"/>
        </w:rPr>
        <w:t xml:space="preserve">rate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district's</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651F61">
        <w:rPr>
          <w:rFonts w:ascii="Courier New" w:hAnsi="Courier New" w:cs="Courier New"/>
        </w:rPr>
        <w:t>hou</w:t>
      </w:r>
      <w:r w:rsidRPr="00BD3BD8">
        <w:rPr>
          <w:rFonts w:ascii="Courier New" w:hAnsi="Courier New" w:cs="Courier New"/>
        </w:rPr>
        <w:t>sing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51F61">
        <w:rPr>
          <w:rFonts w:ascii="Courier New" w:hAnsi="Courier New" w:cs="Courier New"/>
        </w:rPr>
        <w:t xml:space="preserve">economic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noting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allow</w:t>
      </w:r>
      <w:r w:rsidR="008D6504" w:rsidRPr="00BD3BD8">
        <w:rPr>
          <w:rFonts w:ascii="Courier New" w:hAnsi="Courier New" w:cs="Courier New"/>
        </w:rPr>
        <w:t xml:space="preserve"> </w:t>
      </w:r>
      <w:r w:rsidRPr="00BD3BD8">
        <w:rPr>
          <w:rFonts w:ascii="Courier New" w:hAnsi="Courier New" w:cs="Courier New"/>
        </w:rPr>
        <w:t>local</w:t>
      </w:r>
      <w:r w:rsidR="008D6504" w:rsidRPr="00BD3BD8">
        <w:rPr>
          <w:rFonts w:ascii="Courier New" w:hAnsi="Courier New" w:cs="Courier New"/>
        </w:rPr>
        <w:t xml:space="preserve"> </w:t>
      </w:r>
      <w:r w:rsidR="00651F61">
        <w:rPr>
          <w:rFonts w:ascii="Courier New" w:hAnsi="Courier New" w:cs="Courier New"/>
        </w:rPr>
        <w:t>partic</w:t>
      </w:r>
      <w:r w:rsidRPr="00BD3BD8">
        <w:rPr>
          <w:rFonts w:ascii="Courier New" w:hAnsi="Courier New" w:cs="Courier New"/>
        </w:rPr>
        <w:t>ipation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651F61">
        <w:rPr>
          <w:rFonts w:ascii="Courier New" w:hAnsi="Courier New" w:cs="Courier New"/>
        </w:rPr>
        <w:t xml:space="preserve">the </w:t>
      </w:r>
      <w:r w:rsidRPr="00BD3BD8">
        <w:rPr>
          <w:rFonts w:ascii="Courier New" w:hAnsi="Courier New" w:cs="Courier New"/>
        </w:rPr>
        <w:t>coming</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North</w:t>
      </w:r>
      <w:r w:rsidR="008D6504" w:rsidRPr="00BD3BD8">
        <w:rPr>
          <w:rFonts w:ascii="Courier New" w:hAnsi="Courier New" w:cs="Courier New"/>
        </w:rPr>
        <w:t xml:space="preserve"> </w:t>
      </w:r>
      <w:r w:rsidRPr="00BD3BD8">
        <w:rPr>
          <w:rFonts w:ascii="Courier New" w:hAnsi="Courier New" w:cs="Courier New"/>
        </w:rPr>
        <w:t xml:space="preserve">Slope.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including</w:t>
      </w:r>
      <w:r w:rsidR="008D6504" w:rsidRPr="00BD3BD8">
        <w:rPr>
          <w:rFonts w:ascii="Courier New" w:hAnsi="Courier New" w:cs="Courier New"/>
        </w:rPr>
        <w:t xml:space="preserve"> </w:t>
      </w:r>
      <w:r w:rsidR="00651F61">
        <w:rPr>
          <w:rFonts w:ascii="Courier New" w:hAnsi="Courier New" w:cs="Courier New"/>
        </w:rPr>
        <w:t>Willi</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Green,</w:t>
      </w:r>
      <w:r w:rsidR="008D6504" w:rsidRPr="00BD3BD8">
        <w:rPr>
          <w:rFonts w:ascii="Courier New" w:hAnsi="Courier New" w:cs="Courier New"/>
        </w:rPr>
        <w:t xml:space="preserve"> </w:t>
      </w:r>
      <w:r w:rsidR="00651F61">
        <w:rPr>
          <w:rFonts w:ascii="Courier New" w:hAnsi="Courier New" w:cs="Courier New"/>
        </w:rPr>
        <w:t xml:space="preserve">Walter </w:t>
      </w:r>
      <w:proofErr w:type="spellStart"/>
      <w:r w:rsidRPr="00BD3BD8">
        <w:rPr>
          <w:rFonts w:ascii="Courier New" w:hAnsi="Courier New" w:cs="Courier New"/>
        </w:rPr>
        <w:t>Sczudl</w:t>
      </w:r>
      <w:r w:rsidR="00651F61">
        <w:rPr>
          <w:rFonts w:ascii="Courier New" w:hAnsi="Courier New" w:cs="Courier New"/>
        </w:rPr>
        <w:t>o</w:t>
      </w:r>
      <w:proofErr w:type="spellEnd"/>
      <w:r w:rsidR="00651F61">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proofErr w:type="spellStart"/>
      <w:r w:rsidRPr="00BD3BD8">
        <w:rPr>
          <w:rFonts w:ascii="Courier New" w:hAnsi="Courier New" w:cs="Courier New"/>
        </w:rPr>
        <w:t>Donn</w:t>
      </w:r>
      <w:proofErr w:type="spellEnd"/>
      <w:r w:rsidR="008D6504" w:rsidRPr="00BD3BD8">
        <w:rPr>
          <w:rFonts w:ascii="Courier New" w:hAnsi="Courier New" w:cs="Courier New"/>
        </w:rPr>
        <w:t xml:space="preserve"> </w:t>
      </w:r>
      <w:r w:rsidRPr="00BD3BD8">
        <w:rPr>
          <w:rFonts w:ascii="Courier New" w:hAnsi="Courier New" w:cs="Courier New"/>
        </w:rPr>
        <w:t>Hopkins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submitted</w:t>
      </w:r>
      <w:r w:rsidR="008D6504" w:rsidRPr="00BD3BD8">
        <w:rPr>
          <w:rFonts w:ascii="Courier New" w:hAnsi="Courier New" w:cs="Courier New"/>
        </w:rPr>
        <w:t xml:space="preserve"> </w:t>
      </w:r>
      <w:r w:rsidRPr="00BD3BD8">
        <w:rPr>
          <w:rFonts w:ascii="Courier New" w:hAnsi="Courier New" w:cs="Courier New"/>
        </w:rPr>
        <w:t>technical</w:t>
      </w:r>
      <w:r w:rsidR="008D6504" w:rsidRPr="00BD3BD8">
        <w:rPr>
          <w:rFonts w:ascii="Courier New" w:hAnsi="Courier New" w:cs="Courier New"/>
        </w:rPr>
        <w:t xml:space="preserve"> </w:t>
      </w:r>
      <w:r w:rsidRPr="00BD3BD8">
        <w:rPr>
          <w:rFonts w:ascii="Courier New" w:hAnsi="Courier New" w:cs="Courier New"/>
        </w:rPr>
        <w:t>comments</w:t>
      </w:r>
      <w:r w:rsidR="008D6504" w:rsidRPr="00BD3BD8">
        <w:rPr>
          <w:rFonts w:ascii="Courier New" w:hAnsi="Courier New" w:cs="Courier New"/>
        </w:rPr>
        <w:t xml:space="preserve"> </w:t>
      </w:r>
      <w:r w:rsidR="00651F61">
        <w:rPr>
          <w:rFonts w:ascii="Courier New" w:hAnsi="Courier New" w:cs="Courier New"/>
        </w:rPr>
        <w:t xml:space="preserve">on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pending</w:t>
      </w:r>
      <w:r w:rsidR="008D6504" w:rsidRPr="00BD3BD8">
        <w:rPr>
          <w:rFonts w:ascii="Courier New" w:hAnsi="Courier New" w:cs="Courier New"/>
        </w:rPr>
        <w:t xml:space="preserve"> </w:t>
      </w:r>
      <w:r w:rsidR="00651F61">
        <w:rPr>
          <w:rFonts w:ascii="Courier New" w:hAnsi="Courier New" w:cs="Courier New"/>
        </w:rPr>
        <w:t>legislation by</w:t>
      </w:r>
      <w:r w:rsidR="008D6504" w:rsidRPr="00BD3BD8">
        <w:rPr>
          <w:rFonts w:ascii="Courier New" w:hAnsi="Courier New" w:cs="Courier New"/>
        </w:rPr>
        <w:t xml:space="preserve"> </w:t>
      </w:r>
      <w:r w:rsidRPr="00BD3BD8">
        <w:rPr>
          <w:rFonts w:ascii="Courier New" w:hAnsi="Courier New" w:cs="Courier New"/>
        </w:rPr>
        <w:t>letter,</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helpful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651F61">
        <w:rPr>
          <w:rFonts w:ascii="Courier New" w:hAnsi="Courier New" w:cs="Courier New"/>
        </w:rPr>
        <w:t xml:space="preserve">the </w:t>
      </w:r>
      <w:r w:rsidRPr="00BD3BD8">
        <w:rPr>
          <w:rFonts w:ascii="Courier New" w:hAnsi="Courier New" w:cs="Courier New"/>
        </w:rPr>
        <w:t xml:space="preserve">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agonizing</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prospect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651F61">
        <w:rPr>
          <w:rFonts w:ascii="Courier New" w:hAnsi="Courier New" w:cs="Courier New"/>
        </w:rPr>
        <w:t xml:space="preserve">increases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concludes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651F61">
        <w:rPr>
          <w:rFonts w:ascii="Courier New" w:hAnsi="Courier New" w:cs="Courier New"/>
        </w:rPr>
        <w:t>s</w:t>
      </w:r>
      <w:r w:rsidRPr="00BD3BD8">
        <w:rPr>
          <w:rFonts w:ascii="Courier New" w:hAnsi="Courier New" w:cs="Courier New"/>
        </w:rPr>
        <w:t>uch a</w:t>
      </w:r>
      <w:r w:rsidR="008D6504" w:rsidRPr="00BD3BD8">
        <w:rPr>
          <w:rFonts w:ascii="Courier New" w:hAnsi="Courier New" w:cs="Courier New"/>
        </w:rPr>
        <w:t xml:space="preserve"> </w:t>
      </w:r>
      <w:r w:rsidRPr="00BD3BD8">
        <w:rPr>
          <w:rFonts w:ascii="Courier New" w:hAnsi="Courier New" w:cs="Courier New"/>
        </w:rPr>
        <w:t>course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far</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00651F61">
        <w:rPr>
          <w:rFonts w:ascii="Courier New" w:hAnsi="Courier New" w:cs="Courier New"/>
        </w:rPr>
        <w:t xml:space="preserve">onerous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alternatives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00651F61">
        <w:rPr>
          <w:rFonts w:ascii="Courier New" w:hAnsi="Courier New" w:cs="Courier New"/>
        </w:rPr>
        <w:t>be</w:t>
      </w:r>
      <w:r w:rsidRPr="00BD3BD8">
        <w:rPr>
          <w:rFonts w:ascii="Courier New" w:hAnsi="Courier New" w:cs="Courier New"/>
        </w:rPr>
        <w:t>ginning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felt</w:t>
      </w:r>
      <w:r w:rsidR="008D6504" w:rsidRPr="00BD3BD8">
        <w:rPr>
          <w:rFonts w:ascii="Courier New" w:hAnsi="Courier New" w:cs="Courier New"/>
        </w:rPr>
        <w:t xml:space="preserve"> </w:t>
      </w:r>
      <w:r w:rsidR="00651F61">
        <w:rPr>
          <w:rFonts w:ascii="Courier New" w:hAnsi="Courier New" w:cs="Courier New"/>
        </w:rPr>
        <w:t xml:space="preserve">or </w:t>
      </w:r>
      <w:r w:rsidRPr="00BD3BD8">
        <w:rPr>
          <w:rFonts w:ascii="Courier New" w:hAnsi="Courier New" w:cs="Courier New"/>
        </w:rPr>
        <w:t>seem</w:t>
      </w:r>
      <w:r w:rsidR="008D6504" w:rsidRPr="00BD3BD8">
        <w:rPr>
          <w:rFonts w:ascii="Courier New" w:hAnsi="Courier New" w:cs="Courier New"/>
        </w:rPr>
        <w:t xml:space="preserve"> </w:t>
      </w:r>
      <w:r w:rsidRPr="00BD3BD8">
        <w:rPr>
          <w:rFonts w:ascii="Courier New" w:hAnsi="Courier New" w:cs="Courier New"/>
        </w:rPr>
        <w:t xml:space="preserve">imminent: </w:t>
      </w:r>
      <w:r w:rsidRPr="00BD3BD8">
        <w:rPr>
          <w:rFonts w:ascii="Courier New" w:hAnsi="Courier New" w:cs="Courier New"/>
        </w:rPr>
        <w:cr/>
      </w:r>
    </w:p>
    <w:p w:rsidR="00CF5652" w:rsidRPr="00BD3BD8" w:rsidRDefault="00CF5652" w:rsidP="00651F61">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Unemployment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651F61">
        <w:rPr>
          <w:rFonts w:ascii="Courier New" w:hAnsi="Courier New" w:cs="Courier New"/>
        </w:rPr>
        <w:t xml:space="preserve">private </w:t>
      </w:r>
      <w:r w:rsidRPr="00BD3BD8">
        <w:rPr>
          <w:rFonts w:ascii="Courier New" w:hAnsi="Courier New" w:cs="Courier New"/>
        </w:rPr>
        <w:t>building</w:t>
      </w:r>
      <w:r w:rsidR="008D6504" w:rsidRPr="00BD3BD8">
        <w:rPr>
          <w:rFonts w:ascii="Courier New" w:hAnsi="Courier New" w:cs="Courier New"/>
        </w:rPr>
        <w:t xml:space="preserve"> </w:t>
      </w:r>
      <w:r w:rsidR="00651F61">
        <w:rPr>
          <w:rFonts w:ascii="Courier New" w:hAnsi="Courier New" w:cs="Courier New"/>
        </w:rPr>
        <w:t xml:space="preserve">industry. </w:t>
      </w:r>
      <w:r w:rsidR="00651F61">
        <w:rPr>
          <w:rFonts w:ascii="Courier New" w:hAnsi="Courier New" w:cs="Courier New"/>
        </w:rPr>
        <w:cr/>
      </w:r>
    </w:p>
    <w:p w:rsidR="00CF5652" w:rsidRPr="00BD3BD8" w:rsidRDefault="00CF5652" w:rsidP="00651F61">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Shortfall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projected</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revenues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651F61">
        <w:rPr>
          <w:rFonts w:ascii="Courier New" w:hAnsi="Courier New" w:cs="Courier New"/>
        </w:rPr>
        <w:t xml:space="preserve">of </w:t>
      </w:r>
      <w:r w:rsidRPr="00BD3BD8">
        <w:rPr>
          <w:rFonts w:ascii="Courier New" w:hAnsi="Courier New" w:cs="Courier New"/>
        </w:rPr>
        <w:t>depressed</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651F61">
        <w:rPr>
          <w:rFonts w:ascii="Courier New" w:hAnsi="Courier New" w:cs="Courier New"/>
        </w:rPr>
        <w:t>busines</w:t>
      </w:r>
      <w:r w:rsidRPr="00BD3BD8">
        <w:rPr>
          <w:rFonts w:ascii="Courier New" w:hAnsi="Courier New" w:cs="Courier New"/>
        </w:rPr>
        <w:t>s and employment</w:t>
      </w:r>
      <w:r w:rsidR="008D6504" w:rsidRPr="00BD3BD8">
        <w:rPr>
          <w:rFonts w:ascii="Courier New" w:hAnsi="Courier New" w:cs="Courier New"/>
        </w:rPr>
        <w:t xml:space="preserve"> </w:t>
      </w:r>
      <w:r w:rsidRPr="00BD3BD8">
        <w:rPr>
          <w:rFonts w:ascii="Courier New" w:hAnsi="Courier New" w:cs="Courier New"/>
        </w:rPr>
        <w:lastRenderedPageBreak/>
        <w:t xml:space="preserve">volume. </w:t>
      </w:r>
      <w:r w:rsidRPr="00BD3BD8">
        <w:rPr>
          <w:rFonts w:ascii="Courier New" w:hAnsi="Courier New" w:cs="Courier New"/>
        </w:rPr>
        <w:cr/>
      </w:r>
    </w:p>
    <w:p w:rsidR="00CF5652" w:rsidRPr="00BD3BD8" w:rsidRDefault="00CF5652" w:rsidP="00651F61">
      <w:pPr>
        <w:pStyle w:val="PlainText"/>
        <w:spacing w:before="100" w:beforeAutospacing="1" w:after="100" w:afterAutospacing="1"/>
        <w:ind w:left="720" w:firstLine="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Escalation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prices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apa</w:t>
      </w:r>
      <w:r w:rsidR="00651F61">
        <w:rPr>
          <w:rFonts w:ascii="Courier New" w:hAnsi="Courier New" w:cs="Courier New"/>
        </w:rPr>
        <w:t xml:space="preserve">rtment </w:t>
      </w:r>
      <w:r w:rsidRPr="00BD3BD8">
        <w:rPr>
          <w:rFonts w:ascii="Courier New" w:hAnsi="Courier New" w:cs="Courier New"/>
        </w:rPr>
        <w:t>rentals.</w:t>
      </w:r>
      <w:r w:rsidR="008D6504" w:rsidRPr="00BD3BD8">
        <w:rPr>
          <w:rFonts w:ascii="Courier New" w:hAnsi="Courier New" w:cs="Courier New"/>
        </w:rPr>
        <w:t xml:space="preserve"> </w:t>
      </w:r>
      <w:r w:rsidRPr="00BD3BD8">
        <w:rPr>
          <w:rFonts w:ascii="Courier New" w:hAnsi="Courier New" w:cs="Courier New"/>
        </w:rPr>
        <w:t>Evidence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apartment</w:t>
      </w:r>
      <w:r w:rsidR="008D6504" w:rsidRPr="00BD3BD8">
        <w:rPr>
          <w:rFonts w:ascii="Courier New" w:hAnsi="Courier New" w:cs="Courier New"/>
        </w:rPr>
        <w:t xml:space="preserve"> </w:t>
      </w:r>
      <w:r w:rsidRPr="00BD3BD8">
        <w:rPr>
          <w:rFonts w:ascii="Courier New" w:hAnsi="Courier New" w:cs="Courier New"/>
        </w:rPr>
        <w:t>rental,</w:t>
      </w:r>
      <w:r w:rsidR="00651F61">
        <w:rPr>
          <w:rFonts w:ascii="Courier New" w:hAnsi="Courier New" w:cs="Courier New"/>
        </w:rPr>
        <w:t xml:space="preserve"> increases </w:t>
      </w:r>
      <w:proofErr w:type="gramStart"/>
      <w:r w:rsidRPr="00BD3BD8">
        <w:rPr>
          <w:rFonts w:ascii="Courier New" w:hAnsi="Courier New" w:cs="Courier New"/>
        </w:rPr>
        <w:t>are</w:t>
      </w:r>
      <w:proofErr w:type="gramEnd"/>
      <w:r w:rsidR="008D6504" w:rsidRPr="00BD3BD8">
        <w:rPr>
          <w:rFonts w:ascii="Courier New" w:hAnsi="Courier New" w:cs="Courier New"/>
        </w:rPr>
        <w:t xml:space="preserve"> </w:t>
      </w:r>
      <w:r w:rsidRPr="00BD3BD8">
        <w:rPr>
          <w:rFonts w:ascii="Courier New" w:hAnsi="Courier New" w:cs="Courier New"/>
        </w:rPr>
        <w:t>detailed</w:t>
      </w:r>
      <w:r w:rsidR="008D6504" w:rsidRPr="00BD3BD8">
        <w:rPr>
          <w:rFonts w:ascii="Courier New" w:hAnsi="Courier New" w:cs="Courier New"/>
        </w:rPr>
        <w:t xml:space="preserve"> </w:t>
      </w:r>
      <w:r w:rsidRPr="00BD3BD8">
        <w:rPr>
          <w:rFonts w:ascii="Courier New" w:hAnsi="Courier New" w:cs="Courier New"/>
        </w:rPr>
        <w:t>below</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sampling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651F61">
        <w:rPr>
          <w:rFonts w:ascii="Courier New" w:hAnsi="Courier New" w:cs="Courier New"/>
        </w:rPr>
        <w:t xml:space="preserve">monthly </w:t>
      </w:r>
      <w:r w:rsidRPr="00BD3BD8">
        <w:rPr>
          <w:rFonts w:ascii="Courier New" w:hAnsi="Courier New" w:cs="Courier New"/>
        </w:rPr>
        <w:t>rentals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651F61">
        <w:rPr>
          <w:rFonts w:ascii="Courier New" w:hAnsi="Courier New" w:cs="Courier New"/>
        </w:rPr>
        <w:t>Anchor</w:t>
      </w:r>
      <w:r w:rsidRPr="00BD3BD8">
        <w:rPr>
          <w:rFonts w:ascii="Courier New" w:hAnsi="Courier New" w:cs="Courier New"/>
        </w:rPr>
        <w:t xml:space="preserve">age area: </w:t>
      </w:r>
      <w:r w:rsidRPr="00BD3BD8">
        <w:rPr>
          <w:rFonts w:ascii="Courier New" w:hAnsi="Courier New" w:cs="Courier New"/>
        </w:rPr>
        <w:cr/>
      </w:r>
    </w:p>
    <w:p w:rsidR="00CF5652" w:rsidRPr="00BD3BD8" w:rsidRDefault="00651F61" w:rsidP="00651F61">
      <w:pPr>
        <w:pStyle w:val="PlainText"/>
        <w:spacing w:before="100" w:beforeAutospacing="1" w:after="100" w:afterAutospacing="1"/>
        <w:contextualSpacing/>
        <w:jc w:val="center"/>
        <w:rPr>
          <w:rFonts w:ascii="Courier New" w:hAnsi="Courier New" w:cs="Courier New"/>
        </w:rPr>
      </w:pPr>
      <w:r>
        <w:rPr>
          <w:rFonts w:ascii="Courier New" w:hAnsi="Courier New" w:cs="Courier New"/>
        </w:rPr>
        <w:t>-5-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218-----------------------</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651F6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8D6504" w:rsidRPr="00BD3BD8">
        <w:rPr>
          <w:rFonts w:ascii="Courier New" w:hAnsi="Courier New" w:cs="Courier New"/>
        </w:rPr>
        <w:t xml:space="preserve"> </w:t>
      </w:r>
      <w:r w:rsidRPr="00BD3BD8">
        <w:rPr>
          <w:rFonts w:ascii="Courier New" w:hAnsi="Courier New" w:cs="Courier New"/>
        </w:rPr>
        <w:t>SUPPLEMEN</w:t>
      </w:r>
      <w:r w:rsidR="00651F61">
        <w:rPr>
          <w:rFonts w:ascii="Courier New" w:hAnsi="Courier New" w:cs="Courier New"/>
        </w:rPr>
        <w:t xml:space="preserve">T,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00651F61">
        <w:rPr>
          <w:rFonts w:ascii="Courier New" w:hAnsi="Courier New" w:cs="Courier New"/>
        </w:rPr>
        <w:t>26, 1</w:t>
      </w:r>
      <w:r w:rsidRPr="00BD3BD8">
        <w:rPr>
          <w:rFonts w:ascii="Courier New" w:hAnsi="Courier New" w:cs="Courier New"/>
        </w:rPr>
        <w:t xml:space="preserve">969 </w:t>
      </w:r>
      <w:r w:rsidRPr="00BD3BD8">
        <w:rPr>
          <w:rFonts w:ascii="Courier New" w:hAnsi="Courier New" w:cs="Courier New"/>
        </w:rPr>
        <w:cr/>
      </w:r>
    </w:p>
    <w:p w:rsidR="00651F6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Analysis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Rent</w:t>
      </w:r>
      <w:r w:rsidR="008D6504" w:rsidRPr="00BD3BD8">
        <w:rPr>
          <w:rFonts w:ascii="Courier New" w:hAnsi="Courier New" w:cs="Courier New"/>
        </w:rPr>
        <w:t xml:space="preserve"> </w:t>
      </w:r>
      <w:r w:rsidR="00651F61">
        <w:rPr>
          <w:rFonts w:ascii="Courier New" w:hAnsi="Courier New" w:cs="Courier New"/>
        </w:rPr>
        <w:t>Sampling</w:t>
      </w:r>
    </w:p>
    <w:p w:rsidR="00651F61"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Survey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Builders</w:t>
      </w:r>
      <w:r w:rsidR="008D6504" w:rsidRPr="00BD3BD8">
        <w:rPr>
          <w:rFonts w:ascii="Courier New" w:hAnsi="Courier New" w:cs="Courier New"/>
        </w:rPr>
        <w:t xml:space="preserve"> </w:t>
      </w:r>
      <w:proofErr w:type="spellStart"/>
      <w:r w:rsidR="00651F61">
        <w:rPr>
          <w:rFonts w:ascii="Courier New" w:hAnsi="Courier New" w:cs="Courier New"/>
        </w:rPr>
        <w:t>Ass'n</w:t>
      </w:r>
      <w:proofErr w:type="spellEnd"/>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 xml:space="preserve">Area </w:t>
      </w:r>
      <w:r w:rsidRPr="00BD3BD8">
        <w:rPr>
          <w:rFonts w:ascii="Courier New" w:hAnsi="Courier New" w:cs="Courier New"/>
        </w:rPr>
        <w:cr/>
      </w:r>
    </w:p>
    <w:tbl>
      <w:tblPr>
        <w:tblStyle w:val="TableGrid"/>
        <w:tblW w:w="0" w:type="auto"/>
        <w:tblLook w:val="04A0" w:firstRow="1" w:lastRow="0" w:firstColumn="1" w:lastColumn="0" w:noHBand="0" w:noVBand="1"/>
      </w:tblPr>
      <w:tblGrid>
        <w:gridCol w:w="1890"/>
        <w:gridCol w:w="1890"/>
        <w:gridCol w:w="1891"/>
        <w:gridCol w:w="1891"/>
        <w:gridCol w:w="1891"/>
      </w:tblGrid>
      <w:tr w:rsidR="00651F61" w:rsidTr="00651F61">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Number of living units</w:t>
            </w:r>
          </w:p>
        </w:tc>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Size of Units</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1967 Rates</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Current Rates</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Increases</w:t>
            </w:r>
          </w:p>
        </w:tc>
      </w:tr>
      <w:tr w:rsidR="00651F61" w:rsidTr="00651F61">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57</w:t>
            </w:r>
          </w:p>
        </w:tc>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Eff.</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 BR</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 BR</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$225-250</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230-290</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330-500</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same</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same</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same</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no changes</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no changes</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no changes</w:t>
            </w:r>
          </w:p>
        </w:tc>
      </w:tr>
      <w:tr w:rsidR="00651F61" w:rsidTr="00651F61">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28</w:t>
            </w:r>
          </w:p>
        </w:tc>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 xml:space="preserve">1 BR </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 BR</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180</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210</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$200</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230</w:t>
            </w:r>
          </w:p>
        </w:tc>
        <w:tc>
          <w:tcPr>
            <w:tcW w:w="1891"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w:t>
            </w:r>
          </w:p>
        </w:tc>
      </w:tr>
      <w:tr w:rsidR="00651F61" w:rsidTr="00651F61">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38</w:t>
            </w:r>
          </w:p>
        </w:tc>
        <w:tc>
          <w:tcPr>
            <w:tcW w:w="1890" w:type="dxa"/>
          </w:tcPr>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 BR</w:t>
            </w:r>
          </w:p>
          <w:p w:rsidR="00651F61" w:rsidRPr="003A044D" w:rsidRDefault="00651F61"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 BR</w:t>
            </w:r>
          </w:p>
        </w:tc>
        <w:tc>
          <w:tcPr>
            <w:tcW w:w="1891" w:type="dxa"/>
          </w:tcPr>
          <w:p w:rsidR="00651F61"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140</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165</w:t>
            </w:r>
          </w:p>
        </w:tc>
        <w:tc>
          <w:tcPr>
            <w:tcW w:w="1891" w:type="dxa"/>
          </w:tcPr>
          <w:p w:rsidR="00651F61"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170</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190</w:t>
            </w:r>
          </w:p>
        </w:tc>
        <w:tc>
          <w:tcPr>
            <w:tcW w:w="1891" w:type="dxa"/>
          </w:tcPr>
          <w:p w:rsidR="00651F61"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30</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25</w:t>
            </w:r>
          </w:p>
        </w:tc>
      </w:tr>
      <w:tr w:rsidR="003A044D" w:rsidTr="00651F61">
        <w:tc>
          <w:tcPr>
            <w:tcW w:w="1890"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w:t>
            </w:r>
          </w:p>
        </w:tc>
        <w:tc>
          <w:tcPr>
            <w:tcW w:w="1890"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 xml:space="preserve">1 BR </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 BR</w:t>
            </w:r>
          </w:p>
        </w:tc>
        <w:tc>
          <w:tcPr>
            <w:tcW w:w="1891"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175</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185</w:t>
            </w:r>
          </w:p>
        </w:tc>
        <w:tc>
          <w:tcPr>
            <w:tcW w:w="1891"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195</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205</w:t>
            </w:r>
          </w:p>
        </w:tc>
        <w:tc>
          <w:tcPr>
            <w:tcW w:w="1891"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20</w:t>
            </w:r>
          </w:p>
        </w:tc>
      </w:tr>
      <w:tr w:rsidR="003A044D" w:rsidTr="003A044D">
        <w:trPr>
          <w:trHeight w:val="60"/>
        </w:trPr>
        <w:tc>
          <w:tcPr>
            <w:tcW w:w="1890"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360</w:t>
            </w:r>
          </w:p>
        </w:tc>
        <w:tc>
          <w:tcPr>
            <w:tcW w:w="1890"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1 BR</w:t>
            </w:r>
          </w:p>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2 BR</w:t>
            </w:r>
          </w:p>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3 BR</w:t>
            </w:r>
          </w:p>
        </w:tc>
        <w:tc>
          <w:tcPr>
            <w:tcW w:w="1891" w:type="dxa"/>
          </w:tcPr>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sidRPr="003A044D">
              <w:rPr>
                <w:rFonts w:ascii="Courier New" w:hAnsi="Courier New" w:cs="Courier New"/>
                <w:sz w:val="16"/>
                <w:szCs w:val="16"/>
              </w:rPr>
              <w:t>No rates Quoted. No increases since 1967. Occupancy increase from 50-60% to 100%</w:t>
            </w: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FHA CONTROLLED</w:t>
            </w:r>
          </w:p>
        </w:tc>
        <w:tc>
          <w:tcPr>
            <w:tcW w:w="1891" w:type="dxa"/>
          </w:tcPr>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p>
        </w:tc>
        <w:tc>
          <w:tcPr>
            <w:tcW w:w="1891" w:type="dxa"/>
          </w:tcPr>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changes</w:t>
            </w:r>
          </w:p>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p>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changes</w:t>
            </w:r>
          </w:p>
          <w:p w:rsidR="003A044D" w:rsidRDefault="003A044D" w:rsidP="00651F61">
            <w:pPr>
              <w:pStyle w:val="PlainText"/>
              <w:spacing w:before="100" w:beforeAutospacing="1" w:after="100" w:afterAutospacing="1"/>
              <w:contextualSpacing/>
              <w:jc w:val="center"/>
              <w:rPr>
                <w:rFonts w:ascii="Courier New" w:hAnsi="Courier New" w:cs="Courier New"/>
                <w:sz w:val="16"/>
                <w:szCs w:val="16"/>
              </w:rPr>
            </w:pPr>
          </w:p>
          <w:p w:rsidR="003A044D" w:rsidRPr="003A044D" w:rsidRDefault="003A044D"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changes</w:t>
            </w:r>
          </w:p>
        </w:tc>
      </w:tr>
      <w:tr w:rsidR="00DE6672" w:rsidTr="003A044D">
        <w:trPr>
          <w:trHeight w:val="60"/>
        </w:trPr>
        <w:tc>
          <w:tcPr>
            <w:tcW w:w="1890" w:type="dxa"/>
          </w:tcPr>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80</w:t>
            </w:r>
          </w:p>
        </w:tc>
        <w:tc>
          <w:tcPr>
            <w:tcW w:w="1890" w:type="dxa"/>
          </w:tcPr>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 xml:space="preserve">No rates reported and no increases since 1967. Occupancy increased from 60% to 100%. </w:t>
            </w:r>
          </w:p>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FHA CONTROLLED</w:t>
            </w:r>
          </w:p>
        </w:tc>
        <w:tc>
          <w:tcPr>
            <w:tcW w:w="1891" w:type="dxa"/>
          </w:tcPr>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changes</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18</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$240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295</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#345</w:t>
            </w:r>
          </w:p>
          <w:p w:rsidR="00DE6672" w:rsidRPr="003A044D"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295</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$5</w:t>
            </w:r>
          </w:p>
          <w:p w:rsidR="00DE6672" w:rsidRDefault="00DE6672" w:rsidP="00DE6672">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14</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 xml:space="preserve">1 BR </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180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235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275</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210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260</w:t>
            </w:r>
          </w:p>
          <w:p w:rsidR="00DE6672" w:rsidRDefault="00DE6672" w:rsidP="00DE6672">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295</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20</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60</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rates and no increases reported.</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203</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Eff.</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rates quoted and no increases since 1967.</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No change</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 xml:space="preserve">12 </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165</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180</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15</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72</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 BR</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175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215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230</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225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265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280</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50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50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50</w:t>
            </w:r>
          </w:p>
        </w:tc>
      </w:tr>
      <w:tr w:rsidR="00DE6672" w:rsidTr="003A044D">
        <w:trPr>
          <w:trHeight w:val="60"/>
        </w:trPr>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25</w:t>
            </w:r>
          </w:p>
        </w:tc>
        <w:tc>
          <w:tcPr>
            <w:tcW w:w="1890"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 BR</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 xml:space="preserve">2-1-2 BR </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Deluxe</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235-250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325-345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360</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300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475</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520</w:t>
            </w:r>
          </w:p>
        </w:tc>
        <w:tc>
          <w:tcPr>
            <w:tcW w:w="1891" w:type="dxa"/>
          </w:tcPr>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65-50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150-130</w:t>
            </w:r>
          </w:p>
          <w:p w:rsidR="00DE6672" w:rsidRDefault="00DE6672" w:rsidP="00651F61">
            <w:pPr>
              <w:pStyle w:val="PlainText"/>
              <w:spacing w:before="100" w:beforeAutospacing="1" w:after="100" w:afterAutospacing="1"/>
              <w:contextualSpacing/>
              <w:jc w:val="center"/>
              <w:rPr>
                <w:rFonts w:ascii="Courier New" w:hAnsi="Courier New" w:cs="Courier New"/>
                <w:sz w:val="16"/>
                <w:szCs w:val="16"/>
              </w:rPr>
            </w:pPr>
            <w:r>
              <w:rPr>
                <w:rFonts w:ascii="Courier New" w:hAnsi="Courier New" w:cs="Courier New"/>
                <w:sz w:val="16"/>
                <w:szCs w:val="16"/>
              </w:rPr>
              <w:t>160</w:t>
            </w:r>
          </w:p>
        </w:tc>
      </w:tr>
    </w:tbl>
    <w:p w:rsidR="00651F61" w:rsidRDefault="00DE667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Note: (1) Total living unites reported – 987; all reported 100% accuracy. </w:t>
      </w:r>
    </w:p>
    <w:p w:rsidR="00DE6672" w:rsidRDefault="00DE667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t xml:space="preserve">(2) Spot increase in Juneau area reported at $5 to $10 per month. </w:t>
      </w:r>
    </w:p>
    <w:p w:rsidR="00DE6672" w:rsidRDefault="00DE6672" w:rsidP="0021384F">
      <w:pPr>
        <w:pStyle w:val="PlainText"/>
        <w:spacing w:before="100" w:beforeAutospacing="1" w:after="100" w:afterAutospacing="1"/>
        <w:contextualSpacing/>
        <w:rPr>
          <w:rFonts w:ascii="Courier New" w:hAnsi="Courier New" w:cs="Courier New"/>
        </w:rPr>
      </w:pPr>
      <w:r>
        <w:rPr>
          <w:rFonts w:ascii="Courier New" w:hAnsi="Courier New" w:cs="Courier New"/>
        </w:rPr>
        <w:lastRenderedPageBreak/>
        <w:tab/>
        <w:t xml:space="preserve">(3) Kenai area not covered. </w:t>
      </w:r>
    </w:p>
    <w:p w:rsidR="00DE6672" w:rsidRDefault="00DE6672"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b/>
        <w:t>(4) Fairbanks area</w:t>
      </w:r>
      <w:r w:rsidR="009F2A3E">
        <w:rPr>
          <w:rFonts w:ascii="Courier New" w:hAnsi="Courier New" w:cs="Courier New"/>
        </w:rPr>
        <w:t xml:space="preserve"> not covered. Newspaper reports indicate some increase ranging 30-40 &amp; 50%. One case</w:t>
      </w:r>
    </w:p>
    <w:p w:rsidR="009F2A3E" w:rsidRDefault="009F2A3E" w:rsidP="0021384F">
      <w:pPr>
        <w:pStyle w:val="PlainText"/>
        <w:spacing w:before="100" w:beforeAutospacing="1" w:after="100" w:afterAutospacing="1"/>
        <w:contextualSpacing/>
        <w:rPr>
          <w:rFonts w:ascii="Courier New" w:hAnsi="Courier New" w:cs="Courier New"/>
        </w:rPr>
      </w:pPr>
    </w:p>
    <w:p w:rsidR="00CF5652" w:rsidRPr="00BD3BD8" w:rsidRDefault="009F2A3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-6-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219-----------------------</w:t>
      </w:r>
    </w:p>
    <w:p w:rsidR="009F2A3E" w:rsidRDefault="009F2A3E" w:rsidP="0021384F">
      <w:pPr>
        <w:pStyle w:val="PlainText"/>
        <w:spacing w:before="100" w:beforeAutospacing="1" w:after="100" w:afterAutospacing="1"/>
        <w:contextualSpacing/>
        <w:rPr>
          <w:rFonts w:ascii="Courier New" w:hAnsi="Courier New" w:cs="Courier New"/>
        </w:rPr>
      </w:pPr>
    </w:p>
    <w:p w:rsidR="009F2A3E"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9F2A3E">
        <w:rPr>
          <w:rFonts w:ascii="Courier New" w:hAnsi="Courier New" w:cs="Courier New"/>
        </w:rPr>
        <w:t xml:space="preserve">JOURNAL </w:t>
      </w:r>
      <w:r w:rsidRPr="00BD3BD8">
        <w:rPr>
          <w:rFonts w:ascii="Courier New" w:hAnsi="Courier New" w:cs="Courier New"/>
        </w:rPr>
        <w:t>SUPPLEMENT</w:t>
      </w:r>
      <w:r w:rsidR="009F2A3E">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 3</w:t>
      </w:r>
      <w:r w:rsidR="009F2A3E" w:rsidRPr="009F2A3E">
        <w:rPr>
          <w:rFonts w:ascii="Courier New" w:hAnsi="Courier New" w:cs="Courier New"/>
        </w:rPr>
        <w:t xml:space="preserve"> </w:t>
      </w:r>
    </w:p>
    <w:p w:rsidR="00CF5652" w:rsidRPr="00BD3BD8" w:rsidRDefault="009F2A3E"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March </w:t>
      </w:r>
      <w:r>
        <w:rPr>
          <w:rFonts w:ascii="Courier New" w:hAnsi="Courier New" w:cs="Courier New"/>
        </w:rPr>
        <w:t>26,</w:t>
      </w:r>
      <w:r w:rsidRPr="00BD3BD8">
        <w:rPr>
          <w:rFonts w:ascii="Courier New" w:hAnsi="Courier New" w:cs="Courier New"/>
        </w:rPr>
        <w:t xml:space="preserve"> 1969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9F2A3E">
      <w:pPr>
        <w:pStyle w:val="PlainText"/>
        <w:spacing w:before="100" w:beforeAutospacing="1" w:after="100" w:afterAutospacing="1"/>
        <w:ind w:left="1440"/>
        <w:contextualSpacing/>
        <w:rPr>
          <w:rFonts w:ascii="Courier New" w:hAnsi="Courier New" w:cs="Courier New"/>
        </w:rPr>
      </w:pPr>
      <w:proofErr w:type="gramStart"/>
      <w:r w:rsidRPr="00BD3BD8">
        <w:rPr>
          <w:rFonts w:ascii="Courier New" w:hAnsi="Courier New" w:cs="Courier New"/>
        </w:rPr>
        <w:t>reported</w:t>
      </w:r>
      <w:proofErr w:type="gramEnd"/>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have increased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per month</w:t>
      </w:r>
      <w:r w:rsidR="008D6504" w:rsidRPr="00BD3BD8">
        <w:rPr>
          <w:rFonts w:ascii="Courier New" w:hAnsi="Courier New" w:cs="Courier New"/>
        </w:rPr>
        <w:t xml:space="preserve"> </w:t>
      </w:r>
      <w:r w:rsidR="009F2A3E">
        <w:rPr>
          <w:rFonts w:ascii="Courier New" w:hAnsi="Courier New" w:cs="Courier New"/>
        </w:rPr>
        <w:t xml:space="preserve">to </w:t>
      </w:r>
      <w:r w:rsidRPr="00BD3BD8">
        <w:rPr>
          <w:rFonts w:ascii="Courier New" w:hAnsi="Courier New" w:cs="Courier New"/>
        </w:rPr>
        <w:t>$175 per</w:t>
      </w:r>
      <w:r w:rsidR="008D6504" w:rsidRPr="00BD3BD8">
        <w:rPr>
          <w:rFonts w:ascii="Courier New" w:hAnsi="Courier New" w:cs="Courier New"/>
        </w:rPr>
        <w:t xml:space="preserve"> </w:t>
      </w:r>
      <w:r w:rsidRPr="00BD3BD8">
        <w:rPr>
          <w:rFonts w:ascii="Courier New" w:hAnsi="Courier New" w:cs="Courier New"/>
        </w:rPr>
        <w:t>week</w:t>
      </w:r>
      <w:r w:rsidR="008D6504" w:rsidRPr="00BD3BD8">
        <w:rPr>
          <w:rFonts w:ascii="Courier New" w:hAnsi="Courier New" w:cs="Courier New"/>
        </w:rPr>
        <w:t xml:space="preserve"> </w:t>
      </w:r>
      <w:r w:rsidRPr="00BD3BD8">
        <w:rPr>
          <w:rFonts w:ascii="Courier New" w:hAnsi="Courier New" w:cs="Courier New"/>
        </w:rPr>
        <w:t xml:space="preserve">or 279%. </w:t>
      </w:r>
      <w:r w:rsidRPr="00BD3BD8">
        <w:rPr>
          <w:rFonts w:ascii="Courier New" w:hAnsi="Courier New" w:cs="Courier New"/>
        </w:rPr>
        <w:cr/>
      </w:r>
    </w:p>
    <w:p w:rsidR="00CF5652" w:rsidRPr="00BD3BD8" w:rsidRDefault="00CF5652" w:rsidP="009F2A3E">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increases</w:t>
      </w:r>
      <w:r w:rsidR="008D6504" w:rsidRPr="00BD3BD8">
        <w:rPr>
          <w:rFonts w:ascii="Courier New" w:hAnsi="Courier New" w:cs="Courier New"/>
        </w:rPr>
        <w:t xml:space="preserve"> </w:t>
      </w:r>
      <w:r w:rsidRPr="00BD3BD8">
        <w:rPr>
          <w:rFonts w:ascii="Courier New" w:hAnsi="Courier New" w:cs="Courier New"/>
        </w:rPr>
        <w:t>on monthly</w:t>
      </w:r>
      <w:r w:rsidR="008D6504" w:rsidRPr="00BD3BD8">
        <w:rPr>
          <w:rFonts w:ascii="Courier New" w:hAnsi="Courier New" w:cs="Courier New"/>
        </w:rPr>
        <w:t xml:space="preserve"> </w:t>
      </w:r>
      <w:r w:rsidR="009F2A3E">
        <w:rPr>
          <w:rFonts w:ascii="Courier New" w:hAnsi="Courier New" w:cs="Courier New"/>
        </w:rPr>
        <w:t>mortgage pa</w:t>
      </w:r>
      <w:r w:rsidRPr="00BD3BD8">
        <w:rPr>
          <w:rFonts w:ascii="Courier New" w:hAnsi="Courier New" w:cs="Courier New"/>
        </w:rPr>
        <w:t>yments is</w:t>
      </w:r>
      <w:r w:rsidR="008D6504" w:rsidRPr="00BD3BD8">
        <w:rPr>
          <w:rFonts w:ascii="Courier New" w:hAnsi="Courier New" w:cs="Courier New"/>
        </w:rPr>
        <w:t xml:space="preserve"> </w:t>
      </w:r>
      <w:r w:rsidR="009F2A3E">
        <w:rPr>
          <w:rFonts w:ascii="Courier New" w:hAnsi="Courier New" w:cs="Courier New"/>
        </w:rPr>
        <w:t>set forth i</w:t>
      </w:r>
      <w:r w:rsidRPr="00BD3BD8">
        <w:rPr>
          <w:rFonts w:ascii="Courier New" w:hAnsi="Courier New" w:cs="Courier New"/>
        </w:rPr>
        <w:t>n</w:t>
      </w:r>
      <w:r w:rsidR="008D6504" w:rsidRPr="00BD3BD8">
        <w:rPr>
          <w:rFonts w:ascii="Courier New" w:hAnsi="Courier New" w:cs="Courier New"/>
        </w:rPr>
        <w:t xml:space="preserve"> </w:t>
      </w:r>
      <w:r w:rsidR="009F2A3E">
        <w:rPr>
          <w:rFonts w:ascii="Courier New" w:hAnsi="Courier New" w:cs="Courier New"/>
        </w:rPr>
        <w:t>the fol</w:t>
      </w:r>
      <w:r w:rsidRPr="00BD3BD8">
        <w:rPr>
          <w:rFonts w:ascii="Courier New" w:hAnsi="Courier New" w:cs="Courier New"/>
        </w:rPr>
        <w:t>lowing</w:t>
      </w:r>
      <w:r w:rsidR="008D6504" w:rsidRPr="00BD3BD8">
        <w:rPr>
          <w:rFonts w:ascii="Courier New" w:hAnsi="Courier New" w:cs="Courier New"/>
        </w:rPr>
        <w:t xml:space="preserve"> </w:t>
      </w:r>
      <w:r w:rsidRPr="00BD3BD8">
        <w:rPr>
          <w:rFonts w:ascii="Courier New" w:hAnsi="Courier New" w:cs="Courier New"/>
        </w:rPr>
        <w:t>schedule</w:t>
      </w:r>
      <w:r w:rsidR="008D6504" w:rsidRPr="00BD3BD8">
        <w:rPr>
          <w:rFonts w:ascii="Courier New" w:hAnsi="Courier New" w:cs="Courier New"/>
        </w:rPr>
        <w:t xml:space="preserve"> </w:t>
      </w:r>
      <w:r w:rsidRPr="00BD3BD8">
        <w:rPr>
          <w:rFonts w:ascii="Courier New" w:hAnsi="Courier New" w:cs="Courier New"/>
        </w:rPr>
        <w:t>covering</w:t>
      </w:r>
      <w:r w:rsidR="008D6504" w:rsidRPr="00BD3BD8">
        <w:rPr>
          <w:rFonts w:ascii="Courier New" w:hAnsi="Courier New" w:cs="Courier New"/>
        </w:rPr>
        <w:t xml:space="preserve"> </w:t>
      </w:r>
      <w:r w:rsidR="009F2A3E">
        <w:rPr>
          <w:rFonts w:ascii="Courier New" w:hAnsi="Courier New" w:cs="Courier New"/>
        </w:rPr>
        <w:t xml:space="preserve">various </w:t>
      </w:r>
      <w:r w:rsidRPr="00BD3BD8">
        <w:rPr>
          <w:rFonts w:ascii="Courier New" w:hAnsi="Courier New" w:cs="Courier New"/>
        </w:rPr>
        <w:t xml:space="preserve">loan amounts: </w:t>
      </w:r>
      <w:r w:rsidRPr="00BD3BD8">
        <w:rPr>
          <w:rFonts w:ascii="Courier New" w:hAnsi="Courier New" w:cs="Courier New"/>
        </w:rPr>
        <w:cr/>
      </w:r>
    </w:p>
    <w:p w:rsidR="009F2A3E" w:rsidRPr="00F7119E" w:rsidRDefault="00CF5652" w:rsidP="00F7119E">
      <w:pPr>
        <w:pStyle w:val="PlainText"/>
        <w:spacing w:before="100" w:beforeAutospacing="1" w:after="100" w:afterAutospacing="1"/>
        <w:contextualSpacing/>
        <w:jc w:val="center"/>
        <w:rPr>
          <w:rFonts w:ascii="Courier New" w:hAnsi="Courier New" w:cs="Courier New"/>
          <w:u w:val="single"/>
        </w:rPr>
      </w:pPr>
      <w:r w:rsidRPr="00F7119E">
        <w:rPr>
          <w:rFonts w:ascii="Courier New" w:hAnsi="Courier New" w:cs="Courier New"/>
          <w:u w:val="single"/>
        </w:rPr>
        <w:t>25 Year</w:t>
      </w:r>
      <w:r w:rsidR="008D6504" w:rsidRPr="00F7119E">
        <w:rPr>
          <w:rFonts w:ascii="Courier New" w:hAnsi="Courier New" w:cs="Courier New"/>
          <w:u w:val="single"/>
        </w:rPr>
        <w:t xml:space="preserve"> </w:t>
      </w:r>
      <w:r w:rsidR="009F2A3E" w:rsidRPr="00F7119E">
        <w:rPr>
          <w:rFonts w:ascii="Courier New" w:hAnsi="Courier New" w:cs="Courier New"/>
          <w:u w:val="single"/>
        </w:rPr>
        <w:t>Loan</w:t>
      </w:r>
    </w:p>
    <w:p w:rsidR="009F2A3E" w:rsidRPr="00F7119E" w:rsidRDefault="00CF5652" w:rsidP="00F7119E">
      <w:pPr>
        <w:pStyle w:val="PlainText"/>
        <w:spacing w:before="100" w:beforeAutospacing="1" w:after="100" w:afterAutospacing="1"/>
        <w:contextualSpacing/>
        <w:jc w:val="center"/>
        <w:rPr>
          <w:rFonts w:ascii="Courier New" w:hAnsi="Courier New" w:cs="Courier New"/>
          <w:u w:val="single"/>
        </w:rPr>
      </w:pPr>
      <w:r w:rsidRPr="00F7119E">
        <w:rPr>
          <w:rFonts w:ascii="Courier New" w:hAnsi="Courier New" w:cs="Courier New"/>
          <w:u w:val="single"/>
        </w:rPr>
        <w:t>Monthly</w:t>
      </w:r>
      <w:r w:rsidR="008D6504" w:rsidRPr="00F7119E">
        <w:rPr>
          <w:rFonts w:ascii="Courier New" w:hAnsi="Courier New" w:cs="Courier New"/>
          <w:u w:val="single"/>
        </w:rPr>
        <w:t xml:space="preserve"> </w:t>
      </w:r>
      <w:r w:rsidRPr="00F7119E">
        <w:rPr>
          <w:rFonts w:ascii="Courier New" w:hAnsi="Courier New" w:cs="Courier New"/>
          <w:u w:val="single"/>
        </w:rPr>
        <w:t>Payment</w:t>
      </w:r>
      <w:r w:rsidR="008D6504" w:rsidRPr="00F7119E">
        <w:rPr>
          <w:rFonts w:ascii="Courier New" w:hAnsi="Courier New" w:cs="Courier New"/>
          <w:u w:val="single"/>
        </w:rPr>
        <w:t xml:space="preserve"> </w:t>
      </w:r>
      <w:r w:rsidR="009F2A3E" w:rsidRPr="00F7119E">
        <w:rPr>
          <w:rFonts w:ascii="Courier New" w:hAnsi="Courier New" w:cs="Courier New"/>
          <w:u w:val="single"/>
        </w:rPr>
        <w:t>Increases</w:t>
      </w:r>
    </w:p>
    <w:p w:rsidR="00CF5652" w:rsidRPr="00F7119E" w:rsidRDefault="00CF5652" w:rsidP="00F7119E">
      <w:pPr>
        <w:pStyle w:val="PlainText"/>
        <w:spacing w:before="100" w:beforeAutospacing="1" w:after="100" w:afterAutospacing="1"/>
        <w:contextualSpacing/>
        <w:jc w:val="center"/>
        <w:rPr>
          <w:rFonts w:ascii="Courier New" w:hAnsi="Courier New" w:cs="Courier New"/>
          <w:u w:val="single"/>
        </w:rPr>
      </w:pPr>
      <w:proofErr w:type="gramStart"/>
      <w:r w:rsidRPr="00F7119E">
        <w:rPr>
          <w:rFonts w:ascii="Courier New" w:hAnsi="Courier New" w:cs="Courier New"/>
          <w:u w:val="single"/>
        </w:rPr>
        <w:t>for</w:t>
      </w:r>
      <w:proofErr w:type="gramEnd"/>
      <w:r w:rsidR="008D6504" w:rsidRPr="00F7119E">
        <w:rPr>
          <w:rFonts w:ascii="Courier New" w:hAnsi="Courier New" w:cs="Courier New"/>
          <w:u w:val="single"/>
        </w:rPr>
        <w:t xml:space="preserve"> </w:t>
      </w:r>
      <w:r w:rsidRPr="00F7119E">
        <w:rPr>
          <w:rFonts w:ascii="Courier New" w:hAnsi="Courier New" w:cs="Courier New"/>
          <w:u w:val="single"/>
        </w:rPr>
        <w:t>1/4</w:t>
      </w:r>
      <w:r w:rsidR="008D6504" w:rsidRPr="00F7119E">
        <w:rPr>
          <w:rFonts w:ascii="Courier New" w:hAnsi="Courier New" w:cs="Courier New"/>
          <w:u w:val="single"/>
        </w:rPr>
        <w:t xml:space="preserve"> </w:t>
      </w:r>
      <w:r w:rsidRPr="00F7119E">
        <w:rPr>
          <w:rFonts w:ascii="Courier New" w:hAnsi="Courier New" w:cs="Courier New"/>
          <w:u w:val="single"/>
        </w:rPr>
        <w:t>of 1%</w:t>
      </w:r>
      <w:r w:rsidR="008D6504" w:rsidRPr="00F7119E">
        <w:rPr>
          <w:rFonts w:ascii="Courier New" w:hAnsi="Courier New" w:cs="Courier New"/>
          <w:u w:val="single"/>
        </w:rPr>
        <w:t xml:space="preserve"> </w:t>
      </w:r>
      <w:r w:rsidRPr="00F7119E">
        <w:rPr>
          <w:rFonts w:ascii="Courier New" w:hAnsi="Courier New" w:cs="Courier New"/>
          <w:u w:val="single"/>
        </w:rPr>
        <w:t>Increase</w:t>
      </w:r>
      <w:r w:rsidR="008D6504" w:rsidRPr="00F7119E">
        <w:rPr>
          <w:rFonts w:ascii="Courier New" w:hAnsi="Courier New" w:cs="Courier New"/>
          <w:u w:val="single"/>
        </w:rPr>
        <w:t xml:space="preserve"> </w:t>
      </w:r>
      <w:r w:rsidRPr="00F7119E">
        <w:rPr>
          <w:rFonts w:ascii="Courier New" w:hAnsi="Courier New" w:cs="Courier New"/>
          <w:u w:val="single"/>
        </w:rPr>
        <w:t>in</w:t>
      </w:r>
      <w:r w:rsidR="008D6504" w:rsidRPr="00F7119E">
        <w:rPr>
          <w:rFonts w:ascii="Courier New" w:hAnsi="Courier New" w:cs="Courier New"/>
          <w:u w:val="single"/>
        </w:rPr>
        <w:t xml:space="preserve"> </w:t>
      </w:r>
      <w:r w:rsidR="00F7119E" w:rsidRPr="00F7119E">
        <w:rPr>
          <w:rFonts w:ascii="Courier New" w:hAnsi="Courier New" w:cs="Courier New"/>
          <w:u w:val="single"/>
        </w:rPr>
        <w:t>Rate</w:t>
      </w:r>
    </w:p>
    <w:p w:rsidR="009F2A3E"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tbl>
      <w:tblPr>
        <w:tblStyle w:val="TableGrid"/>
        <w:tblW w:w="0" w:type="auto"/>
        <w:tblLook w:val="04A0" w:firstRow="1" w:lastRow="0" w:firstColumn="1" w:lastColumn="0" w:noHBand="0" w:noVBand="1"/>
      </w:tblPr>
      <w:tblGrid>
        <w:gridCol w:w="4726"/>
        <w:gridCol w:w="4727"/>
      </w:tblGrid>
      <w:tr w:rsidR="009F2A3E" w:rsidTr="009F2A3E">
        <w:tc>
          <w:tcPr>
            <w:tcW w:w="4726" w:type="dxa"/>
          </w:tcPr>
          <w:p w:rsidR="009F2A3E" w:rsidRDefault="009F2A3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Loan Amount</w:t>
            </w:r>
          </w:p>
        </w:tc>
        <w:tc>
          <w:tcPr>
            <w:tcW w:w="4727" w:type="dxa"/>
          </w:tcPr>
          <w:p w:rsidR="009F2A3E" w:rsidRDefault="009F2A3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Monthly Insurance</w:t>
            </w:r>
          </w:p>
        </w:tc>
      </w:tr>
      <w:tr w:rsidR="009F2A3E" w:rsidTr="009F2A3E">
        <w:tc>
          <w:tcPr>
            <w:tcW w:w="4726" w:type="dxa"/>
          </w:tcPr>
          <w:p w:rsidR="009F2A3E" w:rsidRDefault="009F2A3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$20,000</w:t>
            </w:r>
          </w:p>
        </w:tc>
        <w:tc>
          <w:tcPr>
            <w:tcW w:w="4727" w:type="dxa"/>
          </w:tcPr>
          <w:p w:rsidR="009F2A3E" w:rsidRDefault="009F2A3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$3.30</w:t>
            </w:r>
          </w:p>
        </w:tc>
      </w:tr>
      <w:tr w:rsidR="009F2A3E" w:rsidTr="00700CF4">
        <w:tc>
          <w:tcPr>
            <w:tcW w:w="4726"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25,000</w:t>
            </w:r>
          </w:p>
        </w:tc>
        <w:tc>
          <w:tcPr>
            <w:tcW w:w="4727"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4.14</w:t>
            </w:r>
          </w:p>
        </w:tc>
      </w:tr>
      <w:tr w:rsidR="009F2A3E" w:rsidTr="009F2A3E">
        <w:tc>
          <w:tcPr>
            <w:tcW w:w="4726"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30,000</w:t>
            </w:r>
          </w:p>
        </w:tc>
        <w:tc>
          <w:tcPr>
            <w:tcW w:w="4727"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4.95</w:t>
            </w:r>
          </w:p>
        </w:tc>
      </w:tr>
      <w:tr w:rsidR="009F2A3E" w:rsidTr="00700CF4">
        <w:tc>
          <w:tcPr>
            <w:tcW w:w="4726"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35,000</w:t>
            </w:r>
          </w:p>
        </w:tc>
        <w:tc>
          <w:tcPr>
            <w:tcW w:w="4727"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5.79</w:t>
            </w:r>
          </w:p>
        </w:tc>
      </w:tr>
      <w:tr w:rsidR="009F2A3E" w:rsidTr="00700CF4">
        <w:tc>
          <w:tcPr>
            <w:tcW w:w="4726" w:type="dxa"/>
          </w:tcPr>
          <w:p w:rsidR="009F2A3E" w:rsidRDefault="009F2A3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40,000</w:t>
            </w:r>
          </w:p>
        </w:tc>
        <w:tc>
          <w:tcPr>
            <w:tcW w:w="4727" w:type="dxa"/>
          </w:tcPr>
          <w:p w:rsidR="009F2A3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6.60</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45,000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7.44</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50,000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8.33</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9F2A3E" w:rsidRPr="00F7119E" w:rsidRDefault="00F7119E" w:rsidP="00F7119E">
      <w:pPr>
        <w:pStyle w:val="PlainText"/>
        <w:spacing w:before="100" w:beforeAutospacing="1" w:after="100" w:afterAutospacing="1"/>
        <w:contextualSpacing/>
        <w:jc w:val="center"/>
        <w:rPr>
          <w:rFonts w:ascii="Courier New" w:hAnsi="Courier New" w:cs="Courier New"/>
          <w:u w:val="single"/>
        </w:rPr>
      </w:pPr>
      <w:r w:rsidRPr="00F7119E">
        <w:rPr>
          <w:rFonts w:ascii="Courier New" w:hAnsi="Courier New" w:cs="Courier New"/>
          <w:u w:val="single"/>
        </w:rPr>
        <w:t>30 Year Loan</w:t>
      </w:r>
    </w:p>
    <w:p w:rsidR="009F2A3E" w:rsidRDefault="009F2A3E" w:rsidP="0021384F">
      <w:pPr>
        <w:pStyle w:val="PlainText"/>
        <w:spacing w:before="100" w:beforeAutospacing="1" w:after="100" w:afterAutospacing="1"/>
        <w:contextualSpacing/>
        <w:rPr>
          <w:rFonts w:ascii="Courier New" w:hAnsi="Courier New" w:cs="Courier New"/>
        </w:rPr>
      </w:pPr>
    </w:p>
    <w:p w:rsidR="00F7119E" w:rsidRPr="00BD3BD8" w:rsidRDefault="00CF5652" w:rsidP="00F7119E">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tbl>
      <w:tblPr>
        <w:tblStyle w:val="TableGrid"/>
        <w:tblW w:w="0" w:type="auto"/>
        <w:tblLook w:val="04A0" w:firstRow="1" w:lastRow="0" w:firstColumn="1" w:lastColumn="0" w:noHBand="0" w:noVBand="1"/>
      </w:tblPr>
      <w:tblGrid>
        <w:gridCol w:w="4726"/>
        <w:gridCol w:w="4727"/>
      </w:tblGrid>
      <w:tr w:rsidR="00F7119E" w:rsidTr="00F7119E">
        <w:tc>
          <w:tcPr>
            <w:tcW w:w="4726" w:type="dxa"/>
          </w:tcPr>
          <w:p w:rsidR="00F7119E" w:rsidRDefault="00F7119E" w:rsidP="00F7119E">
            <w:pPr>
              <w:pStyle w:val="PlainText"/>
              <w:spacing w:before="100" w:beforeAutospacing="1" w:after="100" w:afterAutospacing="1"/>
              <w:contextualSpacing/>
              <w:rPr>
                <w:rFonts w:ascii="Courier New" w:hAnsi="Courier New" w:cs="Courier New"/>
              </w:rPr>
            </w:pPr>
            <w:r>
              <w:rPr>
                <w:rFonts w:ascii="Courier New" w:hAnsi="Courier New" w:cs="Courier New"/>
              </w:rPr>
              <w:t>20,000</w:t>
            </w:r>
          </w:p>
        </w:tc>
        <w:tc>
          <w:tcPr>
            <w:tcW w:w="4727" w:type="dxa"/>
          </w:tcPr>
          <w:p w:rsidR="00F7119E" w:rsidRDefault="00F7119E" w:rsidP="00F7119E">
            <w:pPr>
              <w:pStyle w:val="PlainText"/>
              <w:spacing w:before="100" w:beforeAutospacing="1" w:after="100" w:afterAutospacing="1"/>
              <w:contextualSpacing/>
              <w:rPr>
                <w:rFonts w:ascii="Courier New" w:hAnsi="Courier New" w:cs="Courier New"/>
              </w:rPr>
            </w:pPr>
            <w:r>
              <w:rPr>
                <w:rFonts w:ascii="Courier New" w:hAnsi="Courier New" w:cs="Courier New"/>
              </w:rPr>
              <w:t>3.50</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25,000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4.38</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30,000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5.25</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35,000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6.13</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40,000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7.00</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45,000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7.88</w:t>
            </w:r>
          </w:p>
        </w:tc>
      </w:tr>
      <w:tr w:rsidR="00F7119E" w:rsidTr="00700CF4">
        <w:tc>
          <w:tcPr>
            <w:tcW w:w="4726"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50,000</w:t>
            </w:r>
          </w:p>
        </w:tc>
        <w:tc>
          <w:tcPr>
            <w:tcW w:w="4727" w:type="dxa"/>
          </w:tcPr>
          <w:p w:rsidR="00F7119E" w:rsidRDefault="00F7119E" w:rsidP="00700CF4">
            <w:pPr>
              <w:pStyle w:val="PlainText"/>
              <w:spacing w:before="100" w:beforeAutospacing="1" w:after="100" w:afterAutospacing="1"/>
              <w:contextualSpacing/>
              <w:rPr>
                <w:rFonts w:ascii="Courier New" w:hAnsi="Courier New" w:cs="Courier New"/>
              </w:rPr>
            </w:pPr>
            <w:r>
              <w:rPr>
                <w:rFonts w:ascii="Courier New" w:hAnsi="Courier New" w:cs="Courier New"/>
              </w:rPr>
              <w:t>8.75</w:t>
            </w:r>
          </w:p>
        </w:tc>
      </w:tr>
    </w:tbl>
    <w:p w:rsidR="00F7119E" w:rsidRPr="00BD3BD8" w:rsidRDefault="00F7119E" w:rsidP="00F7119E">
      <w:pPr>
        <w:pStyle w:val="PlainText"/>
        <w:spacing w:before="100" w:beforeAutospacing="1" w:after="100" w:afterAutospacing="1"/>
        <w:contextualSpacing/>
        <w:rPr>
          <w:rFonts w:ascii="Courier New" w:hAnsi="Courier New" w:cs="Courier New"/>
        </w:rPr>
      </w:pPr>
    </w:p>
    <w:p w:rsidR="00F7119E"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r w:rsidR="00F7119E">
        <w:rPr>
          <w:rFonts w:ascii="Courier New" w:hAnsi="Courier New" w:cs="Courier New"/>
        </w:rPr>
        <w:t>* For monthly increases resulting from a rate increase of ½ of 1%, multiply above monthly payment increase by two.</w:t>
      </w:r>
    </w:p>
    <w:p w:rsidR="00F7119E" w:rsidRDefault="00F7119E"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 For monthly increases resulting from a rate increase of 1%, multiply by four. </w:t>
      </w:r>
    </w:p>
    <w:p w:rsidR="00F7119E" w:rsidRPr="00BD3BD8" w:rsidRDefault="00F7119E" w:rsidP="00F7119E">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Robertson 3</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00F7119E">
        <w:rPr>
          <w:rFonts w:ascii="Courier New" w:hAnsi="Courier New" w:cs="Courier New"/>
        </w:rPr>
        <w:t xml:space="preserve">and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testifying</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00F7119E">
        <w:rPr>
          <w:rFonts w:ascii="Courier New" w:hAnsi="Courier New" w:cs="Courier New"/>
        </w:rPr>
        <w:t xml:space="preserve">that </w:t>
      </w:r>
      <w:r w:rsidRPr="00BD3BD8">
        <w:rPr>
          <w:rFonts w:ascii="Courier New" w:hAnsi="Courier New" w:cs="Courier New"/>
        </w:rPr>
        <w:t>one hundred</w:t>
      </w:r>
      <w:r w:rsidR="008D6504" w:rsidRPr="00BD3BD8">
        <w:rPr>
          <w:rFonts w:ascii="Courier New" w:hAnsi="Courier New" w:cs="Courier New"/>
        </w:rPr>
        <w:t xml:space="preserve"> </w:t>
      </w:r>
      <w:r w:rsidRPr="00BD3BD8">
        <w:rPr>
          <w:rFonts w:ascii="Courier New" w:hAnsi="Courier New" w:cs="Courier New"/>
        </w:rPr>
        <w:t>million</w:t>
      </w:r>
      <w:r w:rsidR="00F7119E">
        <w:rPr>
          <w:rFonts w:ascii="Courier New" w:hAnsi="Courier New" w:cs="Courier New"/>
        </w:rPr>
        <w:t xml:space="preserve"> </w:t>
      </w:r>
      <w:r w:rsidRPr="00BD3BD8">
        <w:rPr>
          <w:rFonts w:ascii="Courier New" w:hAnsi="Courier New" w:cs="Courier New"/>
        </w:rPr>
        <w:lastRenderedPageBreak/>
        <w:t>dollars</w:t>
      </w:r>
      <w:r w:rsidR="008D6504" w:rsidRPr="00BD3BD8">
        <w:rPr>
          <w:rFonts w:ascii="Courier New" w:hAnsi="Courier New" w:cs="Courier New"/>
        </w:rPr>
        <w:t xml:space="preserve"> </w:t>
      </w:r>
      <w:r w:rsidRPr="00BD3BD8">
        <w:rPr>
          <w:rFonts w:ascii="Courier New" w:hAnsi="Courier New" w:cs="Courier New"/>
        </w:rPr>
        <w:t>($100,000 3 000)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F7119E">
        <w:rPr>
          <w:rFonts w:ascii="Courier New" w:hAnsi="Courier New" w:cs="Courier New"/>
        </w:rPr>
        <w:t>outsi</w:t>
      </w:r>
      <w:r w:rsidRPr="00BD3BD8">
        <w:rPr>
          <w:rFonts w:ascii="Courier New" w:hAnsi="Courier New" w:cs="Courier New"/>
        </w:rPr>
        <w:t>de funds</w:t>
      </w:r>
      <w:r w:rsidR="008D6504" w:rsidRPr="00BD3BD8">
        <w:rPr>
          <w:rFonts w:ascii="Courier New" w:hAnsi="Courier New" w:cs="Courier New"/>
        </w:rPr>
        <w:t xml:space="preserve"> </w:t>
      </w:r>
      <w:r w:rsidR="00F7119E">
        <w:rPr>
          <w:rFonts w:ascii="Courier New" w:hAnsi="Courier New" w:cs="Courier New"/>
        </w:rPr>
        <w:t xml:space="preserve">would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to satisfy</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00F7119E">
        <w:rPr>
          <w:rFonts w:ascii="Courier New" w:hAnsi="Courier New" w:cs="Courier New"/>
        </w:rPr>
        <w:t xml:space="preserve">While </w:t>
      </w:r>
      <w:r w:rsidRPr="00BD3BD8">
        <w:rPr>
          <w:rFonts w:ascii="Courier New" w:hAnsi="Courier New" w:cs="Courier New"/>
        </w:rPr>
        <w:t>recognizing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Pr="00BD3BD8">
        <w:rPr>
          <w:rFonts w:ascii="Courier New" w:hAnsi="Courier New" w:cs="Courier New"/>
        </w:rPr>
        <w:t>the usury</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F7119E">
        <w:rPr>
          <w:rFonts w:ascii="Courier New" w:hAnsi="Courier New" w:cs="Courier New"/>
        </w:rPr>
        <w:t xml:space="preserve">guarantee </w:t>
      </w:r>
      <w:r w:rsidRPr="00BD3BD8">
        <w:rPr>
          <w:rFonts w:ascii="Courier New" w:hAnsi="Courier New" w:cs="Courier New"/>
        </w:rPr>
        <w:t>the inflow</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fill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need,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00F7119E">
        <w:rPr>
          <w:rFonts w:ascii="Courier New" w:hAnsi="Courier New" w:cs="Courier New"/>
        </w:rPr>
        <w:t xml:space="preserve">is the feeling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 reasonable</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at least</w:t>
      </w:r>
      <w:r w:rsidR="008D6504" w:rsidRPr="00BD3BD8">
        <w:rPr>
          <w:rFonts w:ascii="Courier New" w:hAnsi="Courier New" w:cs="Courier New"/>
        </w:rPr>
        <w:t xml:space="preserve"> </w:t>
      </w:r>
      <w:r w:rsidR="00F7119E">
        <w:rPr>
          <w:rFonts w:ascii="Courier New" w:hAnsi="Courier New" w:cs="Courier New"/>
        </w:rPr>
        <w:t xml:space="preserve">permit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to compete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money as</w:t>
      </w:r>
      <w:r w:rsidR="008D6504" w:rsidRPr="00BD3BD8">
        <w:rPr>
          <w:rFonts w:ascii="Courier New" w:hAnsi="Courier New" w:cs="Courier New"/>
        </w:rPr>
        <w:t xml:space="preserve"> </w:t>
      </w:r>
      <w:r w:rsidR="00F7119E">
        <w:rPr>
          <w:rFonts w:ascii="Courier New" w:hAnsi="Courier New" w:cs="Courier New"/>
        </w:rPr>
        <w:t xml:space="preserve">is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article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American</w:t>
      </w:r>
      <w:r w:rsidR="008D6504" w:rsidRPr="00BD3BD8">
        <w:rPr>
          <w:rFonts w:ascii="Courier New" w:hAnsi="Courier New" w:cs="Courier New"/>
        </w:rPr>
        <w:t xml:space="preserve"> </w:t>
      </w:r>
      <w:r w:rsidRPr="00BD3BD8">
        <w:rPr>
          <w:rFonts w:ascii="Courier New" w:hAnsi="Courier New" w:cs="Courier New"/>
        </w:rPr>
        <w:t>Banker</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00F7119E">
        <w:rPr>
          <w:rFonts w:ascii="Courier New" w:hAnsi="Courier New" w:cs="Courier New"/>
        </w:rPr>
        <w:t xml:space="preserve">issue of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13, 1969,</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succinctly</w:t>
      </w:r>
      <w:r w:rsidR="008D6504" w:rsidRPr="00BD3BD8">
        <w:rPr>
          <w:rFonts w:ascii="Courier New" w:hAnsi="Courier New" w:cs="Courier New"/>
        </w:rPr>
        <w:t xml:space="preserve"> </w:t>
      </w:r>
      <w:r w:rsidRPr="00BD3BD8">
        <w:rPr>
          <w:rFonts w:ascii="Courier New" w:hAnsi="Courier New" w:cs="Courier New"/>
        </w:rPr>
        <w:t>expresses</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dilemma</w:t>
      </w:r>
      <w:r w:rsidR="008D6504" w:rsidRPr="00BD3BD8">
        <w:rPr>
          <w:rFonts w:ascii="Courier New" w:hAnsi="Courier New" w:cs="Courier New"/>
        </w:rPr>
        <w:t xml:space="preserve"> </w:t>
      </w:r>
      <w:r w:rsidR="00F7119E">
        <w:rPr>
          <w:rFonts w:ascii="Courier New" w:hAnsi="Courier New" w:cs="Courier New"/>
        </w:rPr>
        <w:t xml:space="preserve">at </w:t>
      </w:r>
      <w:r w:rsidRPr="00BD3BD8">
        <w:rPr>
          <w:rFonts w:ascii="Courier New" w:hAnsi="Courier New" w:cs="Courier New"/>
        </w:rPr>
        <w:t xml:space="preserve">this time: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ANNAPOLIS -</w:t>
      </w:r>
      <w:r w:rsidR="008D6504" w:rsidRPr="00BD3BD8">
        <w:rPr>
          <w:rFonts w:ascii="Courier New" w:hAnsi="Courier New" w:cs="Courier New"/>
        </w:rPr>
        <w:t xml:space="preserve"> </w:t>
      </w:r>
      <w:r w:rsidRPr="00BD3BD8">
        <w:rPr>
          <w:rFonts w:ascii="Courier New" w:hAnsi="Courier New" w:cs="Courier New"/>
        </w:rPr>
        <w:t>Maryland's</w:t>
      </w:r>
      <w:r w:rsidR="008D6504" w:rsidRPr="00BD3BD8">
        <w:rPr>
          <w:rFonts w:ascii="Courier New" w:hAnsi="Courier New" w:cs="Courier New"/>
        </w:rPr>
        <w:t xml:space="preserve"> </w:t>
      </w:r>
      <w:r w:rsidRPr="00BD3BD8">
        <w:rPr>
          <w:rFonts w:ascii="Courier New" w:hAnsi="Courier New" w:cs="Courier New"/>
        </w:rPr>
        <w:t>8% 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came</w:t>
      </w:r>
      <w:r w:rsidR="008D6504" w:rsidRPr="00BD3BD8">
        <w:rPr>
          <w:rFonts w:ascii="Courier New" w:hAnsi="Courier New" w:cs="Courier New"/>
        </w:rPr>
        <w:t xml:space="preserve"> </w:t>
      </w:r>
      <w:r w:rsidR="00F7119E">
        <w:rPr>
          <w:rFonts w:ascii="Courier New" w:hAnsi="Courier New" w:cs="Courier New"/>
        </w:rPr>
        <w:t xml:space="preserve">under </w:t>
      </w:r>
      <w:r w:rsidRPr="00BD3BD8">
        <w:rPr>
          <w:rFonts w:ascii="Courier New" w:hAnsi="Courier New" w:cs="Courier New"/>
        </w:rPr>
        <w:t>attack</w:t>
      </w:r>
      <w:r w:rsidR="008D6504" w:rsidRPr="00BD3BD8">
        <w:rPr>
          <w:rFonts w:ascii="Courier New" w:hAnsi="Courier New" w:cs="Courier New"/>
        </w:rPr>
        <w:t xml:space="preserve"> </w:t>
      </w:r>
      <w:r w:rsidRPr="00BD3BD8">
        <w:rPr>
          <w:rFonts w:ascii="Courier New" w:hAnsi="Courier New" w:cs="Courier New"/>
        </w:rPr>
        <w:t>from money</w:t>
      </w:r>
      <w:r w:rsidR="008D6504" w:rsidRPr="00BD3BD8">
        <w:rPr>
          <w:rFonts w:ascii="Courier New" w:hAnsi="Courier New" w:cs="Courier New"/>
        </w:rPr>
        <w:t xml:space="preserve"> </w:t>
      </w:r>
      <w:r w:rsidRPr="00BD3BD8">
        <w:rPr>
          <w:rFonts w:ascii="Courier New" w:hAnsi="Courier New" w:cs="Courier New"/>
        </w:rPr>
        <w:t>experts</w:t>
      </w:r>
      <w:r w:rsidR="008D6504" w:rsidRPr="00BD3BD8">
        <w:rPr>
          <w:rFonts w:ascii="Courier New" w:hAnsi="Courier New" w:cs="Courier New"/>
        </w:rPr>
        <w:t xml:space="preserve"> </w:t>
      </w:r>
      <w:r w:rsidRPr="00BD3BD8">
        <w:rPr>
          <w:rFonts w:ascii="Courier New" w:hAnsi="Courier New" w:cs="Courier New"/>
        </w:rPr>
        <w:t>as a</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of Delegates</w:t>
      </w:r>
      <w:r w:rsidR="008D6504" w:rsidRPr="00BD3BD8">
        <w:rPr>
          <w:rFonts w:ascii="Courier New" w:hAnsi="Courier New" w:cs="Courier New"/>
        </w:rPr>
        <w:t xml:space="preserve"> </w:t>
      </w:r>
      <w:r w:rsidR="00F7119E">
        <w:rPr>
          <w:rFonts w:ascii="Courier New" w:hAnsi="Courier New" w:cs="Courier New"/>
        </w:rPr>
        <w:t xml:space="preserve">Judiciary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began</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bill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remove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F7119E">
        <w:rPr>
          <w:rFonts w:ascii="Courier New" w:hAnsi="Courier New" w:cs="Courier New"/>
        </w:rPr>
        <w:t xml:space="preserve">top limits </w:t>
      </w:r>
      <w:r w:rsidRPr="00BD3BD8">
        <w:rPr>
          <w:rFonts w:ascii="Courier New" w:hAnsi="Courier New" w:cs="Courier New"/>
        </w:rPr>
        <w:t>on home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charges.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Oliver</w:t>
      </w:r>
      <w:r w:rsidR="008D6504" w:rsidRPr="00BD3BD8">
        <w:rPr>
          <w:rFonts w:ascii="Courier New" w:hAnsi="Courier New" w:cs="Courier New"/>
        </w:rPr>
        <w:t xml:space="preserve"> </w:t>
      </w:r>
      <w:r w:rsidRPr="00BD3BD8">
        <w:rPr>
          <w:rFonts w:ascii="Courier New" w:hAnsi="Courier New" w:cs="Courier New"/>
        </w:rPr>
        <w:t>Jones,</w:t>
      </w:r>
      <w:r w:rsidR="008D6504" w:rsidRPr="00BD3BD8">
        <w:rPr>
          <w:rFonts w:ascii="Courier New" w:hAnsi="Courier New" w:cs="Courier New"/>
        </w:rPr>
        <w:t xml:space="preserve"> </w:t>
      </w:r>
      <w:r w:rsidRPr="00BD3BD8">
        <w:rPr>
          <w:rFonts w:ascii="Courier New" w:hAnsi="Courier New" w:cs="Courier New"/>
        </w:rPr>
        <w:t>executive</w:t>
      </w:r>
      <w:r w:rsidR="008D6504" w:rsidRPr="00BD3BD8">
        <w:rPr>
          <w:rFonts w:ascii="Courier New" w:hAnsi="Courier New" w:cs="Courier New"/>
        </w:rPr>
        <w:t xml:space="preserve"> </w:t>
      </w:r>
      <w:r w:rsidRPr="00BD3BD8">
        <w:rPr>
          <w:rFonts w:ascii="Courier New" w:hAnsi="Courier New" w:cs="Courier New"/>
        </w:rPr>
        <w:t>vice</w:t>
      </w:r>
      <w:r w:rsidR="008D6504" w:rsidRPr="00BD3BD8">
        <w:rPr>
          <w:rFonts w:ascii="Courier New" w:hAnsi="Courier New" w:cs="Courier New"/>
        </w:rPr>
        <w:t xml:space="preserve"> </w:t>
      </w:r>
      <w:r w:rsidRPr="00BD3BD8">
        <w:rPr>
          <w:rFonts w:ascii="Courier New" w:hAnsi="Courier New" w:cs="Courier New"/>
        </w:rPr>
        <w:t>president</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005134D8">
        <w:rPr>
          <w:rFonts w:ascii="Courier New" w:hAnsi="Courier New" w:cs="Courier New"/>
        </w:rPr>
        <w:t xml:space="preserve">Mortgage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Association</w:t>
      </w:r>
      <w:r w:rsidR="008D6504" w:rsidRPr="00BD3BD8">
        <w:rPr>
          <w:rFonts w:ascii="Courier New" w:hAnsi="Courier New" w:cs="Courier New"/>
        </w:rPr>
        <w:t xml:space="preserve"> </w:t>
      </w:r>
      <w:r w:rsidRPr="00BD3BD8">
        <w:rPr>
          <w:rFonts w:ascii="Courier New" w:hAnsi="Courier New" w:cs="Courier New"/>
        </w:rPr>
        <w:t>of America,</w:t>
      </w:r>
      <w:r w:rsidR="008D6504" w:rsidRPr="00BD3BD8">
        <w:rPr>
          <w:rFonts w:ascii="Courier New" w:hAnsi="Courier New" w:cs="Courier New"/>
        </w:rPr>
        <w:t xml:space="preserve"> </w:t>
      </w:r>
      <w:r w:rsidRPr="005134D8">
        <w:rPr>
          <w:rFonts w:ascii="Courier New" w:hAnsi="Courier New" w:cs="Courier New"/>
          <w:u w:val="single"/>
        </w:rPr>
        <w:t>told</w:t>
      </w:r>
      <w:r w:rsidR="008D6504" w:rsidRPr="005134D8">
        <w:rPr>
          <w:rFonts w:ascii="Courier New" w:hAnsi="Courier New" w:cs="Courier New"/>
          <w:u w:val="single"/>
        </w:rPr>
        <w:t xml:space="preserve"> </w:t>
      </w:r>
      <w:r w:rsidRPr="005134D8">
        <w:rPr>
          <w:rFonts w:ascii="Courier New" w:hAnsi="Courier New" w:cs="Courier New"/>
          <w:u w:val="single"/>
        </w:rPr>
        <w:t>the committee</w:t>
      </w:r>
      <w:r w:rsidR="008D6504" w:rsidRPr="005134D8">
        <w:rPr>
          <w:rFonts w:ascii="Courier New" w:hAnsi="Courier New" w:cs="Courier New"/>
          <w:u w:val="single"/>
        </w:rPr>
        <w:t xml:space="preserve"> </w:t>
      </w:r>
      <w:r w:rsidRPr="005134D8">
        <w:rPr>
          <w:rFonts w:ascii="Courier New" w:hAnsi="Courier New" w:cs="Courier New"/>
          <w:u w:val="single"/>
        </w:rPr>
        <w:t>that</w:t>
      </w:r>
      <w:r w:rsidR="008D6504" w:rsidRPr="005134D8">
        <w:rPr>
          <w:rFonts w:ascii="Courier New" w:hAnsi="Courier New" w:cs="Courier New"/>
          <w:u w:val="single"/>
        </w:rPr>
        <w:t xml:space="preserve"> </w:t>
      </w:r>
      <w:r w:rsidR="005134D8" w:rsidRPr="005134D8">
        <w:rPr>
          <w:rFonts w:ascii="Courier New" w:hAnsi="Courier New" w:cs="Courier New"/>
          <w:u w:val="single"/>
        </w:rPr>
        <w:t xml:space="preserve">interest </w:t>
      </w:r>
      <w:r w:rsidRPr="005134D8">
        <w:rPr>
          <w:rFonts w:ascii="Courier New" w:hAnsi="Courier New" w:cs="Courier New"/>
          <w:u w:val="single"/>
        </w:rPr>
        <w:t>rates will</w:t>
      </w:r>
      <w:r w:rsidR="008D6504" w:rsidRPr="005134D8">
        <w:rPr>
          <w:rFonts w:ascii="Courier New" w:hAnsi="Courier New" w:cs="Courier New"/>
          <w:u w:val="single"/>
        </w:rPr>
        <w:t xml:space="preserve"> </w:t>
      </w:r>
      <w:r w:rsidRPr="005134D8">
        <w:rPr>
          <w:rFonts w:ascii="Courier New" w:hAnsi="Courier New" w:cs="Courier New"/>
          <w:u w:val="single"/>
        </w:rPr>
        <w:t>tend</w:t>
      </w:r>
      <w:r w:rsidR="008D6504" w:rsidRPr="005134D8">
        <w:rPr>
          <w:rFonts w:ascii="Courier New" w:hAnsi="Courier New" w:cs="Courier New"/>
          <w:u w:val="single"/>
        </w:rPr>
        <w:t xml:space="preserve"> </w:t>
      </w:r>
      <w:r w:rsidRPr="005134D8">
        <w:rPr>
          <w:rFonts w:ascii="Courier New" w:hAnsi="Courier New" w:cs="Courier New"/>
          <w:u w:val="single"/>
        </w:rPr>
        <w:t>to</w:t>
      </w:r>
      <w:r w:rsidR="008D6504" w:rsidRPr="005134D8">
        <w:rPr>
          <w:rFonts w:ascii="Courier New" w:hAnsi="Courier New" w:cs="Courier New"/>
          <w:u w:val="single"/>
        </w:rPr>
        <w:t xml:space="preserve"> </w:t>
      </w:r>
      <w:r w:rsidRPr="005134D8">
        <w:rPr>
          <w:rFonts w:ascii="Courier New" w:hAnsi="Courier New" w:cs="Courier New"/>
          <w:u w:val="single"/>
        </w:rPr>
        <w:t>rise</w:t>
      </w:r>
      <w:r w:rsidR="008D6504" w:rsidRPr="005134D8">
        <w:rPr>
          <w:rFonts w:ascii="Courier New" w:hAnsi="Courier New" w:cs="Courier New"/>
          <w:u w:val="single"/>
        </w:rPr>
        <w:t xml:space="preserve"> </w:t>
      </w:r>
      <w:r w:rsidRPr="005134D8">
        <w:rPr>
          <w:rFonts w:ascii="Courier New" w:hAnsi="Courier New" w:cs="Courier New"/>
          <w:u w:val="single"/>
        </w:rPr>
        <w:t>for the</w:t>
      </w:r>
      <w:r w:rsidR="008D6504" w:rsidRPr="005134D8">
        <w:rPr>
          <w:rFonts w:ascii="Courier New" w:hAnsi="Courier New" w:cs="Courier New"/>
          <w:u w:val="single"/>
        </w:rPr>
        <w:t xml:space="preserve"> </w:t>
      </w:r>
      <w:r w:rsidRPr="005134D8">
        <w:rPr>
          <w:rFonts w:ascii="Courier New" w:hAnsi="Courier New" w:cs="Courier New"/>
          <w:u w:val="single"/>
        </w:rPr>
        <w:t>next</w:t>
      </w:r>
      <w:r w:rsidR="008D6504" w:rsidRPr="005134D8">
        <w:rPr>
          <w:rFonts w:ascii="Courier New" w:hAnsi="Courier New" w:cs="Courier New"/>
          <w:u w:val="single"/>
        </w:rPr>
        <w:t xml:space="preserve"> </w:t>
      </w:r>
      <w:r w:rsidRPr="005134D8">
        <w:rPr>
          <w:rFonts w:ascii="Courier New" w:hAnsi="Courier New" w:cs="Courier New"/>
          <w:u w:val="single"/>
        </w:rPr>
        <w:t>10 years</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that the</w:t>
      </w:r>
      <w:r w:rsidR="008D6504" w:rsidRPr="00BD3BD8">
        <w:rPr>
          <w:rFonts w:ascii="Courier New" w:hAnsi="Courier New" w:cs="Courier New"/>
        </w:rPr>
        <w:t xml:space="preserve"> </w:t>
      </w:r>
      <w:r w:rsidRPr="00BD3BD8">
        <w:rPr>
          <w:rFonts w:ascii="Courier New" w:hAnsi="Courier New" w:cs="Courier New"/>
        </w:rPr>
        <w:t>group</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persons</w:t>
      </w:r>
      <w:r w:rsidR="008D6504" w:rsidRPr="00BD3BD8">
        <w:rPr>
          <w:rFonts w:ascii="Courier New" w:hAnsi="Courier New" w:cs="Courier New"/>
        </w:rPr>
        <w:t xml:space="preserve"> </w:t>
      </w:r>
      <w:r w:rsidRPr="00BD3BD8">
        <w:rPr>
          <w:rFonts w:ascii="Courier New" w:hAnsi="Courier New" w:cs="Courier New"/>
        </w:rPr>
        <w:t>who need</w:t>
      </w:r>
      <w:r w:rsidR="008D6504" w:rsidRPr="00BD3BD8">
        <w:rPr>
          <w:rFonts w:ascii="Courier New" w:hAnsi="Courier New" w:cs="Courier New"/>
        </w:rPr>
        <w:t xml:space="preserve"> </w:t>
      </w:r>
      <w:r w:rsidR="005134D8">
        <w:rPr>
          <w:rFonts w:ascii="Courier New" w:hAnsi="Courier New" w:cs="Courier New"/>
        </w:rPr>
        <w:t xml:space="preserve">mortgage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increasing</w:t>
      </w:r>
      <w:r w:rsidR="008D6504" w:rsidRPr="00BD3BD8">
        <w:rPr>
          <w:rFonts w:ascii="Courier New" w:hAnsi="Courier New" w:cs="Courier New"/>
        </w:rPr>
        <w:t xml:space="preserve"> </w:t>
      </w:r>
      <w:r w:rsidRPr="00BD3BD8">
        <w:rPr>
          <w:rFonts w:ascii="Courier New" w:hAnsi="Courier New" w:cs="Courier New"/>
        </w:rPr>
        <w:t>faster</w:t>
      </w:r>
      <w:r w:rsidR="008D6504" w:rsidRPr="00BD3BD8">
        <w:rPr>
          <w:rFonts w:ascii="Courier New" w:hAnsi="Courier New" w:cs="Courier New"/>
        </w:rPr>
        <w:t xml:space="preserve"> </w:t>
      </w:r>
      <w:r w:rsidRPr="00BD3BD8">
        <w:rPr>
          <w:rFonts w:ascii="Courier New" w:hAnsi="Courier New" w:cs="Courier New"/>
        </w:rPr>
        <w:t>than the</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5134D8">
        <w:rPr>
          <w:rFonts w:ascii="Courier New" w:hAnsi="Courier New" w:cs="Courier New"/>
        </w:rPr>
        <w:t xml:space="preserve">available </w:t>
      </w:r>
      <w:r w:rsidRPr="00BD3BD8">
        <w:rPr>
          <w:rFonts w:ascii="Courier New" w:hAnsi="Courier New" w:cs="Courier New"/>
        </w:rPr>
        <w:t>to meet</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needs.</w:t>
      </w:r>
      <w:r w:rsidR="008D6504" w:rsidRPr="00BD3BD8">
        <w:rPr>
          <w:rFonts w:ascii="Courier New" w:hAnsi="Courier New" w:cs="Courier New"/>
        </w:rPr>
        <w:t xml:space="preserve"> </w:t>
      </w:r>
    </w:p>
    <w:p w:rsidR="005134D8" w:rsidRDefault="005134D8"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Joseph</w:t>
      </w:r>
      <w:r w:rsidR="008D6504" w:rsidRPr="00BD3BD8">
        <w:rPr>
          <w:rFonts w:ascii="Courier New" w:hAnsi="Courier New" w:cs="Courier New"/>
        </w:rPr>
        <w:t xml:space="preserve"> </w:t>
      </w:r>
      <w:r w:rsidR="00CF5652" w:rsidRPr="00BD3BD8">
        <w:rPr>
          <w:rFonts w:ascii="Courier New" w:hAnsi="Courier New" w:cs="Courier New"/>
        </w:rPr>
        <w:t>W.</w:t>
      </w:r>
      <w:r w:rsidR="008D6504" w:rsidRPr="00BD3BD8">
        <w:rPr>
          <w:rFonts w:ascii="Courier New" w:hAnsi="Courier New" w:cs="Courier New"/>
        </w:rPr>
        <w:t xml:space="preserve"> </w:t>
      </w:r>
      <w:r w:rsidR="00CF5652" w:rsidRPr="00BD3BD8">
        <w:rPr>
          <w:rFonts w:ascii="Courier New" w:hAnsi="Courier New" w:cs="Courier New"/>
        </w:rPr>
        <w:t>Barr,</w:t>
      </w:r>
      <w:r w:rsidR="008D6504" w:rsidRPr="00BD3BD8">
        <w:rPr>
          <w:rFonts w:ascii="Courier New" w:hAnsi="Courier New" w:cs="Courier New"/>
        </w:rPr>
        <w:t xml:space="preserve"> </w:t>
      </w:r>
      <w:r w:rsidR="00CF5652" w:rsidRPr="00BD3BD8">
        <w:rPr>
          <w:rFonts w:ascii="Courier New" w:hAnsi="Courier New" w:cs="Courier New"/>
        </w:rPr>
        <w:t>who</w:t>
      </w:r>
      <w:r w:rsidR="008D6504" w:rsidRPr="00BD3BD8">
        <w:rPr>
          <w:rFonts w:ascii="Courier New" w:hAnsi="Courier New" w:cs="Courier New"/>
        </w:rPr>
        <w:t xml:space="preserve"> </w:t>
      </w:r>
      <w:r w:rsidR="00CF5652" w:rsidRPr="00BD3BD8">
        <w:rPr>
          <w:rFonts w:ascii="Courier New" w:hAnsi="Courier New" w:cs="Courier New"/>
        </w:rPr>
        <w:t>was Secretary</w:t>
      </w:r>
      <w:r w:rsidR="008D6504" w:rsidRPr="00BD3BD8">
        <w:rPr>
          <w:rFonts w:ascii="Courier New" w:hAnsi="Courier New" w:cs="Courier New"/>
        </w:rPr>
        <w:t xml:space="preserve"> </w:t>
      </w:r>
      <w:r w:rsidR="00CF5652" w:rsidRPr="00BD3BD8">
        <w:rPr>
          <w:rFonts w:ascii="Courier New" w:hAnsi="Courier New" w:cs="Courier New"/>
        </w:rPr>
        <w:t>of the</w:t>
      </w:r>
      <w:r w:rsidR="008D6504" w:rsidRPr="00BD3BD8">
        <w:rPr>
          <w:rFonts w:ascii="Courier New" w:hAnsi="Courier New" w:cs="Courier New"/>
        </w:rPr>
        <w:t xml:space="preserve"> </w:t>
      </w:r>
      <w:r w:rsidR="00CF5652" w:rsidRPr="00BD3BD8">
        <w:rPr>
          <w:rFonts w:ascii="Courier New" w:hAnsi="Courier New" w:cs="Courier New"/>
        </w:rPr>
        <w:t>Treasury</w:t>
      </w:r>
      <w:r w:rsidR="008D6504" w:rsidRPr="00BD3BD8">
        <w:rPr>
          <w:rFonts w:ascii="Courier New" w:hAnsi="Courier New" w:cs="Courier New"/>
        </w:rPr>
        <w:t xml:space="preserve"> </w:t>
      </w:r>
      <w:r>
        <w:rPr>
          <w:rFonts w:ascii="Courier New" w:hAnsi="Courier New" w:cs="Courier New"/>
        </w:rPr>
        <w:t xml:space="preserve">during </w:t>
      </w:r>
      <w:r w:rsidR="00CF5652" w:rsidRPr="00BD3BD8">
        <w:rPr>
          <w:rFonts w:ascii="Courier New" w:hAnsi="Courier New" w:cs="Courier New"/>
        </w:rPr>
        <w:t>the closing</w:t>
      </w:r>
      <w:r w:rsidR="008D6504" w:rsidRPr="00BD3BD8">
        <w:rPr>
          <w:rFonts w:ascii="Courier New" w:hAnsi="Courier New" w:cs="Courier New"/>
        </w:rPr>
        <w:t xml:space="preserve"> </w:t>
      </w:r>
      <w:r w:rsidR="00CF5652" w:rsidRPr="00BD3BD8">
        <w:rPr>
          <w:rFonts w:ascii="Courier New" w:hAnsi="Courier New" w:cs="Courier New"/>
        </w:rPr>
        <w:t>days</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 Johnson</w:t>
      </w:r>
      <w:r w:rsidR="008D6504" w:rsidRPr="00BD3BD8">
        <w:rPr>
          <w:rFonts w:ascii="Courier New" w:hAnsi="Courier New" w:cs="Courier New"/>
        </w:rPr>
        <w:t xml:space="preserve"> </w:t>
      </w:r>
      <w:r w:rsidR="00CF5652" w:rsidRPr="00BD3BD8">
        <w:rPr>
          <w:rFonts w:ascii="Courier New" w:hAnsi="Courier New" w:cs="Courier New"/>
        </w:rPr>
        <w:t>Administration,</w:t>
      </w:r>
      <w:r w:rsidR="008D6504" w:rsidRPr="00BD3BD8">
        <w:rPr>
          <w:rFonts w:ascii="Courier New" w:hAnsi="Courier New" w:cs="Courier New"/>
        </w:rPr>
        <w:t xml:space="preserve"> </w:t>
      </w:r>
      <w:r w:rsidR="00CF5652" w:rsidRPr="00BD3BD8">
        <w:rPr>
          <w:rFonts w:ascii="Courier New" w:hAnsi="Courier New" w:cs="Courier New"/>
        </w:rPr>
        <w:t>said that</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Reserve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Pr>
          <w:rFonts w:ascii="Courier New" w:hAnsi="Courier New" w:cs="Courier New"/>
        </w:rPr>
        <w:t>“</w:t>
      </w:r>
      <w:r w:rsidR="00CF5652" w:rsidRPr="00BD3BD8">
        <w:rPr>
          <w:rFonts w:ascii="Courier New" w:hAnsi="Courier New" w:cs="Courier New"/>
        </w:rPr>
        <w:t>putting a tight</w:t>
      </w:r>
      <w:r w:rsidR="008D6504" w:rsidRPr="00BD3BD8">
        <w:rPr>
          <w:rFonts w:ascii="Courier New" w:hAnsi="Courier New" w:cs="Courier New"/>
        </w:rPr>
        <w:t xml:space="preserve"> </w:t>
      </w:r>
      <w:r w:rsidR="00CF5652" w:rsidRPr="00BD3BD8">
        <w:rPr>
          <w:rFonts w:ascii="Courier New" w:hAnsi="Courier New" w:cs="Courier New"/>
        </w:rPr>
        <w:t>squeeze</w:t>
      </w:r>
      <w:r w:rsidR="008D6504" w:rsidRPr="00BD3BD8">
        <w:rPr>
          <w:rFonts w:ascii="Courier New" w:hAnsi="Courier New" w:cs="Courier New"/>
        </w:rPr>
        <w:t xml:space="preserve"> </w:t>
      </w:r>
      <w:r w:rsidR="00CF5652" w:rsidRPr="00BD3BD8">
        <w:rPr>
          <w:rFonts w:ascii="Courier New" w:hAnsi="Courier New" w:cs="Courier New"/>
        </w:rPr>
        <w:t>on money</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Pr>
          <w:rFonts w:ascii="Courier New" w:hAnsi="Courier New" w:cs="Courier New"/>
        </w:rPr>
        <w:t>is available”</w:t>
      </w:r>
      <w:r w:rsidR="00CF5652" w:rsidRPr="00BD3BD8">
        <w:rPr>
          <w:rFonts w:ascii="Courier New" w:hAnsi="Courier New" w:cs="Courier New"/>
        </w:rPr>
        <w:t xml:space="preserve"> and thus</w:t>
      </w:r>
      <w:r w:rsidR="008D6504" w:rsidRPr="00BD3BD8">
        <w:rPr>
          <w:rFonts w:ascii="Courier New" w:hAnsi="Courier New" w:cs="Courier New"/>
        </w:rPr>
        <w:t xml:space="preserve"> </w:t>
      </w:r>
      <w:r w:rsidR="00CF5652" w:rsidRPr="00BD3BD8">
        <w:rPr>
          <w:rFonts w:ascii="Courier New" w:hAnsi="Courier New" w:cs="Courier New"/>
        </w:rPr>
        <w:t>causing</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sidR="00CF5652" w:rsidRPr="00BD3BD8">
        <w:rPr>
          <w:rFonts w:ascii="Courier New" w:hAnsi="Courier New" w:cs="Courier New"/>
        </w:rPr>
        <w:t>to rise.</w:t>
      </w:r>
      <w:r w:rsidR="008D6504" w:rsidRPr="00BD3BD8">
        <w:rPr>
          <w:rFonts w:ascii="Courier New" w:hAnsi="Courier New" w:cs="Courier New"/>
        </w:rPr>
        <w:t xml:space="preserve"> </w:t>
      </w:r>
      <w:r w:rsidR="00CF5652" w:rsidRPr="00BD3BD8">
        <w:rPr>
          <w:rFonts w:ascii="Courier New" w:hAnsi="Courier New" w:cs="Courier New"/>
        </w:rPr>
        <w:t>Mr.</w:t>
      </w:r>
      <w:r w:rsidR="008D6504" w:rsidRPr="00BD3BD8">
        <w:rPr>
          <w:rFonts w:ascii="Courier New" w:hAnsi="Courier New" w:cs="Courier New"/>
        </w:rPr>
        <w:t xml:space="preserve"> </w:t>
      </w:r>
      <w:r w:rsidR="00CF5652" w:rsidRPr="00BD3BD8">
        <w:rPr>
          <w:rFonts w:ascii="Courier New" w:hAnsi="Courier New" w:cs="Courier New"/>
        </w:rPr>
        <w:t>Barr</w:t>
      </w:r>
      <w:r w:rsidR="008D6504" w:rsidRPr="00BD3BD8">
        <w:rPr>
          <w:rFonts w:ascii="Courier New" w:hAnsi="Courier New" w:cs="Courier New"/>
        </w:rPr>
        <w:t xml:space="preserve"> </w:t>
      </w:r>
      <w:r>
        <w:rPr>
          <w:rFonts w:ascii="Courier New" w:hAnsi="Courier New" w:cs="Courier New"/>
        </w:rPr>
        <w:t xml:space="preserve">is </w:t>
      </w:r>
      <w:r w:rsidR="00CF5652" w:rsidRPr="00BD3BD8">
        <w:rPr>
          <w:rFonts w:ascii="Courier New" w:hAnsi="Courier New" w:cs="Courier New"/>
        </w:rPr>
        <w:t>vice</w:t>
      </w:r>
      <w:r w:rsidR="008D6504" w:rsidRPr="00BD3BD8">
        <w:rPr>
          <w:rFonts w:ascii="Courier New" w:hAnsi="Courier New" w:cs="Courier New"/>
        </w:rPr>
        <w:t xml:space="preserve"> </w:t>
      </w:r>
      <w:r w:rsidR="00CF5652" w:rsidRPr="00BD3BD8">
        <w:rPr>
          <w:rFonts w:ascii="Courier New" w:hAnsi="Courier New" w:cs="Courier New"/>
        </w:rPr>
        <w:t>chairman,</w:t>
      </w:r>
      <w:r w:rsidR="008D6504" w:rsidRPr="00BD3BD8">
        <w:rPr>
          <w:rFonts w:ascii="Courier New" w:hAnsi="Courier New" w:cs="Courier New"/>
        </w:rPr>
        <w:t xml:space="preserve"> </w:t>
      </w:r>
      <w:r w:rsidR="00CF5652" w:rsidRPr="00BD3BD8">
        <w:rPr>
          <w:rFonts w:ascii="Courier New" w:hAnsi="Courier New" w:cs="Courier New"/>
        </w:rPr>
        <w:t>American</w:t>
      </w:r>
      <w:r w:rsidR="008D6504" w:rsidRPr="00BD3BD8">
        <w:rPr>
          <w:rFonts w:ascii="Courier New" w:hAnsi="Courier New" w:cs="Courier New"/>
        </w:rPr>
        <w:t xml:space="preserve"> </w:t>
      </w:r>
      <w:r w:rsidR="00CF5652" w:rsidRPr="00BD3BD8">
        <w:rPr>
          <w:rFonts w:ascii="Courier New" w:hAnsi="Courier New" w:cs="Courier New"/>
        </w:rPr>
        <w:t>Security</w:t>
      </w:r>
      <w:r w:rsidR="008D6504" w:rsidRPr="00BD3BD8">
        <w:rPr>
          <w:rFonts w:ascii="Courier New" w:hAnsi="Courier New" w:cs="Courier New"/>
        </w:rPr>
        <w:t xml:space="preserve"> </w:t>
      </w:r>
      <w:r w:rsidR="00CF5652" w:rsidRPr="00BD3BD8">
        <w:rPr>
          <w:rFonts w:ascii="Courier New" w:hAnsi="Courier New" w:cs="Courier New"/>
        </w:rPr>
        <w:t>&amp; Trust</w:t>
      </w:r>
      <w:r w:rsidR="008D6504" w:rsidRPr="00BD3BD8">
        <w:rPr>
          <w:rFonts w:ascii="Courier New" w:hAnsi="Courier New" w:cs="Courier New"/>
        </w:rPr>
        <w:t xml:space="preserve"> </w:t>
      </w:r>
      <w:r w:rsidR="00CF5652" w:rsidRPr="00BD3BD8">
        <w:rPr>
          <w:rFonts w:ascii="Courier New" w:hAnsi="Courier New" w:cs="Courier New"/>
        </w:rPr>
        <w:t>Co.,</w:t>
      </w:r>
      <w:r w:rsidR="008D6504" w:rsidRPr="00BD3BD8">
        <w:rPr>
          <w:rFonts w:ascii="Courier New" w:hAnsi="Courier New" w:cs="Courier New"/>
        </w:rPr>
        <w:t xml:space="preserve"> </w:t>
      </w:r>
      <w:r w:rsidR="00CF5652" w:rsidRPr="00BD3BD8">
        <w:rPr>
          <w:rFonts w:ascii="Courier New" w:hAnsi="Courier New" w:cs="Courier New"/>
        </w:rPr>
        <w:t>Washington.</w:t>
      </w:r>
      <w:r w:rsidR="008D6504" w:rsidRPr="00BD3BD8">
        <w:rPr>
          <w:rFonts w:ascii="Courier New" w:hAnsi="Courier New" w:cs="Courier New"/>
        </w:rPr>
        <w:t xml:space="preserve"> </w:t>
      </w:r>
      <w:r>
        <w:rPr>
          <w:rFonts w:ascii="Courier New" w:hAnsi="Courier New" w:cs="Courier New"/>
        </w:rPr>
        <w:t>Ac</w:t>
      </w:r>
      <w:r w:rsidR="00CF5652" w:rsidRPr="00BD3BD8">
        <w:rPr>
          <w:rFonts w:ascii="Courier New" w:hAnsi="Courier New" w:cs="Courier New"/>
        </w:rPr>
        <w:t>cording</w:t>
      </w:r>
      <w:r w:rsidR="008D6504" w:rsidRPr="00BD3BD8">
        <w:rPr>
          <w:rFonts w:ascii="Courier New" w:hAnsi="Courier New" w:cs="Courier New"/>
        </w:rPr>
        <w:t xml:space="preserve"> </w:t>
      </w:r>
      <w:r w:rsidR="00CF5652" w:rsidRPr="00BD3BD8">
        <w:rPr>
          <w:rFonts w:ascii="Courier New" w:hAnsi="Courier New" w:cs="Courier New"/>
        </w:rPr>
        <w:t>to Mr.</w:t>
      </w:r>
      <w:r w:rsidR="008D6504" w:rsidRPr="00BD3BD8">
        <w:rPr>
          <w:rFonts w:ascii="Courier New" w:hAnsi="Courier New" w:cs="Courier New"/>
        </w:rPr>
        <w:t xml:space="preserve"> </w:t>
      </w:r>
      <w:r w:rsidR="00CF5652" w:rsidRPr="00BD3BD8">
        <w:rPr>
          <w:rFonts w:ascii="Courier New" w:hAnsi="Courier New" w:cs="Courier New"/>
        </w:rPr>
        <w:t>Barr,</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squeeze</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felt</w:t>
      </w:r>
      <w:r w:rsidR="008D6504" w:rsidRPr="00BD3BD8">
        <w:rPr>
          <w:rFonts w:ascii="Courier New" w:hAnsi="Courier New" w:cs="Courier New"/>
        </w:rPr>
        <w:t xml:space="preserve"> </w:t>
      </w:r>
      <w:r w:rsidR="00CF5652" w:rsidRPr="00BD3BD8">
        <w:rPr>
          <w:rFonts w:ascii="Courier New" w:hAnsi="Courier New" w:cs="Courier New"/>
        </w:rPr>
        <w:t>necessary</w:t>
      </w:r>
      <w:r w:rsidR="008D6504" w:rsidRPr="00BD3BD8">
        <w:rPr>
          <w:rFonts w:ascii="Courier New" w:hAnsi="Courier New" w:cs="Courier New"/>
        </w:rPr>
        <w:t xml:space="preserve"> </w:t>
      </w:r>
      <w:r>
        <w:rPr>
          <w:rFonts w:ascii="Courier New" w:hAnsi="Courier New" w:cs="Courier New"/>
        </w:rPr>
        <w:t xml:space="preserve">because </w:t>
      </w:r>
      <w:r>
        <w:rPr>
          <w:rFonts w:ascii="Courier New" w:hAnsi="Courier New" w:cs="Courier New"/>
        </w:rPr>
        <w:cr/>
      </w:r>
    </w:p>
    <w:p w:rsidR="00CF5652" w:rsidRPr="00BD3BD8" w:rsidRDefault="005134D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-7-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220-----------------------</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5134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5134D8">
        <w:rPr>
          <w:rFonts w:ascii="Courier New" w:hAnsi="Courier New" w:cs="Courier New"/>
        </w:rPr>
        <w:t xml:space="preserve"> </w:t>
      </w:r>
      <w:r w:rsidR="005134D8" w:rsidRPr="00BD3BD8">
        <w:rPr>
          <w:rFonts w:ascii="Courier New" w:hAnsi="Courier New" w:cs="Courier New"/>
        </w:rPr>
        <w:t>SUPPLEMENT</w:t>
      </w:r>
      <w:r w:rsidR="005134D8">
        <w:rPr>
          <w:rFonts w:ascii="Courier New" w:hAnsi="Courier New" w:cs="Courier New"/>
        </w:rPr>
        <w:t xml:space="preserve">, </w:t>
      </w:r>
      <w:r w:rsidR="005134D8" w:rsidRPr="00BD3BD8">
        <w:rPr>
          <w:rFonts w:ascii="Courier New" w:hAnsi="Courier New" w:cs="Courier New"/>
        </w:rPr>
        <w:t>No.3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w:t>
      </w:r>
      <w:r w:rsidR="005134D8">
        <w:rPr>
          <w:rFonts w:ascii="Courier New" w:hAnsi="Courier New" w:cs="Courier New"/>
        </w:rPr>
        <w:t>6, 19</w:t>
      </w:r>
      <w:r w:rsidRPr="00BD3BD8">
        <w:rPr>
          <w:rFonts w:ascii="Courier New" w:hAnsi="Courier New" w:cs="Courier New"/>
        </w:rPr>
        <w:t xml:space="preserve">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recent</w:t>
      </w:r>
      <w:proofErr w:type="gramEnd"/>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tax</w:t>
      </w:r>
      <w:r w:rsidR="008D6504" w:rsidRPr="00BD3BD8">
        <w:rPr>
          <w:rFonts w:ascii="Courier New" w:hAnsi="Courier New" w:cs="Courier New"/>
        </w:rPr>
        <w:t xml:space="preserve"> </w:t>
      </w:r>
      <w:r w:rsidRPr="00BD3BD8">
        <w:rPr>
          <w:rFonts w:ascii="Courier New" w:hAnsi="Courier New" w:cs="Courier New"/>
        </w:rPr>
        <w:t>increases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appreciable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005134D8">
        <w:rPr>
          <w:rFonts w:ascii="Courier New" w:hAnsi="Courier New" w:cs="Courier New"/>
        </w:rPr>
        <w:t xml:space="preserve">in </w:t>
      </w:r>
      <w:r w:rsidRPr="00BD3BD8">
        <w:rPr>
          <w:rFonts w:ascii="Courier New" w:hAnsi="Courier New" w:cs="Courier New"/>
        </w:rPr>
        <w:t>slowing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economy." </w:t>
      </w:r>
      <w:r w:rsidRPr="00BD3BD8">
        <w:rPr>
          <w:rFonts w:ascii="Courier New" w:hAnsi="Courier New" w:cs="Courier New"/>
        </w:rPr>
        <w:cr/>
      </w:r>
    </w:p>
    <w:p w:rsidR="00CF5652" w:rsidRPr="00BD3BD8" w:rsidRDefault="00CF5652" w:rsidP="005134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slow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inflationary</w:t>
      </w:r>
      <w:r w:rsidR="008D6504" w:rsidRPr="00BD3BD8">
        <w:rPr>
          <w:rFonts w:ascii="Courier New" w:hAnsi="Courier New" w:cs="Courier New"/>
        </w:rPr>
        <w:t xml:space="preserve"> </w:t>
      </w:r>
      <w:r w:rsidRPr="00BD3BD8">
        <w:rPr>
          <w:rFonts w:ascii="Courier New" w:hAnsi="Courier New" w:cs="Courier New"/>
        </w:rPr>
        <w:t>spiral,</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tight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005134D8">
        <w:rPr>
          <w:rFonts w:ascii="Courier New" w:hAnsi="Courier New" w:cs="Courier New"/>
        </w:rPr>
        <w:t xml:space="preserve">is </w:t>
      </w:r>
      <w:r w:rsidRPr="00BD3BD8">
        <w:rPr>
          <w:rFonts w:ascii="Courier New" w:hAnsi="Courier New" w:cs="Courier New"/>
        </w:rPr>
        <w:t>expected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"extremely</w:t>
      </w:r>
      <w:r w:rsidR="008D6504" w:rsidRPr="00BD3BD8">
        <w:rPr>
          <w:rFonts w:ascii="Courier New" w:hAnsi="Courier New" w:cs="Courier New"/>
        </w:rPr>
        <w:t xml:space="preserve"> </w:t>
      </w:r>
      <w:r w:rsidRPr="00BD3BD8">
        <w:rPr>
          <w:rFonts w:ascii="Courier New" w:hAnsi="Courier New" w:cs="Courier New"/>
        </w:rPr>
        <w:t>difficult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Barr,</w:t>
      </w:r>
      <w:r w:rsidR="008D6504" w:rsidRPr="00BD3BD8">
        <w:rPr>
          <w:rFonts w:ascii="Courier New" w:hAnsi="Courier New" w:cs="Courier New"/>
        </w:rPr>
        <w:t xml:space="preserve"> </w:t>
      </w:r>
      <w:r w:rsidRPr="00BD3BD8">
        <w:rPr>
          <w:rFonts w:ascii="Courier New" w:hAnsi="Courier New" w:cs="Courier New"/>
        </w:rPr>
        <w:t>a former</w:t>
      </w:r>
      <w:r w:rsidR="008D6504" w:rsidRPr="00BD3BD8">
        <w:rPr>
          <w:rFonts w:ascii="Courier New" w:hAnsi="Courier New" w:cs="Courier New"/>
        </w:rPr>
        <w:t xml:space="preserve"> </w:t>
      </w:r>
      <w:r w:rsidR="005134D8">
        <w:rPr>
          <w:rFonts w:ascii="Courier New" w:hAnsi="Courier New" w:cs="Courier New"/>
        </w:rPr>
        <w:t xml:space="preserve">Indiana </w:t>
      </w:r>
      <w:r w:rsidRPr="00BD3BD8">
        <w:rPr>
          <w:rFonts w:ascii="Courier New" w:hAnsi="Courier New" w:cs="Courier New"/>
        </w:rPr>
        <w:t>congressman</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chairman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Insur</w:t>
      </w:r>
      <w:r w:rsidR="005134D8">
        <w:rPr>
          <w:rFonts w:ascii="Courier New" w:hAnsi="Courier New" w:cs="Courier New"/>
        </w:rPr>
        <w:t xml:space="preserve">ance </w:t>
      </w:r>
      <w:r w:rsidRPr="00BD3BD8">
        <w:rPr>
          <w:rFonts w:ascii="Courier New" w:hAnsi="Courier New" w:cs="Courier New"/>
        </w:rPr>
        <w:t>Corp.</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 Deputy</w:t>
      </w:r>
      <w:r w:rsidR="008D6504" w:rsidRPr="00BD3BD8">
        <w:rPr>
          <w:rFonts w:ascii="Courier New" w:hAnsi="Courier New" w:cs="Courier New"/>
        </w:rPr>
        <w:t xml:space="preserve"> </w:t>
      </w:r>
      <w:r w:rsidRPr="00BD3BD8">
        <w:rPr>
          <w:rFonts w:ascii="Courier New" w:hAnsi="Courier New" w:cs="Courier New"/>
        </w:rPr>
        <w:t>Treasury</w:t>
      </w:r>
      <w:r w:rsidR="008D6504" w:rsidRPr="00BD3BD8">
        <w:rPr>
          <w:rFonts w:ascii="Courier New" w:hAnsi="Courier New" w:cs="Courier New"/>
        </w:rPr>
        <w:t xml:space="preserve"> </w:t>
      </w:r>
      <w:r w:rsidRPr="00BD3BD8">
        <w:rPr>
          <w:rFonts w:ascii="Courier New" w:hAnsi="Courier New" w:cs="Courier New"/>
        </w:rPr>
        <w:t>Secretary</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became</w:t>
      </w:r>
      <w:r w:rsidR="008D6504" w:rsidRPr="00BD3BD8">
        <w:rPr>
          <w:rFonts w:ascii="Courier New" w:hAnsi="Courier New" w:cs="Courier New"/>
        </w:rPr>
        <w:t xml:space="preserve"> </w:t>
      </w:r>
      <w:r w:rsidR="005134D8">
        <w:rPr>
          <w:rFonts w:ascii="Courier New" w:hAnsi="Courier New" w:cs="Courier New"/>
        </w:rPr>
        <w:t xml:space="preserve">secretary,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Maryland</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005134D8">
        <w:rPr>
          <w:rFonts w:ascii="Courier New" w:hAnsi="Courier New" w:cs="Courier New"/>
        </w:rPr>
        <w:t xml:space="preserve">only </w:t>
      </w:r>
      <w:r w:rsidRPr="00BD3BD8">
        <w:rPr>
          <w:rFonts w:ascii="Courier New" w:hAnsi="Courier New" w:cs="Courier New"/>
        </w:rPr>
        <w:t>testifying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 xml:space="preserve">expert. </w:t>
      </w:r>
      <w:r w:rsidRPr="00BD3BD8">
        <w:rPr>
          <w:rFonts w:ascii="Courier New" w:hAnsi="Courier New" w:cs="Courier New"/>
        </w:rPr>
        <w:cr/>
      </w:r>
    </w:p>
    <w:p w:rsidR="00CF5652" w:rsidRPr="00BD3BD8" w:rsidRDefault="00CF5652" w:rsidP="005134D8">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pointed</w:t>
      </w:r>
      <w:r w:rsidR="008D6504" w:rsidRPr="00BD3BD8">
        <w:rPr>
          <w:rFonts w:ascii="Courier New" w:hAnsi="Courier New" w:cs="Courier New"/>
        </w:rPr>
        <w:t xml:space="preserve"> </w:t>
      </w:r>
      <w:r w:rsidRPr="00BD3BD8">
        <w:rPr>
          <w:rFonts w:ascii="Courier New" w:hAnsi="Courier New" w:cs="Courier New"/>
        </w:rPr>
        <w:t>out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tight</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5134D8">
        <w:rPr>
          <w:rFonts w:ascii="Courier New" w:hAnsi="Courier New" w:cs="Courier New"/>
        </w:rPr>
        <w:t xml:space="preserve">banks in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York</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borrowing</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London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8-1/2%</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5134D8">
        <w:rPr>
          <w:rFonts w:ascii="Courier New" w:hAnsi="Courier New" w:cs="Courier New"/>
        </w:rPr>
        <w:t xml:space="preserve">American </w:t>
      </w:r>
      <w:r w:rsidRPr="00BD3BD8">
        <w:rPr>
          <w:rFonts w:ascii="Courier New" w:hAnsi="Courier New" w:cs="Courier New"/>
        </w:rPr>
        <w:t>Telephone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Telegraph</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yield</w:t>
      </w:r>
      <w:r w:rsidR="008D6504" w:rsidRPr="00BD3BD8">
        <w:rPr>
          <w:rFonts w:ascii="Courier New" w:hAnsi="Courier New" w:cs="Courier New"/>
        </w:rPr>
        <w:t xml:space="preserve"> </w:t>
      </w:r>
      <w:r w:rsidRPr="00BD3BD8">
        <w:rPr>
          <w:rFonts w:ascii="Courier New" w:hAnsi="Courier New" w:cs="Courier New"/>
        </w:rPr>
        <w:t>7.35%,</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5134D8">
        <w:rPr>
          <w:rFonts w:ascii="Courier New" w:hAnsi="Courier New" w:cs="Courier New"/>
        </w:rPr>
        <w:t xml:space="preserve">cited </w:t>
      </w:r>
      <w:r w:rsidRPr="00BD3BD8">
        <w:rPr>
          <w:rFonts w:ascii="Courier New" w:hAnsi="Courier New" w:cs="Courier New"/>
        </w:rPr>
        <w:t>tax-free</w:t>
      </w:r>
      <w:r w:rsidR="008D6504" w:rsidRPr="00BD3BD8">
        <w:rPr>
          <w:rFonts w:ascii="Courier New" w:hAnsi="Courier New" w:cs="Courier New"/>
        </w:rPr>
        <w:t xml:space="preserve"> </w:t>
      </w:r>
      <w:r w:rsidRPr="00BD3BD8">
        <w:rPr>
          <w:rFonts w:ascii="Courier New" w:hAnsi="Courier New" w:cs="Courier New"/>
        </w:rPr>
        <w:t>municipal</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rates. </w:t>
      </w:r>
      <w:r w:rsidRPr="00BD3BD8">
        <w:rPr>
          <w:rFonts w:ascii="Courier New" w:hAnsi="Courier New" w:cs="Courier New"/>
        </w:rPr>
        <w:cr/>
      </w:r>
    </w:p>
    <w:p w:rsidR="005134D8" w:rsidRDefault="005134D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T</w:t>
      </w:r>
      <w:r w:rsidR="00CF5652" w:rsidRPr="00BD3BD8">
        <w:rPr>
          <w:rFonts w:ascii="Courier New" w:hAnsi="Courier New" w:cs="Courier New"/>
        </w:rPr>
        <w:t>he</w:t>
      </w:r>
      <w:r w:rsidR="008D6504" w:rsidRPr="00BD3BD8">
        <w:rPr>
          <w:rFonts w:ascii="Courier New" w:hAnsi="Courier New" w:cs="Courier New"/>
        </w:rPr>
        <w:t xml:space="preserve"> </w:t>
      </w:r>
      <w:r w:rsidR="00CF5652" w:rsidRPr="00BD3BD8">
        <w:rPr>
          <w:rFonts w:ascii="Courier New" w:hAnsi="Courier New" w:cs="Courier New"/>
        </w:rPr>
        <w:t>Maryland</w:t>
      </w:r>
      <w:r w:rsidR="008D6504" w:rsidRPr="00BD3BD8">
        <w:rPr>
          <w:rFonts w:ascii="Courier New" w:hAnsi="Courier New" w:cs="Courier New"/>
        </w:rPr>
        <w:t xml:space="preserve"> </w:t>
      </w:r>
      <w:r w:rsidR="00CF5652" w:rsidRPr="00BD3BD8">
        <w:rPr>
          <w:rFonts w:ascii="Courier New" w:hAnsi="Courier New" w:cs="Courier New"/>
        </w:rPr>
        <w:t>mortgage</w:t>
      </w:r>
      <w:r w:rsidR="008D6504" w:rsidRPr="00BD3BD8">
        <w:rPr>
          <w:rFonts w:ascii="Courier New" w:hAnsi="Courier New" w:cs="Courier New"/>
        </w:rPr>
        <w:t xml:space="preserve"> </w:t>
      </w:r>
      <w:r w:rsidR="00CF5652" w:rsidRPr="00BD3BD8">
        <w:rPr>
          <w:rFonts w:ascii="Courier New" w:hAnsi="Courier New" w:cs="Courier New"/>
        </w:rPr>
        <w:t>ceiling,</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had</w:t>
      </w:r>
      <w:r w:rsidR="008D6504" w:rsidRPr="00BD3BD8">
        <w:rPr>
          <w:rFonts w:ascii="Courier New" w:hAnsi="Courier New" w:cs="Courier New"/>
        </w:rPr>
        <w:t xml:space="preserve"> </w:t>
      </w:r>
      <w:r w:rsidR="00CF5652" w:rsidRPr="00BD3BD8">
        <w:rPr>
          <w:rFonts w:ascii="Courier New" w:hAnsi="Courier New" w:cs="Courier New"/>
        </w:rPr>
        <w:t>held</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6%</w:t>
      </w:r>
      <w:r w:rsidR="008D6504" w:rsidRPr="00BD3BD8">
        <w:rPr>
          <w:rFonts w:ascii="Courier New" w:hAnsi="Courier New" w:cs="Courier New"/>
        </w:rPr>
        <w:t xml:space="preserve"> </w:t>
      </w:r>
      <w:r>
        <w:rPr>
          <w:rFonts w:ascii="Courier New" w:hAnsi="Courier New" w:cs="Courier New"/>
        </w:rPr>
        <w:t xml:space="preserve">for </w:t>
      </w:r>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than</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century,</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raised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8%</w:t>
      </w:r>
      <w:r w:rsidR="008D6504" w:rsidRPr="00BD3BD8">
        <w:rPr>
          <w:rFonts w:ascii="Courier New" w:hAnsi="Courier New" w:cs="Courier New"/>
        </w:rPr>
        <w:t xml:space="preserve"> </w:t>
      </w:r>
      <w:r w:rsidR="00CF5652" w:rsidRPr="00BD3BD8">
        <w:rPr>
          <w:rFonts w:ascii="Courier New" w:hAnsi="Courier New" w:cs="Courier New"/>
        </w:rPr>
        <w:t>last</w:t>
      </w:r>
      <w:r w:rsidR="008D6504" w:rsidRPr="00BD3BD8">
        <w:rPr>
          <w:rFonts w:ascii="Courier New" w:hAnsi="Courier New" w:cs="Courier New"/>
        </w:rPr>
        <w:t xml:space="preserve"> </w:t>
      </w:r>
      <w:r w:rsidR="00CF5652" w:rsidRPr="00BD3BD8">
        <w:rPr>
          <w:rFonts w:ascii="Courier New" w:hAnsi="Courier New" w:cs="Courier New"/>
        </w:rPr>
        <w:t>year.</w:t>
      </w:r>
      <w:r w:rsidR="008D6504" w:rsidRPr="00BD3BD8">
        <w:rPr>
          <w:rFonts w:ascii="Courier New" w:hAnsi="Courier New" w:cs="Courier New"/>
        </w:rPr>
        <w:t xml:space="preserve"> </w:t>
      </w:r>
      <w:r w:rsidR="00CF5652" w:rsidRPr="00BD3BD8">
        <w:rPr>
          <w:rFonts w:ascii="Courier New" w:hAnsi="Courier New" w:cs="Courier New"/>
        </w:rPr>
        <w:t>An</w:t>
      </w:r>
      <w:r w:rsidR="008D6504" w:rsidRPr="00BD3BD8">
        <w:rPr>
          <w:rFonts w:ascii="Courier New" w:hAnsi="Courier New" w:cs="Courier New"/>
        </w:rPr>
        <w:t xml:space="preserve"> </w:t>
      </w:r>
      <w:r>
        <w:rPr>
          <w:rFonts w:ascii="Courier New" w:hAnsi="Courier New" w:cs="Courier New"/>
        </w:rPr>
        <w:t xml:space="preserve">emergency </w:t>
      </w:r>
      <w:r w:rsidR="00CF5652" w:rsidRPr="00BD3BD8">
        <w:rPr>
          <w:rFonts w:ascii="Courier New" w:hAnsi="Courier New" w:cs="Courier New"/>
        </w:rPr>
        <w:t>session was</w:t>
      </w:r>
      <w:r w:rsidR="008D6504" w:rsidRPr="00BD3BD8">
        <w:rPr>
          <w:rFonts w:ascii="Courier New" w:hAnsi="Courier New" w:cs="Courier New"/>
        </w:rPr>
        <w:t xml:space="preserve">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clear</w:t>
      </w:r>
      <w:r w:rsidR="008D6504" w:rsidRPr="00BD3BD8">
        <w:rPr>
          <w:rFonts w:ascii="Courier New" w:hAnsi="Courier New" w:cs="Courier New"/>
        </w:rPr>
        <w:t xml:space="preserve"> </w:t>
      </w:r>
      <w:r w:rsidR="00CF5652" w:rsidRPr="00BD3BD8">
        <w:rPr>
          <w:rFonts w:ascii="Courier New" w:hAnsi="Courier New" w:cs="Courier New"/>
        </w:rPr>
        <w:t>up</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quirk</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law</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 xml:space="preserve">allow </w:t>
      </w:r>
      <w:r w:rsidR="00CF5652" w:rsidRPr="00BD3BD8">
        <w:rPr>
          <w:rFonts w:ascii="Courier New" w:hAnsi="Courier New" w:cs="Courier New"/>
        </w:rPr>
        <w:t>8%</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Pr>
          <w:rFonts w:ascii="Courier New" w:hAnsi="Courier New" w:cs="Courier New"/>
        </w:rPr>
        <w:t>Mar</w:t>
      </w:r>
      <w:r w:rsidR="00CF5652" w:rsidRPr="00BD3BD8">
        <w:rPr>
          <w:rFonts w:ascii="Courier New" w:hAnsi="Courier New" w:cs="Courier New"/>
        </w:rPr>
        <w:t>yland</w:t>
      </w:r>
      <w:r>
        <w:rPr>
          <w:rFonts w:ascii="Courier New" w:hAnsi="Courier New" w:cs="Courier New"/>
        </w:rPr>
        <w:t xml:space="preserve"> </w:t>
      </w:r>
      <w:r w:rsidR="00CF5652" w:rsidRPr="00BD3BD8">
        <w:rPr>
          <w:rFonts w:ascii="Courier New" w:hAnsi="Courier New" w:cs="Courier New"/>
        </w:rPr>
        <w:t>on</w:t>
      </w:r>
      <w:r>
        <w:rPr>
          <w:rFonts w:ascii="Courier New" w:hAnsi="Courier New" w:cs="Courier New"/>
        </w:rPr>
        <w:t xml:space="preserve"> </w:t>
      </w:r>
      <w:r w:rsidR="00CF5652" w:rsidRPr="00BD3BD8">
        <w:rPr>
          <w:rFonts w:ascii="Courier New" w:hAnsi="Courier New" w:cs="Courier New"/>
        </w:rPr>
        <w:t>Veterans</w:t>
      </w:r>
      <w:r w:rsidR="008D6504" w:rsidRPr="00BD3BD8">
        <w:rPr>
          <w:rFonts w:ascii="Courier New" w:hAnsi="Courier New" w:cs="Courier New"/>
        </w:rPr>
        <w:t xml:space="preserve"> </w:t>
      </w:r>
      <w:r w:rsidR="00CF5652" w:rsidRPr="00BD3BD8">
        <w:rPr>
          <w:rFonts w:ascii="Courier New" w:hAnsi="Courier New" w:cs="Courier New"/>
        </w:rPr>
        <w:t>Administration</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Pr>
          <w:rFonts w:ascii="Courier New" w:hAnsi="Courier New" w:cs="Courier New"/>
        </w:rPr>
        <w:t xml:space="preserve">Housing </w:t>
      </w:r>
      <w:r w:rsidR="00CF5652" w:rsidRPr="00BD3BD8">
        <w:rPr>
          <w:rFonts w:ascii="Courier New" w:hAnsi="Courier New" w:cs="Courier New"/>
        </w:rPr>
        <w:t>Administration</w:t>
      </w:r>
      <w:r w:rsidR="008D6504" w:rsidRPr="00BD3BD8">
        <w:rPr>
          <w:rFonts w:ascii="Courier New" w:hAnsi="Courier New" w:cs="Courier New"/>
        </w:rPr>
        <w:t xml:space="preserve"> </w:t>
      </w:r>
      <w:r w:rsidR="00CF5652" w:rsidRPr="00BD3BD8">
        <w:rPr>
          <w:rFonts w:ascii="Courier New" w:hAnsi="Courier New" w:cs="Courier New"/>
        </w:rPr>
        <w:t>mortgage</w:t>
      </w:r>
      <w:r w:rsidR="008D6504" w:rsidRPr="00BD3BD8">
        <w:rPr>
          <w:rFonts w:ascii="Courier New" w:hAnsi="Courier New" w:cs="Courier New"/>
        </w:rPr>
        <w:t xml:space="preserve"> </w:t>
      </w:r>
      <w:r w:rsidR="00CF5652" w:rsidRPr="00BD3BD8">
        <w:rPr>
          <w:rFonts w:ascii="Courier New" w:hAnsi="Courier New" w:cs="Courier New"/>
        </w:rPr>
        <w:t>loans.</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Charles</w:t>
      </w:r>
      <w:r w:rsidR="008D6504" w:rsidRPr="00BD3BD8">
        <w:rPr>
          <w:rFonts w:ascii="Courier New" w:hAnsi="Courier New" w:cs="Courier New"/>
        </w:rPr>
        <w:t xml:space="preserve"> </w:t>
      </w:r>
      <w:r w:rsidRPr="00BD3BD8">
        <w:rPr>
          <w:rFonts w:ascii="Courier New" w:hAnsi="Courier New" w:cs="Courier New"/>
        </w:rPr>
        <w:t>F.</w:t>
      </w:r>
      <w:r w:rsidR="008D6504" w:rsidRPr="00BD3BD8">
        <w:rPr>
          <w:rFonts w:ascii="Courier New" w:hAnsi="Courier New" w:cs="Courier New"/>
        </w:rPr>
        <w:t xml:space="preserve"> </w:t>
      </w:r>
      <w:r w:rsidRPr="00BD3BD8">
        <w:rPr>
          <w:rFonts w:ascii="Courier New" w:hAnsi="Courier New" w:cs="Courier New"/>
        </w:rPr>
        <w:t>James,</w:t>
      </w:r>
      <w:r w:rsidR="008D6504" w:rsidRPr="00BD3BD8">
        <w:rPr>
          <w:rFonts w:ascii="Courier New" w:hAnsi="Courier New" w:cs="Courier New"/>
        </w:rPr>
        <w:t xml:space="preserve"> </w:t>
      </w:r>
      <w:r w:rsidRPr="00BD3BD8">
        <w:rPr>
          <w:rFonts w:ascii="Courier New" w:hAnsi="Courier New" w:cs="Courier New"/>
        </w:rPr>
        <w:t>assistant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counsel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34D8">
        <w:rPr>
          <w:rFonts w:ascii="Courier New" w:hAnsi="Courier New" w:cs="Courier New"/>
        </w:rPr>
        <w:t>the Fede</w:t>
      </w:r>
      <w:r w:rsidRPr="00BD3BD8">
        <w:rPr>
          <w:rFonts w:ascii="Courier New" w:hAnsi="Courier New" w:cs="Courier New"/>
        </w:rPr>
        <w:t>ral</w:t>
      </w:r>
      <w:r w:rsidR="005134D8">
        <w:rPr>
          <w:rFonts w:ascii="Courier New" w:hAnsi="Courier New" w:cs="Courier New"/>
        </w:rPr>
        <w:t xml:space="preserve"> </w:t>
      </w:r>
      <w:r w:rsidRPr="00BD3BD8">
        <w:rPr>
          <w:rFonts w:ascii="Courier New" w:hAnsi="Courier New" w:cs="Courier New"/>
        </w:rPr>
        <w:t>National Mortgage</w:t>
      </w:r>
      <w:r w:rsidR="008D6504" w:rsidRPr="00BD3BD8">
        <w:rPr>
          <w:rFonts w:ascii="Courier New" w:hAnsi="Courier New" w:cs="Courier New"/>
        </w:rPr>
        <w:t xml:space="preserve"> </w:t>
      </w:r>
      <w:r w:rsidRPr="00BD3BD8">
        <w:rPr>
          <w:rFonts w:ascii="Courier New" w:hAnsi="Courier New" w:cs="Courier New"/>
        </w:rPr>
        <w:t>Association,</w:t>
      </w:r>
      <w:r w:rsidR="005134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5134D8">
        <w:rPr>
          <w:rFonts w:ascii="Courier New" w:hAnsi="Courier New" w:cs="Courier New"/>
        </w:rPr>
        <w:t>instrument</w:t>
      </w:r>
      <w:r w:rsidRPr="00BD3BD8">
        <w:rPr>
          <w:rFonts w:ascii="Courier New" w:hAnsi="Courier New" w:cs="Courier New"/>
        </w:rPr>
        <w:t>ality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"auctioned"</w:t>
      </w:r>
      <w:r w:rsidR="008D6504" w:rsidRPr="00BD3BD8">
        <w:rPr>
          <w:rFonts w:ascii="Courier New" w:hAnsi="Courier New" w:cs="Courier New"/>
        </w:rPr>
        <w:t xml:space="preserve"> </w:t>
      </w:r>
      <w:r w:rsidRPr="00BD3BD8">
        <w:rPr>
          <w:rFonts w:ascii="Courier New" w:hAnsi="Courier New" w:cs="Courier New"/>
        </w:rPr>
        <w:t>secondary</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5134D8">
        <w:rPr>
          <w:rFonts w:ascii="Courier New" w:hAnsi="Courier New" w:cs="Courier New"/>
        </w:rPr>
        <w:t xml:space="preserve">money </w:t>
      </w:r>
      <w:r w:rsidRPr="00BD3BD8">
        <w:rPr>
          <w:rFonts w:ascii="Courier New" w:hAnsi="Courier New" w:cs="Courier New"/>
        </w:rPr>
        <w:t>last</w:t>
      </w:r>
      <w:r w:rsidR="008D6504" w:rsidRPr="00BD3BD8">
        <w:rPr>
          <w:rFonts w:ascii="Courier New" w:hAnsi="Courier New" w:cs="Courier New"/>
        </w:rPr>
        <w:t xml:space="preserve"> </w:t>
      </w:r>
      <w:r w:rsidRPr="00BD3BD8">
        <w:rPr>
          <w:rFonts w:ascii="Courier New" w:hAnsi="Courier New" w:cs="Courier New"/>
        </w:rPr>
        <w:t>week</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 gross</w:t>
      </w:r>
      <w:r w:rsidR="008D6504" w:rsidRPr="00BD3BD8">
        <w:rPr>
          <w:rFonts w:ascii="Courier New" w:hAnsi="Courier New" w:cs="Courier New"/>
        </w:rPr>
        <w:t xml:space="preserve"> </w:t>
      </w:r>
      <w:r w:rsidRPr="00BD3BD8">
        <w:rPr>
          <w:rFonts w:ascii="Courier New" w:hAnsi="Courier New" w:cs="Courier New"/>
        </w:rPr>
        <w:t>yield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8.15%.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"Unless</w:t>
      </w:r>
      <w:r w:rsidR="008D6504" w:rsidRPr="00BD3BD8">
        <w:rPr>
          <w:rFonts w:ascii="Courier New" w:hAnsi="Courier New" w:cs="Courier New"/>
        </w:rPr>
        <w:t xml:space="preserve"> </w:t>
      </w:r>
      <w:r w:rsidR="005134D8">
        <w:rPr>
          <w:rFonts w:ascii="Courier New" w:hAnsi="Courier New" w:cs="Courier New"/>
        </w:rPr>
        <w:t>Maryland</w:t>
      </w:r>
      <w:r w:rsidR="008D6504" w:rsidRPr="00BD3BD8">
        <w:rPr>
          <w:rFonts w:ascii="Courier New" w:hAnsi="Courier New" w:cs="Courier New"/>
        </w:rPr>
        <w:t xml:space="preserve"> </w:t>
      </w:r>
      <w:r w:rsidRPr="00BD3BD8">
        <w:rPr>
          <w:rFonts w:ascii="Courier New" w:hAnsi="Courier New" w:cs="Courier New"/>
        </w:rPr>
        <w:t>recognizes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makes</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005134D8">
        <w:rPr>
          <w:rFonts w:ascii="Courier New" w:hAnsi="Courier New" w:cs="Courier New"/>
        </w:rPr>
        <w:t xml:space="preserve">accommodation",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added,</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mortgage</w:t>
      </w:r>
      <w:proofErr w:type="gramEnd"/>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adversely</w:t>
      </w:r>
      <w:r w:rsidR="008D6504" w:rsidRPr="00BD3BD8">
        <w:rPr>
          <w:rFonts w:ascii="Courier New" w:hAnsi="Courier New" w:cs="Courier New"/>
        </w:rPr>
        <w:t xml:space="preserve"> </w:t>
      </w:r>
      <w:r w:rsidRPr="00BD3BD8">
        <w:rPr>
          <w:rFonts w:ascii="Courier New" w:hAnsi="Courier New" w:cs="Courier New"/>
        </w:rPr>
        <w:t>affected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5134D8">
        <w:rPr>
          <w:rFonts w:ascii="Courier New" w:hAnsi="Courier New" w:cs="Courier New"/>
        </w:rPr>
        <w:t xml:space="preserve">Maryland."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James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speaking</w:t>
      </w:r>
      <w:r w:rsidR="008D6504" w:rsidRPr="00BD3BD8">
        <w:rPr>
          <w:rFonts w:ascii="Courier New" w:hAnsi="Courier New" w:cs="Courier New"/>
        </w:rPr>
        <w:t xml:space="preserve"> </w:t>
      </w:r>
      <w:r w:rsidRPr="00BD3BD8">
        <w:rPr>
          <w:rFonts w:ascii="Courier New" w:hAnsi="Courier New" w:cs="Courier New"/>
        </w:rPr>
        <w:t>personally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his</w:t>
      </w:r>
      <w:r w:rsidR="008D6504" w:rsidRPr="00BD3BD8">
        <w:rPr>
          <w:rFonts w:ascii="Courier New" w:hAnsi="Courier New" w:cs="Courier New"/>
        </w:rPr>
        <w:t xml:space="preserve"> </w:t>
      </w:r>
      <w:r w:rsidR="005134D8">
        <w:rPr>
          <w:rFonts w:ascii="Courier New" w:hAnsi="Courier New" w:cs="Courier New"/>
        </w:rPr>
        <w:t>of</w:t>
      </w:r>
      <w:r w:rsidRPr="00BD3BD8">
        <w:rPr>
          <w:rFonts w:ascii="Courier New" w:hAnsi="Courier New" w:cs="Courier New"/>
        </w:rPr>
        <w:t>ficial</w:t>
      </w:r>
      <w:r w:rsidR="008D6504" w:rsidRPr="00BD3BD8">
        <w:rPr>
          <w:rFonts w:ascii="Courier New" w:hAnsi="Courier New" w:cs="Courier New"/>
        </w:rPr>
        <w:t xml:space="preserve"> </w:t>
      </w:r>
      <w:r w:rsidRPr="00BD3BD8">
        <w:rPr>
          <w:rFonts w:ascii="Courier New" w:hAnsi="Courier New" w:cs="Courier New"/>
        </w:rPr>
        <w:t>capacity,</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advocated</w:t>
      </w:r>
      <w:r w:rsidR="008D6504" w:rsidRPr="00BD3BD8">
        <w:rPr>
          <w:rFonts w:ascii="Courier New" w:hAnsi="Courier New" w:cs="Courier New"/>
        </w:rPr>
        <w:t xml:space="preserve"> </w:t>
      </w:r>
      <w:r w:rsidRPr="00BD3BD8">
        <w:rPr>
          <w:rFonts w:ascii="Courier New" w:hAnsi="Courier New" w:cs="Courier New"/>
        </w:rPr>
        <w:t>removal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 xml:space="preserve">ceiling.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Morgan</w:t>
      </w:r>
      <w:r w:rsidR="005134D8">
        <w:rPr>
          <w:rFonts w:ascii="Courier New" w:hAnsi="Courier New" w:cs="Courier New"/>
        </w:rPr>
        <w:t xml:space="preserve"> West, p</w:t>
      </w:r>
      <w:r w:rsidRPr="00BD3BD8">
        <w:rPr>
          <w:rFonts w:ascii="Courier New" w:hAnsi="Courier New" w:cs="Courier New"/>
        </w:rPr>
        <w:t>resident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5134D8">
        <w:rPr>
          <w:rFonts w:ascii="Courier New" w:hAnsi="Courier New" w:cs="Courier New"/>
        </w:rPr>
        <w:t>the</w:t>
      </w:r>
      <w:r w:rsidRPr="00BD3BD8">
        <w:rPr>
          <w:rFonts w:ascii="Courier New" w:hAnsi="Courier New" w:cs="Courier New"/>
        </w:rPr>
        <w:t xml:space="preserve"> Washington</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5134D8">
        <w:rPr>
          <w:rFonts w:ascii="Courier New" w:hAnsi="Courier New" w:cs="Courier New"/>
        </w:rPr>
        <w:t>Bankers Assoc</w:t>
      </w:r>
      <w:r w:rsidR="005134D8" w:rsidRPr="00BD3BD8">
        <w:rPr>
          <w:rFonts w:ascii="Courier New" w:hAnsi="Courier New" w:cs="Courier New"/>
        </w:rPr>
        <w:t>iation</w:t>
      </w:r>
      <w:r w:rsidR="008D6504" w:rsidRPr="00BD3BD8">
        <w:rPr>
          <w:rFonts w:ascii="Courier New" w:hAnsi="Courier New" w:cs="Courier New"/>
        </w:rPr>
        <w:t xml:space="preserve"> </w:t>
      </w:r>
      <w:r w:rsidRPr="00BD3BD8">
        <w:rPr>
          <w:rFonts w:ascii="Courier New" w:hAnsi="Courier New" w:cs="Courier New"/>
        </w:rPr>
        <w:t>asserted</w:t>
      </w:r>
      <w:r w:rsidR="008D6504" w:rsidRPr="00BD3BD8">
        <w:rPr>
          <w:rFonts w:ascii="Courier New" w:hAnsi="Courier New" w:cs="Courier New"/>
        </w:rPr>
        <w:t xml:space="preserve"> </w:t>
      </w:r>
      <w:r w:rsidR="005134D8">
        <w:rPr>
          <w:rFonts w:ascii="Courier New" w:hAnsi="Courier New" w:cs="Courier New"/>
        </w:rPr>
        <w:t>that</w:t>
      </w:r>
      <w:r w:rsidRPr="00BD3BD8">
        <w:rPr>
          <w:rFonts w:ascii="Courier New" w:hAnsi="Courier New" w:cs="Courier New"/>
        </w:rPr>
        <w:t xml:space="preserve"> unless</w:t>
      </w:r>
      <w:r w:rsidR="008D6504" w:rsidRPr="00BD3BD8">
        <w:rPr>
          <w:rFonts w:ascii="Courier New" w:hAnsi="Courier New" w:cs="Courier New"/>
        </w:rPr>
        <w:t xml:space="preserve"> </w:t>
      </w:r>
      <w:r w:rsidRPr="00BD3BD8">
        <w:rPr>
          <w:rFonts w:ascii="Courier New" w:hAnsi="Courier New" w:cs="Courier New"/>
        </w:rPr>
        <w:t>Maryland</w:t>
      </w:r>
      <w:r w:rsidR="008D6504" w:rsidRPr="00BD3BD8">
        <w:rPr>
          <w:rFonts w:ascii="Courier New" w:hAnsi="Courier New" w:cs="Courier New"/>
        </w:rPr>
        <w:t xml:space="preserve"> </w:t>
      </w:r>
      <w:r w:rsidRPr="00BD3BD8">
        <w:rPr>
          <w:rFonts w:ascii="Courier New" w:hAnsi="Courier New" w:cs="Courier New"/>
        </w:rPr>
        <w:t>lifts</w:t>
      </w:r>
      <w:r w:rsidR="008D6504" w:rsidRPr="00BD3BD8">
        <w:rPr>
          <w:rFonts w:ascii="Courier New" w:hAnsi="Courier New" w:cs="Courier New"/>
        </w:rPr>
        <w:t xml:space="preserve"> </w:t>
      </w:r>
      <w:r w:rsidR="005134D8">
        <w:rPr>
          <w:rFonts w:ascii="Courier New" w:hAnsi="Courier New" w:cs="Courier New"/>
        </w:rPr>
        <w:t xml:space="preserve">its present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"90</w:t>
      </w:r>
      <w:r w:rsidR="008D6504" w:rsidRPr="00BD3BD8">
        <w:rPr>
          <w:rFonts w:ascii="Courier New" w:hAnsi="Courier New" w:cs="Courier New"/>
        </w:rPr>
        <w:t xml:space="preserve"> </w:t>
      </w:r>
      <w:r w:rsidRPr="00BD3BD8">
        <w:rPr>
          <w:rFonts w:ascii="Courier New" w:hAnsi="Courier New" w:cs="Courier New"/>
        </w:rPr>
        <w:t>days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complete</w:t>
      </w:r>
      <w:r w:rsidR="008D6504" w:rsidRPr="00BD3BD8">
        <w:rPr>
          <w:rFonts w:ascii="Courier New" w:hAnsi="Courier New" w:cs="Courier New"/>
        </w:rPr>
        <w:t xml:space="preserve"> </w:t>
      </w:r>
      <w:r w:rsidR="005134D8">
        <w:rPr>
          <w:rFonts w:ascii="Courier New" w:hAnsi="Courier New" w:cs="Courier New"/>
        </w:rPr>
        <w:t>stand still.</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005134D8">
        <w:rPr>
          <w:rFonts w:ascii="Courier New" w:hAnsi="Courier New" w:cs="Courier New"/>
        </w:rPr>
        <w:t>commit</w:t>
      </w:r>
      <w:r w:rsidRPr="00BD3BD8">
        <w:rPr>
          <w:rFonts w:ascii="Courier New" w:hAnsi="Courier New" w:cs="Courier New"/>
        </w:rPr>
        <w:t>tee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expected to</w:t>
      </w:r>
      <w:r w:rsidR="008D6504" w:rsidRPr="00BD3BD8">
        <w:rPr>
          <w:rFonts w:ascii="Courier New" w:hAnsi="Courier New" w:cs="Courier New"/>
        </w:rPr>
        <w:t xml:space="preserve"> </w:t>
      </w:r>
      <w:r w:rsidRPr="00BD3BD8">
        <w:rPr>
          <w:rFonts w:ascii="Courier New" w:hAnsi="Courier New" w:cs="Courier New"/>
        </w:rPr>
        <w:t>vote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measure</w:t>
      </w:r>
      <w:r w:rsidR="008D6504" w:rsidRPr="00BD3BD8">
        <w:rPr>
          <w:rFonts w:ascii="Courier New" w:hAnsi="Courier New" w:cs="Courier New"/>
        </w:rPr>
        <w:t xml:space="preserve"> </w:t>
      </w:r>
      <w:r w:rsidR="005134D8">
        <w:rPr>
          <w:rFonts w:ascii="Courier New" w:hAnsi="Courier New" w:cs="Courier New"/>
        </w:rPr>
        <w:t xml:space="preserve">later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week.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RECOMMENDATIONS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Numerous,</w:t>
      </w:r>
      <w:r w:rsidR="008D6504" w:rsidRPr="00BD3BD8">
        <w:rPr>
          <w:rFonts w:ascii="Courier New" w:hAnsi="Courier New" w:cs="Courier New"/>
        </w:rPr>
        <w:t xml:space="preserve"> </w:t>
      </w:r>
      <w:r w:rsidRPr="00BD3BD8">
        <w:rPr>
          <w:rFonts w:ascii="Courier New" w:hAnsi="Courier New" w:cs="Courier New"/>
        </w:rPr>
        <w:t>pieces</w:t>
      </w:r>
      <w:r w:rsidR="008D6504" w:rsidRPr="00BD3BD8">
        <w:rPr>
          <w:rFonts w:ascii="Courier New" w:hAnsi="Courier New" w:cs="Courier New"/>
        </w:rPr>
        <w:t xml:space="preserve"> </w:t>
      </w:r>
      <w:r w:rsidRPr="00BD3BD8">
        <w:rPr>
          <w:rFonts w:ascii="Courier New" w:hAnsi="Courier New" w:cs="Courier New"/>
        </w:rPr>
        <w:t>of proposed</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dealing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5134D8">
        <w:rPr>
          <w:rFonts w:ascii="Courier New" w:hAnsi="Courier New" w:cs="Courier New"/>
        </w:rPr>
        <w:t xml:space="preserve">money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problems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introduced.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5134D8" w:rsidRPr="00BD3BD8">
        <w:rPr>
          <w:rFonts w:ascii="Courier New" w:hAnsi="Courier New" w:cs="Courier New"/>
        </w:rPr>
        <w:t>consensus</w:t>
      </w:r>
      <w:r w:rsidR="008D6504" w:rsidRPr="00BD3BD8">
        <w:rPr>
          <w:rFonts w:ascii="Courier New" w:hAnsi="Courier New" w:cs="Courier New"/>
        </w:rPr>
        <w:t xml:space="preserve"> </w:t>
      </w:r>
      <w:r w:rsidR="005134D8">
        <w:rPr>
          <w:rFonts w:ascii="Courier New" w:hAnsi="Courier New" w:cs="Courier New"/>
        </w:rPr>
        <w:t>o</w:t>
      </w:r>
      <w:r w:rsidRPr="00BD3BD8">
        <w:rPr>
          <w:rFonts w:ascii="Courier New" w:hAnsi="Courier New" w:cs="Courier New"/>
        </w:rPr>
        <w:t>f a</w:t>
      </w:r>
      <w:r w:rsidR="008D6504" w:rsidRPr="00BD3BD8">
        <w:rPr>
          <w:rFonts w:ascii="Courier New" w:hAnsi="Courier New" w:cs="Courier New"/>
        </w:rPr>
        <w:t xml:space="preserve"> </w:t>
      </w:r>
      <w:r w:rsidRPr="00BD3BD8">
        <w:rPr>
          <w:rFonts w:ascii="Courier New" w:hAnsi="Courier New" w:cs="Courier New"/>
        </w:rPr>
        <w:t>majority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5134D8">
        <w:rPr>
          <w:rFonts w:ascii="Courier New" w:hAnsi="Courier New" w:cs="Courier New"/>
        </w:rPr>
        <w:t xml:space="preserve">members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expressed</w:t>
      </w:r>
      <w:r w:rsidR="008D6504" w:rsidRPr="00BD3BD8">
        <w:rPr>
          <w:rFonts w:ascii="Courier New" w:hAnsi="Courier New" w:cs="Courier New"/>
        </w:rPr>
        <w:t xml:space="preserve"> </w:t>
      </w:r>
      <w:r w:rsidRPr="00BD3BD8">
        <w:rPr>
          <w:rFonts w:ascii="Courier New" w:hAnsi="Courier New" w:cs="Courier New"/>
        </w:rPr>
        <w:t>below</w:t>
      </w:r>
      <w:r w:rsidR="008D6504" w:rsidRPr="00BD3BD8">
        <w:rPr>
          <w:rFonts w:ascii="Courier New" w:hAnsi="Courier New" w:cs="Courier New"/>
        </w:rPr>
        <w:t xml:space="preserve"> </w:t>
      </w:r>
      <w:r w:rsidRPr="00BD3BD8">
        <w:rPr>
          <w:rFonts w:ascii="Courier New" w:hAnsi="Courier New" w:cs="Courier New"/>
        </w:rPr>
        <w:t>concerning</w:t>
      </w:r>
      <w:r w:rsidR="008D6504" w:rsidRPr="00BD3BD8">
        <w:rPr>
          <w:rFonts w:ascii="Courier New" w:hAnsi="Courier New" w:cs="Courier New"/>
        </w:rPr>
        <w:t xml:space="preserve"> </w:t>
      </w:r>
      <w:r w:rsidR="005134D8">
        <w:rPr>
          <w:rFonts w:ascii="Courier New" w:hAnsi="Courier New" w:cs="Courier New"/>
        </w:rPr>
        <w:t xml:space="preserve">each </w:t>
      </w:r>
      <w:r w:rsidRPr="00BD3BD8">
        <w:rPr>
          <w:rFonts w:ascii="Courier New" w:hAnsi="Courier New" w:cs="Courier New"/>
        </w:rPr>
        <w:t xml:space="preserve">bill: </w:t>
      </w:r>
      <w:r w:rsidRPr="00BD3BD8">
        <w:rPr>
          <w:rFonts w:ascii="Courier New" w:hAnsi="Courier New" w:cs="Courier New"/>
        </w:rPr>
        <w:cr/>
      </w:r>
    </w:p>
    <w:p w:rsidR="002B5720" w:rsidRDefault="00CF5652" w:rsidP="0021384F">
      <w:pPr>
        <w:pStyle w:val="PlainText"/>
        <w:spacing w:before="100" w:beforeAutospacing="1" w:after="100" w:afterAutospacing="1"/>
        <w:contextualSpacing/>
        <w:rPr>
          <w:rFonts w:ascii="Courier New" w:hAnsi="Courier New" w:cs="Courier New"/>
        </w:rPr>
      </w:pPr>
      <w:r w:rsidRPr="002B5720">
        <w:rPr>
          <w:rFonts w:ascii="Courier New" w:hAnsi="Courier New" w:cs="Courier New"/>
          <w:u w:val="single"/>
        </w:rPr>
        <w:t>HB</w:t>
      </w:r>
      <w:r w:rsidR="008D6504" w:rsidRPr="002B5720">
        <w:rPr>
          <w:rFonts w:ascii="Courier New" w:hAnsi="Courier New" w:cs="Courier New"/>
          <w:u w:val="single"/>
        </w:rPr>
        <w:t xml:space="preserve"> </w:t>
      </w:r>
      <w:r w:rsidRPr="002B5720">
        <w:rPr>
          <w:rFonts w:ascii="Courier New" w:hAnsi="Courier New" w:cs="Courier New"/>
          <w:u w:val="single"/>
        </w:rPr>
        <w:t>41,</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purchase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5134D8">
        <w:rPr>
          <w:rFonts w:ascii="Courier New" w:hAnsi="Courier New" w:cs="Courier New"/>
        </w:rPr>
        <w:t xml:space="preserve">State </w:t>
      </w:r>
      <w:r w:rsidRPr="00BD3BD8">
        <w:rPr>
          <w:rFonts w:ascii="Courier New" w:hAnsi="Courier New" w:cs="Courier New"/>
        </w:rPr>
        <w:t>Mortgage</w:t>
      </w:r>
      <w:r w:rsidR="008D6504" w:rsidRPr="00BD3BD8">
        <w:rPr>
          <w:rFonts w:ascii="Courier New" w:hAnsi="Courier New" w:cs="Courier New"/>
        </w:rPr>
        <w:t xml:space="preserve"> </w:t>
      </w:r>
      <w:r w:rsidR="005134D8">
        <w:rPr>
          <w:rFonts w:ascii="Courier New" w:hAnsi="Courier New" w:cs="Courier New"/>
        </w:rPr>
        <w:t>Association</w:t>
      </w:r>
    </w:p>
    <w:p w:rsidR="00CF5652" w:rsidRPr="00BD3BD8" w:rsidRDefault="005134D8" w:rsidP="002B5720">
      <w:pPr>
        <w:pStyle w:val="PlainText"/>
        <w:spacing w:before="100" w:beforeAutospacing="1" w:after="100" w:afterAutospacing="1"/>
        <w:ind w:firstLine="720"/>
        <w:contextualSpacing/>
        <w:rPr>
          <w:rFonts w:ascii="Courier New" w:hAnsi="Courier New" w:cs="Courier New"/>
        </w:rPr>
      </w:pPr>
      <w:r>
        <w:rPr>
          <w:rFonts w:ascii="Courier New" w:hAnsi="Courier New" w:cs="Courier New"/>
        </w:rPr>
        <w:t>Recommended</w:t>
      </w:r>
      <w:r w:rsidR="00CF5652" w:rsidRPr="00BD3BD8">
        <w:rPr>
          <w:rFonts w:ascii="Courier New" w:hAnsi="Courier New" w:cs="Courier New"/>
        </w:rPr>
        <w:t xml:space="preserve"> for</w:t>
      </w:r>
      <w:r w:rsidR="008D6504" w:rsidRPr="00BD3BD8">
        <w:rPr>
          <w:rFonts w:ascii="Courier New" w:hAnsi="Courier New" w:cs="Courier New"/>
        </w:rPr>
        <w:t xml:space="preserve"> </w:t>
      </w:r>
      <w:r>
        <w:rPr>
          <w:rFonts w:ascii="Courier New" w:hAnsi="Courier New" w:cs="Courier New"/>
        </w:rPr>
        <w:t>interim</w:t>
      </w:r>
      <w:r w:rsidR="00CF5652" w:rsidRPr="00BD3BD8">
        <w:rPr>
          <w:rFonts w:ascii="Courier New" w:hAnsi="Courier New" w:cs="Courier New"/>
        </w:rPr>
        <w:t xml:space="preserve"> study</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Legislat</w:t>
      </w:r>
      <w:r w:rsidR="00CF5652" w:rsidRPr="00BD3BD8">
        <w:rPr>
          <w:rFonts w:ascii="Courier New" w:hAnsi="Courier New" w:cs="Courier New"/>
        </w:rPr>
        <w:t>ive</w:t>
      </w:r>
      <w:r>
        <w:rPr>
          <w:rFonts w:ascii="Courier New" w:hAnsi="Courier New" w:cs="Courier New"/>
        </w:rPr>
        <w:t xml:space="preserve"> Council</w:t>
      </w:r>
      <w:r w:rsidR="00CF5652" w:rsidRPr="00BD3BD8">
        <w:rPr>
          <w:rFonts w:ascii="Courier New" w:hAnsi="Courier New" w:cs="Courier New"/>
        </w:rPr>
        <w:t xml:space="preserve"> </w:t>
      </w:r>
      <w:r w:rsidR="00CF5652" w:rsidRPr="00BD3BD8">
        <w:rPr>
          <w:rFonts w:ascii="Courier New" w:hAnsi="Courier New" w:cs="Courier New"/>
        </w:rPr>
        <w:cr/>
      </w:r>
    </w:p>
    <w:p w:rsidR="002B5720" w:rsidRDefault="00CF5652" w:rsidP="0021384F">
      <w:pPr>
        <w:pStyle w:val="PlainText"/>
        <w:spacing w:before="100" w:beforeAutospacing="1" w:after="100" w:afterAutospacing="1"/>
        <w:contextualSpacing/>
        <w:rPr>
          <w:rFonts w:ascii="Courier New" w:hAnsi="Courier New" w:cs="Courier New"/>
        </w:rPr>
      </w:pPr>
      <w:proofErr w:type="gramStart"/>
      <w:r w:rsidRPr="002B5720">
        <w:rPr>
          <w:rFonts w:ascii="Courier New" w:hAnsi="Courier New" w:cs="Courier New"/>
          <w:u w:val="single"/>
        </w:rPr>
        <w:t>HB</w:t>
      </w:r>
      <w:r w:rsidR="008D6504" w:rsidRPr="002B5720">
        <w:rPr>
          <w:rFonts w:ascii="Courier New" w:hAnsi="Courier New" w:cs="Courier New"/>
          <w:u w:val="single"/>
        </w:rPr>
        <w:t xml:space="preserve"> </w:t>
      </w:r>
      <w:r w:rsidRPr="002B5720">
        <w:rPr>
          <w:rFonts w:ascii="Courier New" w:hAnsi="Courier New" w:cs="Courier New"/>
          <w:u w:val="single"/>
        </w:rPr>
        <w:t>237</w:t>
      </w:r>
      <w:r w:rsidR="008D6504" w:rsidRPr="002B5720">
        <w:rPr>
          <w:rFonts w:ascii="Courier New" w:hAnsi="Courier New" w:cs="Courier New"/>
          <w:u w:val="single"/>
        </w:rPr>
        <w:t xml:space="preserve"> </w:t>
      </w:r>
      <w:r w:rsidRPr="002B5720">
        <w:rPr>
          <w:rFonts w:ascii="Courier New" w:hAnsi="Courier New" w:cs="Courier New"/>
          <w:u w:val="single"/>
        </w:rPr>
        <w:t>and</w:t>
      </w:r>
      <w:r w:rsidR="008D6504" w:rsidRPr="002B5720">
        <w:rPr>
          <w:rFonts w:ascii="Courier New" w:hAnsi="Courier New" w:cs="Courier New"/>
          <w:u w:val="single"/>
        </w:rPr>
        <w:t xml:space="preserve"> </w:t>
      </w:r>
      <w:r w:rsidRPr="002B5720">
        <w:rPr>
          <w:rFonts w:ascii="Courier New" w:hAnsi="Courier New" w:cs="Courier New"/>
          <w:u w:val="single"/>
        </w:rPr>
        <w:t>HB</w:t>
      </w:r>
      <w:r w:rsidR="008D6504" w:rsidRPr="002B5720">
        <w:rPr>
          <w:rFonts w:ascii="Courier New" w:hAnsi="Courier New" w:cs="Courier New"/>
          <w:u w:val="single"/>
        </w:rPr>
        <w:t xml:space="preserve"> </w:t>
      </w:r>
      <w:r w:rsidRPr="002B5720">
        <w:rPr>
          <w:rFonts w:ascii="Courier New" w:hAnsi="Courier New" w:cs="Courier New"/>
          <w:u w:val="single"/>
        </w:rPr>
        <w:t>238,</w:t>
      </w:r>
      <w:r w:rsidR="008D6504" w:rsidRPr="00BD3BD8">
        <w:rPr>
          <w:rFonts w:ascii="Courier New" w:hAnsi="Courier New" w:cs="Courier New"/>
        </w:rPr>
        <w:t xml:space="preserve"> </w:t>
      </w:r>
      <w:r w:rsidRPr="00BD3BD8">
        <w:rPr>
          <w:rFonts w:ascii="Courier New" w:hAnsi="Courier New" w:cs="Courier New"/>
        </w:rPr>
        <w:t>Establishing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2B5720">
        <w:rPr>
          <w:rFonts w:ascii="Courier New" w:hAnsi="Courier New" w:cs="Courier New"/>
        </w:rPr>
        <w:t>Se</w:t>
      </w:r>
      <w:r w:rsidRPr="00BD3BD8">
        <w:rPr>
          <w:rFonts w:ascii="Courier New" w:hAnsi="Courier New" w:cs="Courier New"/>
        </w:rPr>
        <w:t>condary</w:t>
      </w:r>
      <w:r w:rsidR="008D6504" w:rsidRPr="00BD3BD8">
        <w:rPr>
          <w:rFonts w:ascii="Courier New" w:hAnsi="Courier New" w:cs="Courier New"/>
        </w:rPr>
        <w:t xml:space="preserve"> </w:t>
      </w:r>
      <w:r w:rsidR="002B5720">
        <w:rPr>
          <w:rFonts w:ascii="Courier New" w:hAnsi="Courier New" w:cs="Courier New"/>
        </w:rPr>
        <w:t xml:space="preserve">Mortgage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appropriating</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implementat</w:t>
      </w:r>
      <w:r w:rsidR="002B5720">
        <w:rPr>
          <w:rFonts w:ascii="Courier New" w:hAnsi="Courier New" w:cs="Courier New"/>
        </w:rPr>
        <w:t>ion.</w:t>
      </w:r>
      <w:proofErr w:type="gramEnd"/>
      <w:r w:rsidR="002B5720">
        <w:rPr>
          <w:rFonts w:ascii="Courier New" w:hAnsi="Courier New" w:cs="Courier New"/>
        </w:rPr>
        <w:t xml:space="preserve"> </w:t>
      </w:r>
    </w:p>
    <w:p w:rsidR="00CF5652" w:rsidRPr="00BD3BD8" w:rsidRDefault="00CF5652" w:rsidP="002B5720">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interim</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Council.</w:t>
      </w:r>
      <w:proofErr w:type="gramEnd"/>
      <w:r w:rsidRPr="00BD3BD8">
        <w:rPr>
          <w:rFonts w:ascii="Courier New" w:hAnsi="Courier New" w:cs="Courier New"/>
        </w:rPr>
        <w:t xml:space="preserve"> </w:t>
      </w:r>
      <w:r w:rsidRPr="00BD3BD8">
        <w:rPr>
          <w:rFonts w:ascii="Courier New" w:hAnsi="Courier New" w:cs="Courier New"/>
        </w:rPr>
        <w:cr/>
      </w:r>
      <w:r w:rsidRPr="002B5720">
        <w:rPr>
          <w:rFonts w:ascii="Courier New" w:hAnsi="Courier New" w:cs="Courier New"/>
          <w:u w:val="single"/>
        </w:rPr>
        <w:t>HB</w:t>
      </w:r>
      <w:r w:rsidR="008D6504" w:rsidRPr="002B5720">
        <w:rPr>
          <w:rFonts w:ascii="Courier New" w:hAnsi="Courier New" w:cs="Courier New"/>
          <w:u w:val="single"/>
        </w:rPr>
        <w:t xml:space="preserve"> </w:t>
      </w:r>
      <w:r w:rsidRPr="002B5720">
        <w:rPr>
          <w:rFonts w:ascii="Courier New" w:hAnsi="Courier New" w:cs="Courier New"/>
          <w:u w:val="single"/>
        </w:rPr>
        <w:t>234</w:t>
      </w:r>
      <w:r w:rsidRPr="00BD3BD8">
        <w:rPr>
          <w:rFonts w:ascii="Courier New" w:hAnsi="Courier New" w:cs="Courier New"/>
        </w:rPr>
        <w:t>,</w:t>
      </w:r>
      <w:r w:rsidR="008D6504" w:rsidRPr="00BD3BD8">
        <w:rPr>
          <w:rFonts w:ascii="Courier New" w:hAnsi="Courier New" w:cs="Courier New"/>
        </w:rPr>
        <w:t xml:space="preserve"> </w:t>
      </w:r>
      <w:r w:rsidR="002B5720">
        <w:rPr>
          <w:rFonts w:ascii="Courier New" w:hAnsi="Courier New" w:cs="Courier New"/>
        </w:rPr>
        <w:t>Relat</w:t>
      </w:r>
      <w:r w:rsidRPr="00BD3BD8">
        <w:rPr>
          <w:rFonts w:ascii="Courier New" w:hAnsi="Courier New" w:cs="Courier New"/>
        </w:rPr>
        <w:t>ing</w:t>
      </w:r>
      <w:r w:rsidR="002B5720">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002B5720">
        <w:rPr>
          <w:rFonts w:ascii="Courier New" w:hAnsi="Courier New" w:cs="Courier New"/>
        </w:rPr>
        <w:t xml:space="preserve">companies. </w:t>
      </w:r>
    </w:p>
    <w:p w:rsidR="00CF5652" w:rsidRPr="00BD3BD8" w:rsidRDefault="00CF5652" w:rsidP="002B5720">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interim</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Legislative</w:t>
      </w:r>
      <w:r w:rsidR="008D6504" w:rsidRPr="00BD3BD8">
        <w:rPr>
          <w:rFonts w:ascii="Courier New" w:hAnsi="Courier New" w:cs="Courier New"/>
        </w:rPr>
        <w:t xml:space="preserve"> </w:t>
      </w:r>
      <w:r w:rsidR="002B5720">
        <w:rPr>
          <w:rFonts w:ascii="Courier New" w:hAnsi="Courier New" w:cs="Courier New"/>
        </w:rPr>
        <w:t>Council.</w:t>
      </w:r>
      <w:proofErr w:type="gramEnd"/>
      <w:r w:rsidR="002B5720">
        <w:rPr>
          <w:rFonts w:ascii="Courier New" w:hAnsi="Courier New" w:cs="Courier New"/>
        </w:rPr>
        <w:t xml:space="preserve"> </w:t>
      </w:r>
      <w:proofErr w:type="gramStart"/>
      <w:r w:rsidRPr="00BD3BD8">
        <w:rPr>
          <w:rFonts w:ascii="Courier New" w:hAnsi="Courier New" w:cs="Courier New"/>
        </w:rPr>
        <w:t>Also</w:t>
      </w:r>
      <w:r w:rsidR="008D6504" w:rsidRPr="00BD3BD8">
        <w:rPr>
          <w:rFonts w:ascii="Courier New" w:hAnsi="Courier New" w:cs="Courier New"/>
        </w:rPr>
        <w:t xml:space="preserve"> </w:t>
      </w:r>
      <w:r w:rsidR="002B5720">
        <w:rPr>
          <w:rFonts w:ascii="Courier New" w:hAnsi="Courier New" w:cs="Courier New"/>
        </w:rPr>
        <w:t>rec</w:t>
      </w:r>
      <w:r w:rsidRPr="00BD3BD8">
        <w:rPr>
          <w:rFonts w:ascii="Courier New" w:hAnsi="Courier New" w:cs="Courier New"/>
        </w:rPr>
        <w:t>ommended for</w:t>
      </w:r>
      <w:r w:rsidR="008D6504" w:rsidRPr="00BD3BD8">
        <w:rPr>
          <w:rFonts w:ascii="Courier New" w:hAnsi="Courier New" w:cs="Courier New"/>
        </w:rPr>
        <w:t xml:space="preserve"> </w:t>
      </w:r>
      <w:r w:rsidRPr="00BD3BD8">
        <w:rPr>
          <w:rFonts w:ascii="Courier New" w:hAnsi="Courier New" w:cs="Courier New"/>
        </w:rPr>
        <w:t>interim</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B5720">
        <w:rPr>
          <w:rFonts w:ascii="Courier New" w:hAnsi="Courier New" w:cs="Courier New"/>
        </w:rPr>
        <w:t>m</w:t>
      </w:r>
      <w:r w:rsidRPr="00BD3BD8">
        <w:rPr>
          <w:rFonts w:ascii="Courier New" w:hAnsi="Courier New" w:cs="Courier New"/>
        </w:rPr>
        <w:t>atter of</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2B5720">
        <w:rPr>
          <w:rFonts w:ascii="Courier New" w:hAnsi="Courier New" w:cs="Courier New"/>
        </w:rPr>
        <w:t>of forei</w:t>
      </w:r>
      <w:r w:rsidRPr="00BD3BD8">
        <w:rPr>
          <w:rFonts w:ascii="Courier New" w:hAnsi="Courier New" w:cs="Courier New"/>
        </w:rPr>
        <w:t>gn-nation</w:t>
      </w:r>
      <w:r w:rsidR="002B5720">
        <w:rPr>
          <w:rFonts w:ascii="Courier New" w:hAnsi="Courier New" w:cs="Courier New"/>
        </w:rPr>
        <w:t>als.</w:t>
      </w:r>
      <w:proofErr w:type="gramEnd"/>
      <w:r w:rsidR="002B5720">
        <w:rPr>
          <w:rFonts w:ascii="Courier New" w:hAnsi="Courier New" w:cs="Courier New"/>
        </w:rPr>
        <w:t xml:space="preserve"> </w:t>
      </w:r>
      <w:r w:rsidR="002B5720">
        <w:rPr>
          <w:rFonts w:ascii="Courier New" w:hAnsi="Courier New" w:cs="Courier New"/>
        </w:rPr>
        <w:cr/>
      </w:r>
      <w:r w:rsidRPr="00253963">
        <w:rPr>
          <w:rFonts w:ascii="Courier New" w:hAnsi="Courier New" w:cs="Courier New"/>
          <w:u w:val="single"/>
        </w:rPr>
        <w:t>HB</w:t>
      </w:r>
      <w:r w:rsidR="002B5720" w:rsidRPr="00253963">
        <w:rPr>
          <w:rFonts w:ascii="Courier New" w:hAnsi="Courier New" w:cs="Courier New"/>
          <w:u w:val="single"/>
        </w:rPr>
        <w:t xml:space="preserve"> </w:t>
      </w:r>
      <w:r w:rsidRPr="00253963">
        <w:rPr>
          <w:rFonts w:ascii="Courier New" w:hAnsi="Courier New" w:cs="Courier New"/>
          <w:u w:val="single"/>
        </w:rPr>
        <w:t>242,</w:t>
      </w:r>
      <w:r w:rsidR="008D6504" w:rsidRPr="00BD3BD8">
        <w:rPr>
          <w:rFonts w:ascii="Courier New" w:hAnsi="Courier New" w:cs="Courier New"/>
        </w:rPr>
        <w:t xml:space="preserve"> </w:t>
      </w:r>
      <w:proofErr w:type="gramStart"/>
      <w:r w:rsidRPr="00BD3BD8">
        <w:rPr>
          <w:rFonts w:ascii="Courier New" w:hAnsi="Courier New" w:cs="Courier New"/>
        </w:rPr>
        <w:t>An</w:t>
      </w:r>
      <w:proofErr w:type="gramEnd"/>
      <w:r w:rsidR="008D6504" w:rsidRPr="00BD3BD8">
        <w:rPr>
          <w:rFonts w:ascii="Courier New" w:hAnsi="Courier New" w:cs="Courier New"/>
        </w:rPr>
        <w:t xml:space="preserve"> </w:t>
      </w:r>
      <w:r w:rsidRPr="00BD3BD8">
        <w:rPr>
          <w:rFonts w:ascii="Courier New" w:hAnsi="Courier New" w:cs="Courier New"/>
        </w:rPr>
        <w:t>Act</w:t>
      </w:r>
      <w:r w:rsidR="008D6504" w:rsidRPr="00BD3BD8">
        <w:rPr>
          <w:rFonts w:ascii="Courier New" w:hAnsi="Courier New" w:cs="Courier New"/>
        </w:rPr>
        <w:t xml:space="preserve"> </w:t>
      </w:r>
      <w:r w:rsidRPr="00BD3BD8">
        <w:rPr>
          <w:rFonts w:ascii="Courier New" w:hAnsi="Courier New" w:cs="Courier New"/>
        </w:rPr>
        <w:t>appropriating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veterans'</w:t>
      </w:r>
      <w:r w:rsidR="008D6504" w:rsidRPr="00BD3BD8">
        <w:rPr>
          <w:rFonts w:ascii="Courier New" w:hAnsi="Courier New" w:cs="Courier New"/>
        </w:rPr>
        <w:t xml:space="preserve"> </w:t>
      </w:r>
      <w:r w:rsidRPr="00BD3BD8">
        <w:rPr>
          <w:rFonts w:ascii="Courier New" w:hAnsi="Courier New" w:cs="Courier New"/>
        </w:rPr>
        <w:t>revolving</w:t>
      </w:r>
      <w:r w:rsidR="008D6504" w:rsidRPr="00BD3BD8">
        <w:rPr>
          <w:rFonts w:ascii="Courier New" w:hAnsi="Courier New" w:cs="Courier New"/>
        </w:rPr>
        <w:t xml:space="preserve"> </w:t>
      </w:r>
      <w:r w:rsidR="002B5720">
        <w:rPr>
          <w:rFonts w:ascii="Courier New" w:hAnsi="Courier New" w:cs="Courier New"/>
        </w:rPr>
        <w:t xml:space="preserve">loan </w:t>
      </w:r>
      <w:r w:rsidRPr="00BD3BD8">
        <w:rPr>
          <w:rFonts w:ascii="Courier New" w:hAnsi="Courier New" w:cs="Courier New"/>
        </w:rPr>
        <w:t>fund.</w:t>
      </w:r>
      <w:r w:rsidR="008D6504" w:rsidRPr="00BD3BD8">
        <w:rPr>
          <w:rFonts w:ascii="Courier New" w:hAnsi="Courier New" w:cs="Courier New"/>
        </w:rPr>
        <w:t xml:space="preserve"> </w:t>
      </w:r>
      <w:r w:rsidR="002B5720">
        <w:rPr>
          <w:rFonts w:ascii="Courier New" w:hAnsi="Courier New" w:cs="Courier New"/>
        </w:rPr>
        <w:t xml:space="preserve"> </w:t>
      </w:r>
    </w:p>
    <w:p w:rsidR="00253963" w:rsidRDefault="00CF5652" w:rsidP="00253963">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availability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2B5720">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fund.</w:t>
      </w:r>
      <w:proofErr w:type="gramEnd"/>
      <w:r w:rsidRPr="00BD3BD8">
        <w:rPr>
          <w:rFonts w:ascii="Courier New" w:hAnsi="Courier New" w:cs="Courier New"/>
        </w:rPr>
        <w:t xml:space="preserve"> </w:t>
      </w:r>
      <w:r w:rsidRPr="00BD3BD8">
        <w:rPr>
          <w:rFonts w:ascii="Courier New" w:hAnsi="Courier New" w:cs="Courier New"/>
        </w:rPr>
        <w:cr/>
      </w:r>
      <w:r w:rsidRPr="00253963">
        <w:rPr>
          <w:rFonts w:ascii="Courier New" w:hAnsi="Courier New" w:cs="Courier New"/>
          <w:u w:val="single"/>
        </w:rPr>
        <w:t>HB</w:t>
      </w:r>
      <w:r w:rsidR="008D6504" w:rsidRPr="00253963">
        <w:rPr>
          <w:rFonts w:ascii="Courier New" w:hAnsi="Courier New" w:cs="Courier New"/>
          <w:u w:val="single"/>
        </w:rPr>
        <w:t xml:space="preserve"> </w:t>
      </w:r>
      <w:r w:rsidRPr="00253963">
        <w:rPr>
          <w:rFonts w:ascii="Courier New" w:hAnsi="Courier New" w:cs="Courier New"/>
          <w:u w:val="single"/>
        </w:rPr>
        <w:t>272,</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depositing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253963">
        <w:rPr>
          <w:rFonts w:ascii="Courier New" w:hAnsi="Courier New" w:cs="Courier New"/>
        </w:rPr>
        <w:t xml:space="preserve">funds. </w:t>
      </w:r>
      <w:r w:rsidR="00253963">
        <w:rPr>
          <w:rFonts w:ascii="Courier New" w:hAnsi="Courier New" w:cs="Courier New"/>
        </w:rPr>
        <w:cr/>
      </w:r>
    </w:p>
    <w:p w:rsidR="00CF5652" w:rsidRPr="00BD3BD8" w:rsidRDefault="00CF5652" w:rsidP="00253963">
      <w:pPr>
        <w:pStyle w:val="PlainText"/>
        <w:spacing w:before="100" w:beforeAutospacing="1" w:after="100" w:afterAutospacing="1"/>
        <w:ind w:firstLine="720"/>
        <w:contextualSpacing/>
        <w:rPr>
          <w:rFonts w:ascii="Courier New" w:hAnsi="Courier New" w:cs="Courier New"/>
        </w:rPr>
      </w:pPr>
      <w:proofErr w:type="gramStart"/>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technical</w:t>
      </w:r>
      <w:r w:rsidR="008D6504" w:rsidRPr="00BD3BD8">
        <w:rPr>
          <w:rFonts w:ascii="Courier New" w:hAnsi="Courier New" w:cs="Courier New"/>
        </w:rPr>
        <w:t xml:space="preserve"> </w:t>
      </w:r>
      <w:r w:rsidR="00253963">
        <w:rPr>
          <w:rFonts w:ascii="Courier New" w:hAnsi="Courier New" w:cs="Courier New"/>
        </w:rPr>
        <w:t>changes.</w:t>
      </w:r>
      <w:proofErr w:type="gramEnd"/>
      <w:r w:rsidR="00253963">
        <w:rPr>
          <w:rFonts w:ascii="Courier New" w:hAnsi="Courier New" w:cs="Courier New"/>
        </w:rPr>
        <w:t xml:space="preserve"> </w:t>
      </w:r>
      <w:r w:rsidR="00253963">
        <w:rPr>
          <w:rFonts w:ascii="Courier New" w:hAnsi="Courier New" w:cs="Courier New"/>
        </w:rPr>
        <w:cr/>
      </w:r>
      <w:r w:rsidRPr="00253963">
        <w:rPr>
          <w:rFonts w:ascii="Courier New" w:hAnsi="Courier New" w:cs="Courier New"/>
          <w:u w:val="single"/>
        </w:rPr>
        <w:t>HB</w:t>
      </w:r>
      <w:r w:rsidR="008D6504" w:rsidRPr="00253963">
        <w:rPr>
          <w:rFonts w:ascii="Courier New" w:hAnsi="Courier New" w:cs="Courier New"/>
          <w:u w:val="single"/>
        </w:rPr>
        <w:t xml:space="preserve"> </w:t>
      </w:r>
      <w:r w:rsidR="00253963" w:rsidRPr="00253963">
        <w:rPr>
          <w:rFonts w:ascii="Courier New" w:hAnsi="Courier New" w:cs="Courier New"/>
          <w:u w:val="single"/>
        </w:rPr>
        <w:t>235</w:t>
      </w:r>
      <w:r w:rsidR="00253963">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00253963">
        <w:rPr>
          <w:rFonts w:ascii="Courier New" w:hAnsi="Courier New" w:cs="Courier New"/>
        </w:rPr>
        <w:t>transaction</w:t>
      </w:r>
      <w:r w:rsidRPr="00BD3BD8">
        <w:rPr>
          <w:rFonts w:ascii="Courier New" w:hAnsi="Courier New" w:cs="Courier New"/>
        </w:rPr>
        <w:t xml:space="preserve">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53963">
        <w:rPr>
          <w:rFonts w:ascii="Courier New" w:hAnsi="Courier New" w:cs="Courier New"/>
        </w:rPr>
        <w:t xml:space="preserve">passage. </w:t>
      </w:r>
      <w:r w:rsidR="00253963">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-8-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25396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March </w:t>
      </w:r>
      <w:r w:rsidR="00CF5652" w:rsidRPr="00BD3BD8">
        <w:rPr>
          <w:rFonts w:ascii="Courier New" w:hAnsi="Courier New" w:cs="Courier New"/>
        </w:rPr>
        <w:t>26,</w:t>
      </w:r>
      <w:r w:rsidR="008D6504" w:rsidRPr="00BD3BD8">
        <w:rPr>
          <w:rFonts w:ascii="Courier New" w:hAnsi="Courier New" w:cs="Courier New"/>
        </w:rPr>
        <w:t xml:space="preserve"> </w:t>
      </w:r>
      <w:r w:rsidR="00CF5652" w:rsidRPr="00BD3BD8">
        <w:rPr>
          <w:rFonts w:ascii="Courier New" w:hAnsi="Courier New" w:cs="Courier New"/>
        </w:rPr>
        <w:t>1969</w:t>
      </w:r>
      <w:r w:rsidR="008D6504" w:rsidRPr="00BD3BD8">
        <w:rPr>
          <w:rFonts w:ascii="Courier New" w:hAnsi="Courier New" w:cs="Courier New"/>
        </w:rPr>
        <w:t xml:space="preserve"> </w:t>
      </w:r>
      <w:r w:rsidR="00CF5652" w:rsidRPr="00BD3BD8">
        <w:rPr>
          <w:rFonts w:ascii="Courier New" w:hAnsi="Courier New" w:cs="Courier New"/>
        </w:rPr>
        <w:t>HOUSE</w:t>
      </w:r>
      <w:r w:rsidR="008D6504" w:rsidRPr="00BD3BD8">
        <w:rPr>
          <w:rFonts w:ascii="Courier New" w:hAnsi="Courier New" w:cs="Courier New"/>
        </w:rPr>
        <w:t xml:space="preserve"> </w:t>
      </w:r>
      <w:r w:rsidR="00CF5652" w:rsidRPr="00BD3BD8">
        <w:rPr>
          <w:rFonts w:ascii="Courier New" w:hAnsi="Courier New" w:cs="Courier New"/>
        </w:rPr>
        <w:t>JOURNAL</w:t>
      </w:r>
      <w:r w:rsidR="008D6504" w:rsidRPr="00BD3BD8">
        <w:rPr>
          <w:rFonts w:ascii="Courier New" w:hAnsi="Courier New" w:cs="Courier New"/>
        </w:rPr>
        <w:t xml:space="preserve"> </w:t>
      </w:r>
      <w:r>
        <w:rPr>
          <w:rFonts w:ascii="Courier New" w:hAnsi="Courier New" w:cs="Courier New"/>
        </w:rPr>
        <w:t>No</w:t>
      </w:r>
      <w:r w:rsidR="00CF5652" w:rsidRPr="00BD3BD8">
        <w:rPr>
          <w:rFonts w:ascii="Courier New" w:hAnsi="Courier New" w:cs="Courier New"/>
        </w:rPr>
        <w:t xml:space="preserve">. 3 </w:t>
      </w:r>
      <w:r w:rsidR="00CF5652" w:rsidRPr="00BD3BD8">
        <w:rPr>
          <w:rFonts w:ascii="Courier New" w:hAnsi="Courier New" w:cs="Courier New"/>
        </w:rPr>
        <w:cr/>
      </w:r>
    </w:p>
    <w:p w:rsidR="00253963" w:rsidRDefault="00CF5652" w:rsidP="0021384F">
      <w:pPr>
        <w:pStyle w:val="PlainText"/>
        <w:spacing w:before="100" w:beforeAutospacing="1" w:after="100" w:afterAutospacing="1"/>
        <w:contextualSpacing/>
        <w:rPr>
          <w:rFonts w:ascii="Courier New" w:hAnsi="Courier New" w:cs="Courier New"/>
        </w:rPr>
      </w:pPr>
      <w:r w:rsidRPr="00253963">
        <w:rPr>
          <w:rFonts w:ascii="Courier New" w:hAnsi="Courier New" w:cs="Courier New"/>
          <w:u w:val="single"/>
        </w:rPr>
        <w:t>HB</w:t>
      </w:r>
      <w:r w:rsidR="008D6504" w:rsidRPr="00253963">
        <w:rPr>
          <w:rFonts w:ascii="Courier New" w:hAnsi="Courier New" w:cs="Courier New"/>
          <w:u w:val="single"/>
        </w:rPr>
        <w:t xml:space="preserve"> </w:t>
      </w:r>
      <w:r w:rsidRPr="00253963">
        <w:rPr>
          <w:rFonts w:ascii="Courier New" w:hAnsi="Courier New" w:cs="Courier New"/>
          <w:u w:val="single"/>
        </w:rPr>
        <w:t>243</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collateral</w:t>
      </w:r>
      <w:r w:rsidR="008D6504" w:rsidRPr="00BD3BD8">
        <w:rPr>
          <w:rFonts w:ascii="Courier New" w:hAnsi="Courier New" w:cs="Courier New"/>
        </w:rPr>
        <w:t xml:space="preserve"> </w:t>
      </w:r>
      <w:r w:rsidRPr="00BD3BD8">
        <w:rPr>
          <w:rFonts w:ascii="Courier New" w:hAnsi="Courier New" w:cs="Courier New"/>
        </w:rPr>
        <w:t>security</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3963">
        <w:rPr>
          <w:rFonts w:ascii="Courier New" w:hAnsi="Courier New" w:cs="Courier New"/>
        </w:rPr>
        <w:t>deposi</w:t>
      </w:r>
      <w:r w:rsidRPr="00BD3BD8">
        <w:rPr>
          <w:rFonts w:ascii="Courier New" w:hAnsi="Courier New" w:cs="Courier New"/>
        </w:rPr>
        <w:t>tories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00253963">
        <w:rPr>
          <w:rFonts w:ascii="Courier New" w:hAnsi="Courier New" w:cs="Courier New"/>
        </w:rPr>
        <w:t xml:space="preserve">funds. </w:t>
      </w:r>
    </w:p>
    <w:p w:rsidR="00CF5652" w:rsidRPr="00BD3BD8" w:rsidRDefault="00CF5652" w:rsidP="0025396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 xml:space="preserve">passage. </w:t>
      </w:r>
      <w:r w:rsidRPr="00BD3BD8">
        <w:rPr>
          <w:rFonts w:ascii="Courier New" w:hAnsi="Courier New" w:cs="Courier New"/>
        </w:rPr>
        <w:cr/>
      </w:r>
      <w:r w:rsidRPr="00253963">
        <w:rPr>
          <w:rFonts w:ascii="Courier New" w:hAnsi="Courier New" w:cs="Courier New"/>
          <w:u w:val="single"/>
        </w:rPr>
        <w:t>HB</w:t>
      </w:r>
      <w:r w:rsidR="008D6504" w:rsidRPr="00253963">
        <w:rPr>
          <w:rFonts w:ascii="Courier New" w:hAnsi="Courier New" w:cs="Courier New"/>
          <w:u w:val="single"/>
        </w:rPr>
        <w:t xml:space="preserve"> </w:t>
      </w:r>
      <w:r w:rsidRPr="00253963">
        <w:rPr>
          <w:rFonts w:ascii="Courier New" w:hAnsi="Courier New" w:cs="Courier New"/>
          <w:u w:val="single"/>
        </w:rPr>
        <w:t>236</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253963">
        <w:rPr>
          <w:rFonts w:ascii="Courier New" w:hAnsi="Courier New" w:cs="Courier New"/>
        </w:rPr>
        <w:t>the</w:t>
      </w:r>
      <w:r w:rsidRPr="00BD3BD8">
        <w:rPr>
          <w:rFonts w:ascii="Courier New" w:hAnsi="Courier New" w:cs="Courier New"/>
        </w:rPr>
        <w:t xml:space="preserve"> deposit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253963">
        <w:rPr>
          <w:rFonts w:ascii="Courier New" w:hAnsi="Courier New" w:cs="Courier New"/>
        </w:rPr>
        <w:t xml:space="preserve">a bank.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253963">
        <w:rPr>
          <w:rFonts w:ascii="Courier New" w:hAnsi="Courier New" w:cs="Courier New"/>
        </w:rPr>
        <w:tab/>
      </w:r>
      <w:r w:rsidR="00CF5652" w:rsidRPr="00BD3BD8">
        <w:rPr>
          <w:rFonts w:ascii="Courier New" w:hAnsi="Courier New" w:cs="Courier New"/>
        </w:rPr>
        <w:t>Not recommended</w:t>
      </w:r>
      <w:r w:rsidRPr="00BD3BD8">
        <w:rPr>
          <w:rFonts w:ascii="Courier New" w:hAnsi="Courier New" w:cs="Courier New"/>
        </w:rPr>
        <w:t xml:space="preserve"> </w:t>
      </w:r>
      <w:r w:rsidR="00CF5652" w:rsidRPr="00BD3BD8">
        <w:rPr>
          <w:rFonts w:ascii="Courier New" w:hAnsi="Courier New" w:cs="Courier New"/>
        </w:rPr>
        <w:t>for</w:t>
      </w:r>
      <w:r w:rsidRPr="00BD3BD8">
        <w:rPr>
          <w:rFonts w:ascii="Courier New" w:hAnsi="Courier New" w:cs="Courier New"/>
        </w:rPr>
        <w:t xml:space="preserve"> </w:t>
      </w:r>
      <w:r w:rsidR="00CF5652" w:rsidRPr="00BD3BD8">
        <w:rPr>
          <w:rFonts w:ascii="Courier New" w:hAnsi="Courier New" w:cs="Courier New"/>
        </w:rPr>
        <w:t xml:space="preserve">passage.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253963">
        <w:rPr>
          <w:rFonts w:ascii="Courier New" w:hAnsi="Courier New" w:cs="Courier New"/>
          <w:u w:val="single"/>
        </w:rPr>
        <w:lastRenderedPageBreak/>
        <w:t>HB 270</w:t>
      </w:r>
      <w:r w:rsidRPr="00BD3BD8">
        <w:rPr>
          <w:rFonts w:ascii="Courier New" w:hAnsi="Courier New" w:cs="Courier New"/>
        </w:rPr>
        <w:t>,</w:t>
      </w:r>
      <w:r w:rsidR="008D6504" w:rsidRPr="00BD3BD8">
        <w:rPr>
          <w:rFonts w:ascii="Courier New" w:hAnsi="Courier New" w:cs="Courier New"/>
        </w:rPr>
        <w:t xml:space="preserve"> </w:t>
      </w:r>
      <w:r w:rsidR="00253963">
        <w:rPr>
          <w:rFonts w:ascii="Courier New" w:hAnsi="Courier New" w:cs="Courier New"/>
        </w:rPr>
        <w:t>Relating</w:t>
      </w:r>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00253963">
        <w:rPr>
          <w:rFonts w:ascii="Courier New" w:hAnsi="Courier New" w:cs="Courier New"/>
        </w:rPr>
        <w:t>ra</w:t>
      </w:r>
      <w:r w:rsidRPr="00BD3BD8">
        <w:rPr>
          <w:rFonts w:ascii="Courier New" w:hAnsi="Courier New" w:cs="Courier New"/>
        </w:rPr>
        <w:t>te of</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certain</w:t>
      </w:r>
      <w:r w:rsidR="008D6504" w:rsidRPr="00BD3BD8">
        <w:rPr>
          <w:rFonts w:ascii="Courier New" w:hAnsi="Courier New" w:cs="Courier New"/>
        </w:rPr>
        <w:t xml:space="preserve"> </w:t>
      </w:r>
      <w:r w:rsidR="00253963">
        <w:rPr>
          <w:rFonts w:ascii="Courier New" w:hAnsi="Courier New" w:cs="Courier New"/>
        </w:rPr>
        <w:t xml:space="preserve">loans. </w:t>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253963">
        <w:rPr>
          <w:rFonts w:ascii="Courier New" w:hAnsi="Courier New" w:cs="Courier New"/>
        </w:rPr>
        <w:tab/>
        <w:t xml:space="preserve">Not </w:t>
      </w:r>
      <w:r w:rsidR="00CF5652" w:rsidRPr="00BD3BD8">
        <w:rPr>
          <w:rFonts w:ascii="Courier New" w:hAnsi="Courier New" w:cs="Courier New"/>
        </w:rPr>
        <w:t>recommended</w:t>
      </w:r>
      <w:r w:rsidRPr="00BD3BD8">
        <w:rPr>
          <w:rFonts w:ascii="Courier New" w:hAnsi="Courier New" w:cs="Courier New"/>
        </w:rPr>
        <w:t xml:space="preserve"> </w:t>
      </w:r>
      <w:r w:rsidR="00CF5652" w:rsidRPr="00BD3BD8">
        <w:rPr>
          <w:rFonts w:ascii="Courier New" w:hAnsi="Courier New" w:cs="Courier New"/>
        </w:rPr>
        <w:t>for</w:t>
      </w:r>
      <w:r w:rsidRPr="00BD3BD8">
        <w:rPr>
          <w:rFonts w:ascii="Courier New" w:hAnsi="Courier New" w:cs="Courier New"/>
        </w:rPr>
        <w:t xml:space="preserve"> </w:t>
      </w:r>
      <w:r w:rsidR="00253963">
        <w:rPr>
          <w:rFonts w:ascii="Courier New" w:hAnsi="Courier New" w:cs="Courier New"/>
        </w:rPr>
        <w:t xml:space="preserve">passage.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253963">
        <w:rPr>
          <w:rFonts w:ascii="Courier New" w:hAnsi="Courier New" w:cs="Courier New"/>
          <w:u w:val="single"/>
        </w:rPr>
        <w:t>CSSB</w:t>
      </w:r>
      <w:r w:rsidR="008D6504" w:rsidRPr="00253963">
        <w:rPr>
          <w:rFonts w:ascii="Courier New" w:hAnsi="Courier New" w:cs="Courier New"/>
          <w:u w:val="single"/>
        </w:rPr>
        <w:t xml:space="preserve"> </w:t>
      </w:r>
      <w:r w:rsidRPr="00253963">
        <w:rPr>
          <w:rFonts w:ascii="Courier New" w:hAnsi="Courier New" w:cs="Courier New"/>
          <w:u w:val="single"/>
        </w:rPr>
        <w:t>212</w:t>
      </w:r>
      <w:r w:rsidR="008D6504" w:rsidRPr="00253963">
        <w:rPr>
          <w:rFonts w:ascii="Courier New" w:hAnsi="Courier New" w:cs="Courier New"/>
          <w:u w:val="single"/>
        </w:rPr>
        <w:t xml:space="preserve"> </w:t>
      </w:r>
      <w:proofErr w:type="gramStart"/>
      <w:r w:rsidRPr="00253963">
        <w:rPr>
          <w:rFonts w:ascii="Courier New" w:hAnsi="Courier New" w:cs="Courier New"/>
          <w:u w:val="single"/>
        </w:rPr>
        <w:t>am</w:t>
      </w:r>
      <w:proofErr w:type="gramEnd"/>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legal</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253963">
        <w:rPr>
          <w:rFonts w:ascii="Courier New" w:hAnsi="Courier New" w:cs="Courier New"/>
        </w:rPr>
        <w:t xml:space="preserve">interest </w:t>
      </w:r>
    </w:p>
    <w:p w:rsidR="00CF5652" w:rsidRPr="00BD3BD8" w:rsidRDefault="00CF5652" w:rsidP="00253963">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Recommended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253963">
        <w:rPr>
          <w:rFonts w:ascii="Courier New" w:hAnsi="Courier New" w:cs="Courier New"/>
        </w:rPr>
        <w:t>pass</w:t>
      </w:r>
      <w:r w:rsidRPr="00BD3BD8">
        <w:rPr>
          <w:rFonts w:ascii="Courier New" w:hAnsi="Courier New" w:cs="Courier New"/>
        </w:rPr>
        <w:t>age 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00253963">
        <w:rPr>
          <w:rFonts w:ascii="Courier New" w:hAnsi="Courier New" w:cs="Courier New"/>
        </w:rPr>
        <w:t>changes:</w:t>
      </w:r>
      <w:r w:rsidRPr="00BD3BD8">
        <w:rPr>
          <w:rFonts w:ascii="Courier New" w:hAnsi="Courier New" w:cs="Courier New"/>
        </w:rPr>
        <w:t xml:space="preserve"> </w:t>
      </w:r>
      <w:r w:rsidRPr="00BD3BD8">
        <w:rPr>
          <w:rFonts w:ascii="Courier New" w:hAnsi="Courier New" w:cs="Courier New"/>
        </w:rPr>
        <w:cr/>
      </w:r>
    </w:p>
    <w:p w:rsidR="00CF5652" w:rsidRPr="00BD3BD8" w:rsidRDefault="00253963" w:rsidP="00253963">
      <w:pPr>
        <w:pStyle w:val="PlainText"/>
        <w:spacing w:before="100" w:beforeAutospacing="1" w:after="100" w:afterAutospacing="1"/>
        <w:ind w:left="1440"/>
        <w:contextualSpacing/>
        <w:rPr>
          <w:rFonts w:ascii="Courier New" w:hAnsi="Courier New" w:cs="Courier New"/>
        </w:rPr>
      </w:pPr>
      <w:r>
        <w:rPr>
          <w:rFonts w:ascii="Courier New" w:hAnsi="Courier New" w:cs="Courier New"/>
        </w:rPr>
        <w:t>(1</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Line</w:t>
      </w:r>
      <w:r w:rsidR="008D6504" w:rsidRPr="00BD3BD8">
        <w:rPr>
          <w:rFonts w:ascii="Courier New" w:hAnsi="Courier New" w:cs="Courier New"/>
        </w:rPr>
        <w:t xml:space="preserve"> </w:t>
      </w:r>
      <w:r w:rsidR="00CF5652" w:rsidRPr="00BD3BD8">
        <w:rPr>
          <w:rFonts w:ascii="Courier New" w:hAnsi="Courier New" w:cs="Courier New"/>
        </w:rPr>
        <w:t>18~ page</w:t>
      </w:r>
      <w:r w:rsidR="008D6504" w:rsidRPr="00BD3BD8">
        <w:rPr>
          <w:rFonts w:ascii="Courier New" w:hAnsi="Courier New" w:cs="Courier New"/>
        </w:rPr>
        <w:t xml:space="preserve"> </w:t>
      </w:r>
      <w:r w:rsidR="00CF5652" w:rsidRPr="00BD3BD8">
        <w:rPr>
          <w:rFonts w:ascii="Courier New" w:hAnsi="Courier New" w:cs="Courier New"/>
        </w:rPr>
        <w:t>2,</w:t>
      </w:r>
      <w:r w:rsidR="008D6504" w:rsidRPr="00BD3BD8">
        <w:rPr>
          <w:rFonts w:ascii="Courier New" w:hAnsi="Courier New" w:cs="Courier New"/>
        </w:rPr>
        <w:t xml:space="preserve"> </w:t>
      </w:r>
      <w:r w:rsidR="00CF5652" w:rsidRPr="00BD3BD8">
        <w:rPr>
          <w:rFonts w:ascii="Courier New" w:hAnsi="Courier New" w:cs="Courier New"/>
        </w:rPr>
        <w:t>after</w:t>
      </w:r>
      <w:r w:rsidR="008D6504" w:rsidRPr="00BD3BD8">
        <w:rPr>
          <w:rFonts w:ascii="Courier New" w:hAnsi="Courier New" w:cs="Courier New"/>
        </w:rPr>
        <w:t xml:space="preserve"> </w:t>
      </w:r>
      <w:r>
        <w:rPr>
          <w:rFonts w:ascii="Courier New" w:hAnsi="Courier New" w:cs="Courier New"/>
        </w:rPr>
        <w:t>“is”</w:t>
      </w:r>
      <w:r w:rsidR="00CF5652" w:rsidRPr="00BD3BD8">
        <w:rPr>
          <w:rFonts w:ascii="Courier New" w:hAnsi="Courier New" w:cs="Courier New"/>
        </w:rPr>
        <w:t xml:space="preserve"> delete</w:t>
      </w:r>
      <w:r>
        <w:rPr>
          <w:rFonts w:ascii="Courier New" w:hAnsi="Courier New" w:cs="Courier New"/>
        </w:rPr>
        <w:t xml:space="preserve"> “greater than twi</w:t>
      </w:r>
      <w:r w:rsidR="00CF5652" w:rsidRPr="00BD3BD8">
        <w:rPr>
          <w:rFonts w:ascii="Courier New" w:hAnsi="Courier New" w:cs="Courier New"/>
        </w:rPr>
        <w:t>c</w:t>
      </w:r>
      <w:r>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insert</w:t>
      </w:r>
      <w:r w:rsidR="008D6504" w:rsidRPr="00BD3BD8">
        <w:rPr>
          <w:rFonts w:ascii="Courier New" w:hAnsi="Courier New" w:cs="Courier New"/>
        </w:rPr>
        <w:t xml:space="preserve"> </w:t>
      </w:r>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than</w:t>
      </w:r>
      <w:r w:rsidR="008D6504" w:rsidRPr="00BD3BD8">
        <w:rPr>
          <w:rFonts w:ascii="Courier New" w:hAnsi="Courier New" w:cs="Courier New"/>
        </w:rPr>
        <w:t xml:space="preserve"> </w:t>
      </w:r>
      <w:r w:rsidR="00CF5652" w:rsidRPr="00BD3BD8">
        <w:rPr>
          <w:rFonts w:ascii="Courier New" w:hAnsi="Courier New" w:cs="Courier New"/>
        </w:rPr>
        <w:t>five</w:t>
      </w:r>
      <w:r w:rsidR="008D6504" w:rsidRPr="00BD3BD8">
        <w:rPr>
          <w:rFonts w:ascii="Courier New" w:hAnsi="Courier New" w:cs="Courier New"/>
        </w:rPr>
        <w:t xml:space="preserve"> </w:t>
      </w:r>
      <w:r>
        <w:rPr>
          <w:rFonts w:ascii="Courier New" w:hAnsi="Courier New" w:cs="Courier New"/>
        </w:rPr>
        <w:t xml:space="preserve">percentage </w:t>
      </w:r>
      <w:proofErr w:type="spellStart"/>
      <w:r w:rsidR="00CF5652" w:rsidRPr="00BD3BD8">
        <w:rPr>
          <w:rFonts w:ascii="Courier New" w:hAnsi="Courier New" w:cs="Courier New"/>
        </w:rPr>
        <w:t>point's</w:t>
      </w:r>
      <w:proofErr w:type="spellEnd"/>
      <w:r w:rsidR="008D6504" w:rsidRPr="00BD3BD8">
        <w:rPr>
          <w:rFonts w:ascii="Courier New" w:hAnsi="Courier New" w:cs="Courier New"/>
        </w:rPr>
        <w:t xml:space="preserve"> </w:t>
      </w:r>
      <w:r w:rsidR="00CF5652" w:rsidRPr="00BD3BD8">
        <w:rPr>
          <w:rFonts w:ascii="Courier New" w:hAnsi="Courier New" w:cs="Courier New"/>
        </w:rPr>
        <w:t xml:space="preserve">above" </w:t>
      </w:r>
      <w:r w:rsidR="00CF5652" w:rsidRPr="00BD3BD8">
        <w:rPr>
          <w:rFonts w:ascii="Courier New" w:hAnsi="Courier New" w:cs="Courier New"/>
        </w:rPr>
        <w:cr/>
      </w:r>
    </w:p>
    <w:p w:rsidR="00CF5652" w:rsidRPr="00BD3BD8" w:rsidRDefault="00CF5652" w:rsidP="00253963">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16, page</w:t>
      </w:r>
      <w:r w:rsidR="008D6504" w:rsidRPr="00BD3BD8">
        <w:rPr>
          <w:rFonts w:ascii="Courier New" w:hAnsi="Courier New" w:cs="Courier New"/>
        </w:rPr>
        <w:t xml:space="preserve"> </w:t>
      </w:r>
      <w:r w:rsidR="00253963">
        <w:rPr>
          <w:rFonts w:ascii="Courier New" w:hAnsi="Courier New" w:cs="Courier New"/>
        </w:rPr>
        <w:t>2</w:t>
      </w:r>
      <w:r w:rsidRPr="00BD3BD8">
        <w:rPr>
          <w:rFonts w:ascii="Courier New" w:hAnsi="Courier New" w:cs="Courier New"/>
        </w:rPr>
        <w:t>, after</w:t>
      </w:r>
      <w:r w:rsidR="008D6504" w:rsidRPr="00BD3BD8">
        <w:rPr>
          <w:rFonts w:ascii="Courier New" w:hAnsi="Courier New" w:cs="Courier New"/>
        </w:rPr>
        <w:t xml:space="preserve"> </w:t>
      </w:r>
      <w:r w:rsidR="00253963">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00253963">
        <w:rPr>
          <w:rFonts w:ascii="Courier New" w:hAnsi="Courier New" w:cs="Courier New"/>
        </w:rPr>
        <w:t>“</w:t>
      </w:r>
      <w:r w:rsidRPr="00BD3BD8">
        <w:rPr>
          <w:rFonts w:ascii="Courier New" w:hAnsi="Courier New" w:cs="Courier New"/>
        </w:rPr>
        <w:t>April</w:t>
      </w:r>
      <w:r w:rsidR="008D6504" w:rsidRPr="00BD3BD8">
        <w:rPr>
          <w:rFonts w:ascii="Courier New" w:hAnsi="Courier New" w:cs="Courier New"/>
        </w:rPr>
        <w:t xml:space="preserve"> </w:t>
      </w:r>
      <w:r w:rsidR="00253963">
        <w:rPr>
          <w:rFonts w:ascii="Courier New" w:hAnsi="Courier New" w:cs="Courier New"/>
        </w:rPr>
        <w:t xml:space="preserve">1,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253963">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00253963">
        <w:rPr>
          <w:rFonts w:ascii="Courier New" w:hAnsi="Courier New" w:cs="Courier New"/>
        </w:rPr>
        <w:t xml:space="preserve">“April. 1,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00253963">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 xml:space="preserve">1970" </w:t>
      </w:r>
      <w:r w:rsidRPr="00BD3BD8">
        <w:rPr>
          <w:rFonts w:ascii="Courier New" w:hAnsi="Courier New" w:cs="Courier New"/>
        </w:rPr>
        <w:cr/>
      </w:r>
    </w:p>
    <w:p w:rsidR="00CF5652" w:rsidRPr="00BD3BD8" w:rsidRDefault="00CF5652" w:rsidP="00253963">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(4)</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7,</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 after</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Pr="00BD3BD8">
        <w:rPr>
          <w:rFonts w:ascii="Courier New" w:hAnsi="Courier New" w:cs="Courier New"/>
        </w:rPr>
        <w:t>"April</w:t>
      </w:r>
      <w:r w:rsidR="008D6504" w:rsidRPr="00BD3BD8">
        <w:rPr>
          <w:rFonts w:ascii="Courier New" w:hAnsi="Courier New" w:cs="Courier New"/>
        </w:rPr>
        <w:t xml:space="preserve"> </w:t>
      </w:r>
      <w:r w:rsidR="00253963">
        <w:rPr>
          <w:rFonts w:ascii="Courier New" w:hAnsi="Courier New" w:cs="Courier New"/>
        </w:rPr>
        <w:t xml:space="preserve">1;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w:t>
      </w:r>
      <w:r w:rsidR="008D6504" w:rsidRPr="00BD3BD8">
        <w:rPr>
          <w:rFonts w:ascii="Courier New" w:hAnsi="Courier New" w:cs="Courier New"/>
        </w:rPr>
        <w:t xml:space="preserve">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53963">
      <w:pPr>
        <w:pStyle w:val="PlainText"/>
        <w:spacing w:before="100" w:beforeAutospacing="1" w:after="100" w:afterAutospacing="1"/>
        <w:ind w:left="144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22,</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00253963">
        <w:rPr>
          <w:rFonts w:ascii="Courier New" w:hAnsi="Courier New" w:cs="Courier New"/>
        </w:rPr>
        <w:t>"Conven</w:t>
      </w:r>
      <w:r w:rsidRPr="00BD3BD8">
        <w:rPr>
          <w:rFonts w:ascii="Courier New" w:hAnsi="Courier New" w:cs="Courier New"/>
        </w:rPr>
        <w:t>tional</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covering</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253963">
        <w:rPr>
          <w:rFonts w:ascii="Courier New" w:hAnsi="Courier New" w:cs="Courier New"/>
        </w:rPr>
        <w:t xml:space="preserve">to four-family </w:t>
      </w:r>
      <w:r w:rsidRPr="00BD3BD8">
        <w:rPr>
          <w:rFonts w:ascii="Courier New" w:hAnsi="Courier New" w:cs="Courier New"/>
        </w:rPr>
        <w:t>dwellings</w:t>
      </w:r>
      <w:r w:rsidR="008D6504" w:rsidRPr="00BD3BD8">
        <w:rPr>
          <w:rFonts w:ascii="Courier New" w:hAnsi="Courier New" w:cs="Courier New"/>
        </w:rPr>
        <w:t xml:space="preserve"> </w:t>
      </w:r>
      <w:r w:rsidRPr="00BD3BD8">
        <w:rPr>
          <w:rFonts w:ascii="Courier New" w:hAnsi="Courier New" w:cs="Courier New"/>
        </w:rPr>
        <w:t>entered into</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provisions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paragraph</w:t>
      </w:r>
      <w:r w:rsidR="008D6504" w:rsidRPr="00BD3BD8">
        <w:rPr>
          <w:rFonts w:ascii="Courier New" w:hAnsi="Courier New" w:cs="Courier New"/>
        </w:rPr>
        <w:t xml:space="preserve"> </w:t>
      </w:r>
      <w:r w:rsidRPr="00BD3BD8">
        <w:rPr>
          <w:rFonts w:ascii="Courier New" w:hAnsi="Courier New" w:cs="Courier New"/>
        </w:rPr>
        <w:t>shall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include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prepayment</w:t>
      </w:r>
      <w:r w:rsidR="008D6504" w:rsidRPr="00BD3BD8">
        <w:rPr>
          <w:rFonts w:ascii="Courier New" w:hAnsi="Courier New" w:cs="Courier New"/>
        </w:rPr>
        <w:t xml:space="preserve"> </w:t>
      </w:r>
      <w:r w:rsidR="00253963">
        <w:rPr>
          <w:rFonts w:ascii="Courier New" w:hAnsi="Courier New" w:cs="Courier New"/>
        </w:rPr>
        <w:t xml:space="preserve">penalty </w:t>
      </w:r>
      <w:r w:rsidRPr="00BD3BD8">
        <w:rPr>
          <w:rFonts w:ascii="Courier New" w:hAnsi="Courier New" w:cs="Courier New"/>
        </w:rPr>
        <w:t xml:space="preserve">provision." </w:t>
      </w:r>
      <w:r w:rsidRPr="00BD3BD8">
        <w:rPr>
          <w:rFonts w:ascii="Courier New" w:hAnsi="Courier New" w:cs="Courier New"/>
        </w:rPr>
        <w:cr/>
      </w:r>
    </w:p>
    <w:p w:rsidR="00253963" w:rsidRDefault="00253963" w:rsidP="0021384F">
      <w:pPr>
        <w:pStyle w:val="PlainText"/>
        <w:spacing w:before="100" w:beforeAutospacing="1" w:after="100" w:afterAutospacing="1"/>
        <w:contextualSpacing/>
        <w:rPr>
          <w:rFonts w:ascii="Courier New" w:hAnsi="Courier New" w:cs="Courier New"/>
        </w:rPr>
      </w:pPr>
    </w:p>
    <w:p w:rsidR="00CF5652" w:rsidRPr="00BD3BD8" w:rsidRDefault="00CF5652" w:rsidP="007B4066">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Respectfully</w:t>
      </w:r>
      <w:r w:rsidR="008D6504" w:rsidRPr="00BD3BD8">
        <w:rPr>
          <w:rFonts w:ascii="Courier New" w:hAnsi="Courier New" w:cs="Courier New"/>
        </w:rPr>
        <w:t xml:space="preserve"> </w:t>
      </w:r>
      <w:r w:rsidRPr="00BD3BD8">
        <w:rPr>
          <w:rFonts w:ascii="Courier New" w:hAnsi="Courier New" w:cs="Courier New"/>
        </w:rPr>
        <w:t xml:space="preserve">submitted, </w:t>
      </w:r>
      <w:r w:rsidRPr="00BD3BD8">
        <w:rPr>
          <w:rFonts w:ascii="Courier New" w:hAnsi="Courier New" w:cs="Courier New"/>
        </w:rPr>
        <w:cr/>
      </w:r>
    </w:p>
    <w:p w:rsidR="00CF5652" w:rsidRPr="00BD3BD8" w:rsidRDefault="00CF5652" w:rsidP="007B4066">
      <w:pPr>
        <w:pStyle w:val="PlainText"/>
        <w:spacing w:before="100" w:beforeAutospacing="1" w:after="100" w:afterAutospacing="1"/>
        <w:contextualSpacing/>
        <w:jc w:val="right"/>
        <w:rPr>
          <w:rFonts w:ascii="Courier New" w:hAnsi="Courier New" w:cs="Courier New"/>
        </w:rPr>
      </w:pPr>
      <w:r w:rsidRPr="00253963">
        <w:rPr>
          <w:rFonts w:ascii="Courier New" w:hAnsi="Courier New" w:cs="Courier New"/>
          <w:u w:val="single"/>
        </w:rPr>
        <w:t>/s/ Barry</w:t>
      </w:r>
      <w:r w:rsidR="008D6504" w:rsidRPr="00253963">
        <w:rPr>
          <w:rFonts w:ascii="Courier New" w:hAnsi="Courier New" w:cs="Courier New"/>
          <w:u w:val="single"/>
        </w:rPr>
        <w:t xml:space="preserve"> </w:t>
      </w:r>
      <w:proofErr w:type="gramStart"/>
      <w:r w:rsidR="00253963" w:rsidRPr="00253963">
        <w:rPr>
          <w:rFonts w:ascii="Courier New" w:hAnsi="Courier New" w:cs="Courier New"/>
          <w:u w:val="single"/>
        </w:rPr>
        <w:t>Jackson</w:t>
      </w:r>
      <w:r w:rsidR="00253963">
        <w:rPr>
          <w:rFonts w:ascii="Courier New" w:hAnsi="Courier New" w:cs="Courier New"/>
        </w:rPr>
        <w:t xml:space="preserve"> </w:t>
      </w:r>
      <w:r w:rsidR="00253963">
        <w:rPr>
          <w:rFonts w:ascii="Courier New" w:hAnsi="Courier New" w:cs="Courier New"/>
        </w:rPr>
        <w:cr/>
        <w:t>Ba</w:t>
      </w:r>
      <w:r w:rsidRPr="00BD3BD8">
        <w:rPr>
          <w:rFonts w:ascii="Courier New" w:hAnsi="Courier New" w:cs="Courier New"/>
        </w:rPr>
        <w:t>rry</w:t>
      </w:r>
      <w:proofErr w:type="gramEnd"/>
      <w:r w:rsidR="008D6504" w:rsidRPr="00BD3BD8">
        <w:rPr>
          <w:rFonts w:ascii="Courier New" w:hAnsi="Courier New" w:cs="Courier New"/>
        </w:rPr>
        <w:t xml:space="preserve"> </w:t>
      </w:r>
      <w:r w:rsidRPr="00BD3BD8">
        <w:rPr>
          <w:rFonts w:ascii="Courier New" w:hAnsi="Courier New" w:cs="Courier New"/>
        </w:rPr>
        <w:t xml:space="preserve">Jackson </w:t>
      </w:r>
      <w:r w:rsidRPr="00BD3BD8">
        <w:rPr>
          <w:rFonts w:ascii="Courier New" w:hAnsi="Courier New" w:cs="Courier New"/>
        </w:rPr>
        <w:cr/>
      </w:r>
    </w:p>
    <w:p w:rsidR="00CF5652" w:rsidRPr="00BD3BD8" w:rsidRDefault="00253963" w:rsidP="007B4066">
      <w:pPr>
        <w:pStyle w:val="PlainText"/>
        <w:spacing w:before="100" w:beforeAutospacing="1" w:after="100" w:afterAutospacing="1"/>
        <w:contextualSpacing/>
        <w:jc w:val="right"/>
        <w:rPr>
          <w:rFonts w:ascii="Courier New" w:hAnsi="Courier New" w:cs="Courier New"/>
        </w:rPr>
      </w:pPr>
      <w:r>
        <w:rPr>
          <w:rFonts w:ascii="Courier New" w:hAnsi="Courier New" w:cs="Courier New"/>
        </w:rPr>
        <w:cr/>
      </w:r>
      <w:r w:rsidRPr="00253963">
        <w:rPr>
          <w:rFonts w:ascii="Courier New" w:hAnsi="Courier New" w:cs="Courier New"/>
          <w:u w:val="single"/>
        </w:rPr>
        <w:t>/s/</w:t>
      </w:r>
      <w:r w:rsidR="008D6504" w:rsidRPr="00253963">
        <w:rPr>
          <w:rFonts w:ascii="Courier New" w:hAnsi="Courier New" w:cs="Courier New"/>
          <w:u w:val="single"/>
        </w:rPr>
        <w:t xml:space="preserve"> </w:t>
      </w:r>
      <w:r w:rsidR="00CF5652" w:rsidRPr="00253963">
        <w:rPr>
          <w:rFonts w:ascii="Courier New" w:hAnsi="Courier New" w:cs="Courier New"/>
          <w:u w:val="single"/>
        </w:rPr>
        <w:t>Stan</w:t>
      </w:r>
      <w:r w:rsidR="008D6504" w:rsidRPr="00253963">
        <w:rPr>
          <w:rFonts w:ascii="Courier New" w:hAnsi="Courier New" w:cs="Courier New"/>
          <w:u w:val="single"/>
        </w:rPr>
        <w:t xml:space="preserve"> </w:t>
      </w:r>
      <w:proofErr w:type="gramStart"/>
      <w:r w:rsidRPr="00253963">
        <w:rPr>
          <w:rFonts w:ascii="Courier New" w:hAnsi="Courier New" w:cs="Courier New"/>
          <w:u w:val="single"/>
        </w:rPr>
        <w:t xml:space="preserve">Cornelius </w:t>
      </w:r>
      <w:r>
        <w:rPr>
          <w:rFonts w:ascii="Courier New" w:hAnsi="Courier New" w:cs="Courier New"/>
        </w:rPr>
        <w:cr/>
        <w:t>S</w:t>
      </w:r>
      <w:r w:rsidR="00CF5652" w:rsidRPr="00BD3BD8">
        <w:rPr>
          <w:rFonts w:ascii="Courier New" w:hAnsi="Courier New" w:cs="Courier New"/>
        </w:rPr>
        <w:t>tan</w:t>
      </w:r>
      <w:proofErr w:type="gramEnd"/>
      <w:r w:rsidR="008D6504" w:rsidRPr="00BD3BD8">
        <w:rPr>
          <w:rFonts w:ascii="Courier New" w:hAnsi="Courier New" w:cs="Courier New"/>
        </w:rPr>
        <w:t xml:space="preserve"> </w:t>
      </w:r>
      <w:r w:rsidR="00CF5652" w:rsidRPr="00BD3BD8">
        <w:rPr>
          <w:rFonts w:ascii="Courier New" w:hAnsi="Courier New" w:cs="Courier New"/>
        </w:rPr>
        <w:t xml:space="preserve">Cornelius </w:t>
      </w:r>
      <w:r w:rsidR="00CF5652" w:rsidRPr="00BD3BD8">
        <w:rPr>
          <w:rFonts w:ascii="Courier New" w:hAnsi="Courier New" w:cs="Courier New"/>
        </w:rPr>
        <w:cr/>
      </w:r>
    </w:p>
    <w:p w:rsidR="00CF5652" w:rsidRPr="00BD3BD8" w:rsidRDefault="00253963" w:rsidP="007B4066">
      <w:pPr>
        <w:pStyle w:val="PlainText"/>
        <w:spacing w:before="100" w:beforeAutospacing="1" w:after="100" w:afterAutospacing="1"/>
        <w:contextualSpacing/>
        <w:jc w:val="right"/>
        <w:rPr>
          <w:rFonts w:ascii="Courier New" w:hAnsi="Courier New" w:cs="Courier New"/>
        </w:rPr>
      </w:pPr>
      <w:r>
        <w:rPr>
          <w:rFonts w:ascii="Courier New" w:hAnsi="Courier New" w:cs="Courier New"/>
        </w:rPr>
        <w:cr/>
      </w:r>
      <w:r w:rsidRPr="00253963">
        <w:rPr>
          <w:rFonts w:ascii="Courier New" w:hAnsi="Courier New" w:cs="Courier New"/>
          <w:u w:val="single"/>
        </w:rPr>
        <w:t>/</w:t>
      </w:r>
      <w:r w:rsidR="00CF5652" w:rsidRPr="00253963">
        <w:rPr>
          <w:rFonts w:ascii="Courier New" w:hAnsi="Courier New" w:cs="Courier New"/>
          <w:u w:val="single"/>
        </w:rPr>
        <w:t>s/</w:t>
      </w:r>
      <w:r w:rsidR="008D6504" w:rsidRPr="00253963">
        <w:rPr>
          <w:rFonts w:ascii="Courier New" w:hAnsi="Courier New" w:cs="Courier New"/>
          <w:u w:val="single"/>
        </w:rPr>
        <w:t xml:space="preserve"> </w:t>
      </w:r>
      <w:r w:rsidR="00CF5652" w:rsidRPr="00253963">
        <w:rPr>
          <w:rFonts w:ascii="Courier New" w:hAnsi="Courier New" w:cs="Courier New"/>
          <w:u w:val="single"/>
        </w:rPr>
        <w:t>R.</w:t>
      </w:r>
      <w:r w:rsidR="008D6504" w:rsidRPr="00253963">
        <w:rPr>
          <w:rFonts w:ascii="Courier New" w:hAnsi="Courier New" w:cs="Courier New"/>
          <w:u w:val="single"/>
        </w:rPr>
        <w:t xml:space="preserve"> </w:t>
      </w:r>
      <w:r w:rsidR="00CF5652" w:rsidRPr="00253963">
        <w:rPr>
          <w:rFonts w:ascii="Courier New" w:hAnsi="Courier New" w:cs="Courier New"/>
          <w:u w:val="single"/>
        </w:rPr>
        <w:t>L.</w:t>
      </w:r>
      <w:r w:rsidR="008D6504" w:rsidRPr="00253963">
        <w:rPr>
          <w:rFonts w:ascii="Courier New" w:hAnsi="Courier New" w:cs="Courier New"/>
          <w:u w:val="single"/>
        </w:rPr>
        <w:t xml:space="preserve"> </w:t>
      </w:r>
      <w:proofErr w:type="spellStart"/>
      <w:proofErr w:type="gramStart"/>
      <w:r w:rsidRPr="00253963">
        <w:rPr>
          <w:rFonts w:ascii="Courier New" w:hAnsi="Courier New" w:cs="Courier New"/>
          <w:u w:val="single"/>
        </w:rPr>
        <w:t>Rettig</w:t>
      </w:r>
      <w:proofErr w:type="spellEnd"/>
      <w:r>
        <w:rPr>
          <w:rFonts w:ascii="Courier New" w:hAnsi="Courier New" w:cs="Courier New"/>
        </w:rPr>
        <w:t xml:space="preserve"> </w:t>
      </w:r>
      <w:r>
        <w:rPr>
          <w:rFonts w:ascii="Courier New" w:hAnsi="Courier New" w:cs="Courier New"/>
        </w:rPr>
        <w:cr/>
      </w:r>
      <w:r w:rsidR="00CF5652" w:rsidRPr="00BD3BD8">
        <w:rPr>
          <w:rFonts w:ascii="Courier New" w:hAnsi="Courier New" w:cs="Courier New"/>
        </w:rPr>
        <w:t>Ron</w:t>
      </w:r>
      <w:proofErr w:type="gramEnd"/>
      <w:r w:rsidR="008D6504" w:rsidRPr="00BD3BD8">
        <w:rPr>
          <w:rFonts w:ascii="Courier New" w:hAnsi="Courier New" w:cs="Courier New"/>
        </w:rPr>
        <w:t xml:space="preserve"> </w:t>
      </w:r>
      <w:proofErr w:type="spellStart"/>
      <w:r w:rsidR="00CF5652" w:rsidRPr="00BD3BD8">
        <w:rPr>
          <w:rFonts w:ascii="Courier New" w:hAnsi="Courier New" w:cs="Courier New"/>
        </w:rPr>
        <w:t>Rettig</w:t>
      </w:r>
      <w:proofErr w:type="spellEnd"/>
      <w:r w:rsidR="00CF5652" w:rsidRPr="00BD3BD8">
        <w:rPr>
          <w:rFonts w:ascii="Courier New" w:hAnsi="Courier New" w:cs="Courier New"/>
        </w:rPr>
        <w:t xml:space="preserve"> </w:t>
      </w:r>
      <w:r w:rsidR="00CF5652" w:rsidRPr="00BD3BD8">
        <w:rPr>
          <w:rFonts w:ascii="Courier New" w:hAnsi="Courier New" w:cs="Courier New"/>
        </w:rPr>
        <w:cr/>
      </w:r>
    </w:p>
    <w:p w:rsidR="00253963" w:rsidRDefault="00253963"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Honorable</w:t>
      </w:r>
      <w:r w:rsidR="008D6504" w:rsidRPr="00BD3BD8">
        <w:rPr>
          <w:rFonts w:ascii="Courier New" w:hAnsi="Courier New" w:cs="Courier New"/>
        </w:rPr>
        <w:t xml:space="preserve"> </w:t>
      </w:r>
      <w:proofErr w:type="spellStart"/>
      <w:r w:rsidR="00CF5652" w:rsidRPr="00BD3BD8">
        <w:rPr>
          <w:rFonts w:ascii="Courier New" w:hAnsi="Courier New" w:cs="Courier New"/>
        </w:rPr>
        <w:t>Jalmar</w:t>
      </w:r>
      <w:proofErr w:type="spellEnd"/>
      <w:r w:rsidR="008D6504" w:rsidRPr="00BD3BD8">
        <w:rPr>
          <w:rFonts w:ascii="Courier New" w:hAnsi="Courier New" w:cs="Courier New"/>
        </w:rPr>
        <w:t xml:space="preserve"> </w:t>
      </w:r>
      <w:proofErr w:type="spellStart"/>
      <w:r>
        <w:rPr>
          <w:rFonts w:ascii="Courier New" w:hAnsi="Courier New" w:cs="Courier New"/>
        </w:rPr>
        <w:t>Kerttula</w:t>
      </w:r>
      <w:proofErr w:type="spellEnd"/>
    </w:p>
    <w:p w:rsidR="00253963"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Speaker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3963">
        <w:rPr>
          <w:rFonts w:ascii="Courier New" w:hAnsi="Courier New" w:cs="Courier New"/>
        </w:rPr>
        <w:t>House</w:t>
      </w:r>
    </w:p>
    <w:p w:rsidR="00253963" w:rsidRDefault="00253963" w:rsidP="0021384F">
      <w:pPr>
        <w:pStyle w:val="PlainText"/>
        <w:spacing w:before="100" w:beforeAutospacing="1" w:after="100" w:afterAutospacing="1"/>
        <w:contextualSpacing/>
        <w:rPr>
          <w:rFonts w:ascii="Courier New" w:hAnsi="Courier New" w:cs="Courier New"/>
        </w:rPr>
      </w:pPr>
      <w:r>
        <w:rPr>
          <w:rFonts w:ascii="Courier New" w:hAnsi="Courier New" w:cs="Courier New"/>
        </w:rPr>
        <w:t>Alaska H</w:t>
      </w:r>
      <w:r w:rsidR="00CF5652" w:rsidRPr="00BD3BD8">
        <w:rPr>
          <w:rFonts w:ascii="Courier New" w:hAnsi="Courier New" w:cs="Courier New"/>
        </w:rPr>
        <w:t>ouse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Representatives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Juneau,</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Dear</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 xml:space="preserve">Speaker: </w:t>
      </w:r>
      <w:r w:rsidRPr="00BD3BD8">
        <w:rPr>
          <w:rFonts w:ascii="Courier New" w:hAnsi="Courier New" w:cs="Courier New"/>
        </w:rPr>
        <w:cr/>
      </w:r>
    </w:p>
    <w:p w:rsidR="00CF5652" w:rsidRPr="00BD3BD8" w:rsidRDefault="00CF5652" w:rsidP="007B406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 xml:space="preserve">I. </w:t>
      </w:r>
      <w:proofErr w:type="gramStart"/>
      <w:r w:rsidRPr="00BD3BD8">
        <w:rPr>
          <w:rFonts w:ascii="Courier New" w:hAnsi="Courier New" w:cs="Courier New"/>
        </w:rPr>
        <w:t>concur</w:t>
      </w:r>
      <w:proofErr w:type="gramEnd"/>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253963">
        <w:rPr>
          <w:rFonts w:ascii="Courier New" w:hAnsi="Courier New" w:cs="Courier New"/>
        </w:rPr>
        <w:t>rec</w:t>
      </w:r>
      <w:r w:rsidRPr="00BD3BD8">
        <w:rPr>
          <w:rFonts w:ascii="Courier New" w:hAnsi="Courier New" w:cs="Courier New"/>
        </w:rPr>
        <w:t>ommendation</w:t>
      </w:r>
      <w:r w:rsidR="00253963">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B4066">
        <w:rPr>
          <w:rFonts w:ascii="Courier New" w:hAnsi="Courier New" w:cs="Courier New"/>
        </w:rPr>
        <w:t>majority</w:t>
      </w:r>
      <w:r w:rsidRPr="00BD3BD8">
        <w:rPr>
          <w:rFonts w:ascii="Courier New" w:hAnsi="Courier New" w:cs="Courier New"/>
        </w:rPr>
        <w:t xml:space="preserve"> of</w:t>
      </w:r>
      <w:r w:rsidR="008D6504" w:rsidRPr="00BD3BD8">
        <w:rPr>
          <w:rFonts w:ascii="Courier New" w:hAnsi="Courier New" w:cs="Courier New"/>
        </w:rPr>
        <w:t xml:space="preserve"> </w:t>
      </w:r>
      <w:r w:rsidR="007B4066">
        <w:rPr>
          <w:rFonts w:ascii="Courier New" w:hAnsi="Courier New" w:cs="Courier New"/>
        </w:rPr>
        <w:t>your 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7B4066">
        <w:rPr>
          <w:rFonts w:ascii="Courier New" w:hAnsi="Courier New" w:cs="Courier New"/>
        </w:rPr>
        <w:t>a</w:t>
      </w:r>
      <w:r w:rsidRPr="00BD3BD8">
        <w:rPr>
          <w:rFonts w:ascii="Courier New" w:hAnsi="Courier New" w:cs="Courier New"/>
        </w:rPr>
        <w:t>nd</w:t>
      </w:r>
      <w:r w:rsidR="008D6504" w:rsidRPr="00BD3BD8">
        <w:rPr>
          <w:rFonts w:ascii="Courier New" w:hAnsi="Courier New" w:cs="Courier New"/>
        </w:rPr>
        <w:t xml:space="preserve"> </w:t>
      </w:r>
      <w:r w:rsidRPr="00BD3BD8">
        <w:rPr>
          <w:rFonts w:ascii="Courier New" w:hAnsi="Courier New" w:cs="Courier New"/>
        </w:rPr>
        <w:t>Finance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exception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B4066">
        <w:rPr>
          <w:rFonts w:ascii="Courier New" w:hAnsi="Courier New" w:cs="Courier New"/>
        </w:rPr>
        <w:t>pro</w:t>
      </w:r>
      <w:r w:rsidRPr="00BD3BD8">
        <w:rPr>
          <w:rFonts w:ascii="Courier New" w:hAnsi="Courier New" w:cs="Courier New"/>
        </w:rPr>
        <w:t>posed</w:t>
      </w:r>
      <w:r w:rsidR="008D6504" w:rsidRPr="00BD3BD8">
        <w:rPr>
          <w:rFonts w:ascii="Courier New" w:hAnsi="Courier New" w:cs="Courier New"/>
        </w:rPr>
        <w:t xml:space="preserve"> </w:t>
      </w:r>
      <w:r w:rsidRPr="00BD3BD8">
        <w:rPr>
          <w:rFonts w:ascii="Courier New" w:hAnsi="Courier New" w:cs="Courier New"/>
        </w:rPr>
        <w:t>amendment</w:t>
      </w:r>
      <w:r w:rsidR="008D6504" w:rsidRPr="00BD3BD8">
        <w:rPr>
          <w:rFonts w:ascii="Courier New" w:hAnsi="Courier New" w:cs="Courier New"/>
        </w:rPr>
        <w:t xml:space="preserve"> </w:t>
      </w:r>
      <w:r w:rsidRPr="00BD3BD8">
        <w:rPr>
          <w:rFonts w:ascii="Courier New" w:hAnsi="Courier New" w:cs="Courier New"/>
        </w:rPr>
        <w:t>number</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007B4066">
        <w:rPr>
          <w:rFonts w:ascii="Courier New" w:hAnsi="Courier New" w:cs="Courier New"/>
        </w:rPr>
        <w:t>Afte</w:t>
      </w: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review</w:t>
      </w:r>
      <w:r w:rsidR="008D6504" w:rsidRPr="00BD3BD8">
        <w:rPr>
          <w:rFonts w:ascii="Courier New" w:hAnsi="Courier New" w:cs="Courier New"/>
        </w:rPr>
        <w:t xml:space="preserve"> </w:t>
      </w:r>
      <w:r w:rsidR="007B4066">
        <w:rPr>
          <w:rFonts w:ascii="Courier New" w:hAnsi="Courier New" w:cs="Courier New"/>
        </w:rPr>
        <w:t xml:space="preserve">of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exhibits</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B4066">
        <w:rPr>
          <w:rFonts w:ascii="Courier New" w:hAnsi="Courier New" w:cs="Courier New"/>
        </w:rPr>
        <w:t>following amend</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Line</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delete</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twice"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insert</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four</w:t>
      </w:r>
      <w:r w:rsidR="008D6504" w:rsidRPr="00BD3BD8">
        <w:rPr>
          <w:rFonts w:ascii="Courier New" w:hAnsi="Courier New" w:cs="Courier New"/>
        </w:rPr>
        <w:t xml:space="preserve"> </w:t>
      </w:r>
      <w:r w:rsidRPr="00BD3BD8">
        <w:rPr>
          <w:rFonts w:ascii="Courier New" w:hAnsi="Courier New" w:cs="Courier New"/>
        </w:rPr>
        <w:t>percenta</w:t>
      </w:r>
      <w:r w:rsidR="007B4066">
        <w:rPr>
          <w:rFonts w:ascii="Courier New" w:hAnsi="Courier New" w:cs="Courier New"/>
        </w:rPr>
        <w:t xml:space="preserve">ge </w:t>
      </w:r>
      <w:r w:rsidRPr="00BD3BD8">
        <w:rPr>
          <w:rFonts w:ascii="Courier New" w:hAnsi="Courier New" w:cs="Courier New"/>
        </w:rPr>
        <w:t>points</w:t>
      </w:r>
      <w:r w:rsidR="008D6504" w:rsidRPr="00BD3BD8">
        <w:rPr>
          <w:rFonts w:ascii="Courier New" w:hAnsi="Courier New" w:cs="Courier New"/>
        </w:rPr>
        <w:t xml:space="preserve"> </w:t>
      </w:r>
      <w:r w:rsidR="007B4066">
        <w:rPr>
          <w:rFonts w:ascii="Courier New" w:hAnsi="Courier New" w:cs="Courier New"/>
        </w:rPr>
        <w:t xml:space="preserve">above". </w:t>
      </w:r>
      <w:r w:rsidR="007B4066">
        <w:rPr>
          <w:rFonts w:ascii="Courier New" w:hAnsi="Courier New" w:cs="Courier New"/>
        </w:rPr>
        <w:cr/>
      </w:r>
    </w:p>
    <w:p w:rsidR="007B4066" w:rsidRDefault="007B4066"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Respectfu</w:t>
      </w:r>
      <w:r w:rsidR="00CF5652" w:rsidRPr="00BD3BD8">
        <w:rPr>
          <w:rFonts w:ascii="Courier New" w:hAnsi="Courier New" w:cs="Courier New"/>
        </w:rPr>
        <w:t>lly</w:t>
      </w:r>
      <w:r w:rsidR="008D6504" w:rsidRPr="00BD3BD8">
        <w:rPr>
          <w:rFonts w:ascii="Courier New" w:hAnsi="Courier New" w:cs="Courier New"/>
        </w:rPr>
        <w:t xml:space="preserve"> </w:t>
      </w:r>
      <w:r w:rsidR="00CF5652" w:rsidRPr="00BD3BD8">
        <w:rPr>
          <w:rFonts w:ascii="Courier New" w:hAnsi="Courier New" w:cs="Courier New"/>
        </w:rPr>
        <w:t xml:space="preserve">submitted, </w:t>
      </w:r>
      <w:r w:rsidR="00CF5652" w:rsidRPr="00BD3BD8">
        <w:rPr>
          <w:rFonts w:ascii="Courier New" w:hAnsi="Courier New" w:cs="Courier New"/>
        </w:rPr>
        <w:cr/>
      </w:r>
    </w:p>
    <w:p w:rsidR="007B4066" w:rsidRDefault="007B4066" w:rsidP="0021384F">
      <w:pPr>
        <w:pStyle w:val="PlainText"/>
        <w:spacing w:before="100" w:beforeAutospacing="1" w:after="100" w:afterAutospacing="1"/>
        <w:contextualSpacing/>
        <w:rPr>
          <w:rFonts w:ascii="Courier New" w:hAnsi="Courier New" w:cs="Courier New"/>
        </w:rPr>
      </w:pPr>
    </w:p>
    <w:p w:rsidR="007B4066" w:rsidRPr="007B4066" w:rsidRDefault="00CF5652" w:rsidP="0021384F">
      <w:pPr>
        <w:pStyle w:val="PlainText"/>
        <w:spacing w:before="100" w:beforeAutospacing="1" w:after="100" w:afterAutospacing="1"/>
        <w:contextualSpacing/>
        <w:rPr>
          <w:rFonts w:ascii="Courier New" w:hAnsi="Courier New" w:cs="Courier New"/>
          <w:u w:val="single"/>
        </w:rPr>
      </w:pPr>
      <w:r w:rsidRPr="007B4066">
        <w:rPr>
          <w:rFonts w:ascii="Courier New" w:hAnsi="Courier New" w:cs="Courier New"/>
          <w:u w:val="single"/>
        </w:rPr>
        <w:t>/s/</w:t>
      </w:r>
      <w:r w:rsidR="008D6504" w:rsidRPr="007B4066">
        <w:rPr>
          <w:rFonts w:ascii="Courier New" w:hAnsi="Courier New" w:cs="Courier New"/>
          <w:u w:val="single"/>
        </w:rPr>
        <w:t xml:space="preserve"> </w:t>
      </w:r>
      <w:r w:rsidRPr="007B4066">
        <w:rPr>
          <w:rFonts w:ascii="Courier New" w:hAnsi="Courier New" w:cs="Courier New"/>
          <w:u w:val="single"/>
        </w:rPr>
        <w:t>Gene</w:t>
      </w:r>
      <w:r w:rsidR="008D6504" w:rsidRPr="007B4066">
        <w:rPr>
          <w:rFonts w:ascii="Courier New" w:hAnsi="Courier New" w:cs="Courier New"/>
          <w:u w:val="single"/>
        </w:rPr>
        <w:t xml:space="preserve"> </w:t>
      </w:r>
      <w:r w:rsidR="007B4066" w:rsidRPr="007B4066">
        <w:rPr>
          <w:rFonts w:ascii="Courier New" w:hAnsi="Courier New" w:cs="Courier New"/>
          <w:u w:val="single"/>
        </w:rPr>
        <w:t>Guess</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Gene</w:t>
      </w:r>
      <w:r w:rsidR="008D6504" w:rsidRPr="00BD3BD8">
        <w:rPr>
          <w:rFonts w:ascii="Courier New" w:hAnsi="Courier New" w:cs="Courier New"/>
        </w:rPr>
        <w:t xml:space="preserve"> </w:t>
      </w:r>
      <w:r w:rsidR="007B4066">
        <w:rPr>
          <w:rFonts w:ascii="Courier New" w:hAnsi="Courier New" w:cs="Courier New"/>
        </w:rPr>
        <w:t xml:space="preserve">Guess, </w:t>
      </w:r>
      <w:r w:rsidRPr="00BD3BD8">
        <w:rPr>
          <w:rFonts w:ascii="Courier New" w:hAnsi="Courier New" w:cs="Courier New"/>
        </w:rPr>
        <w:t xml:space="preserve">Chairman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007B4066">
        <w:rPr>
          <w:rFonts w:ascii="Courier New" w:hAnsi="Courier New" w:cs="Courier New"/>
        </w:rPr>
        <w:t xml:space="preserve">- </w:t>
      </w:r>
      <w:r w:rsidR="007B4066">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222-----------------------</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7B406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7B4066">
        <w:rPr>
          <w:rFonts w:ascii="Courier New" w:hAnsi="Courier New" w:cs="Courier New"/>
        </w:rPr>
        <w:t xml:space="preserve">JOURNAL </w:t>
      </w:r>
      <w:r w:rsidR="007B4066" w:rsidRPr="00BD3BD8">
        <w:rPr>
          <w:rFonts w:ascii="Courier New" w:hAnsi="Courier New" w:cs="Courier New"/>
        </w:rPr>
        <w:t>SUPPLEMENT</w:t>
      </w:r>
      <w:r w:rsidR="007B4066">
        <w:rPr>
          <w:rFonts w:ascii="Courier New" w:hAnsi="Courier New" w:cs="Courier New"/>
        </w:rPr>
        <w:t xml:space="preserve">, </w:t>
      </w:r>
      <w:r w:rsidRPr="00BD3BD8">
        <w:rPr>
          <w:rFonts w:ascii="Courier New" w:hAnsi="Courier New" w:cs="Courier New"/>
        </w:rPr>
        <w:t>No.3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 xml:space="preserve">Speaker: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response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your</w:t>
      </w:r>
      <w:r w:rsidR="008D6504" w:rsidRPr="00BD3BD8">
        <w:rPr>
          <w:rFonts w:ascii="Courier New" w:hAnsi="Courier New" w:cs="Courier New"/>
        </w:rPr>
        <w:t xml:space="preserve"> </w:t>
      </w:r>
      <w:r w:rsidRPr="00BD3BD8">
        <w:rPr>
          <w:rFonts w:ascii="Courier New" w:hAnsi="Courier New" w:cs="Courier New"/>
        </w:rPr>
        <w:t>request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is my</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B4066">
        <w:rPr>
          <w:rFonts w:ascii="Courier New" w:hAnsi="Courier New" w:cs="Courier New"/>
        </w:rPr>
        <w:t xml:space="preserve">the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on Banking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007B4066">
        <w:rPr>
          <w:rFonts w:ascii="Courier New" w:hAnsi="Courier New" w:cs="Courier New"/>
        </w:rPr>
        <w:t xml:space="preserve">Aside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individual</w:t>
      </w:r>
      <w:r w:rsidR="008D6504" w:rsidRPr="00BD3BD8">
        <w:rPr>
          <w:rFonts w:ascii="Courier New" w:hAnsi="Courier New" w:cs="Courier New"/>
        </w:rPr>
        <w:t xml:space="preserve"> </w:t>
      </w:r>
      <w:r w:rsidRPr="00BD3BD8">
        <w:rPr>
          <w:rFonts w:ascii="Courier New" w:hAnsi="Courier New" w:cs="Courier New"/>
        </w:rPr>
        <w:t>effort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7B4066">
        <w:rPr>
          <w:rFonts w:ascii="Courier New" w:hAnsi="Courier New" w:cs="Courier New"/>
        </w:rPr>
        <w:t xml:space="preserve">the </w:t>
      </w:r>
      <w:r w:rsidRPr="00BD3BD8">
        <w:rPr>
          <w:rFonts w:ascii="Courier New" w:hAnsi="Courier New" w:cs="Courier New"/>
        </w:rPr>
        <w:t>product</w:t>
      </w:r>
      <w:r w:rsidR="008D6504" w:rsidRPr="00BD3BD8">
        <w:rPr>
          <w:rFonts w:ascii="Courier New" w:hAnsi="Courier New" w:cs="Courier New"/>
        </w:rPr>
        <w:t xml:space="preserve"> </w:t>
      </w:r>
      <w:r w:rsidRPr="00BD3BD8">
        <w:rPr>
          <w:rFonts w:ascii="Courier New" w:hAnsi="Courier New" w:cs="Courier New"/>
        </w:rPr>
        <w:t>of 5</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held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Juneau,</w:t>
      </w:r>
      <w:r w:rsidR="008D6504" w:rsidRPr="00BD3BD8">
        <w:rPr>
          <w:rFonts w:ascii="Courier New" w:hAnsi="Courier New" w:cs="Courier New"/>
        </w:rPr>
        <w:t xml:space="preserve"> </w:t>
      </w:r>
      <w:r w:rsidR="007B4066">
        <w:rPr>
          <w:rFonts w:ascii="Courier New" w:hAnsi="Courier New" w:cs="Courier New"/>
        </w:rPr>
        <w:t xml:space="preserve">Fairbanks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007B4066">
        <w:rPr>
          <w:rFonts w:ascii="Courier New" w:hAnsi="Courier New" w:cs="Courier New"/>
        </w:rPr>
        <w:t xml:space="preserve">80 witnesses </w:t>
      </w:r>
      <w:r w:rsidRPr="00BD3BD8">
        <w:rPr>
          <w:rFonts w:ascii="Courier New" w:hAnsi="Courier New" w:cs="Courier New"/>
        </w:rPr>
        <w:t>(see</w:t>
      </w:r>
      <w:r w:rsidR="008D6504" w:rsidRPr="00BD3BD8">
        <w:rPr>
          <w:rFonts w:ascii="Courier New" w:hAnsi="Courier New" w:cs="Courier New"/>
        </w:rPr>
        <w:t xml:space="preserve"> </w:t>
      </w:r>
      <w:r w:rsidRPr="00BD3BD8">
        <w:rPr>
          <w:rFonts w:ascii="Courier New" w:hAnsi="Courier New" w:cs="Courier New"/>
        </w:rPr>
        <w:t>appendix).</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heard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borrowers,</w:t>
      </w:r>
      <w:r w:rsidR="008D6504" w:rsidRPr="00BD3BD8">
        <w:rPr>
          <w:rFonts w:ascii="Courier New" w:hAnsi="Courier New" w:cs="Courier New"/>
        </w:rPr>
        <w:t xml:space="preserve"> </w:t>
      </w:r>
      <w:r w:rsidR="007B4066">
        <w:rPr>
          <w:rFonts w:ascii="Courier New" w:hAnsi="Courier New" w:cs="Courier New"/>
        </w:rPr>
        <w:t xml:space="preserve">consumers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contractors,</w:t>
      </w:r>
      <w:r w:rsidR="008D6504" w:rsidRPr="00BD3BD8">
        <w:rPr>
          <w:rFonts w:ascii="Courier New" w:hAnsi="Courier New" w:cs="Courier New"/>
        </w:rPr>
        <w:t xml:space="preserve"> </w:t>
      </w:r>
      <w:r w:rsidRPr="00BD3BD8">
        <w:rPr>
          <w:rFonts w:ascii="Courier New" w:hAnsi="Courier New" w:cs="Courier New"/>
        </w:rPr>
        <w:t>lumber</w:t>
      </w:r>
      <w:r w:rsidR="008D6504" w:rsidRPr="00BD3BD8">
        <w:rPr>
          <w:rFonts w:ascii="Courier New" w:hAnsi="Courier New" w:cs="Courier New"/>
        </w:rPr>
        <w:t xml:space="preserve"> </w:t>
      </w:r>
      <w:r w:rsidRPr="00BD3BD8">
        <w:rPr>
          <w:rFonts w:ascii="Courier New" w:hAnsi="Courier New" w:cs="Courier New"/>
        </w:rPr>
        <w:t>yards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Pr="00BD3BD8">
        <w:rPr>
          <w:rFonts w:ascii="Courier New" w:hAnsi="Courier New" w:cs="Courier New"/>
        </w:rPr>
        <w:t>leaders,</w:t>
      </w:r>
      <w:r w:rsidR="008D6504" w:rsidRPr="00BD3BD8">
        <w:rPr>
          <w:rFonts w:ascii="Courier New" w:hAnsi="Courier New" w:cs="Courier New"/>
        </w:rPr>
        <w:t xml:space="preserve"> </w:t>
      </w:r>
      <w:r w:rsidRPr="00BD3BD8">
        <w:rPr>
          <w:rFonts w:ascii="Courier New" w:hAnsi="Courier New" w:cs="Courier New"/>
        </w:rPr>
        <w:t>commerce</w:t>
      </w:r>
      <w:r w:rsidR="008D6504" w:rsidRPr="00BD3BD8">
        <w:rPr>
          <w:rFonts w:ascii="Courier New" w:hAnsi="Courier New" w:cs="Courier New"/>
        </w:rPr>
        <w:t xml:space="preserve"> </w:t>
      </w:r>
      <w:r w:rsidR="007B4066">
        <w:rPr>
          <w:rFonts w:ascii="Courier New" w:hAnsi="Courier New" w:cs="Courier New"/>
        </w:rPr>
        <w:t>commis</w:t>
      </w:r>
      <w:r w:rsidRPr="00BD3BD8">
        <w:rPr>
          <w:rFonts w:ascii="Courier New" w:hAnsi="Courier New" w:cs="Courier New"/>
        </w:rPr>
        <w:t>sioners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college</w:t>
      </w:r>
      <w:r w:rsidR="008D6504" w:rsidRPr="00BD3BD8">
        <w:rPr>
          <w:rFonts w:ascii="Courier New" w:hAnsi="Courier New" w:cs="Courier New"/>
        </w:rPr>
        <w:t xml:space="preserve"> </w:t>
      </w:r>
      <w:r w:rsidRPr="00BD3BD8">
        <w:rPr>
          <w:rFonts w:ascii="Courier New" w:hAnsi="Courier New" w:cs="Courier New"/>
        </w:rPr>
        <w:t xml:space="preserve">professors. </w:t>
      </w:r>
      <w:r w:rsidRPr="00BD3BD8">
        <w:rPr>
          <w:rFonts w:ascii="Courier New" w:hAnsi="Courier New" w:cs="Courier New"/>
        </w:rPr>
        <w:cr/>
      </w:r>
    </w:p>
    <w:p w:rsidR="00CF5652" w:rsidRPr="007B4066" w:rsidRDefault="00CF5652" w:rsidP="007B4066">
      <w:pPr>
        <w:pStyle w:val="PlainText"/>
        <w:spacing w:before="100" w:beforeAutospacing="1" w:after="100" w:afterAutospacing="1"/>
        <w:contextualSpacing/>
        <w:jc w:val="center"/>
        <w:rPr>
          <w:rFonts w:ascii="Courier New" w:hAnsi="Courier New" w:cs="Courier New"/>
          <w:u w:val="single"/>
        </w:rPr>
      </w:pPr>
      <w:r w:rsidRPr="007B4066">
        <w:rPr>
          <w:rFonts w:ascii="Courier New" w:hAnsi="Courier New" w:cs="Courier New"/>
          <w:u w:val="single"/>
        </w:rPr>
        <w:t>Basic</w:t>
      </w:r>
      <w:r w:rsidR="008D6504" w:rsidRPr="007B4066">
        <w:rPr>
          <w:rFonts w:ascii="Courier New" w:hAnsi="Courier New" w:cs="Courier New"/>
          <w:u w:val="single"/>
        </w:rPr>
        <w:t xml:space="preserve"> </w:t>
      </w:r>
      <w:r w:rsidRPr="007B4066">
        <w:rPr>
          <w:rFonts w:ascii="Courier New" w:hAnsi="Courier New" w:cs="Courier New"/>
          <w:u w:val="single"/>
        </w:rPr>
        <w:t>Condition</w:t>
      </w:r>
      <w:r w:rsidRPr="007B4066">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requires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estimated</w:t>
      </w:r>
      <w:r w:rsidR="008D6504" w:rsidRPr="00BD3BD8">
        <w:rPr>
          <w:rFonts w:ascii="Courier New" w:hAnsi="Courier New" w:cs="Courier New"/>
        </w:rPr>
        <w:t xml:space="preserve"> </w:t>
      </w:r>
      <w:r w:rsidRPr="00BD3BD8">
        <w:rPr>
          <w:rFonts w:ascii="Courier New" w:hAnsi="Courier New" w:cs="Courier New"/>
        </w:rPr>
        <w:t>$100,000,000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7B4066">
        <w:rPr>
          <w:rFonts w:ascii="Courier New" w:hAnsi="Courier New" w:cs="Courier New"/>
        </w:rPr>
        <w:t xml:space="preserve">loans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continue</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007B4066">
        <w:rPr>
          <w:rFonts w:ascii="Courier New" w:hAnsi="Courier New" w:cs="Courier New"/>
        </w:rPr>
        <w:t>develop</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[$300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is presently</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007B4066">
        <w:rPr>
          <w:rFonts w:ascii="Courier New" w:hAnsi="Courier New" w:cs="Courier New"/>
        </w:rPr>
        <w:t xml:space="preserve">loaned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(statement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007B4066">
        <w:rPr>
          <w:rFonts w:ascii="Courier New" w:hAnsi="Courier New" w:cs="Courier New"/>
        </w:rPr>
        <w:t xml:space="preserve">Director,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Securities,</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B4066">
        <w:rPr>
          <w:rFonts w:ascii="Courier New" w:hAnsi="Courier New" w:cs="Courier New"/>
        </w:rPr>
        <w:t xml:space="preserve">Corporations, </w:t>
      </w:r>
      <w:r w:rsidRPr="00BD3BD8">
        <w:rPr>
          <w:rFonts w:ascii="Courier New" w:hAnsi="Courier New" w:cs="Courier New"/>
        </w:rPr>
        <w:t>February</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additional</w:t>
      </w:r>
      <w:r w:rsidR="008D6504" w:rsidRPr="00BD3BD8">
        <w:rPr>
          <w:rFonts w:ascii="Courier New" w:hAnsi="Courier New" w:cs="Courier New"/>
        </w:rPr>
        <w:t xml:space="preserve"> </w:t>
      </w:r>
      <w:r w:rsidRPr="00BD3BD8">
        <w:rPr>
          <w:rFonts w:ascii="Courier New" w:hAnsi="Courier New" w:cs="Courier New"/>
        </w:rPr>
        <w:t>$100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007B4066">
        <w:rPr>
          <w:rFonts w:ascii="Courier New" w:hAnsi="Courier New" w:cs="Courier New"/>
        </w:rPr>
        <w:t xml:space="preserve">from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sources]</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testimony</w:t>
      </w:r>
      <w:proofErr w:type="gramEnd"/>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K.</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B4066">
        <w:rPr>
          <w:rFonts w:ascii="Courier New" w:hAnsi="Courier New" w:cs="Courier New"/>
        </w:rPr>
        <w:t>Spe</w:t>
      </w:r>
      <w:r w:rsidRPr="00BD3BD8">
        <w:rPr>
          <w:rFonts w:ascii="Courier New" w:hAnsi="Courier New" w:cs="Courier New"/>
        </w:rPr>
        <w:t>cial</w:t>
      </w:r>
      <w:r w:rsidR="008D6504" w:rsidRPr="00BD3BD8">
        <w:rPr>
          <w:rFonts w:ascii="Courier New" w:hAnsi="Courier New" w:cs="Courier New"/>
        </w:rPr>
        <w:t xml:space="preserve"> </w:t>
      </w:r>
      <w:r w:rsidR="007B4066">
        <w:rPr>
          <w:rFonts w:ascii="Courier New" w:hAnsi="Courier New" w:cs="Courier New"/>
        </w:rPr>
        <w:t>Committee).</w:t>
      </w:r>
      <w:r w:rsidR="007B4066" w:rsidRPr="007B4066">
        <w:rPr>
          <w:rFonts w:ascii="Courier New" w:hAnsi="Courier New" w:cs="Courier New"/>
          <w:vertAlign w:val="superscript"/>
        </w:rPr>
        <w:t>1</w:t>
      </w:r>
      <w:r w:rsidRPr="00BD3BD8">
        <w:rPr>
          <w:rFonts w:ascii="Courier New" w:hAnsi="Courier New" w:cs="Courier New"/>
        </w:rPr>
        <w:t xml:space="preserve"> </w:t>
      </w:r>
      <w:r w:rsidRPr="00BD3BD8">
        <w:rPr>
          <w:rFonts w:ascii="Courier New" w:hAnsi="Courier New" w:cs="Courier New"/>
        </w:rPr>
        <w:cr/>
      </w:r>
    </w:p>
    <w:p w:rsidR="00CF5652" w:rsidRPr="007B4066" w:rsidRDefault="00CF5652" w:rsidP="007B4066">
      <w:pPr>
        <w:pStyle w:val="PlainText"/>
        <w:spacing w:before="100" w:beforeAutospacing="1" w:after="100" w:afterAutospacing="1"/>
        <w:contextualSpacing/>
        <w:jc w:val="center"/>
        <w:rPr>
          <w:rFonts w:ascii="Courier New" w:hAnsi="Courier New" w:cs="Courier New"/>
          <w:u w:val="single"/>
        </w:rPr>
      </w:pPr>
      <w:r w:rsidRPr="007B4066">
        <w:rPr>
          <w:rFonts w:ascii="Courier New" w:hAnsi="Courier New" w:cs="Courier New"/>
          <w:u w:val="single"/>
        </w:rPr>
        <w:t>Alaska</w:t>
      </w:r>
      <w:r w:rsidR="008D6504" w:rsidRPr="007B4066">
        <w:rPr>
          <w:rFonts w:ascii="Courier New" w:hAnsi="Courier New" w:cs="Courier New"/>
          <w:u w:val="single"/>
        </w:rPr>
        <w:t xml:space="preserve"> </w:t>
      </w:r>
      <w:r w:rsidRPr="007B4066">
        <w:rPr>
          <w:rFonts w:ascii="Courier New" w:hAnsi="Courier New" w:cs="Courier New"/>
          <w:u w:val="single"/>
        </w:rPr>
        <w:t>Economy</w:t>
      </w:r>
      <w:r w:rsidRPr="007B4066">
        <w:rPr>
          <w:rFonts w:ascii="Courier New" w:hAnsi="Courier New" w:cs="Courier New"/>
          <w:u w:val="single"/>
        </w:rPr>
        <w:cr/>
      </w:r>
    </w:p>
    <w:p w:rsidR="007B406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dependency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is the</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7B4066">
        <w:rPr>
          <w:rFonts w:ascii="Courier New" w:hAnsi="Courier New" w:cs="Courier New"/>
        </w:rPr>
        <w:t xml:space="preserve">numerous </w:t>
      </w:r>
      <w:r w:rsidRPr="00BD3BD8">
        <w:rPr>
          <w:rFonts w:ascii="Courier New" w:hAnsi="Courier New" w:cs="Courier New"/>
        </w:rPr>
        <w:t>conditions</w:t>
      </w:r>
      <w:r w:rsidR="008D6504" w:rsidRPr="00BD3BD8">
        <w:rPr>
          <w:rFonts w:ascii="Courier New" w:hAnsi="Courier New" w:cs="Courier New"/>
        </w:rPr>
        <w:t xml:space="preserve"> </w:t>
      </w:r>
      <w:r w:rsidRPr="00BD3BD8">
        <w:rPr>
          <w:rFonts w:ascii="Courier New" w:hAnsi="Courier New" w:cs="Courier New"/>
        </w:rPr>
        <w:t>among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significant</w:t>
      </w:r>
      <w:r w:rsidR="008D6504" w:rsidRPr="00BD3BD8">
        <w:rPr>
          <w:rFonts w:ascii="Courier New" w:hAnsi="Courier New" w:cs="Courier New"/>
        </w:rPr>
        <w:t xml:space="preserve"> </w:t>
      </w:r>
      <w:r w:rsidR="007B4066">
        <w:rPr>
          <w:rFonts w:ascii="Courier New" w:hAnsi="Courier New" w:cs="Courier New"/>
        </w:rPr>
        <w:t xml:space="preserve">being: </w:t>
      </w:r>
      <w:r w:rsidR="007B4066">
        <w:rPr>
          <w:rFonts w:ascii="Courier New" w:hAnsi="Courier New" w:cs="Courier New"/>
        </w:rPr>
        <w:cr/>
      </w:r>
    </w:p>
    <w:p w:rsidR="00CF5652" w:rsidRPr="00BD3BD8" w:rsidRDefault="00CF5652" w:rsidP="007B4066">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basically</w:t>
      </w:r>
      <w:r w:rsidR="008D6504" w:rsidRPr="00BD3BD8">
        <w:rPr>
          <w:rFonts w:ascii="Courier New" w:hAnsi="Courier New" w:cs="Courier New"/>
        </w:rPr>
        <w:t xml:space="preserve"> </w:t>
      </w:r>
      <w:r w:rsidRPr="00BD3BD8">
        <w:rPr>
          <w:rFonts w:ascii="Courier New" w:hAnsi="Courier New" w:cs="Courier New"/>
        </w:rPr>
        <w:t>young.</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7B4066">
        <w:rPr>
          <w:rFonts w:ascii="Courier New" w:hAnsi="Courier New" w:cs="Courier New"/>
        </w:rPr>
        <w:t>approxi</w:t>
      </w:r>
      <w:r w:rsidRPr="00BD3BD8">
        <w:rPr>
          <w:rFonts w:ascii="Courier New" w:hAnsi="Courier New" w:cs="Courier New"/>
        </w:rPr>
        <w:t>mately</w:t>
      </w:r>
      <w:r w:rsidR="008D6504" w:rsidRPr="00BD3BD8">
        <w:rPr>
          <w:rFonts w:ascii="Courier New" w:hAnsi="Courier New" w:cs="Courier New"/>
        </w:rPr>
        <w:t xml:space="preserve"> </w:t>
      </w:r>
      <w:r w:rsidRPr="00BD3BD8">
        <w:rPr>
          <w:rFonts w:ascii="Courier New" w:hAnsi="Courier New" w:cs="Courier New"/>
        </w:rPr>
        <w:t>2.5%</w:t>
      </w:r>
      <w:r w:rsidR="008D6504" w:rsidRPr="00BD3BD8">
        <w:rPr>
          <w:rFonts w:ascii="Courier New" w:hAnsi="Courier New" w:cs="Courier New"/>
        </w:rPr>
        <w:t xml:space="preserve"> </w:t>
      </w:r>
      <w:r w:rsidRPr="00BD3BD8">
        <w:rPr>
          <w:rFonts w:ascii="Courier New" w:hAnsi="Courier New" w:cs="Courier New"/>
        </w:rPr>
        <w:t>of our</w:t>
      </w:r>
      <w:r w:rsidR="008D6504" w:rsidRPr="00BD3BD8">
        <w:rPr>
          <w:rFonts w:ascii="Courier New" w:hAnsi="Courier New" w:cs="Courier New"/>
        </w:rPr>
        <w:t xml:space="preserve">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is over</w:t>
      </w:r>
      <w:r w:rsidR="008D6504" w:rsidRPr="00BD3BD8">
        <w:rPr>
          <w:rFonts w:ascii="Courier New" w:hAnsi="Courier New" w:cs="Courier New"/>
        </w:rPr>
        <w:t xml:space="preserve"> </w:t>
      </w:r>
      <w:r w:rsidRPr="00BD3BD8">
        <w:rPr>
          <w:rFonts w:ascii="Courier New" w:hAnsi="Courier New" w:cs="Courier New"/>
        </w:rPr>
        <w:t>65,</w:t>
      </w:r>
      <w:r w:rsidR="008D6504" w:rsidRPr="00BD3BD8">
        <w:rPr>
          <w:rFonts w:ascii="Courier New" w:hAnsi="Courier New" w:cs="Courier New"/>
        </w:rPr>
        <w:t xml:space="preserve"> </w:t>
      </w:r>
      <w:r w:rsidRPr="00BD3BD8">
        <w:rPr>
          <w:rFonts w:ascii="Courier New" w:hAnsi="Courier New" w:cs="Courier New"/>
        </w:rPr>
        <w:t>whereas</w:t>
      </w:r>
      <w:r w:rsidR="008D6504" w:rsidRPr="00BD3BD8">
        <w:rPr>
          <w:rFonts w:ascii="Courier New" w:hAnsi="Courier New" w:cs="Courier New"/>
        </w:rPr>
        <w:t xml:space="preserve"> </w:t>
      </w:r>
      <w:r w:rsidRPr="00BD3BD8">
        <w:rPr>
          <w:rFonts w:ascii="Courier New" w:hAnsi="Courier New" w:cs="Courier New"/>
        </w:rPr>
        <w:t>nationally the</w:t>
      </w:r>
      <w:r w:rsidR="008D6504" w:rsidRPr="00BD3BD8">
        <w:rPr>
          <w:rFonts w:ascii="Courier New" w:hAnsi="Courier New" w:cs="Courier New"/>
        </w:rPr>
        <w:t xml:space="preserve"> </w:t>
      </w:r>
      <w:r w:rsidRPr="00BD3BD8">
        <w:rPr>
          <w:rFonts w:ascii="Courier New" w:hAnsi="Courier New" w:cs="Courier New"/>
        </w:rPr>
        <w:t>figure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times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 the</w:t>
      </w:r>
      <w:r w:rsidR="008D6504" w:rsidRPr="00BD3BD8">
        <w:rPr>
          <w:rFonts w:ascii="Courier New" w:hAnsi="Courier New" w:cs="Courier New"/>
        </w:rPr>
        <w:t xml:space="preserve"> </w:t>
      </w:r>
      <w:r w:rsidR="007B4066">
        <w:rPr>
          <w:rFonts w:ascii="Courier New" w:hAnsi="Courier New" w:cs="Courier New"/>
        </w:rPr>
        <w:t xml:space="preserve">older </w:t>
      </w:r>
      <w:r w:rsidRPr="00BD3BD8">
        <w:rPr>
          <w:rFonts w:ascii="Courier New" w:hAnsi="Courier New" w:cs="Courier New"/>
        </w:rPr>
        <w:t>population</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normally</w:t>
      </w:r>
      <w:r w:rsidR="008D6504" w:rsidRPr="00BD3BD8">
        <w:rPr>
          <w:rFonts w:ascii="Courier New" w:hAnsi="Courier New" w:cs="Courier New"/>
        </w:rPr>
        <w:t xml:space="preserve"> </w:t>
      </w:r>
      <w:r w:rsidRPr="00BD3BD8">
        <w:rPr>
          <w:rFonts w:ascii="Courier New" w:hAnsi="Courier New" w:cs="Courier New"/>
        </w:rPr>
        <w:t>produces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B4066">
        <w:rPr>
          <w:rFonts w:ascii="Courier New" w:hAnsi="Courier New" w:cs="Courier New"/>
        </w:rPr>
        <w:t xml:space="preserve">trust </w:t>
      </w:r>
      <w:r w:rsidRPr="00BD3BD8">
        <w:rPr>
          <w:rFonts w:ascii="Courier New" w:hAnsi="Courier New" w:cs="Courier New"/>
        </w:rPr>
        <w:t>accounts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estates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produce</w:t>
      </w:r>
      <w:r w:rsidR="008D6504" w:rsidRPr="00BD3BD8">
        <w:rPr>
          <w:rFonts w:ascii="Courier New" w:hAnsi="Courier New" w:cs="Courier New"/>
        </w:rPr>
        <w:t xml:space="preserve"> </w:t>
      </w:r>
      <w:r w:rsidRPr="00BD3BD8">
        <w:rPr>
          <w:rFonts w:ascii="Courier New" w:hAnsi="Courier New" w:cs="Courier New"/>
        </w:rPr>
        <w:t>sizeable</w:t>
      </w:r>
      <w:r w:rsidR="008D6504" w:rsidRPr="00BD3BD8">
        <w:rPr>
          <w:rFonts w:ascii="Courier New" w:hAnsi="Courier New" w:cs="Courier New"/>
        </w:rPr>
        <w:t xml:space="preserve"> </w:t>
      </w:r>
      <w:r w:rsidRPr="00BD3BD8">
        <w:rPr>
          <w:rFonts w:ascii="Courier New" w:hAnsi="Courier New" w:cs="Courier New"/>
        </w:rPr>
        <w:t>supplies</w:t>
      </w:r>
      <w:r w:rsidR="008D6504" w:rsidRPr="00BD3BD8">
        <w:rPr>
          <w:rFonts w:ascii="Courier New" w:hAnsi="Courier New" w:cs="Courier New"/>
        </w:rPr>
        <w:t xml:space="preserve"> </w:t>
      </w:r>
      <w:r w:rsidR="007B4066">
        <w:rPr>
          <w:rFonts w:ascii="Courier New" w:hAnsi="Courier New" w:cs="Courier New"/>
        </w:rPr>
        <w:t xml:space="preserve">of </w:t>
      </w:r>
      <w:r w:rsidRPr="00BD3BD8">
        <w:rPr>
          <w:rFonts w:ascii="Courier New" w:hAnsi="Courier New" w:cs="Courier New"/>
        </w:rPr>
        <w:t xml:space="preserve">capital. </w:t>
      </w:r>
      <w:r w:rsidRPr="00BD3BD8">
        <w:rPr>
          <w:rFonts w:ascii="Courier New" w:hAnsi="Courier New" w:cs="Courier New"/>
        </w:rPr>
        <w:cr/>
      </w:r>
    </w:p>
    <w:p w:rsidR="007B4066" w:rsidRDefault="00CF5652" w:rsidP="007B4066">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taken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non</w:t>
      </w:r>
      <w:r w:rsidR="007B4066">
        <w:rPr>
          <w:rFonts w:ascii="Courier New" w:hAnsi="Courier New" w:cs="Courier New"/>
        </w:rPr>
        <w:t>-</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workers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profit</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7B4066">
        <w:rPr>
          <w:rFonts w:ascii="Courier New" w:hAnsi="Courier New" w:cs="Courier New"/>
        </w:rPr>
        <w:t xml:space="preserve">seasonal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take</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7B4066">
        <w:rPr>
          <w:rFonts w:ascii="Courier New" w:hAnsi="Courier New" w:cs="Courier New"/>
        </w:rPr>
        <w:t>depos</w:t>
      </w:r>
      <w:r w:rsidRPr="00BD3BD8">
        <w:rPr>
          <w:rFonts w:ascii="Courier New" w:hAnsi="Courier New" w:cs="Courier New"/>
        </w:rPr>
        <w:t>its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profits)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007B4066">
        <w:rPr>
          <w:rFonts w:ascii="Courier New" w:hAnsi="Courier New" w:cs="Courier New"/>
        </w:rPr>
        <w:t xml:space="preserve">state. </w:t>
      </w:r>
      <w:r w:rsidR="007B4066">
        <w:rPr>
          <w:rFonts w:ascii="Courier New" w:hAnsi="Courier New" w:cs="Courier New"/>
        </w:rPr>
        <w:cr/>
      </w:r>
    </w:p>
    <w:p w:rsidR="007B4066" w:rsidRDefault="00CF5652" w:rsidP="007B4066">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Resident</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007B4066">
        <w:rPr>
          <w:rFonts w:ascii="Courier New" w:hAnsi="Courier New" w:cs="Courier New"/>
        </w:rPr>
        <w:t xml:space="preserve">relatively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use</w:t>
      </w:r>
      <w:r w:rsidR="008D6504" w:rsidRPr="00BD3BD8">
        <w:rPr>
          <w:rFonts w:ascii="Courier New" w:hAnsi="Courier New" w:cs="Courier New"/>
        </w:rPr>
        <w:t xml:space="preserve"> </w:t>
      </w:r>
      <w:r w:rsidR="007B4066">
        <w:rPr>
          <w:rFonts w:ascii="Courier New" w:hAnsi="Courier New" w:cs="Courier New"/>
        </w:rPr>
        <w:t xml:space="preserve">non-institutional </w:t>
      </w:r>
      <w:r w:rsidRPr="00BD3BD8">
        <w:rPr>
          <w:rFonts w:ascii="Courier New" w:hAnsi="Courier New" w:cs="Courier New"/>
        </w:rPr>
        <w:t>methods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debentures,</w:t>
      </w:r>
      <w:r w:rsidR="008D6504" w:rsidRPr="00BD3BD8">
        <w:rPr>
          <w:rFonts w:ascii="Courier New" w:hAnsi="Courier New" w:cs="Courier New"/>
        </w:rPr>
        <w:t xml:space="preserve"> </w:t>
      </w:r>
      <w:r w:rsidRPr="00BD3BD8">
        <w:rPr>
          <w:rFonts w:ascii="Courier New" w:hAnsi="Courier New" w:cs="Courier New"/>
        </w:rPr>
        <w:t>etc.</w:t>
      </w:r>
      <w:r w:rsidR="008D6504" w:rsidRPr="00BD3BD8">
        <w:rPr>
          <w:rFonts w:ascii="Courier New" w:hAnsi="Courier New" w:cs="Courier New"/>
        </w:rPr>
        <w:t xml:space="preserve"> </w:t>
      </w:r>
      <w:r w:rsidR="007B4066">
        <w:rPr>
          <w:rFonts w:ascii="Courier New" w:hAnsi="Courier New" w:cs="Courier New"/>
        </w:rPr>
        <w:t xml:space="preserve">The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007B4066">
        <w:rPr>
          <w:rFonts w:ascii="Courier New" w:hAnsi="Courier New" w:cs="Courier New"/>
        </w:rPr>
        <w:t xml:space="preserve">must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borne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lending</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makes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7B4066">
        <w:rPr>
          <w:rFonts w:ascii="Courier New" w:hAnsi="Courier New" w:cs="Courier New"/>
        </w:rPr>
        <w:t xml:space="preserve">money </w:t>
      </w:r>
      <w:r w:rsidRPr="00BD3BD8">
        <w:rPr>
          <w:rFonts w:ascii="Courier New" w:hAnsi="Courier New" w:cs="Courier New"/>
        </w:rPr>
        <w:t>unavailable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loans.</w:t>
      </w:r>
      <w:r w:rsidR="007B4066">
        <w:rPr>
          <w:rFonts w:ascii="Courier New" w:hAnsi="Courier New" w:cs="Courier New"/>
        </w:rPr>
        <w:t xml:space="preserve"> </w:t>
      </w:r>
    </w:p>
    <w:p w:rsidR="007B4066" w:rsidRDefault="007B4066" w:rsidP="007B4066">
      <w:pPr>
        <w:pStyle w:val="PlainText"/>
        <w:spacing w:before="100" w:beforeAutospacing="1" w:after="100" w:afterAutospacing="1"/>
        <w:ind w:left="720"/>
        <w:contextualSpacing/>
        <w:rPr>
          <w:rFonts w:ascii="Courier New" w:hAnsi="Courier New" w:cs="Courier New"/>
        </w:rPr>
      </w:pPr>
    </w:p>
    <w:p w:rsidR="00CF5652" w:rsidRPr="00BD3BD8" w:rsidRDefault="00CF5652" w:rsidP="007B4066">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lastRenderedPageBreak/>
        <w:t>4.</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fluctuate</w:t>
      </w:r>
      <w:r w:rsidR="008D6504" w:rsidRPr="00BD3BD8">
        <w:rPr>
          <w:rFonts w:ascii="Courier New" w:hAnsi="Courier New" w:cs="Courier New"/>
        </w:rPr>
        <w:t xml:space="preserve"> </w:t>
      </w:r>
      <w:r w:rsidRPr="00BD3BD8">
        <w:rPr>
          <w:rFonts w:ascii="Courier New" w:hAnsi="Courier New" w:cs="Courier New"/>
        </w:rPr>
        <w:t>seasonally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7B4066">
        <w:rPr>
          <w:rFonts w:ascii="Courier New" w:hAnsi="Courier New" w:cs="Courier New"/>
        </w:rPr>
        <w:t xml:space="preserve">does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economy.</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years</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7B4066">
        <w:rPr>
          <w:rFonts w:ascii="Courier New" w:hAnsi="Courier New" w:cs="Courier New"/>
        </w:rPr>
        <w:t xml:space="preserve">have </w:t>
      </w:r>
      <w:r w:rsidRPr="00BD3BD8">
        <w:rPr>
          <w:rFonts w:ascii="Courier New" w:hAnsi="Courier New" w:cs="Courier New"/>
        </w:rPr>
        <w:t>experienced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to 20%</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007B4066">
        <w:rPr>
          <w:rFonts w:ascii="Courier New" w:hAnsi="Courier New" w:cs="Courier New"/>
        </w:rPr>
        <w:t xml:space="preserve">the </w:t>
      </w:r>
      <w:r w:rsidRPr="00BD3BD8">
        <w:rPr>
          <w:rFonts w:ascii="Courier New" w:hAnsi="Courier New" w:cs="Courier New"/>
        </w:rPr>
        <w:t>1st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3rd</w:t>
      </w:r>
      <w:r w:rsidR="008D6504" w:rsidRPr="00BD3BD8">
        <w:rPr>
          <w:rFonts w:ascii="Courier New" w:hAnsi="Courier New" w:cs="Courier New"/>
        </w:rPr>
        <w:t xml:space="preserve"> </w:t>
      </w:r>
      <w:r w:rsidRPr="00BD3BD8">
        <w:rPr>
          <w:rFonts w:ascii="Courier New" w:hAnsi="Courier New" w:cs="Courier New"/>
        </w:rPr>
        <w:t>quarters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decrease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almost</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007B4066">
        <w:rPr>
          <w:rFonts w:ascii="Courier New" w:hAnsi="Courier New" w:cs="Courier New"/>
        </w:rPr>
        <w:t xml:space="preserve">between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4th</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1st</w:t>
      </w:r>
      <w:r w:rsidR="008D6504" w:rsidRPr="00BD3BD8">
        <w:rPr>
          <w:rFonts w:ascii="Courier New" w:hAnsi="Courier New" w:cs="Courier New"/>
        </w:rPr>
        <w:t xml:space="preserve"> </w:t>
      </w:r>
      <w:r w:rsidRPr="00BD3BD8">
        <w:rPr>
          <w:rFonts w:ascii="Courier New" w:hAnsi="Courier New" w:cs="Courier New"/>
        </w:rPr>
        <w:t>quarters. 2</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7B4066">
        <w:rPr>
          <w:rFonts w:ascii="Courier New" w:hAnsi="Courier New" w:cs="Courier New"/>
        </w:rPr>
        <w:t xml:space="preserve">fluctuation </w:t>
      </w:r>
      <w:r w:rsidRPr="00BD3BD8">
        <w:rPr>
          <w:rFonts w:ascii="Courier New" w:hAnsi="Courier New" w:cs="Courier New"/>
        </w:rPr>
        <w:t>causes</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place</w:t>
      </w:r>
      <w:r w:rsidR="008D6504" w:rsidRPr="00BD3BD8">
        <w:rPr>
          <w:rFonts w:ascii="Courier New" w:hAnsi="Courier New" w:cs="Courier New"/>
        </w:rPr>
        <w:t xml:space="preserve"> </w:t>
      </w:r>
      <w:r w:rsidRPr="00BD3BD8">
        <w:rPr>
          <w:rFonts w:ascii="Courier New" w:hAnsi="Courier New" w:cs="Courier New"/>
        </w:rPr>
        <w:t>a high</w:t>
      </w:r>
      <w:r w:rsidR="008D6504" w:rsidRPr="00BD3BD8">
        <w:rPr>
          <w:rFonts w:ascii="Courier New" w:hAnsi="Courier New" w:cs="Courier New"/>
        </w:rPr>
        <w:t xml:space="preserve"> </w:t>
      </w:r>
      <w:r w:rsidRPr="00BD3BD8">
        <w:rPr>
          <w:rFonts w:ascii="Courier New" w:hAnsi="Courier New" w:cs="Courier New"/>
        </w:rPr>
        <w:t>priority</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7B4066">
        <w:rPr>
          <w:rFonts w:ascii="Courier New" w:hAnsi="Courier New" w:cs="Courier New"/>
        </w:rPr>
        <w:t xml:space="preserve">liquidity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reduces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capability</w:t>
      </w:r>
      <w:r w:rsidR="008D6504" w:rsidRPr="00BD3BD8">
        <w:rPr>
          <w:rFonts w:ascii="Courier New" w:hAnsi="Courier New" w:cs="Courier New"/>
        </w:rPr>
        <w:t xml:space="preserve"> </w:t>
      </w:r>
      <w:r w:rsidRPr="00BD3BD8">
        <w:rPr>
          <w:rFonts w:ascii="Courier New" w:hAnsi="Courier New" w:cs="Courier New"/>
        </w:rPr>
        <w:t>of our</w:t>
      </w:r>
      <w:r w:rsidR="008D6504" w:rsidRPr="00BD3BD8">
        <w:rPr>
          <w:rFonts w:ascii="Courier New" w:hAnsi="Courier New" w:cs="Courier New"/>
        </w:rPr>
        <w:t xml:space="preserve"> </w:t>
      </w:r>
      <w:r w:rsidRPr="00BD3BD8">
        <w:rPr>
          <w:rFonts w:ascii="Courier New" w:hAnsi="Courier New" w:cs="Courier New"/>
        </w:rPr>
        <w:t xml:space="preserve">banks. </w:t>
      </w:r>
      <w:r w:rsidRPr="00BD3BD8">
        <w:rPr>
          <w:rFonts w:ascii="Courier New" w:hAnsi="Courier New" w:cs="Courier New"/>
        </w:rPr>
        <w:cr/>
      </w:r>
    </w:p>
    <w:p w:rsidR="00CF5652" w:rsidRPr="00BD3BD8" w:rsidRDefault="007B4066"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7B4066">
        <w:rPr>
          <w:rFonts w:ascii="Courier New" w:hAnsi="Courier New" w:cs="Courier New"/>
          <w:vertAlign w:val="superscript"/>
        </w:rPr>
        <w:t>1</w:t>
      </w:r>
      <w:r w:rsidR="00CF5652" w:rsidRPr="00BD3BD8">
        <w:rPr>
          <w:rFonts w:ascii="Courier New" w:hAnsi="Courier New" w:cs="Courier New"/>
        </w:rPr>
        <w:t>.</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least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most</w:t>
      </w:r>
      <w:r w:rsidR="008D6504" w:rsidRPr="00BD3BD8">
        <w:rPr>
          <w:rFonts w:ascii="Courier New" w:hAnsi="Courier New" w:cs="Courier New"/>
        </w:rPr>
        <w:t xml:space="preserve"> </w:t>
      </w:r>
      <w:r w:rsidR="00CF5652" w:rsidRPr="00BD3BD8">
        <w:rPr>
          <w:rFonts w:ascii="Courier New" w:hAnsi="Courier New" w:cs="Courier New"/>
        </w:rPr>
        <w:t>precise</w:t>
      </w:r>
      <w:r w:rsidR="008D6504" w:rsidRPr="00BD3BD8">
        <w:rPr>
          <w:rFonts w:ascii="Courier New" w:hAnsi="Courier New" w:cs="Courier New"/>
        </w:rPr>
        <w:t xml:space="preserve"> </w:t>
      </w:r>
      <w:r w:rsidR="00CF5652" w:rsidRPr="00BD3BD8">
        <w:rPr>
          <w:rFonts w:ascii="Courier New" w:hAnsi="Courier New" w:cs="Courier New"/>
        </w:rPr>
        <w:t>information</w:t>
      </w:r>
      <w:r w:rsidR="008D6504" w:rsidRPr="00BD3BD8">
        <w:rPr>
          <w:rFonts w:ascii="Courier New" w:hAnsi="Courier New" w:cs="Courier New"/>
        </w:rPr>
        <w:t xml:space="preserve"> </w:t>
      </w:r>
      <w:r w:rsidR="00CF5652" w:rsidRPr="00BD3BD8">
        <w:rPr>
          <w:rFonts w:ascii="Courier New" w:hAnsi="Courier New" w:cs="Courier New"/>
        </w:rPr>
        <w:t>presented</w:t>
      </w:r>
      <w:r w:rsidR="008D6504" w:rsidRPr="00BD3BD8">
        <w:rPr>
          <w:rFonts w:ascii="Courier New" w:hAnsi="Courier New" w:cs="Courier New"/>
        </w:rPr>
        <w:t xml:space="preserve"> </w:t>
      </w:r>
      <w:r>
        <w:rPr>
          <w:rFonts w:ascii="Courier New" w:hAnsi="Courier New" w:cs="Courier New"/>
        </w:rPr>
        <w:t xml:space="preserve">to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Unfortunately</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individual</w:t>
      </w:r>
      <w:r w:rsidR="008D6504" w:rsidRPr="00BD3BD8">
        <w:rPr>
          <w:rFonts w:ascii="Courier New" w:hAnsi="Courier New" w:cs="Courier New"/>
        </w:rPr>
        <w:t xml:space="preserve"> </w:t>
      </w:r>
      <w:r w:rsidR="00CF5652" w:rsidRPr="00BD3BD8">
        <w:rPr>
          <w:rFonts w:ascii="Courier New" w:hAnsi="Courier New" w:cs="Courier New"/>
        </w:rPr>
        <w:t>besides</w:t>
      </w:r>
      <w:r w:rsidR="008D6504" w:rsidRPr="00BD3BD8">
        <w:rPr>
          <w:rFonts w:ascii="Courier New" w:hAnsi="Courier New" w:cs="Courier New"/>
        </w:rPr>
        <w:t xml:space="preserve"> </w:t>
      </w:r>
      <w:r w:rsidR="00CF5652" w:rsidRPr="00BD3BD8">
        <w:rPr>
          <w:rFonts w:ascii="Courier New" w:hAnsi="Courier New" w:cs="Courier New"/>
        </w:rPr>
        <w:t>Mr.</w:t>
      </w:r>
      <w:r w:rsidR="008D6504" w:rsidRPr="00BD3BD8">
        <w:rPr>
          <w:rFonts w:ascii="Courier New" w:hAnsi="Courier New" w:cs="Courier New"/>
        </w:rPr>
        <w:t xml:space="preserve"> </w:t>
      </w:r>
      <w:r>
        <w:rPr>
          <w:rFonts w:ascii="Courier New" w:hAnsi="Courier New" w:cs="Courier New"/>
        </w:rPr>
        <w:t>Robert</w:t>
      </w:r>
      <w:r w:rsidR="00CF5652" w:rsidRPr="00BD3BD8">
        <w:rPr>
          <w:rFonts w:ascii="Courier New" w:hAnsi="Courier New" w:cs="Courier New"/>
        </w:rPr>
        <w:t>son</w:t>
      </w:r>
      <w:r w:rsidR="008D6504" w:rsidRPr="00BD3BD8">
        <w:rPr>
          <w:rFonts w:ascii="Courier New" w:hAnsi="Courier New" w:cs="Courier New"/>
        </w:rPr>
        <w:t xml:space="preserve"> </w:t>
      </w:r>
      <w:r w:rsidR="00CF5652" w:rsidRPr="00BD3BD8">
        <w:rPr>
          <w:rFonts w:ascii="Courier New" w:hAnsi="Courier New" w:cs="Courier New"/>
        </w:rPr>
        <w:t>furnished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sidR="00CF5652" w:rsidRPr="00BD3BD8">
        <w:rPr>
          <w:rFonts w:ascii="Courier New" w:hAnsi="Courier New" w:cs="Courier New"/>
        </w:rPr>
        <w:t>any</w:t>
      </w:r>
      <w:r w:rsidR="008D6504" w:rsidRPr="00BD3BD8">
        <w:rPr>
          <w:rFonts w:ascii="Courier New" w:hAnsi="Courier New" w:cs="Courier New"/>
        </w:rPr>
        <w:t xml:space="preserve"> </w:t>
      </w:r>
      <w:r w:rsidR="00CF5652" w:rsidRPr="00BD3BD8">
        <w:rPr>
          <w:rFonts w:ascii="Courier New" w:hAnsi="Courier New" w:cs="Courier New"/>
        </w:rPr>
        <w:t>information</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regard.</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amount,</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estimated</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approximately</w:t>
      </w:r>
      <w:r w:rsidR="008D6504" w:rsidRPr="00BD3BD8">
        <w:rPr>
          <w:rFonts w:ascii="Courier New" w:hAnsi="Courier New" w:cs="Courier New"/>
        </w:rPr>
        <w:t xml:space="preserve"> </w:t>
      </w:r>
      <w:r w:rsidR="00CF5652" w:rsidRPr="00BD3BD8">
        <w:rPr>
          <w:rFonts w:ascii="Courier New" w:hAnsi="Courier New" w:cs="Courier New"/>
        </w:rPr>
        <w:t>$30</w:t>
      </w:r>
      <w:r w:rsidR="008D6504" w:rsidRPr="00BD3BD8">
        <w:rPr>
          <w:rFonts w:ascii="Courier New" w:hAnsi="Courier New" w:cs="Courier New"/>
        </w:rPr>
        <w:t xml:space="preserve"> </w:t>
      </w:r>
      <w:r w:rsidR="00CF5652" w:rsidRPr="00BD3BD8">
        <w:rPr>
          <w:rFonts w:ascii="Courier New" w:hAnsi="Courier New" w:cs="Courier New"/>
        </w:rPr>
        <w:t>million</w:t>
      </w:r>
      <w:r w:rsidR="008D6504" w:rsidRPr="00BD3BD8">
        <w:rPr>
          <w:rFonts w:ascii="Courier New" w:hAnsi="Courier New" w:cs="Courier New"/>
        </w:rPr>
        <w:t xml:space="preserve"> </w:t>
      </w:r>
      <w:r>
        <w:rPr>
          <w:rFonts w:ascii="Courier New" w:hAnsi="Courier New" w:cs="Courier New"/>
        </w:rPr>
        <w:t xml:space="preserve">is </w:t>
      </w:r>
      <w:r w:rsidR="00CF5652" w:rsidRPr="00BD3BD8">
        <w:rPr>
          <w:rFonts w:ascii="Courier New" w:hAnsi="Courier New" w:cs="Courier New"/>
        </w:rPr>
        <w:t>required</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financing,</w:t>
      </w:r>
      <w:r w:rsidR="008D6504" w:rsidRPr="00BD3BD8">
        <w:rPr>
          <w:rFonts w:ascii="Courier New" w:hAnsi="Courier New" w:cs="Courier New"/>
        </w:rPr>
        <w:t xml:space="preserve"> </w:t>
      </w:r>
      <w:r w:rsidR="00CF5652" w:rsidRPr="00BD3BD8">
        <w:rPr>
          <w:rFonts w:ascii="Courier New" w:hAnsi="Courier New" w:cs="Courier New"/>
        </w:rPr>
        <w:t>$25</w:t>
      </w:r>
      <w:r w:rsidR="008D6504" w:rsidRPr="00BD3BD8">
        <w:rPr>
          <w:rFonts w:ascii="Courier New" w:hAnsi="Courier New" w:cs="Courier New"/>
        </w:rPr>
        <w:t xml:space="preserve"> </w:t>
      </w:r>
      <w:r w:rsidR="00CF5652" w:rsidRPr="00BD3BD8">
        <w:rPr>
          <w:rFonts w:ascii="Courier New" w:hAnsi="Courier New" w:cs="Courier New"/>
        </w:rPr>
        <w:t>million</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conventional</w:t>
      </w:r>
      <w:r w:rsidR="008D6504" w:rsidRPr="00BD3BD8">
        <w:rPr>
          <w:rFonts w:ascii="Courier New" w:hAnsi="Courier New" w:cs="Courier New"/>
        </w:rPr>
        <w:t xml:space="preserve"> </w:t>
      </w:r>
      <w:r>
        <w:rPr>
          <w:rFonts w:ascii="Courier New" w:hAnsi="Courier New" w:cs="Courier New"/>
        </w:rPr>
        <w:t>mort</w:t>
      </w:r>
      <w:r w:rsidR="00CF5652" w:rsidRPr="00BD3BD8">
        <w:rPr>
          <w:rFonts w:ascii="Courier New" w:hAnsi="Courier New" w:cs="Courier New"/>
        </w:rPr>
        <w:t>gage</w:t>
      </w:r>
      <w:r w:rsidR="008D6504" w:rsidRPr="00BD3BD8">
        <w:rPr>
          <w:rFonts w:ascii="Courier New" w:hAnsi="Courier New" w:cs="Courier New"/>
        </w:rPr>
        <w:t xml:space="preserve"> </w:t>
      </w:r>
      <w:r w:rsidR="00CF5652" w:rsidRPr="00BD3BD8">
        <w:rPr>
          <w:rFonts w:ascii="Courier New" w:hAnsi="Courier New" w:cs="Courier New"/>
        </w:rPr>
        <w:t>financing,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$50</w:t>
      </w:r>
      <w:r w:rsidR="008D6504" w:rsidRPr="00BD3BD8">
        <w:rPr>
          <w:rFonts w:ascii="Courier New" w:hAnsi="Courier New" w:cs="Courier New"/>
        </w:rPr>
        <w:t xml:space="preserve"> </w:t>
      </w:r>
      <w:r w:rsidR="00CF5652" w:rsidRPr="00BD3BD8">
        <w:rPr>
          <w:rFonts w:ascii="Courier New" w:hAnsi="Courier New" w:cs="Courier New"/>
        </w:rPr>
        <w:t>million</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proofErr w:type="spellStart"/>
      <w:r w:rsidR="00CF5652" w:rsidRPr="00BD3BD8">
        <w:rPr>
          <w:rFonts w:ascii="Courier New" w:hAnsi="Courier New" w:cs="Courier New"/>
        </w:rPr>
        <w:t>overline</w:t>
      </w:r>
      <w:proofErr w:type="spellEnd"/>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other</w:t>
      </w:r>
      <w:r w:rsidR="008D6504" w:rsidRPr="00BD3BD8">
        <w:rPr>
          <w:rFonts w:ascii="Courier New" w:hAnsi="Courier New" w:cs="Courier New"/>
        </w:rPr>
        <w:t xml:space="preserve"> </w:t>
      </w:r>
      <w:r>
        <w:rPr>
          <w:rFonts w:ascii="Courier New" w:hAnsi="Courier New" w:cs="Courier New"/>
        </w:rPr>
        <w:t>conven</w:t>
      </w:r>
      <w:r w:rsidR="00CF5652" w:rsidRPr="00BD3BD8">
        <w:rPr>
          <w:rFonts w:ascii="Courier New" w:hAnsi="Courier New" w:cs="Courier New"/>
        </w:rPr>
        <w:t>tional</w:t>
      </w:r>
      <w:r w:rsidR="008D6504" w:rsidRPr="00BD3BD8">
        <w:rPr>
          <w:rFonts w:ascii="Courier New" w:hAnsi="Courier New" w:cs="Courier New"/>
        </w:rPr>
        <w:t xml:space="preserve"> </w:t>
      </w:r>
      <w:r>
        <w:rPr>
          <w:rFonts w:ascii="Courier New" w:hAnsi="Courier New" w:cs="Courier New"/>
        </w:rPr>
        <w:t xml:space="preserve">financing.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7B4066"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7B4066">
        <w:rPr>
          <w:rFonts w:ascii="Courier New" w:hAnsi="Courier New" w:cs="Courier New"/>
        </w:rPr>
        <w:t xml:space="preserve"> </w:t>
      </w:r>
      <w:r w:rsidR="007B4066" w:rsidRPr="00BD3BD8">
        <w:rPr>
          <w:rFonts w:ascii="Courier New" w:hAnsi="Courier New" w:cs="Courier New"/>
        </w:rPr>
        <w:t xml:space="preserve">SUPPLEMENT No. </w:t>
      </w:r>
      <w:r w:rsidR="007B4066">
        <w:rPr>
          <w:rFonts w:ascii="Courier New" w:hAnsi="Courier New" w:cs="Courier New"/>
        </w:rPr>
        <w:t>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7B4066" w:rsidRDefault="007B4066" w:rsidP="007B4066">
      <w:pPr>
        <w:pStyle w:val="PlainText"/>
        <w:spacing w:before="100" w:beforeAutospacing="1" w:after="100" w:afterAutospacing="1"/>
        <w:contextualSpacing/>
        <w:rPr>
          <w:rFonts w:ascii="Courier New" w:hAnsi="Courier New" w:cs="Courier New"/>
        </w:rPr>
      </w:pPr>
    </w:p>
    <w:p w:rsidR="00CF5652" w:rsidRPr="00BD3BD8" w:rsidRDefault="00CF5652" w:rsidP="007B4066">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ratio</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over-all</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7B4066">
        <w:rPr>
          <w:rFonts w:ascii="Courier New" w:hAnsi="Courier New" w:cs="Courier New"/>
        </w:rPr>
        <w:t xml:space="preserve">is </w:t>
      </w:r>
      <w:r w:rsidRPr="00BD3BD8">
        <w:rPr>
          <w:rFonts w:ascii="Courier New" w:hAnsi="Courier New" w:cs="Courier New"/>
        </w:rPr>
        <w:t>inordinately</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30%</w:t>
      </w:r>
      <w:r w:rsidR="008D6504" w:rsidRPr="00BD3BD8">
        <w:rPr>
          <w:rFonts w:ascii="Courier New" w:hAnsi="Courier New" w:cs="Courier New"/>
        </w:rPr>
        <w:t xml:space="preserve"> </w:t>
      </w:r>
      <w:r w:rsidRPr="00BD3BD8">
        <w:rPr>
          <w:rFonts w:ascii="Courier New" w:hAnsi="Courier New" w:cs="Courier New"/>
        </w:rPr>
        <w:t>compared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7B4066">
        <w:rPr>
          <w:rFonts w:ascii="Courier New" w:hAnsi="Courier New" w:cs="Courier New"/>
        </w:rPr>
        <w:t xml:space="preserve">9% nationally.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traditional</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practices</w:t>
      </w:r>
      <w:r w:rsidR="008D6504" w:rsidRPr="00BD3BD8">
        <w:rPr>
          <w:rFonts w:ascii="Courier New" w:hAnsi="Courier New" w:cs="Courier New"/>
        </w:rPr>
        <w:t xml:space="preserve"> </w:t>
      </w:r>
      <w:r w:rsidRPr="00BD3BD8">
        <w:rPr>
          <w:rFonts w:ascii="Courier New" w:hAnsi="Courier New" w:cs="Courier New"/>
        </w:rPr>
        <w:t>view</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7B4066">
        <w:rPr>
          <w:rFonts w:ascii="Courier New" w:hAnsi="Courier New" w:cs="Courier New"/>
        </w:rPr>
        <w:t>as vola</w:t>
      </w:r>
      <w:r w:rsidRPr="00BD3BD8">
        <w:rPr>
          <w:rFonts w:ascii="Courier New" w:hAnsi="Courier New" w:cs="Courier New"/>
        </w:rPr>
        <w:t>tile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unstable,</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exclude</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007B4066">
        <w:rPr>
          <w:rFonts w:ascii="Courier New" w:hAnsi="Courier New" w:cs="Courier New"/>
        </w:rPr>
        <w:t xml:space="preserve">when </w:t>
      </w:r>
      <w:r w:rsidRPr="00BD3BD8">
        <w:rPr>
          <w:rFonts w:ascii="Courier New" w:hAnsi="Courier New" w:cs="Courier New"/>
        </w:rPr>
        <w:t>computing</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loan/deposit</w:t>
      </w:r>
      <w:r w:rsidR="008D6504" w:rsidRPr="00BD3BD8">
        <w:rPr>
          <w:rFonts w:ascii="Courier New" w:hAnsi="Courier New" w:cs="Courier New"/>
        </w:rPr>
        <w:t xml:space="preserve"> </w:t>
      </w:r>
      <w:r w:rsidRPr="00BD3BD8">
        <w:rPr>
          <w:rFonts w:ascii="Courier New" w:hAnsi="Courier New" w:cs="Courier New"/>
        </w:rPr>
        <w:t>ratios</w:t>
      </w:r>
      <w:r w:rsidR="008D6504" w:rsidRPr="00BD3BD8">
        <w:rPr>
          <w:rFonts w:ascii="Courier New" w:hAnsi="Courier New" w:cs="Courier New"/>
        </w:rPr>
        <w:t xml:space="preserve"> </w:t>
      </w:r>
      <w:r w:rsidRPr="00BD3BD8">
        <w:rPr>
          <w:rFonts w:ascii="Courier New" w:hAnsi="Courier New" w:cs="Courier New"/>
        </w:rPr>
        <w:t>or the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007B4066">
        <w:rPr>
          <w:rFonts w:ascii="Courier New" w:hAnsi="Courier New" w:cs="Courier New"/>
        </w:rPr>
        <w:t xml:space="preserve">available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loans. 3</w:t>
      </w:r>
      <w:r w:rsidR="008D6504" w:rsidRPr="00BD3BD8">
        <w:rPr>
          <w:rFonts w:ascii="Courier New" w:hAnsi="Courier New" w:cs="Courier New"/>
        </w:rPr>
        <w:t xml:space="preserv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diminish</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007B4066">
        <w:rPr>
          <w:rFonts w:ascii="Courier New" w:hAnsi="Courier New" w:cs="Courier New"/>
        </w:rPr>
        <w:t xml:space="preserve">our </w:t>
      </w:r>
      <w:r w:rsidRPr="00BD3BD8">
        <w:rPr>
          <w:rFonts w:ascii="Courier New" w:hAnsi="Courier New" w:cs="Courier New"/>
        </w:rPr>
        <w:t>long</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 xml:space="preserve">supply.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Past</w:t>
      </w:r>
      <w:r w:rsidR="008D6504" w:rsidRPr="00BD3BD8">
        <w:rPr>
          <w:rFonts w:ascii="Courier New" w:hAnsi="Courier New" w:cs="Courier New"/>
        </w:rPr>
        <w:t xml:space="preserve"> </w:t>
      </w:r>
      <w:r w:rsidRPr="00BD3BD8">
        <w:rPr>
          <w:rFonts w:ascii="Courier New" w:hAnsi="Courier New" w:cs="Courier New"/>
        </w:rPr>
        <w:t xml:space="preserve">Solution </w:t>
      </w:r>
      <w:r w:rsidRPr="00BD3BD8">
        <w:rPr>
          <w:rFonts w:ascii="Courier New" w:hAnsi="Courier New" w:cs="Courier New"/>
        </w:rPr>
        <w:cr/>
      </w:r>
    </w:p>
    <w:p w:rsidR="00CF5652" w:rsidRPr="00BD3BD8" w:rsidRDefault="007B4066"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In the</w:t>
      </w:r>
      <w:r w:rsidR="008D6504" w:rsidRPr="00BD3BD8">
        <w:rPr>
          <w:rFonts w:ascii="Courier New" w:hAnsi="Courier New" w:cs="Courier New"/>
        </w:rPr>
        <w:t xml:space="preserve"> </w:t>
      </w:r>
      <w:r w:rsidR="00CF5652" w:rsidRPr="00BD3BD8">
        <w:rPr>
          <w:rFonts w:ascii="Courier New" w:hAnsi="Courier New" w:cs="Courier New"/>
        </w:rPr>
        <w:t>past,</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lesser</w:t>
      </w:r>
      <w:r w:rsidR="008D6504" w:rsidRPr="00BD3BD8">
        <w:rPr>
          <w:rFonts w:ascii="Courier New" w:hAnsi="Courier New" w:cs="Courier New"/>
        </w:rPr>
        <w:t xml:space="preserve"> </w:t>
      </w:r>
      <w:r w:rsidR="00CF5652" w:rsidRPr="00BD3BD8">
        <w:rPr>
          <w:rFonts w:ascii="Courier New" w:hAnsi="Courier New" w:cs="Courier New"/>
        </w:rPr>
        <w:t>or</w:t>
      </w:r>
      <w:r w:rsidR="008D6504" w:rsidRPr="00BD3BD8">
        <w:rPr>
          <w:rFonts w:ascii="Courier New" w:hAnsi="Courier New" w:cs="Courier New"/>
        </w:rPr>
        <w:t xml:space="preserve"> </w:t>
      </w:r>
      <w:r w:rsidR="00CF5652" w:rsidRPr="00BD3BD8">
        <w:rPr>
          <w:rFonts w:ascii="Courier New" w:hAnsi="Courier New" w:cs="Courier New"/>
        </w:rPr>
        <w:t>greater</w:t>
      </w:r>
      <w:r w:rsidR="008D6504" w:rsidRPr="00BD3BD8">
        <w:rPr>
          <w:rFonts w:ascii="Courier New" w:hAnsi="Courier New" w:cs="Courier New"/>
        </w:rPr>
        <w:t xml:space="preserve"> </w:t>
      </w:r>
      <w:r w:rsidR="00CF5652" w:rsidRPr="00BD3BD8">
        <w:rPr>
          <w:rFonts w:ascii="Courier New" w:hAnsi="Courier New" w:cs="Courier New"/>
        </w:rPr>
        <w:t>degree,</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Pr>
          <w:rFonts w:ascii="Courier New" w:hAnsi="Courier New" w:cs="Courier New"/>
        </w:rPr>
        <w:t xml:space="preserve">been </w:t>
      </w:r>
      <w:r w:rsidR="00CF5652" w:rsidRPr="00BD3BD8">
        <w:rPr>
          <w:rFonts w:ascii="Courier New" w:hAnsi="Courier New" w:cs="Courier New"/>
        </w:rPr>
        <w:t>able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obtain</w:t>
      </w:r>
      <w:r w:rsidR="008D6504" w:rsidRPr="00BD3BD8">
        <w:rPr>
          <w:rFonts w:ascii="Courier New" w:hAnsi="Courier New" w:cs="Courier New"/>
        </w:rPr>
        <w:t xml:space="preserve"> </w:t>
      </w:r>
      <w:r w:rsidR="00CF5652" w:rsidRPr="00BD3BD8">
        <w:rPr>
          <w:rFonts w:ascii="Courier New" w:hAnsi="Courier New" w:cs="Courier New"/>
        </w:rPr>
        <w:t>additional</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Pr>
          <w:rFonts w:ascii="Courier New" w:hAnsi="Courier New" w:cs="Courier New"/>
        </w:rPr>
        <w:t>priva</w:t>
      </w:r>
      <w:r w:rsidR="00CF5652" w:rsidRPr="00BD3BD8">
        <w:rPr>
          <w:rFonts w:ascii="Courier New" w:hAnsi="Courier New" w:cs="Courier New"/>
        </w:rPr>
        <w:t>te sources</w:t>
      </w:r>
      <w:r w:rsidR="008D6504" w:rsidRPr="00BD3BD8">
        <w:rPr>
          <w:rFonts w:ascii="Courier New" w:hAnsi="Courier New" w:cs="Courier New"/>
        </w:rPr>
        <w:t xml:space="preserve"> </w:t>
      </w:r>
      <w:r>
        <w:rPr>
          <w:rFonts w:ascii="Courier New" w:hAnsi="Courier New" w:cs="Courier New"/>
        </w:rPr>
        <w:t xml:space="preserve">outside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certain</w:t>
      </w:r>
      <w:r w:rsidR="008D6504" w:rsidRPr="00BD3BD8">
        <w:rPr>
          <w:rFonts w:ascii="Courier New" w:hAnsi="Courier New" w:cs="Courier New"/>
        </w:rPr>
        <w:t xml:space="preserve"> </w:t>
      </w:r>
      <w:r w:rsidR="00CF5652" w:rsidRPr="00BD3BD8">
        <w:rPr>
          <w:rFonts w:ascii="Courier New" w:hAnsi="Courier New" w:cs="Courier New"/>
        </w:rPr>
        <w:t>amount</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obtained</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East</w:t>
      </w:r>
      <w:r w:rsidR="008D6504" w:rsidRPr="00BD3BD8">
        <w:rPr>
          <w:rFonts w:ascii="Courier New" w:hAnsi="Courier New" w:cs="Courier New"/>
        </w:rPr>
        <w:t xml:space="preserve"> </w:t>
      </w:r>
      <w:r w:rsidR="00CF5652" w:rsidRPr="00BD3BD8">
        <w:rPr>
          <w:rFonts w:ascii="Courier New" w:hAnsi="Courier New" w:cs="Courier New"/>
        </w:rPr>
        <w:t>Coast</w:t>
      </w:r>
      <w:r w:rsidR="008D6504" w:rsidRPr="00BD3BD8">
        <w:rPr>
          <w:rFonts w:ascii="Courier New" w:hAnsi="Courier New" w:cs="Courier New"/>
        </w:rPr>
        <w:t xml:space="preserve"> </w:t>
      </w:r>
      <w:r w:rsidR="00CF5652" w:rsidRPr="00BD3BD8">
        <w:rPr>
          <w:rFonts w:ascii="Courier New" w:hAnsi="Courier New" w:cs="Courier New"/>
        </w:rPr>
        <w:t>but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large </w:t>
      </w:r>
      <w:r w:rsidR="00CF5652" w:rsidRPr="00BD3BD8">
        <w:rPr>
          <w:rFonts w:ascii="Courier New" w:hAnsi="Courier New" w:cs="Courier New"/>
        </w:rPr>
        <w:t>majority</w:t>
      </w:r>
      <w:r w:rsidR="008D6504" w:rsidRPr="00BD3BD8">
        <w:rPr>
          <w:rFonts w:ascii="Courier New" w:hAnsi="Courier New" w:cs="Courier New"/>
        </w:rPr>
        <w:t xml:space="preserve"> </w:t>
      </w:r>
      <w:r w:rsidR="00CF5652" w:rsidRPr="00BD3BD8">
        <w:rPr>
          <w:rFonts w:ascii="Courier New" w:hAnsi="Courier New" w:cs="Courier New"/>
        </w:rPr>
        <w:t>was</w:t>
      </w:r>
      <w:r w:rsidR="008D6504" w:rsidRPr="00BD3BD8">
        <w:rPr>
          <w:rFonts w:ascii="Courier New" w:hAnsi="Courier New" w:cs="Courier New"/>
        </w:rPr>
        <w:t xml:space="preserve"> </w:t>
      </w:r>
      <w:r w:rsidR="00CF5652" w:rsidRPr="00BD3BD8">
        <w:rPr>
          <w:rFonts w:ascii="Courier New" w:hAnsi="Courier New" w:cs="Courier New"/>
        </w:rPr>
        <w:t>obtained</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West</w:t>
      </w:r>
      <w:r w:rsidR="008D6504" w:rsidRPr="00BD3BD8">
        <w:rPr>
          <w:rFonts w:ascii="Courier New" w:hAnsi="Courier New" w:cs="Courier New"/>
        </w:rPr>
        <w:t xml:space="preserve"> </w:t>
      </w:r>
      <w:r w:rsidR="00CF5652" w:rsidRPr="00BD3BD8">
        <w:rPr>
          <w:rFonts w:ascii="Courier New" w:hAnsi="Courier New" w:cs="Courier New"/>
        </w:rPr>
        <w:t>Coast,</w:t>
      </w:r>
      <w:r w:rsidR="008D6504" w:rsidRPr="00BD3BD8">
        <w:rPr>
          <w:rFonts w:ascii="Courier New" w:hAnsi="Courier New" w:cs="Courier New"/>
        </w:rPr>
        <w:t xml:space="preserve"> </w:t>
      </w:r>
      <w:r w:rsidR="00CF5652" w:rsidRPr="00BD3BD8">
        <w:rPr>
          <w:rFonts w:ascii="Courier New" w:hAnsi="Courier New" w:cs="Courier New"/>
        </w:rPr>
        <w:t>primarily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Seattle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Until</w:t>
      </w:r>
      <w:r w:rsidR="008D6504" w:rsidRPr="00BD3BD8">
        <w:rPr>
          <w:rFonts w:ascii="Courier New" w:hAnsi="Courier New" w:cs="Courier New"/>
        </w:rPr>
        <w:t xml:space="preserve"> </w:t>
      </w:r>
      <w:r w:rsidR="00CF5652" w:rsidRPr="00BD3BD8">
        <w:rPr>
          <w:rFonts w:ascii="Courier New" w:hAnsi="Courier New" w:cs="Courier New"/>
        </w:rPr>
        <w:t>recently</w:t>
      </w:r>
      <w:r w:rsidR="008D6504" w:rsidRPr="00BD3BD8">
        <w:rPr>
          <w:rFonts w:ascii="Courier New" w:hAnsi="Courier New" w:cs="Courier New"/>
        </w:rPr>
        <w:t xml:space="preserve"> </w:t>
      </w:r>
      <w:r w:rsidR="00CF5652" w:rsidRPr="00BD3BD8">
        <w:rPr>
          <w:rFonts w:ascii="Courier New" w:hAnsi="Courier New" w:cs="Courier New"/>
        </w:rPr>
        <w:t>a substantial</w:t>
      </w:r>
      <w:r w:rsidR="008D6504" w:rsidRPr="00BD3BD8">
        <w:rPr>
          <w:rFonts w:ascii="Courier New" w:hAnsi="Courier New" w:cs="Courier New"/>
        </w:rPr>
        <w:t xml:space="preserve"> </w:t>
      </w:r>
      <w:r w:rsidR="00CF5652" w:rsidRPr="00BD3BD8">
        <w:rPr>
          <w:rFonts w:ascii="Courier New" w:hAnsi="Courier New" w:cs="Courier New"/>
        </w:rPr>
        <w:t>differential</w:t>
      </w:r>
      <w:r w:rsidR="008D6504" w:rsidRPr="00BD3BD8">
        <w:rPr>
          <w:rFonts w:ascii="Courier New" w:hAnsi="Courier New" w:cs="Courier New"/>
        </w:rPr>
        <w:t xml:space="preserve"> </w:t>
      </w:r>
      <w:r w:rsidR="00CF5652" w:rsidRPr="00BD3BD8">
        <w:rPr>
          <w:rFonts w:ascii="Courier New" w:hAnsi="Courier New" w:cs="Courier New"/>
        </w:rPr>
        <w:t>between</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prime</w:t>
      </w:r>
      <w:r w:rsidR="008D6504" w:rsidRPr="00BD3BD8">
        <w:rPr>
          <w:rFonts w:ascii="Courier New" w:hAnsi="Courier New" w:cs="Courier New"/>
        </w:rPr>
        <w:t xml:space="preserve"> </w:t>
      </w:r>
      <w:r w:rsidR="00CF5652" w:rsidRPr="00BD3BD8">
        <w:rPr>
          <w:rFonts w:ascii="Courier New" w:hAnsi="Courier New" w:cs="Courier New"/>
        </w:rPr>
        <w:t>commercial</w:t>
      </w:r>
      <w:r w:rsidR="008D6504" w:rsidRPr="00BD3BD8">
        <w:rPr>
          <w:rFonts w:ascii="Courier New" w:hAnsi="Courier New" w:cs="Courier New"/>
        </w:rPr>
        <w:t xml:space="preserve">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(Ex.</w:t>
      </w:r>
      <w:r w:rsidR="008D6504" w:rsidRPr="00BD3BD8">
        <w:rPr>
          <w:rFonts w:ascii="Courier New" w:hAnsi="Courier New" w:cs="Courier New"/>
        </w:rPr>
        <w:t xml:space="preserve"> </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prevailing</w:t>
      </w:r>
      <w:r w:rsidR="008D6504" w:rsidRPr="00BD3BD8">
        <w:rPr>
          <w:rFonts w:ascii="Courier New" w:hAnsi="Courier New" w:cs="Courier New"/>
        </w:rPr>
        <w:t xml:space="preserve"> </w:t>
      </w:r>
      <w:r>
        <w:rPr>
          <w:rFonts w:ascii="Courier New" w:hAnsi="Courier New" w:cs="Courier New"/>
        </w:rPr>
        <w:t xml:space="preserve">Alaska </w:t>
      </w:r>
      <w:r w:rsidR="00CF5652" w:rsidRPr="00BD3BD8">
        <w:rPr>
          <w:rFonts w:ascii="Courier New" w:hAnsi="Courier New" w:cs="Courier New"/>
        </w:rPr>
        <w:t>loan</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(which</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actually</w:t>
      </w:r>
      <w:r w:rsidR="008D6504" w:rsidRPr="00BD3BD8">
        <w:rPr>
          <w:rFonts w:ascii="Courier New" w:hAnsi="Courier New" w:cs="Courier New"/>
        </w:rPr>
        <w:t xml:space="preserve"> </w:t>
      </w:r>
      <w:r w:rsidR="00CF5652" w:rsidRPr="00BD3BD8">
        <w:rPr>
          <w:rFonts w:ascii="Courier New" w:hAnsi="Courier New" w:cs="Courier New"/>
        </w:rPr>
        <w:t>our</w:t>
      </w:r>
      <w:r w:rsidR="008D6504" w:rsidRPr="00BD3BD8">
        <w:rPr>
          <w:rFonts w:ascii="Courier New" w:hAnsi="Courier New" w:cs="Courier New"/>
        </w:rPr>
        <w:t xml:space="preserve"> </w:t>
      </w:r>
      <w:r w:rsidR="00CF5652" w:rsidRPr="00BD3BD8">
        <w:rPr>
          <w:rFonts w:ascii="Courier New" w:hAnsi="Courier New" w:cs="Courier New"/>
        </w:rPr>
        <w:t>usury</w:t>
      </w:r>
      <w:r w:rsidR="008D6504" w:rsidRPr="00BD3BD8">
        <w:rPr>
          <w:rFonts w:ascii="Courier New" w:hAnsi="Courier New" w:cs="Courier New"/>
        </w:rPr>
        <w:t xml:space="preserve"> </w:t>
      </w:r>
      <w:r w:rsidR="00CF5652" w:rsidRPr="00BD3BD8">
        <w:rPr>
          <w:rFonts w:ascii="Courier New" w:hAnsi="Courier New" w:cs="Courier New"/>
        </w:rPr>
        <w:t>limit)</w:t>
      </w:r>
      <w:r w:rsidR="008D6504" w:rsidRPr="00BD3BD8">
        <w:rPr>
          <w:rFonts w:ascii="Courier New" w:hAnsi="Courier New" w:cs="Courier New"/>
        </w:rPr>
        <w:t xml:space="preserve"> </w:t>
      </w:r>
      <w:r w:rsidR="00CF5652" w:rsidRPr="00BD3BD8">
        <w:rPr>
          <w:rFonts w:ascii="Courier New" w:hAnsi="Courier New" w:cs="Courier New"/>
        </w:rPr>
        <w:t>has</w:t>
      </w:r>
      <w:r w:rsidR="008D6504" w:rsidRPr="00BD3BD8">
        <w:rPr>
          <w:rFonts w:ascii="Courier New" w:hAnsi="Courier New" w:cs="Courier New"/>
        </w:rPr>
        <w:t xml:space="preserve"> </w:t>
      </w:r>
      <w:r w:rsidR="00CF5652" w:rsidRPr="00BD3BD8">
        <w:rPr>
          <w:rFonts w:ascii="Courier New" w:hAnsi="Courier New" w:cs="Courier New"/>
        </w:rPr>
        <w:t>resulted</w:t>
      </w:r>
      <w:r w:rsidR="008D6504" w:rsidRPr="00BD3BD8">
        <w:rPr>
          <w:rFonts w:ascii="Courier New" w:hAnsi="Courier New" w:cs="Courier New"/>
        </w:rPr>
        <w:t xml:space="preserve"> </w:t>
      </w:r>
      <w:r>
        <w:rPr>
          <w:rFonts w:ascii="Courier New" w:hAnsi="Courier New" w:cs="Courier New"/>
        </w:rPr>
        <w:t xml:space="preserve">in </w:t>
      </w:r>
      <w:r w:rsidR="00CF5652" w:rsidRPr="00BD3BD8">
        <w:rPr>
          <w:rFonts w:ascii="Courier New" w:hAnsi="Courier New" w:cs="Courier New"/>
        </w:rPr>
        <w:t>our</w:t>
      </w:r>
      <w:r w:rsidR="008D6504" w:rsidRPr="00BD3BD8">
        <w:rPr>
          <w:rFonts w:ascii="Courier New" w:hAnsi="Courier New" w:cs="Courier New"/>
        </w:rPr>
        <w:t xml:space="preserve"> </w:t>
      </w:r>
      <w:r w:rsidR="00CF5652" w:rsidRPr="00BD3BD8">
        <w:rPr>
          <w:rFonts w:ascii="Courier New" w:hAnsi="Courier New" w:cs="Courier New"/>
        </w:rPr>
        <w:t>being</w:t>
      </w:r>
      <w:r w:rsidR="008D6504" w:rsidRPr="00BD3BD8">
        <w:rPr>
          <w:rFonts w:ascii="Courier New" w:hAnsi="Courier New" w:cs="Courier New"/>
        </w:rPr>
        <w:t xml:space="preserve"> </w:t>
      </w:r>
      <w:r w:rsidR="00CF5652" w:rsidRPr="00BD3BD8">
        <w:rPr>
          <w:rFonts w:ascii="Courier New" w:hAnsi="Courier New" w:cs="Courier New"/>
        </w:rPr>
        <w:t>able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attract</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outside</w:t>
      </w:r>
      <w:r w:rsidR="008D6504" w:rsidRPr="00BD3BD8">
        <w:rPr>
          <w:rFonts w:ascii="Courier New" w:hAnsi="Courier New" w:cs="Courier New"/>
        </w:rPr>
        <w:t xml:space="preserve"> </w:t>
      </w:r>
      <w:r w:rsidR="00CF5652" w:rsidRPr="00BD3BD8">
        <w:rPr>
          <w:rFonts w:ascii="Courier New" w:hAnsi="Courier New" w:cs="Courier New"/>
        </w:rPr>
        <w:t xml:space="preserve">supply.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Seattle</w:t>
      </w:r>
      <w:r w:rsidR="008D6504" w:rsidRPr="00BD3BD8">
        <w:rPr>
          <w:rFonts w:ascii="Courier New" w:hAnsi="Courier New" w:cs="Courier New"/>
        </w:rPr>
        <w:t xml:space="preserve"> </w:t>
      </w:r>
      <w:r w:rsidRPr="00BD3BD8">
        <w:rPr>
          <w:rFonts w:ascii="Courier New" w:hAnsi="Courier New" w:cs="Courier New"/>
        </w:rPr>
        <w:t xml:space="preserve">Economy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detailed</w:t>
      </w:r>
      <w:r w:rsidR="008D6504" w:rsidRPr="00BD3BD8">
        <w:rPr>
          <w:rFonts w:ascii="Courier New" w:hAnsi="Courier New" w:cs="Courier New"/>
        </w:rPr>
        <w:t xml:space="preserve"> </w:t>
      </w:r>
      <w:r w:rsidR="007B4066">
        <w:rPr>
          <w:rFonts w:ascii="Courier New" w:hAnsi="Courier New" w:cs="Courier New"/>
        </w:rPr>
        <w:t xml:space="preserve">information </w:t>
      </w:r>
      <w:r w:rsidRPr="00BD3BD8">
        <w:rPr>
          <w:rFonts w:ascii="Courier New" w:hAnsi="Courier New" w:cs="Courier New"/>
        </w:rPr>
        <w:t>on this</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Seattle</w:t>
      </w:r>
      <w:r w:rsidR="008D6504" w:rsidRPr="00BD3BD8">
        <w:rPr>
          <w:rFonts w:ascii="Courier New" w:hAnsi="Courier New" w:cs="Courier New"/>
        </w:rPr>
        <w:t xml:space="preserve"> </w:t>
      </w:r>
      <w:r w:rsidRPr="00BD3BD8">
        <w:rPr>
          <w:rFonts w:ascii="Courier New" w:hAnsi="Courier New" w:cs="Courier New"/>
        </w:rPr>
        <w:t>itself has</w:t>
      </w:r>
      <w:r w:rsidR="008D6504" w:rsidRPr="00BD3BD8">
        <w:rPr>
          <w:rFonts w:ascii="Courier New" w:hAnsi="Courier New" w:cs="Courier New"/>
        </w:rPr>
        <w:t xml:space="preserve"> </w:t>
      </w:r>
      <w:r w:rsidR="007B4066">
        <w:rPr>
          <w:rFonts w:ascii="Courier New" w:hAnsi="Courier New" w:cs="Courier New"/>
        </w:rPr>
        <w:t xml:space="preserve">been </w:t>
      </w:r>
      <w:r w:rsidRPr="00BD3BD8">
        <w:rPr>
          <w:rFonts w:ascii="Courier New" w:hAnsi="Courier New" w:cs="Courier New"/>
        </w:rPr>
        <w:t>dependent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turn</w:t>
      </w:r>
      <w:r w:rsidR="008D6504" w:rsidRPr="00BD3BD8">
        <w:rPr>
          <w:rFonts w:ascii="Courier New" w:hAnsi="Courier New" w:cs="Courier New"/>
        </w:rPr>
        <w:t xml:space="preserve"> </w:t>
      </w:r>
      <w:r w:rsidRPr="00BD3BD8">
        <w:rPr>
          <w:rFonts w:ascii="Courier New" w:hAnsi="Courier New" w:cs="Courier New"/>
        </w:rPr>
        <w:t>on the</w:t>
      </w:r>
      <w:r w:rsidR="008D6504" w:rsidRPr="00BD3BD8">
        <w:rPr>
          <w:rFonts w:ascii="Courier New" w:hAnsi="Courier New" w:cs="Courier New"/>
        </w:rPr>
        <w:t xml:space="preserve"> </w:t>
      </w:r>
      <w:r w:rsidRPr="00BD3BD8">
        <w:rPr>
          <w:rFonts w:ascii="Courier New" w:hAnsi="Courier New" w:cs="Courier New"/>
        </w:rPr>
        <w:t>East</w:t>
      </w:r>
      <w:r w:rsidR="008D6504" w:rsidRPr="00BD3BD8">
        <w:rPr>
          <w:rFonts w:ascii="Courier New" w:hAnsi="Courier New" w:cs="Courier New"/>
        </w:rPr>
        <w:t xml:space="preserve"> </w:t>
      </w:r>
      <w:r w:rsidRPr="00BD3BD8">
        <w:rPr>
          <w:rFonts w:ascii="Courier New" w:hAnsi="Courier New" w:cs="Courier New"/>
        </w:rPr>
        <w:t>Coast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B4066">
        <w:rPr>
          <w:rFonts w:ascii="Courier New" w:hAnsi="Courier New" w:cs="Courier New"/>
        </w:rPr>
        <w:t>pre</w:t>
      </w:r>
      <w:r w:rsidRPr="00BD3BD8">
        <w:rPr>
          <w:rFonts w:ascii="Courier New" w:hAnsi="Courier New" w:cs="Courier New"/>
        </w:rPr>
        <w:t>sent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Seattle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enjoying</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unprecedented</w:t>
      </w:r>
      <w:r w:rsidR="008D6504" w:rsidRPr="00BD3BD8">
        <w:rPr>
          <w:rFonts w:ascii="Courier New" w:hAnsi="Courier New" w:cs="Courier New"/>
        </w:rPr>
        <w:t xml:space="preserve"> </w:t>
      </w:r>
      <w:r w:rsidRPr="00BD3BD8">
        <w:rPr>
          <w:rFonts w:ascii="Courier New" w:hAnsi="Courier New" w:cs="Courier New"/>
        </w:rPr>
        <w:t>boom</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007B4066">
        <w:rPr>
          <w:rFonts w:ascii="Courier New" w:hAnsi="Courier New" w:cs="Courier New"/>
        </w:rPr>
        <w:t xml:space="preserve">in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measure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Boeing</w:t>
      </w:r>
      <w:r w:rsidR="008D6504" w:rsidRPr="00BD3BD8">
        <w:rPr>
          <w:rFonts w:ascii="Courier New" w:hAnsi="Courier New" w:cs="Courier New"/>
        </w:rPr>
        <w:t xml:space="preserve"> </w:t>
      </w:r>
      <w:r w:rsidRPr="00BD3BD8">
        <w:rPr>
          <w:rFonts w:ascii="Courier New" w:hAnsi="Courier New" w:cs="Courier New"/>
        </w:rPr>
        <w:t>expansion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007B4066">
        <w:rPr>
          <w:rFonts w:ascii="Courier New" w:hAnsi="Courier New" w:cs="Courier New"/>
        </w:rPr>
        <w:t xml:space="preserve">a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surplus</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extent</w:t>
      </w:r>
      <w:r w:rsidR="008D6504" w:rsidRPr="00BD3BD8">
        <w:rPr>
          <w:rFonts w:ascii="Courier New" w:hAnsi="Courier New" w:cs="Courier New"/>
        </w:rPr>
        <w:t xml:space="preserve"> </w:t>
      </w: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 xml:space="preserve">for 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National</w:t>
      </w:r>
      <w:r w:rsidR="008D6504" w:rsidRPr="00BD3BD8">
        <w:rPr>
          <w:rFonts w:ascii="Courier New" w:hAnsi="Courier New" w:cs="Courier New"/>
        </w:rPr>
        <w:t xml:space="preserve"> </w:t>
      </w:r>
      <w:r w:rsidRPr="00BD3BD8">
        <w:rPr>
          <w:rFonts w:ascii="Courier New" w:hAnsi="Courier New" w:cs="Courier New"/>
        </w:rPr>
        <w:t xml:space="preserve">Economy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 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Johnson</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Nixon</w:t>
      </w:r>
      <w:r w:rsidR="008D6504" w:rsidRPr="00BD3BD8">
        <w:rPr>
          <w:rFonts w:ascii="Courier New" w:hAnsi="Courier New" w:cs="Courier New"/>
        </w:rPr>
        <w:t xml:space="preserve"> </w:t>
      </w:r>
      <w:r w:rsidR="007B4066">
        <w:rPr>
          <w:rFonts w:ascii="Courier New" w:hAnsi="Courier New" w:cs="Courier New"/>
        </w:rPr>
        <w:t>Adminis</w:t>
      </w:r>
      <w:r w:rsidRPr="00BD3BD8">
        <w:rPr>
          <w:rFonts w:ascii="Courier New" w:hAnsi="Courier New" w:cs="Courier New"/>
        </w:rPr>
        <w:t>trations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attempt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slow</w:t>
      </w:r>
      <w:r w:rsidR="008D6504" w:rsidRPr="00BD3BD8">
        <w:rPr>
          <w:rFonts w:ascii="Courier New" w:hAnsi="Courier New" w:cs="Courier New"/>
        </w:rPr>
        <w:t xml:space="preserve"> </w:t>
      </w:r>
      <w:r w:rsidRPr="00BD3BD8">
        <w:rPr>
          <w:rFonts w:ascii="Courier New" w:hAnsi="Courier New" w:cs="Courier New"/>
        </w:rPr>
        <w:t>down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national</w:t>
      </w:r>
      <w:r w:rsidR="008D6504" w:rsidRPr="00BD3BD8">
        <w:rPr>
          <w:rFonts w:ascii="Courier New" w:hAnsi="Courier New" w:cs="Courier New"/>
        </w:rPr>
        <w:t xml:space="preserve"> </w:t>
      </w:r>
      <w:r w:rsidR="007B4066">
        <w:rPr>
          <w:rFonts w:ascii="Courier New" w:hAnsi="Courier New" w:cs="Courier New"/>
        </w:rPr>
        <w:t>e</w:t>
      </w:r>
      <w:r w:rsidRPr="00BD3BD8">
        <w:rPr>
          <w:rFonts w:ascii="Courier New" w:hAnsi="Courier New" w:cs="Courier New"/>
        </w:rPr>
        <w:t>conomy in</w:t>
      </w:r>
      <w:r w:rsidR="008D6504" w:rsidRPr="00BD3BD8">
        <w:rPr>
          <w:rFonts w:ascii="Courier New" w:hAnsi="Courier New" w:cs="Courier New"/>
        </w:rPr>
        <w:t xml:space="preserve"> </w:t>
      </w:r>
      <w:r w:rsidR="007B4066">
        <w:rPr>
          <w:rFonts w:ascii="Courier New" w:hAnsi="Courier New" w:cs="Courier New"/>
        </w:rPr>
        <w:t xml:space="preserve">order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halt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inflationary</w:t>
      </w:r>
      <w:r w:rsidR="008D6504" w:rsidRPr="00BD3BD8">
        <w:rPr>
          <w:rFonts w:ascii="Courier New" w:hAnsi="Courier New" w:cs="Courier New"/>
        </w:rPr>
        <w:t xml:space="preserve"> </w:t>
      </w:r>
      <w:r w:rsidRPr="00BD3BD8">
        <w:rPr>
          <w:rFonts w:ascii="Courier New" w:hAnsi="Courier New" w:cs="Courier New"/>
        </w:rPr>
        <w:t>spiral.</w:t>
      </w:r>
      <w:r w:rsidR="008D6504" w:rsidRPr="00BD3BD8">
        <w:rPr>
          <w:rFonts w:ascii="Courier New" w:hAnsi="Courier New" w:cs="Courier New"/>
        </w:rPr>
        <w:t xml:space="preserve"> </w:t>
      </w:r>
      <w:r w:rsidRPr="00BD3BD8">
        <w:rPr>
          <w:rFonts w:ascii="Courier New" w:hAnsi="Courier New" w:cs="Courier New"/>
        </w:rPr>
        <w:t>Prevailing</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007B4066">
        <w:rPr>
          <w:rFonts w:ascii="Courier New" w:hAnsi="Courier New" w:cs="Courier New"/>
        </w:rPr>
        <w:t xml:space="preserve">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time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at the</w:t>
      </w:r>
      <w:r w:rsidR="008D6504" w:rsidRPr="00BD3BD8">
        <w:rPr>
          <w:rFonts w:ascii="Courier New" w:hAnsi="Courier New" w:cs="Courier New"/>
        </w:rPr>
        <w:t xml:space="preserve"> </w:t>
      </w:r>
      <w:r w:rsidRPr="00BD3BD8">
        <w:rPr>
          <w:rFonts w:ascii="Courier New" w:hAnsi="Courier New" w:cs="Courier New"/>
        </w:rPr>
        <w:t>highest</w:t>
      </w:r>
      <w:r w:rsidR="008D6504" w:rsidRPr="00BD3BD8">
        <w:rPr>
          <w:rFonts w:ascii="Courier New" w:hAnsi="Courier New" w:cs="Courier New"/>
        </w:rPr>
        <w:t xml:space="preserve"> </w:t>
      </w:r>
      <w:r w:rsidRPr="00BD3BD8">
        <w:rPr>
          <w:rFonts w:ascii="Courier New" w:hAnsi="Courier New" w:cs="Courier New"/>
        </w:rPr>
        <w:t>level</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Civil</w:t>
      </w:r>
      <w:r w:rsidR="008D6504" w:rsidRPr="00BD3BD8">
        <w:rPr>
          <w:rFonts w:ascii="Courier New" w:hAnsi="Courier New" w:cs="Courier New"/>
        </w:rPr>
        <w:t xml:space="preserve"> </w:t>
      </w:r>
      <w:r w:rsidR="007B4066">
        <w:rPr>
          <w:rFonts w:ascii="Courier New" w:hAnsi="Courier New" w:cs="Courier New"/>
        </w:rPr>
        <w:t>War. “M</w:t>
      </w:r>
      <w:r w:rsidRPr="00BD3BD8">
        <w:rPr>
          <w:rFonts w:ascii="Courier New" w:hAnsi="Courier New" w:cs="Courier New"/>
        </w:rPr>
        <w:t>oreover, the</w:t>
      </w:r>
      <w:r w:rsidR="008D6504" w:rsidRPr="00BD3BD8">
        <w:rPr>
          <w:rFonts w:ascii="Courier New" w:hAnsi="Courier New" w:cs="Courier New"/>
        </w:rPr>
        <w:t xml:space="preserve"> </w:t>
      </w:r>
      <w:r w:rsidRPr="00BD3BD8">
        <w:rPr>
          <w:rFonts w:ascii="Courier New" w:hAnsi="Courier New" w:cs="Courier New"/>
        </w:rPr>
        <w:t>causes</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boom</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Vietnam</w:t>
      </w:r>
      <w:r w:rsidR="008D6504" w:rsidRPr="00BD3BD8">
        <w:rPr>
          <w:rFonts w:ascii="Courier New" w:hAnsi="Courier New" w:cs="Courier New"/>
        </w:rPr>
        <w:t xml:space="preserve"> </w:t>
      </w:r>
      <w:r w:rsidRPr="00BD3BD8">
        <w:rPr>
          <w:rFonts w:ascii="Courier New" w:hAnsi="Courier New" w:cs="Courier New"/>
        </w:rPr>
        <w:t>war</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7B4066">
        <w:rPr>
          <w:rFonts w:ascii="Courier New" w:hAnsi="Courier New" w:cs="Courier New"/>
        </w:rPr>
        <w:t>pre</w:t>
      </w:r>
      <w:r w:rsidRPr="00BD3BD8">
        <w:rPr>
          <w:rFonts w:ascii="Courier New" w:hAnsi="Courier New" w:cs="Courier New"/>
        </w:rPr>
        <w:t>vious</w:t>
      </w:r>
      <w:r w:rsidR="008D6504" w:rsidRPr="00BD3BD8">
        <w:rPr>
          <w:rFonts w:ascii="Courier New" w:hAnsi="Courier New" w:cs="Courier New"/>
        </w:rPr>
        <w:t xml:space="preserve"> </w:t>
      </w:r>
      <w:r w:rsidRPr="00BD3BD8">
        <w:rPr>
          <w:rFonts w:ascii="Courier New" w:hAnsi="Courier New" w:cs="Courier New"/>
        </w:rPr>
        <w:t>"war</w:t>
      </w:r>
      <w:r w:rsidR="008D6504" w:rsidRPr="00BD3BD8">
        <w:rPr>
          <w:rFonts w:ascii="Courier New" w:hAnsi="Courier New" w:cs="Courier New"/>
        </w:rPr>
        <w:t xml:space="preserve"> </w:t>
      </w:r>
      <w:r w:rsidRPr="00BD3BD8">
        <w:rPr>
          <w:rFonts w:ascii="Courier New" w:hAnsi="Courier New" w:cs="Courier New"/>
        </w:rPr>
        <w:t>babies"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age</w:t>
      </w:r>
      <w:r w:rsidR="008D6504" w:rsidRPr="00BD3BD8">
        <w:rPr>
          <w:rFonts w:ascii="Courier New" w:hAnsi="Courier New" w:cs="Courier New"/>
        </w:rPr>
        <w:t xml:space="preserve"> </w:t>
      </w:r>
      <w:r w:rsidR="007B4066">
        <w:rPr>
          <w:rFonts w:ascii="Courier New" w:hAnsi="Courier New" w:cs="Courier New"/>
        </w:rPr>
        <w:t>an</w:t>
      </w:r>
      <w:r w:rsidR="00700CF4">
        <w:rPr>
          <w:rFonts w:ascii="Courier New" w:hAnsi="Courier New" w:cs="Courier New"/>
        </w:rPr>
        <w:t xml:space="preserve">d </w:t>
      </w:r>
      <w:r w:rsidRPr="00BD3BD8">
        <w:rPr>
          <w:rFonts w:ascii="Courier New" w:hAnsi="Courier New" w:cs="Courier New"/>
        </w:rPr>
        <w:lastRenderedPageBreak/>
        <w:t>now</w:t>
      </w:r>
      <w:r w:rsidR="008D6504" w:rsidRPr="00BD3BD8">
        <w:rPr>
          <w:rFonts w:ascii="Courier New" w:hAnsi="Courier New" w:cs="Courier New"/>
        </w:rPr>
        <w:t xml:space="preserve"> </w:t>
      </w:r>
      <w:r w:rsidR="00700CF4">
        <w:rPr>
          <w:rFonts w:ascii="Courier New" w:hAnsi="Courier New" w:cs="Courier New"/>
        </w:rPr>
        <w:t xml:space="preserve">have families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jobs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want</w:t>
      </w:r>
      <w:r w:rsidR="008D6504" w:rsidRPr="00BD3BD8">
        <w:rPr>
          <w:rFonts w:ascii="Courier New" w:hAnsi="Courier New" w:cs="Courier New"/>
        </w:rPr>
        <w:t xml:space="preserve"> </w:t>
      </w:r>
      <w:r w:rsidRPr="00BD3BD8">
        <w:rPr>
          <w:rFonts w:ascii="Courier New" w:hAnsi="Courier New" w:cs="Courier New"/>
        </w:rPr>
        <w:t>homes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cars)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inflation.</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the</w:t>
      </w:r>
      <w:proofErr w:type="gramEnd"/>
      <w:r w:rsidR="008D6504" w:rsidRPr="00BD3BD8">
        <w:rPr>
          <w:rFonts w:ascii="Courier New" w:hAnsi="Courier New" w:cs="Courier New"/>
        </w:rPr>
        <w:t xml:space="preserve"> </w:t>
      </w:r>
      <w:r w:rsidR="00700CF4">
        <w:rPr>
          <w:rFonts w:ascii="Courier New" w:hAnsi="Courier New" w:cs="Courier New"/>
        </w:rPr>
        <w:t xml:space="preserve">boom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record</w:t>
      </w:r>
      <w:r w:rsidR="008D6504" w:rsidRPr="00BD3BD8">
        <w:rPr>
          <w:rFonts w:ascii="Courier New" w:hAnsi="Courier New" w:cs="Courier New"/>
        </w:rPr>
        <w:t xml:space="preserve"> </w:t>
      </w:r>
      <w:r w:rsidRPr="00BD3BD8">
        <w:rPr>
          <w:rFonts w:ascii="Courier New" w:hAnsi="Courier New" w:cs="Courier New"/>
        </w:rPr>
        <w:t>deficit</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spending</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its</w:t>
      </w:r>
      <w:r w:rsidR="008D6504" w:rsidRPr="00BD3BD8">
        <w:rPr>
          <w:rFonts w:ascii="Courier New" w:hAnsi="Courier New" w:cs="Courier New"/>
        </w:rPr>
        <w:t xml:space="preserve"> </w:t>
      </w:r>
      <w:r w:rsidR="00700CF4">
        <w:rPr>
          <w:rFonts w:ascii="Courier New" w:hAnsi="Courier New" w:cs="Courier New"/>
        </w:rPr>
        <w:t xml:space="preserve">increased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on the</w:t>
      </w:r>
      <w:r w:rsidR="008D6504" w:rsidRPr="00BD3BD8">
        <w:rPr>
          <w:rFonts w:ascii="Courier New" w:hAnsi="Courier New" w:cs="Courier New"/>
        </w:rPr>
        <w:t xml:space="preserve"> </w:t>
      </w:r>
      <w:r w:rsidRPr="00BD3BD8">
        <w:rPr>
          <w:rFonts w:ascii="Courier New" w:hAnsi="Courier New" w:cs="Courier New"/>
        </w:rPr>
        <w:t>credit</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700CF4">
        <w:rPr>
          <w:rFonts w:ascii="Courier New" w:hAnsi="Courier New" w:cs="Courier New"/>
          <w:u w:val="single"/>
        </w:rPr>
        <w:t>American</w:t>
      </w:r>
      <w:r w:rsidR="008D6504" w:rsidRPr="00700CF4">
        <w:rPr>
          <w:rFonts w:ascii="Courier New" w:hAnsi="Courier New" w:cs="Courier New"/>
          <w:u w:val="single"/>
        </w:rPr>
        <w:t xml:space="preserve"> </w:t>
      </w:r>
      <w:r w:rsidRPr="00700CF4">
        <w:rPr>
          <w:rFonts w:ascii="Courier New" w:hAnsi="Courier New" w:cs="Courier New"/>
          <w:u w:val="single"/>
        </w:rPr>
        <w:t>Banker</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January</w:t>
      </w:r>
      <w:r w:rsidR="008D6504" w:rsidRPr="00BD3BD8">
        <w:rPr>
          <w:rFonts w:ascii="Courier New" w:hAnsi="Courier New" w:cs="Courier New"/>
        </w:rPr>
        <w:t xml:space="preserve"> </w:t>
      </w:r>
      <w:r w:rsidR="00700CF4">
        <w:rPr>
          <w:rFonts w:ascii="Courier New" w:hAnsi="Courier New" w:cs="Courier New"/>
        </w:rPr>
        <w:t xml:space="preserve">10,196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themselves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a tremendous</w:t>
      </w:r>
      <w:r w:rsidR="008D6504" w:rsidRPr="00BD3BD8">
        <w:rPr>
          <w:rFonts w:ascii="Courier New" w:hAnsi="Courier New" w:cs="Courier New"/>
        </w:rPr>
        <w:t xml:space="preserve"> </w:t>
      </w:r>
      <w:r w:rsidRPr="00BD3BD8">
        <w:rPr>
          <w:rFonts w:ascii="Courier New" w:hAnsi="Courier New" w:cs="Courier New"/>
        </w:rPr>
        <w:t>demand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700CF4">
        <w:rPr>
          <w:rFonts w:ascii="Courier New" w:hAnsi="Courier New" w:cs="Courier New"/>
        </w:rPr>
        <w:t xml:space="preserve">the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investments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700CF4">
        <w:rPr>
          <w:rFonts w:ascii="Courier New" w:hAnsi="Courier New" w:cs="Courier New"/>
        </w:rPr>
        <w:t xml:space="preserve">proven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attractive</w:t>
      </w:r>
      <w:r w:rsidR="008D6504" w:rsidRPr="00BD3BD8">
        <w:rPr>
          <w:rFonts w:ascii="Courier New" w:hAnsi="Courier New" w:cs="Courier New"/>
        </w:rPr>
        <w:t xml:space="preserve"> </w:t>
      </w:r>
      <w:r w:rsidRPr="00BD3BD8">
        <w:rPr>
          <w:rFonts w:ascii="Courier New" w:hAnsi="Courier New" w:cs="Courier New"/>
        </w:rPr>
        <w:t>earning</w:t>
      </w:r>
      <w:r w:rsidR="008D6504" w:rsidRPr="00BD3BD8">
        <w:rPr>
          <w:rFonts w:ascii="Courier New" w:hAnsi="Courier New" w:cs="Courier New"/>
        </w:rPr>
        <w:t xml:space="preserve"> </w:t>
      </w:r>
      <w:r w:rsidRPr="00BD3BD8">
        <w:rPr>
          <w:rFonts w:ascii="Courier New" w:hAnsi="Courier New" w:cs="Courier New"/>
        </w:rPr>
        <w:t>wise</w:t>
      </w:r>
      <w:r w:rsidR="008D6504" w:rsidRPr="00BD3BD8">
        <w:rPr>
          <w:rFonts w:ascii="Courier New" w:hAnsi="Courier New" w:cs="Courier New"/>
        </w:rPr>
        <w:t xml:space="preserve"> </w:t>
      </w:r>
      <w:r w:rsidRPr="00BD3BD8">
        <w:rPr>
          <w:rFonts w:ascii="Courier New" w:hAnsi="Courier New" w:cs="Courier New"/>
        </w:rPr>
        <w:t>(stocks,</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00700CF4">
        <w:rPr>
          <w:rFonts w:ascii="Courier New" w:hAnsi="Courier New" w:cs="Courier New"/>
        </w:rPr>
        <w:t xml:space="preserve">securities)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00700CF4">
        <w:rPr>
          <w:rFonts w:ascii="Courier New" w:hAnsi="Courier New" w:cs="Courier New"/>
        </w:rPr>
        <w:t xml:space="preserve">bank </w:t>
      </w:r>
      <w:r w:rsidRPr="00BD3BD8">
        <w:rPr>
          <w:rFonts w:ascii="Courier New" w:hAnsi="Courier New" w:cs="Courier New"/>
        </w:rPr>
        <w:t>had</w:t>
      </w:r>
      <w:r w:rsidR="008D6504" w:rsidRPr="00BD3BD8">
        <w:rPr>
          <w:rFonts w:ascii="Courier New" w:hAnsi="Courier New" w:cs="Courier New"/>
        </w:rPr>
        <w:t xml:space="preserve"> </w:t>
      </w:r>
      <w:r w:rsidRPr="00BD3BD8">
        <w:rPr>
          <w:rFonts w:ascii="Courier New" w:hAnsi="Courier New" w:cs="Courier New"/>
        </w:rPr>
        <w:t>a net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assets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1968</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00700CF4">
        <w:rPr>
          <w:rFonts w:ascii="Courier New" w:hAnsi="Courier New" w:cs="Courier New"/>
        </w:rPr>
        <w:t>$9 mil</w:t>
      </w:r>
      <w:r w:rsidRPr="00BD3BD8">
        <w:rPr>
          <w:rFonts w:ascii="Courier New" w:hAnsi="Courier New" w:cs="Courier New"/>
        </w:rPr>
        <w:t>lion</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of only</w:t>
      </w:r>
      <w:r w:rsidR="008D6504" w:rsidRPr="00BD3BD8">
        <w:rPr>
          <w:rFonts w:ascii="Courier New" w:hAnsi="Courier New" w:cs="Courier New"/>
        </w:rPr>
        <w:t xml:space="preserve"> </w:t>
      </w:r>
      <w:r w:rsidR="00700CF4">
        <w:rPr>
          <w:rFonts w:ascii="Courier New" w:hAnsi="Courier New" w:cs="Courier New"/>
        </w:rPr>
        <w:t>approximate</w:t>
      </w:r>
      <w:r w:rsidRPr="00BD3BD8">
        <w:rPr>
          <w:rFonts w:ascii="Courier New" w:hAnsi="Courier New" w:cs="Courier New"/>
        </w:rPr>
        <w:t>ly $1.5</w:t>
      </w:r>
      <w:r w:rsidR="008D6504" w:rsidRPr="00BD3BD8">
        <w:rPr>
          <w:rFonts w:ascii="Courier New" w:hAnsi="Courier New" w:cs="Courier New"/>
        </w:rPr>
        <w:t xml:space="preserve"> </w:t>
      </w:r>
      <w:r w:rsidRPr="00BD3BD8">
        <w:rPr>
          <w:rFonts w:ascii="Courier New" w:hAnsi="Courier New" w:cs="Courier New"/>
        </w:rPr>
        <w:t xml:space="preserve">million.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attempted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restrain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700CF4">
        <w:rPr>
          <w:rFonts w:ascii="Courier New" w:hAnsi="Courier New" w:cs="Courier New"/>
        </w:rPr>
        <w:t>inflation</w:t>
      </w:r>
      <w:r w:rsidRPr="00BD3BD8">
        <w:rPr>
          <w:rFonts w:ascii="Courier New" w:hAnsi="Courier New" w:cs="Courier New"/>
        </w:rPr>
        <w:t>ary</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 reduction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spending,</w:t>
      </w:r>
      <w:r w:rsidR="008D6504" w:rsidRPr="00BD3BD8">
        <w:rPr>
          <w:rFonts w:ascii="Courier New" w:hAnsi="Courier New" w:cs="Courier New"/>
        </w:rPr>
        <w:t xml:space="preserve"> </w:t>
      </w:r>
      <w:r w:rsidR="00700CF4">
        <w:rPr>
          <w:rFonts w:ascii="Courier New" w:hAnsi="Courier New" w:cs="Courier New"/>
        </w:rPr>
        <w:t>an in</w:t>
      </w:r>
      <w:r w:rsidRPr="00BD3BD8">
        <w:rPr>
          <w:rFonts w:ascii="Courier New" w:hAnsi="Courier New" w:cs="Courier New"/>
        </w:rPr>
        <w:t>crease</w:t>
      </w:r>
      <w:r w:rsidR="008D6504" w:rsidRPr="00BD3BD8">
        <w:rPr>
          <w:rFonts w:ascii="Courier New" w:hAnsi="Courier New" w:cs="Courier New"/>
        </w:rPr>
        <w:t xml:space="preserve"> </w:t>
      </w:r>
      <w:r w:rsidRPr="00BD3BD8">
        <w:rPr>
          <w:rFonts w:ascii="Courier New" w:hAnsi="Courier New" w:cs="Courier New"/>
        </w:rPr>
        <w:t>in taxes,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finally</w:t>
      </w:r>
      <w:r w:rsidR="008D6504" w:rsidRPr="00BD3BD8">
        <w:rPr>
          <w:rFonts w:ascii="Courier New" w:hAnsi="Courier New" w:cs="Courier New"/>
        </w:rPr>
        <w:t xml:space="preserve"> </w:t>
      </w:r>
      <w:r w:rsidRPr="00BD3BD8">
        <w:rPr>
          <w:rFonts w:ascii="Courier New" w:hAnsi="Courier New" w:cs="Courier New"/>
        </w:rPr>
        <w:t>by policies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00700CF4">
        <w:rPr>
          <w:rFonts w:ascii="Courier New" w:hAnsi="Courier New" w:cs="Courier New"/>
        </w:rPr>
        <w:t>Reserve</w:t>
      </w:r>
      <w:r w:rsidRPr="00BD3BD8">
        <w:rPr>
          <w:rFonts w:ascii="Courier New" w:hAnsi="Courier New" w:cs="Courier New"/>
        </w:rPr>
        <w:t xml:space="preserve"> </w:t>
      </w:r>
      <w:r w:rsidRPr="00BD3BD8">
        <w:rPr>
          <w:rFonts w:ascii="Courier New" w:hAnsi="Courier New" w:cs="Courier New"/>
        </w:rPr>
        <w:cr/>
      </w:r>
    </w:p>
    <w:p w:rsidR="00CF5652" w:rsidRPr="00BD3BD8" w:rsidRDefault="00700CF4"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proofErr w:type="gramStart"/>
      <w:r w:rsidR="00CF5652" w:rsidRPr="00700CF4">
        <w:rPr>
          <w:rFonts w:ascii="Courier New" w:hAnsi="Courier New" w:cs="Courier New"/>
          <w:vertAlign w:val="superscript"/>
        </w:rPr>
        <w:t>2</w:t>
      </w:r>
      <w:r w:rsidR="00CF5652" w:rsidRPr="00BD3BD8">
        <w:rPr>
          <w:rFonts w:ascii="Courier New" w:hAnsi="Courier New" w:cs="Courier New"/>
        </w:rPr>
        <w:t xml:space="preserve"> and</w:t>
      </w:r>
      <w:r w:rsidR="008D6504" w:rsidRPr="00BD3BD8">
        <w:rPr>
          <w:rFonts w:ascii="Courier New" w:hAnsi="Courier New" w:cs="Courier New"/>
        </w:rPr>
        <w:t xml:space="preserve"> </w:t>
      </w:r>
      <w:r>
        <w:rPr>
          <w:rFonts w:ascii="Courier New" w:hAnsi="Courier New" w:cs="Courier New"/>
          <w:vertAlign w:val="superscript"/>
        </w:rPr>
        <w:t>3</w:t>
      </w:r>
      <w:r>
        <w:rPr>
          <w:rFonts w:ascii="Courier New" w:hAnsi="Courier New" w:cs="Courier New"/>
        </w:rPr>
        <w:t>.</w:t>
      </w:r>
      <w:proofErr w:type="gramEnd"/>
      <w:r w:rsidR="008D6504" w:rsidRPr="00BD3BD8">
        <w:rPr>
          <w:rFonts w:ascii="Courier New" w:hAnsi="Courier New" w:cs="Courier New"/>
        </w:rPr>
        <w:t xml:space="preserve"> </w:t>
      </w:r>
      <w:r w:rsidR="00CF5652" w:rsidRPr="00BD3BD8">
        <w:rPr>
          <w:rFonts w:ascii="Courier New" w:hAnsi="Courier New" w:cs="Courier New"/>
        </w:rPr>
        <w:t>Statement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John</w:t>
      </w:r>
      <w:r w:rsidR="008D6504" w:rsidRPr="00BD3BD8">
        <w:rPr>
          <w:rFonts w:ascii="Courier New" w:hAnsi="Courier New" w:cs="Courier New"/>
        </w:rPr>
        <w:t xml:space="preserve"> </w:t>
      </w:r>
      <w:r w:rsidR="00CF5652" w:rsidRPr="00BD3BD8">
        <w:rPr>
          <w:rFonts w:ascii="Courier New" w:hAnsi="Courier New" w:cs="Courier New"/>
        </w:rPr>
        <w:t>K. Robertson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Legislative</w:t>
      </w:r>
      <w:r w:rsidR="008D6504" w:rsidRPr="00BD3BD8">
        <w:rPr>
          <w:rFonts w:ascii="Courier New" w:hAnsi="Courier New" w:cs="Courier New"/>
        </w:rPr>
        <w:t xml:space="preserve"> </w:t>
      </w:r>
      <w:r>
        <w:rPr>
          <w:rFonts w:ascii="Courier New" w:hAnsi="Courier New" w:cs="Courier New"/>
        </w:rPr>
        <w:t xml:space="preserve">Council </w:t>
      </w:r>
      <w:r w:rsidR="00CF5652" w:rsidRPr="00BD3BD8">
        <w:rPr>
          <w:rFonts w:ascii="Courier New" w:hAnsi="Courier New" w:cs="Courier New"/>
        </w:rPr>
        <w:t>on</w:t>
      </w:r>
      <w:r w:rsidR="008D6504" w:rsidRPr="00BD3BD8">
        <w:rPr>
          <w:rFonts w:ascii="Courier New" w:hAnsi="Courier New" w:cs="Courier New"/>
        </w:rPr>
        <w:t xml:space="preserve"> </w:t>
      </w:r>
      <w:r w:rsidR="00CF5652" w:rsidRPr="00BD3BD8">
        <w:rPr>
          <w:rFonts w:ascii="Courier New" w:hAnsi="Courier New" w:cs="Courier New"/>
        </w:rPr>
        <w:t>January</w:t>
      </w:r>
      <w:r w:rsidR="008D6504" w:rsidRPr="00BD3BD8">
        <w:rPr>
          <w:rFonts w:ascii="Courier New" w:hAnsi="Courier New" w:cs="Courier New"/>
        </w:rPr>
        <w:t xml:space="preserve"> </w:t>
      </w:r>
      <w:r w:rsidR="00CF5652" w:rsidRPr="00BD3BD8">
        <w:rPr>
          <w:rFonts w:ascii="Courier New" w:hAnsi="Courier New" w:cs="Courier New"/>
        </w:rPr>
        <w:t>21,</w:t>
      </w:r>
      <w:r w:rsidR="008D6504" w:rsidRPr="00BD3BD8">
        <w:rPr>
          <w:rFonts w:ascii="Courier New" w:hAnsi="Courier New" w:cs="Courier New"/>
        </w:rPr>
        <w:t xml:space="preserve"> </w:t>
      </w:r>
      <w:r>
        <w:rPr>
          <w:rFonts w:ascii="Courier New" w:hAnsi="Courier New" w:cs="Courier New"/>
        </w:rPr>
        <w:t>1969.</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700CF4">
        <w:rPr>
          <w:rFonts w:ascii="Courier New" w:hAnsi="Courier New" w:cs="Courier New"/>
          <w:vertAlign w:val="superscript"/>
        </w:rPr>
        <w:t>4</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precise</w:t>
      </w:r>
      <w:r w:rsidR="008D6504" w:rsidRPr="00BD3BD8">
        <w:rPr>
          <w:rFonts w:ascii="Courier New" w:hAnsi="Courier New" w:cs="Courier New"/>
        </w:rPr>
        <w:t xml:space="preserve"> </w:t>
      </w:r>
      <w:r w:rsidRPr="00BD3BD8">
        <w:rPr>
          <w:rFonts w:ascii="Courier New" w:hAnsi="Courier New" w:cs="Courier New"/>
        </w:rPr>
        <w:t>estimate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probable</w:t>
      </w:r>
      <w:r w:rsidR="008D6504" w:rsidRPr="00BD3BD8">
        <w:rPr>
          <w:rFonts w:ascii="Courier New" w:hAnsi="Courier New" w:cs="Courier New"/>
        </w:rPr>
        <w:t xml:space="preserve"> </w:t>
      </w:r>
      <w:r w:rsidR="00700CF4">
        <w:rPr>
          <w:rFonts w:ascii="Courier New" w:hAnsi="Courier New" w:cs="Courier New"/>
        </w:rPr>
        <w:t xml:space="preserve">that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acute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wise</w:t>
      </w:r>
      <w:r w:rsidR="008D6504" w:rsidRPr="00BD3BD8">
        <w:rPr>
          <w:rFonts w:ascii="Courier New" w:hAnsi="Courier New" w:cs="Courier New"/>
        </w:rPr>
        <w:t xml:space="preserve"> </w:t>
      </w:r>
      <w:r w:rsidR="00700CF4">
        <w:rPr>
          <w:rFonts w:ascii="Courier New" w:hAnsi="Courier New" w:cs="Courier New"/>
        </w:rPr>
        <w:t xml:space="preserve">now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substantial</w:t>
      </w:r>
      <w:r w:rsidR="008D6504" w:rsidRPr="00BD3BD8">
        <w:rPr>
          <w:rFonts w:ascii="Courier New" w:hAnsi="Courier New" w:cs="Courier New"/>
        </w:rPr>
        <w:t xml:space="preserve"> </w:t>
      </w:r>
      <w:r w:rsidRPr="00BD3BD8">
        <w:rPr>
          <w:rFonts w:ascii="Courier New" w:hAnsi="Courier New" w:cs="Courier New"/>
        </w:rPr>
        <w:t>influx</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00700CF4">
        <w:rPr>
          <w:rFonts w:ascii="Courier New" w:hAnsi="Courier New" w:cs="Courier New"/>
        </w:rPr>
        <w:t>capi</w:t>
      </w:r>
      <w:r w:rsidRPr="00BD3BD8">
        <w:rPr>
          <w:rFonts w:ascii="Courier New" w:hAnsi="Courier New" w:cs="Courier New"/>
        </w:rPr>
        <w:t>tal</w:t>
      </w:r>
      <w:r w:rsidR="008D6504" w:rsidRPr="00BD3BD8">
        <w:rPr>
          <w:rFonts w:ascii="Courier New" w:hAnsi="Courier New" w:cs="Courier New"/>
        </w:rPr>
        <w:t xml:space="preserve"> </w:t>
      </w:r>
      <w:r w:rsidRPr="00BD3BD8">
        <w:rPr>
          <w:rFonts w:ascii="Courier New" w:hAnsi="Courier New" w:cs="Courier New"/>
        </w:rPr>
        <w:t>(primarily</w:t>
      </w:r>
      <w:r w:rsidR="008D6504" w:rsidRPr="00BD3BD8">
        <w:rPr>
          <w:rFonts w:ascii="Courier New" w:hAnsi="Courier New" w:cs="Courier New"/>
        </w:rPr>
        <w:t xml:space="preserve"> </w:t>
      </w:r>
      <w:r w:rsidRPr="00BD3BD8">
        <w:rPr>
          <w:rFonts w:ascii="Courier New" w:hAnsi="Courier New" w:cs="Courier New"/>
        </w:rPr>
        <w:t>SBA</w:t>
      </w:r>
      <w:r w:rsidR="008D6504" w:rsidRPr="00BD3BD8">
        <w:rPr>
          <w:rFonts w:ascii="Courier New" w:hAnsi="Courier New" w:cs="Courier New"/>
        </w:rPr>
        <w:t xml:space="preserve"> </w:t>
      </w:r>
      <w:r w:rsidR="00700CF4">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1964</w:t>
      </w:r>
      <w:r w:rsidR="008D6504" w:rsidRPr="00BD3BD8">
        <w:rPr>
          <w:rFonts w:ascii="Courier New" w:hAnsi="Courier New" w:cs="Courier New"/>
        </w:rPr>
        <w:t xml:space="preserve"> </w:t>
      </w:r>
      <w:r w:rsidRPr="00BD3BD8">
        <w:rPr>
          <w:rFonts w:ascii="Courier New" w:hAnsi="Courier New" w:cs="Courier New"/>
        </w:rPr>
        <w:t>earthquake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700CF4">
        <w:rPr>
          <w:rFonts w:ascii="Courier New" w:hAnsi="Courier New" w:cs="Courier New"/>
        </w:rPr>
        <w:t xml:space="preserve">the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flood)</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greatly</w:t>
      </w:r>
      <w:r w:rsidR="008D6504" w:rsidRPr="00BD3BD8">
        <w:rPr>
          <w:rFonts w:ascii="Courier New" w:hAnsi="Courier New" w:cs="Courier New"/>
        </w:rPr>
        <w:t xml:space="preserve"> </w:t>
      </w:r>
      <w:r w:rsidR="00700CF4">
        <w:rPr>
          <w:rFonts w:ascii="Courier New" w:hAnsi="Courier New" w:cs="Courier New"/>
        </w:rPr>
        <w:t xml:space="preserve">subsided.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700CF4">
        <w:rPr>
          <w:rFonts w:ascii="Courier New" w:hAnsi="Courier New" w:cs="Courier New"/>
        </w:rPr>
        <w:t xml:space="preserve"> </w:t>
      </w:r>
      <w:r w:rsidR="00700CF4" w:rsidRPr="00BD3BD8">
        <w:rPr>
          <w:rFonts w:ascii="Courier New" w:hAnsi="Courier New" w:cs="Courier New"/>
        </w:rPr>
        <w:t>SUPPLEMENT</w:t>
      </w:r>
      <w:r w:rsidR="00700CF4">
        <w:rPr>
          <w:rFonts w:ascii="Courier New" w:hAnsi="Courier New" w:cs="Courier New"/>
        </w:rPr>
        <w:t xml:space="preserve"> </w:t>
      </w:r>
      <w:r w:rsidRPr="00BD3BD8">
        <w:rPr>
          <w:rFonts w:ascii="Courier New" w:hAnsi="Courier New" w:cs="Courier New"/>
        </w:rPr>
        <w:t>No.3</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009264D1">
        <w:rPr>
          <w:rFonts w:ascii="Courier New" w:hAnsi="Courier New" w:cs="Courier New"/>
        </w:rPr>
        <w:t>26, 1</w:t>
      </w:r>
      <w:r w:rsidRPr="00BD3BD8">
        <w:rPr>
          <w:rFonts w:ascii="Courier New" w:hAnsi="Courier New" w:cs="Courier New"/>
        </w:rPr>
        <w:t xml:space="preserve">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restricting</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w:t>
      </w:r>
      <w:r w:rsidRPr="009264D1">
        <w:rPr>
          <w:rFonts w:ascii="Courier New" w:hAnsi="Courier New" w:cs="Courier New"/>
          <w:u w:val="single"/>
        </w:rPr>
        <w:t>Guide</w:t>
      </w:r>
      <w:r w:rsidR="008D6504" w:rsidRPr="009264D1">
        <w:rPr>
          <w:rFonts w:ascii="Courier New" w:hAnsi="Courier New" w:cs="Courier New"/>
          <w:u w:val="single"/>
        </w:rPr>
        <w:t xml:space="preserve"> </w:t>
      </w:r>
      <w:r w:rsidRPr="009264D1">
        <w:rPr>
          <w:rFonts w:ascii="Courier New" w:hAnsi="Courier New" w:cs="Courier New"/>
          <w:u w:val="single"/>
        </w:rPr>
        <w:t>for</w:t>
      </w:r>
      <w:r w:rsidR="008D6504" w:rsidRPr="009264D1">
        <w:rPr>
          <w:rFonts w:ascii="Courier New" w:hAnsi="Courier New" w:cs="Courier New"/>
          <w:u w:val="single"/>
        </w:rPr>
        <w:t xml:space="preserve"> </w:t>
      </w:r>
      <w:r w:rsidRPr="009264D1">
        <w:rPr>
          <w:rFonts w:ascii="Courier New" w:hAnsi="Courier New" w:cs="Courier New"/>
          <w:u w:val="single"/>
        </w:rPr>
        <w:t>Investors</w:t>
      </w:r>
      <w:r w:rsidRPr="00BD3BD8">
        <w:rPr>
          <w:rFonts w:ascii="Courier New" w:hAnsi="Courier New" w:cs="Courier New"/>
        </w:rPr>
        <w:t>,</w:t>
      </w:r>
      <w:r w:rsidR="008D6504" w:rsidRPr="00BD3BD8">
        <w:rPr>
          <w:rFonts w:ascii="Courier New" w:hAnsi="Courier New" w:cs="Courier New"/>
        </w:rPr>
        <w:t xml:space="preserve"> </w:t>
      </w:r>
      <w:r w:rsidR="009264D1">
        <w:rPr>
          <w:rFonts w:ascii="Courier New" w:hAnsi="Courier New" w:cs="Courier New"/>
        </w:rPr>
        <w:t xml:space="preserve">Spring,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Merrill,</w:t>
      </w:r>
      <w:r w:rsidR="008D6504" w:rsidRPr="00BD3BD8">
        <w:rPr>
          <w:rFonts w:ascii="Courier New" w:hAnsi="Courier New" w:cs="Courier New"/>
        </w:rPr>
        <w:t xml:space="preserve"> </w:t>
      </w:r>
      <w:r w:rsidRPr="00BD3BD8">
        <w:rPr>
          <w:rFonts w:ascii="Courier New" w:hAnsi="Courier New" w:cs="Courier New"/>
        </w:rPr>
        <w:t>Lynch,</w:t>
      </w:r>
      <w:r w:rsidR="008D6504" w:rsidRPr="00BD3BD8">
        <w:rPr>
          <w:rFonts w:ascii="Courier New" w:hAnsi="Courier New" w:cs="Courier New"/>
        </w:rPr>
        <w:t xml:space="preserve"> </w:t>
      </w:r>
      <w:r w:rsidR="009264D1">
        <w:rPr>
          <w:rFonts w:ascii="Courier New" w:hAnsi="Courier New" w:cs="Courier New"/>
        </w:rPr>
        <w:t>Pierce,</w:t>
      </w:r>
      <w:r w:rsidR="008D6504" w:rsidRPr="00BD3BD8">
        <w:rPr>
          <w:rFonts w:ascii="Courier New" w:hAnsi="Courier New" w:cs="Courier New"/>
        </w:rPr>
        <w:t xml:space="preserve"> </w:t>
      </w:r>
      <w:proofErr w:type="spellStart"/>
      <w:r w:rsidRPr="00BD3BD8">
        <w:rPr>
          <w:rFonts w:ascii="Courier New" w:hAnsi="Courier New" w:cs="Courier New"/>
        </w:rPr>
        <w:t>Fenner</w:t>
      </w:r>
      <w:proofErr w:type="spellEnd"/>
      <w:r w:rsidR="008D6504" w:rsidRPr="00BD3BD8">
        <w:rPr>
          <w:rFonts w:ascii="Courier New" w:hAnsi="Courier New" w:cs="Courier New"/>
        </w:rPr>
        <w:t xml:space="preserve"> </w:t>
      </w:r>
      <w:r w:rsidRPr="00BD3BD8">
        <w:rPr>
          <w:rFonts w:ascii="Courier New" w:hAnsi="Courier New" w:cs="Courier New"/>
        </w:rPr>
        <w:t>&amp;</w:t>
      </w:r>
      <w:r w:rsidR="008D6504" w:rsidRPr="00BD3BD8">
        <w:rPr>
          <w:rFonts w:ascii="Courier New" w:hAnsi="Courier New" w:cs="Courier New"/>
        </w:rPr>
        <w:t xml:space="preserve"> </w:t>
      </w:r>
      <w:r w:rsidRPr="00BD3BD8">
        <w:rPr>
          <w:rFonts w:ascii="Courier New" w:hAnsi="Courier New" w:cs="Courier New"/>
        </w:rPr>
        <w:t>Smith,</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3).</w:t>
      </w:r>
      <w:proofErr w:type="gramEnd"/>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009264D1">
        <w:rPr>
          <w:rFonts w:ascii="Courier New" w:hAnsi="Courier New" w:cs="Courier New"/>
        </w:rPr>
        <w:t xml:space="preserve">a </w:t>
      </w:r>
      <w:r w:rsidRPr="00BD3BD8">
        <w:rPr>
          <w:rFonts w:ascii="Courier New" w:hAnsi="Courier New" w:cs="Courier New"/>
        </w:rPr>
        <w:t>tool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temporary</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64D1">
        <w:rPr>
          <w:rFonts w:ascii="Courier New" w:hAnsi="Courier New" w:cs="Courier New"/>
        </w:rPr>
        <w:t>poli</w:t>
      </w:r>
      <w:r w:rsidRPr="00BD3BD8">
        <w:rPr>
          <w:rFonts w:ascii="Courier New" w:hAnsi="Courier New" w:cs="Courier New"/>
        </w:rPr>
        <w:t>cy</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9264D1">
        <w:rPr>
          <w:rFonts w:ascii="Courier New" w:hAnsi="Courier New" w:cs="Courier New"/>
        </w:rPr>
        <w:t xml:space="preserve">in </w:t>
      </w:r>
      <w:r w:rsidRPr="00BD3BD8">
        <w:rPr>
          <w:rFonts w:ascii="Courier New" w:hAnsi="Courier New" w:cs="Courier New"/>
        </w:rPr>
        <w:t>the</w:t>
      </w:r>
      <w:r w:rsidR="008D6504" w:rsidRPr="00BD3BD8">
        <w:rPr>
          <w:rFonts w:ascii="Courier New" w:hAnsi="Courier New" w:cs="Courier New"/>
        </w:rPr>
        <w:t xml:space="preserve"> </w:t>
      </w:r>
      <w:r w:rsidR="009264D1">
        <w:rPr>
          <w:rFonts w:ascii="Courier New" w:hAnsi="Courier New" w:cs="Courier New"/>
        </w:rPr>
        <w:t>int</w:t>
      </w:r>
      <w:r w:rsidRPr="00BD3BD8">
        <w:rPr>
          <w:rFonts w:ascii="Courier New" w:hAnsi="Courier New" w:cs="Courier New"/>
        </w:rPr>
        <w:t>erest rate.</w:t>
      </w:r>
      <w:r w:rsidRPr="00BD3BD8">
        <w:rPr>
          <w:rFonts w:ascii="Courier New" w:hAnsi="Courier New" w:cs="Courier New"/>
        </w:rPr>
        <w:cr/>
      </w:r>
    </w:p>
    <w:p w:rsidR="00CF5652" w:rsidRPr="00BD3BD8" w:rsidRDefault="00CF5652" w:rsidP="009264D1">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economists</w:t>
      </w:r>
      <w:r w:rsidR="008D6504" w:rsidRPr="00BD3BD8">
        <w:rPr>
          <w:rFonts w:ascii="Courier New" w:hAnsi="Courier New" w:cs="Courier New"/>
        </w:rPr>
        <w:t xml:space="preserve"> </w:t>
      </w:r>
      <w:r w:rsidRPr="00BD3BD8">
        <w:rPr>
          <w:rFonts w:ascii="Courier New" w:hAnsi="Courier New" w:cs="Courier New"/>
        </w:rPr>
        <w:t>appear</w:t>
      </w:r>
      <w:r w:rsidR="008D6504" w:rsidRPr="00BD3BD8">
        <w:rPr>
          <w:rFonts w:ascii="Courier New" w:hAnsi="Courier New" w:cs="Courier New"/>
        </w:rPr>
        <w:t xml:space="preserve"> </w:t>
      </w:r>
      <w:r w:rsidRPr="00BD3BD8">
        <w:rPr>
          <w:rFonts w:ascii="Courier New" w:hAnsi="Courier New" w:cs="Courier New"/>
        </w:rPr>
        <w:t>dubious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 effectiveness</w:t>
      </w:r>
      <w:r w:rsidR="008D6504" w:rsidRPr="00BD3BD8">
        <w:rPr>
          <w:rFonts w:ascii="Courier New" w:hAnsi="Courier New" w:cs="Courier New"/>
        </w:rPr>
        <w:t xml:space="preserve"> </w:t>
      </w:r>
      <w:r w:rsidR="009264D1">
        <w:rPr>
          <w:rFonts w:ascii="Courier New" w:hAnsi="Courier New" w:cs="Courier New"/>
        </w:rPr>
        <w:t xml:space="preserve">of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efforts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009264D1">
        <w:rPr>
          <w:rFonts w:ascii="Courier New" w:hAnsi="Courier New" w:cs="Courier New"/>
        </w:rPr>
        <w:t>respec</w:t>
      </w:r>
      <w:r w:rsidRPr="00BD3BD8">
        <w:rPr>
          <w:rFonts w:ascii="Courier New" w:hAnsi="Courier New" w:cs="Courier New"/>
        </w:rPr>
        <w:t>ted</w:t>
      </w:r>
      <w:r w:rsidR="008D6504" w:rsidRPr="00BD3BD8">
        <w:rPr>
          <w:rFonts w:ascii="Courier New" w:hAnsi="Courier New" w:cs="Courier New"/>
        </w:rPr>
        <w:t xml:space="preserve"> </w:t>
      </w:r>
      <w:r w:rsidR="009264D1">
        <w:rPr>
          <w:rFonts w:ascii="Courier New" w:hAnsi="Courier New" w:cs="Courier New"/>
        </w:rPr>
        <w:t>invest</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counseling</w:t>
      </w:r>
      <w:r w:rsidR="008D6504" w:rsidRPr="00BD3BD8">
        <w:rPr>
          <w:rFonts w:ascii="Courier New" w:hAnsi="Courier New" w:cs="Courier New"/>
        </w:rPr>
        <w:t xml:space="preserve"> </w:t>
      </w:r>
      <w:r w:rsidRPr="00BD3BD8">
        <w:rPr>
          <w:rFonts w:ascii="Courier New" w:hAnsi="Courier New" w:cs="Courier New"/>
        </w:rPr>
        <w:t>firm</w:t>
      </w:r>
      <w:r w:rsidR="008D6504" w:rsidRPr="00BD3BD8">
        <w:rPr>
          <w:rFonts w:ascii="Courier New" w:hAnsi="Courier New" w:cs="Courier New"/>
        </w:rPr>
        <w:t xml:space="preserve"> </w:t>
      </w:r>
      <w:r w:rsidR="009264D1">
        <w:rPr>
          <w:rFonts w:ascii="Courier New" w:hAnsi="Courier New" w:cs="Courier New"/>
        </w:rPr>
        <w:t>be</w:t>
      </w:r>
      <w:r w:rsidRPr="00BD3BD8">
        <w:rPr>
          <w:rFonts w:ascii="Courier New" w:hAnsi="Courier New" w:cs="Courier New"/>
        </w:rPr>
        <w:t xml:space="preserve">lieves: </w:t>
      </w:r>
      <w:r w:rsidRPr="00BD3BD8">
        <w:rPr>
          <w:rFonts w:ascii="Courier New" w:hAnsi="Courier New" w:cs="Courier New"/>
        </w:rPr>
        <w:cr/>
      </w:r>
    </w:p>
    <w:p w:rsidR="00CF5652" w:rsidRPr="00BD3BD8" w:rsidRDefault="00CF5652" w:rsidP="009264D1">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basic</w:t>
      </w:r>
      <w:r w:rsidR="008D6504" w:rsidRPr="00BD3BD8">
        <w:rPr>
          <w:rFonts w:ascii="Courier New" w:hAnsi="Courier New" w:cs="Courier New"/>
        </w:rPr>
        <w:t xml:space="preserve"> </w:t>
      </w:r>
      <w:r w:rsidRPr="00BD3BD8">
        <w:rPr>
          <w:rFonts w:ascii="Courier New" w:hAnsi="Courier New" w:cs="Courier New"/>
        </w:rPr>
        <w:t>trend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009264D1">
        <w:rPr>
          <w:rFonts w:ascii="Courier New" w:hAnsi="Courier New" w:cs="Courier New"/>
        </w:rPr>
        <w:t xml:space="preserve">appears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downward,</w:t>
      </w:r>
      <w:r w:rsidR="008D6504" w:rsidRPr="00BD3BD8">
        <w:rPr>
          <w:rFonts w:ascii="Courier New" w:hAnsi="Courier New" w:cs="Courier New"/>
        </w:rPr>
        <w:t xml:space="preserve"> </w:t>
      </w:r>
      <w:r w:rsidRPr="00BD3BD8">
        <w:rPr>
          <w:rFonts w:ascii="Courier New" w:hAnsi="Courier New" w:cs="Courier New"/>
        </w:rPr>
        <w:t>although</w:t>
      </w:r>
      <w:r w:rsidR="008D6504" w:rsidRPr="00BD3BD8">
        <w:rPr>
          <w:rFonts w:ascii="Courier New" w:hAnsi="Courier New" w:cs="Courier New"/>
        </w:rPr>
        <w:t xml:space="preserve"> </w:t>
      </w:r>
      <w:r w:rsidRPr="00BD3BD8">
        <w:rPr>
          <w:rFonts w:ascii="Courier New" w:hAnsi="Courier New" w:cs="Courier New"/>
        </w:rPr>
        <w:t>some</w:t>
      </w:r>
      <w:r w:rsidR="008D6504" w:rsidRPr="00BD3BD8">
        <w:rPr>
          <w:rFonts w:ascii="Courier New" w:hAnsi="Courier New" w:cs="Courier New"/>
        </w:rPr>
        <w:t xml:space="preserve"> </w:t>
      </w:r>
      <w:r w:rsidRPr="00BD3BD8">
        <w:rPr>
          <w:rFonts w:ascii="Courier New" w:hAnsi="Courier New" w:cs="Courier New"/>
        </w:rPr>
        <w:t>divergent</w:t>
      </w:r>
      <w:r w:rsidR="008D6504" w:rsidRPr="00BD3BD8">
        <w:rPr>
          <w:rFonts w:ascii="Courier New" w:hAnsi="Courier New" w:cs="Courier New"/>
        </w:rPr>
        <w:t xml:space="preserve"> </w:t>
      </w:r>
      <w:r w:rsidRPr="00BD3BD8">
        <w:rPr>
          <w:rFonts w:ascii="Courier New" w:hAnsi="Courier New" w:cs="Courier New"/>
        </w:rPr>
        <w:t>trends</w:t>
      </w:r>
      <w:r w:rsidR="008D6504" w:rsidRPr="00BD3BD8">
        <w:rPr>
          <w:rFonts w:ascii="Courier New" w:hAnsi="Courier New" w:cs="Courier New"/>
        </w:rPr>
        <w:t xml:space="preserve"> </w:t>
      </w:r>
      <w:r w:rsidR="009264D1">
        <w:rPr>
          <w:rFonts w:ascii="Courier New" w:hAnsi="Courier New" w:cs="Courier New"/>
        </w:rPr>
        <w:t xml:space="preserve">could </w:t>
      </w:r>
      <w:r w:rsidRPr="00BD3BD8">
        <w:rPr>
          <w:rFonts w:ascii="Courier New" w:hAnsi="Courier New" w:cs="Courier New"/>
        </w:rPr>
        <w:t>develop</w:t>
      </w:r>
      <w:r w:rsidR="008D6504" w:rsidRPr="00BD3BD8">
        <w:rPr>
          <w:rFonts w:ascii="Courier New" w:hAnsi="Courier New" w:cs="Courier New"/>
        </w:rPr>
        <w:t xml:space="preserve"> </w:t>
      </w:r>
      <w:r w:rsidRPr="00BD3BD8">
        <w:rPr>
          <w:rFonts w:ascii="Courier New" w:hAnsi="Courier New" w:cs="Courier New"/>
        </w:rPr>
        <w:t>over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near</w:t>
      </w:r>
      <w:r w:rsidR="008D6504" w:rsidRPr="00BD3BD8">
        <w:rPr>
          <w:rFonts w:ascii="Courier New" w:hAnsi="Courier New" w:cs="Courier New"/>
        </w:rPr>
        <w:t xml:space="preserve"> </w:t>
      </w:r>
      <w:r w:rsidRPr="00BD3BD8">
        <w:rPr>
          <w:rFonts w:ascii="Courier New" w:hAnsi="Courier New" w:cs="Courier New"/>
        </w:rPr>
        <w:t>term."</w:t>
      </w:r>
      <w:r w:rsidR="008D6504" w:rsidRPr="00BD3BD8">
        <w:rPr>
          <w:rFonts w:ascii="Courier New" w:hAnsi="Courier New" w:cs="Courier New"/>
        </w:rPr>
        <w:t xml:space="preserve"> </w:t>
      </w:r>
      <w:r w:rsidRPr="00BD3BD8">
        <w:rPr>
          <w:rFonts w:ascii="Courier New" w:hAnsi="Courier New" w:cs="Courier New"/>
        </w:rPr>
        <w:t>(</w:t>
      </w:r>
      <w:proofErr w:type="gramStart"/>
      <w:r w:rsidRPr="00BD3BD8">
        <w:rPr>
          <w:rFonts w:ascii="Courier New" w:hAnsi="Courier New" w:cs="Courier New"/>
        </w:rPr>
        <w:t>same</w:t>
      </w:r>
      <w:proofErr w:type="gramEnd"/>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 xml:space="preserve">2) </w:t>
      </w:r>
      <w:r w:rsidRPr="00BD3BD8">
        <w:rPr>
          <w:rFonts w:ascii="Courier New" w:hAnsi="Courier New" w:cs="Courier New"/>
        </w:rPr>
        <w:cr/>
      </w:r>
    </w:p>
    <w:p w:rsidR="00CF5652" w:rsidRPr="009264D1" w:rsidRDefault="00CF5652" w:rsidP="009264D1">
      <w:pPr>
        <w:pStyle w:val="PlainText"/>
        <w:spacing w:before="100" w:beforeAutospacing="1" w:after="100" w:afterAutospacing="1"/>
        <w:contextualSpacing/>
        <w:jc w:val="center"/>
        <w:rPr>
          <w:rFonts w:ascii="Courier New" w:hAnsi="Courier New" w:cs="Courier New"/>
          <w:u w:val="single"/>
        </w:rPr>
      </w:pPr>
      <w:r w:rsidRPr="009264D1">
        <w:rPr>
          <w:rFonts w:ascii="Courier New" w:hAnsi="Courier New" w:cs="Courier New"/>
          <w:u w:val="single"/>
        </w:rPr>
        <w:t>1969</w:t>
      </w:r>
      <w:r w:rsidR="008D6504" w:rsidRPr="009264D1">
        <w:rPr>
          <w:rFonts w:ascii="Courier New" w:hAnsi="Courier New" w:cs="Courier New"/>
          <w:u w:val="single"/>
        </w:rPr>
        <w:t xml:space="preserve"> </w:t>
      </w:r>
      <w:r w:rsidR="009264D1" w:rsidRPr="009264D1">
        <w:rPr>
          <w:rFonts w:ascii="Courier New" w:hAnsi="Courier New" w:cs="Courier New"/>
          <w:u w:val="single"/>
        </w:rPr>
        <w:t>Alaska Economy</w:t>
      </w:r>
      <w:r w:rsidRPr="009264D1">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9264D1">
        <w:rPr>
          <w:rFonts w:ascii="Courier New" w:hAnsi="Courier New" w:cs="Courier New"/>
        </w:rPr>
        <w:t xml:space="preserve"> </w:t>
      </w:r>
      <w:r w:rsidRPr="00BD3BD8">
        <w:rPr>
          <w:rFonts w:ascii="Courier New" w:hAnsi="Courier New" w:cs="Courier New"/>
        </w:rPr>
        <w:t>holds</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potential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9264D1">
        <w:rPr>
          <w:rFonts w:ascii="Courier New" w:hAnsi="Courier New" w:cs="Courier New"/>
        </w:rPr>
        <w:t>being</w:t>
      </w:r>
      <w:r w:rsidRPr="00BD3BD8">
        <w:rPr>
          <w:rFonts w:ascii="Courier New" w:hAnsi="Courier New" w:cs="Courier New"/>
        </w:rPr>
        <w:t xml:space="preserve"> a</w:t>
      </w:r>
      <w:r w:rsidR="008D6504" w:rsidRPr="00BD3BD8">
        <w:rPr>
          <w:rFonts w:ascii="Courier New" w:hAnsi="Courier New" w:cs="Courier New"/>
        </w:rPr>
        <w:t xml:space="preserve"> </w:t>
      </w:r>
      <w:r w:rsidR="009264D1">
        <w:rPr>
          <w:rFonts w:ascii="Courier New" w:hAnsi="Courier New" w:cs="Courier New"/>
        </w:rPr>
        <w:t>ye</w:t>
      </w:r>
      <w:r w:rsidRPr="00BD3BD8">
        <w:rPr>
          <w:rFonts w:ascii="Courier New" w:hAnsi="Courier New" w:cs="Courier New"/>
        </w:rPr>
        <w:t>ar of</w:t>
      </w:r>
      <w:r w:rsidR="008D6504" w:rsidRPr="00BD3BD8">
        <w:rPr>
          <w:rFonts w:ascii="Courier New" w:hAnsi="Courier New" w:cs="Courier New"/>
        </w:rPr>
        <w:t xml:space="preserve"> </w:t>
      </w:r>
      <w:r w:rsidR="009264D1">
        <w:rPr>
          <w:rFonts w:ascii="Courier New" w:hAnsi="Courier New" w:cs="Courier New"/>
        </w:rPr>
        <w:t xml:space="preserve">tremendous </w:t>
      </w:r>
      <w:r w:rsidRPr="00BD3BD8">
        <w:rPr>
          <w:rFonts w:ascii="Courier New" w:hAnsi="Courier New" w:cs="Courier New"/>
        </w:rPr>
        <w:t>economic</w:t>
      </w:r>
      <w:r w:rsidR="008D6504" w:rsidRPr="00BD3BD8">
        <w:rPr>
          <w:rFonts w:ascii="Courier New" w:hAnsi="Courier New" w:cs="Courier New"/>
        </w:rPr>
        <w:t xml:space="preserve"> </w:t>
      </w:r>
      <w:r w:rsidR="009264D1">
        <w:rPr>
          <w:rFonts w:ascii="Courier New" w:hAnsi="Courier New" w:cs="Courier New"/>
        </w:rPr>
        <w:t>develop</w:t>
      </w:r>
      <w:r w:rsidRPr="00BD3BD8">
        <w:rPr>
          <w:rFonts w:ascii="Courier New" w:hAnsi="Courier New" w:cs="Courier New"/>
        </w:rPr>
        <w:t>ment 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264D1">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009264D1">
        <w:rPr>
          <w:rFonts w:ascii="Courier New" w:hAnsi="Courier New" w:cs="Courier New"/>
        </w:rPr>
        <w:t xml:space="preserve">of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fund</w:t>
      </w:r>
      <w:r w:rsidR="009264D1">
        <w:rPr>
          <w:rFonts w:ascii="Courier New" w:hAnsi="Courier New" w:cs="Courier New"/>
        </w:rPr>
        <w:t xml:space="preserve"> tha</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009264D1">
        <w:rPr>
          <w:rFonts w:ascii="Courier New" w:hAnsi="Courier New" w:cs="Courier New"/>
        </w:rPr>
        <w:t>heard tes</w:t>
      </w:r>
      <w:r w:rsidRPr="00BD3BD8">
        <w:rPr>
          <w:rFonts w:ascii="Courier New" w:hAnsi="Courier New" w:cs="Courier New"/>
        </w:rPr>
        <w:t>timony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009264D1">
        <w:rPr>
          <w:rFonts w:ascii="Courier New" w:hAnsi="Courier New" w:cs="Courier New"/>
        </w:rPr>
        <w:t xml:space="preserve">the </w:t>
      </w:r>
      <w:r w:rsidRPr="00BD3BD8">
        <w:rPr>
          <w:rFonts w:ascii="Courier New" w:hAnsi="Courier New" w:cs="Courier New"/>
        </w:rPr>
        <w:t>witnesses</w:t>
      </w:r>
      <w:r w:rsidR="008D6504" w:rsidRPr="00BD3BD8">
        <w:rPr>
          <w:rFonts w:ascii="Courier New" w:hAnsi="Courier New" w:cs="Courier New"/>
        </w:rPr>
        <w:t xml:space="preserve"> </w:t>
      </w:r>
      <w:r w:rsidRPr="00BD3BD8">
        <w:rPr>
          <w:rFonts w:ascii="Courier New" w:hAnsi="Courier New" w:cs="Courier New"/>
        </w:rPr>
        <w:t>attributed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264D1">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9264D1">
        <w:rPr>
          <w:rFonts w:ascii="Courier New" w:hAnsi="Courier New" w:cs="Courier New"/>
        </w:rPr>
        <w:t xml:space="preserve">.8% interest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pointing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areas"</w:t>
      </w:r>
      <w:r w:rsidR="008D6504" w:rsidRPr="00BD3BD8">
        <w:rPr>
          <w:rFonts w:ascii="Courier New" w:hAnsi="Courier New" w:cs="Courier New"/>
        </w:rPr>
        <w:t xml:space="preserve"> </w:t>
      </w:r>
      <w:r w:rsidR="009264D1">
        <w:rPr>
          <w:rFonts w:ascii="Courier New" w:hAnsi="Courier New" w:cs="Courier New"/>
        </w:rPr>
        <w:t>partic</w:t>
      </w:r>
      <w:r w:rsidRPr="00BD3BD8">
        <w:rPr>
          <w:rFonts w:ascii="Courier New" w:hAnsi="Courier New" w:cs="Courier New"/>
        </w:rPr>
        <w:t>ularly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13</w:t>
      </w:r>
      <w:r w:rsidR="008D6504" w:rsidRPr="00BD3BD8">
        <w:rPr>
          <w:rFonts w:ascii="Courier New" w:hAnsi="Courier New" w:cs="Courier New"/>
        </w:rPr>
        <w:t xml:space="preserve"> </w:t>
      </w:r>
      <w:r w:rsidRPr="00BD3BD8">
        <w:rPr>
          <w:rFonts w:ascii="Courier New" w:hAnsi="Courier New" w:cs="Courier New"/>
        </w:rPr>
        <w:t>Western</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latter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9264D1">
        <w:rPr>
          <w:rFonts w:ascii="Courier New" w:hAnsi="Courier New" w:cs="Courier New"/>
        </w:rPr>
        <w:t xml:space="preserve">states </w:t>
      </w:r>
      <w:r w:rsidRPr="00BD3BD8">
        <w:rPr>
          <w:rFonts w:ascii="Courier New" w:hAnsi="Courier New" w:cs="Courier New"/>
        </w:rPr>
        <w:t>except</w:t>
      </w:r>
      <w:r w:rsidR="008D6504" w:rsidRPr="00BD3BD8">
        <w:rPr>
          <w:rFonts w:ascii="Courier New" w:hAnsi="Courier New" w:cs="Courier New"/>
        </w:rPr>
        <w:t xml:space="preserve"> </w:t>
      </w:r>
      <w:r w:rsidRPr="00BD3BD8">
        <w:rPr>
          <w:rFonts w:ascii="Courier New" w:hAnsi="Courier New" w:cs="Courier New"/>
        </w:rPr>
        <w:t>Arizona</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9264D1">
        <w:rPr>
          <w:rFonts w:ascii="Courier New" w:hAnsi="Courier New" w:cs="Courier New"/>
        </w:rPr>
        <w:t xml:space="preserve">even </w:t>
      </w:r>
      <w:r w:rsidRPr="00BD3BD8">
        <w:rPr>
          <w:rFonts w:ascii="Courier New" w:hAnsi="Courier New" w:cs="Courier New"/>
        </w:rPr>
        <w:t>though</w:t>
      </w:r>
      <w:r w:rsidR="008D6504" w:rsidRPr="00BD3BD8">
        <w:rPr>
          <w:rFonts w:ascii="Courier New" w:hAnsi="Courier New" w:cs="Courier New"/>
        </w:rPr>
        <w:t xml:space="preserve"> </w:t>
      </w:r>
      <w:r w:rsidRPr="00BD3BD8">
        <w:rPr>
          <w:rFonts w:ascii="Courier New" w:hAnsi="Courier New" w:cs="Courier New"/>
        </w:rPr>
        <w:t>nationally</w:t>
      </w:r>
      <w:r w:rsidR="008D6504" w:rsidRPr="00BD3BD8">
        <w:rPr>
          <w:rFonts w:ascii="Courier New" w:hAnsi="Courier New" w:cs="Courier New"/>
        </w:rPr>
        <w:t xml:space="preserve"> </w:t>
      </w:r>
      <w:r w:rsidRPr="00BD3BD8">
        <w:rPr>
          <w:rFonts w:ascii="Courier New" w:hAnsi="Courier New" w:cs="Courier New"/>
        </w:rPr>
        <w:t>28</w:t>
      </w:r>
      <w:r w:rsidR="008D6504" w:rsidRPr="00BD3BD8">
        <w:rPr>
          <w:rFonts w:ascii="Courier New" w:hAnsi="Courier New" w:cs="Courier New"/>
        </w:rPr>
        <w:t xml:space="preserve"> </w:t>
      </w:r>
      <w:r w:rsidRPr="00BD3BD8">
        <w:rPr>
          <w:rFonts w:ascii="Courier New" w:hAnsi="Courier New" w:cs="Courier New"/>
        </w:rPr>
        <w:t>states</w:t>
      </w:r>
      <w:r w:rsidR="009264D1">
        <w:rPr>
          <w:rFonts w:ascii="Courier New" w:hAnsi="Courier New" w:cs="Courier New"/>
        </w:rPr>
        <w:t xml:space="preserve"> hav</w:t>
      </w:r>
      <w:r w:rsidRPr="00BD3BD8">
        <w:rPr>
          <w:rFonts w:ascii="Courier New" w:hAnsi="Courier New" w:cs="Courier New"/>
        </w:rPr>
        <w:t>e</w:t>
      </w:r>
      <w:r w:rsidR="009264D1">
        <w:rPr>
          <w:rFonts w:ascii="Courier New" w:hAnsi="Courier New" w:cs="Courier New"/>
        </w:rPr>
        <w:t xml:space="preserve"> a</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009264D1">
        <w:rPr>
          <w:rFonts w:ascii="Courier New" w:hAnsi="Courier New" w:cs="Courier New"/>
        </w:rPr>
        <w:t xml:space="preserve">whereas </w:t>
      </w:r>
      <w:r w:rsidRPr="00BD3BD8">
        <w:rPr>
          <w:rFonts w:ascii="Courier New" w:hAnsi="Courier New" w:cs="Courier New"/>
        </w:rPr>
        <w:t>19</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009264D1">
        <w:rPr>
          <w:rFonts w:ascii="Courier New" w:hAnsi="Courier New" w:cs="Courier New"/>
        </w:rPr>
        <w:t>limi</w:t>
      </w:r>
      <w:r w:rsidRPr="00BD3BD8">
        <w:rPr>
          <w:rFonts w:ascii="Courier New" w:hAnsi="Courier New" w:cs="Courier New"/>
        </w:rPr>
        <w:t>tation</w:t>
      </w:r>
      <w:r w:rsidR="008D6504" w:rsidRPr="00BD3BD8">
        <w:rPr>
          <w:rFonts w:ascii="Courier New" w:hAnsi="Courier New" w:cs="Courier New"/>
        </w:rPr>
        <w:t xml:space="preserve"> </w:t>
      </w:r>
      <w:r w:rsidRPr="00BD3BD8">
        <w:rPr>
          <w:rFonts w:ascii="Courier New" w:hAnsi="Courier New" w:cs="Courier New"/>
        </w:rPr>
        <w:t>(Ex.</w:t>
      </w:r>
      <w:r w:rsidR="008D6504" w:rsidRPr="00BD3BD8">
        <w:rPr>
          <w:rFonts w:ascii="Courier New" w:hAnsi="Courier New" w:cs="Courier New"/>
        </w:rPr>
        <w:t xml:space="preserve"> </w:t>
      </w:r>
      <w:r w:rsidRPr="00BD3BD8">
        <w:rPr>
          <w:rFonts w:ascii="Courier New" w:hAnsi="Courier New" w:cs="Courier New"/>
        </w:rPr>
        <w:t>2).</w:t>
      </w:r>
      <w:r w:rsidR="008D6504" w:rsidRPr="00BD3BD8">
        <w:rPr>
          <w:rFonts w:ascii="Courier New" w:hAnsi="Courier New" w:cs="Courier New"/>
        </w:rPr>
        <w:t xml:space="preserve"> </w:t>
      </w:r>
      <w:r w:rsidR="009264D1">
        <w:rPr>
          <w:rFonts w:ascii="Courier New" w:hAnsi="Courier New" w:cs="Courier New"/>
        </w:rPr>
        <w:t xml:space="preserve">The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Western</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009264D1">
        <w:rPr>
          <w:rFonts w:ascii="Courier New" w:hAnsi="Courier New" w:cs="Courier New"/>
        </w:rPr>
        <w:t>ind</w:t>
      </w:r>
      <w:r w:rsidRPr="00BD3BD8">
        <w:rPr>
          <w:rFonts w:ascii="Courier New" w:hAnsi="Courier New" w:cs="Courier New"/>
        </w:rPr>
        <w:t>icate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attempt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9264D1">
        <w:rPr>
          <w:rFonts w:ascii="Courier New" w:hAnsi="Courier New" w:cs="Courier New"/>
        </w:rPr>
        <w:t xml:space="preserve">younger </w:t>
      </w:r>
      <w:r w:rsidRPr="00BD3BD8">
        <w:rPr>
          <w:rFonts w:ascii="Courier New" w:hAnsi="Courier New" w:cs="Courier New"/>
        </w:rPr>
        <w:t>states</w:t>
      </w:r>
      <w:r w:rsidR="008D6504" w:rsidRPr="00BD3BD8">
        <w:rPr>
          <w:rFonts w:ascii="Courier New" w:hAnsi="Courier New" w:cs="Courier New"/>
        </w:rPr>
        <w:t xml:space="preserve"> </w:t>
      </w:r>
      <w:r w:rsidR="009264D1">
        <w:rPr>
          <w:rFonts w:ascii="Courier New" w:hAnsi="Courier New" w:cs="Courier New"/>
        </w:rPr>
        <w:t xml:space="preserve">to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Eastern</w:t>
      </w:r>
      <w:r w:rsidR="008D6504" w:rsidRPr="00BD3BD8">
        <w:rPr>
          <w:rFonts w:ascii="Courier New" w:hAnsi="Courier New" w:cs="Courier New"/>
        </w:rPr>
        <w:t xml:space="preserve"> </w:t>
      </w:r>
      <w:r w:rsidR="009264D1">
        <w:rPr>
          <w:rFonts w:ascii="Courier New" w:hAnsi="Courier New" w:cs="Courier New"/>
        </w:rPr>
        <w:t>C</w:t>
      </w:r>
      <w:r w:rsidRPr="00BD3BD8">
        <w:rPr>
          <w:rFonts w:ascii="Courier New" w:hAnsi="Courier New" w:cs="Courier New"/>
        </w:rPr>
        <w:t>apital to</w:t>
      </w:r>
      <w:r w:rsidR="008D6504" w:rsidRPr="00BD3BD8">
        <w:rPr>
          <w:rFonts w:ascii="Courier New" w:hAnsi="Courier New" w:cs="Courier New"/>
        </w:rPr>
        <w:t xml:space="preserve"> </w:t>
      </w:r>
      <w:r w:rsidRPr="00BD3BD8">
        <w:rPr>
          <w:rFonts w:ascii="Courier New" w:hAnsi="Courier New" w:cs="Courier New"/>
        </w:rPr>
        <w:t>aid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own</w:t>
      </w:r>
      <w:r w:rsidR="008D6504" w:rsidRPr="00BD3BD8">
        <w:rPr>
          <w:rFonts w:ascii="Courier New" w:hAnsi="Courier New" w:cs="Courier New"/>
        </w:rPr>
        <w:t xml:space="preserve"> </w:t>
      </w:r>
      <w:r w:rsidR="009264D1">
        <w:rPr>
          <w:rFonts w:ascii="Courier New" w:hAnsi="Courier New" w:cs="Courier New"/>
        </w:rPr>
        <w:t xml:space="preserve">economic development. </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The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009264D1">
        <w:rPr>
          <w:rFonts w:ascii="Courier New" w:hAnsi="Courier New" w:cs="Courier New"/>
        </w:rPr>
        <w:t>of</w:t>
      </w:r>
      <w:r w:rsidRPr="00BD3BD8">
        <w:rPr>
          <w:rFonts w:ascii="Courier New" w:hAnsi="Courier New" w:cs="Courier New"/>
        </w:rPr>
        <w:t xml:space="preserve"> our</w:t>
      </w:r>
      <w:r w:rsidR="008D6504" w:rsidRPr="00BD3BD8">
        <w:rPr>
          <w:rFonts w:ascii="Courier New" w:hAnsi="Courier New" w:cs="Courier New"/>
        </w:rPr>
        <w:t xml:space="preserve"> </w:t>
      </w:r>
      <w:r w:rsidR="009264D1">
        <w:rPr>
          <w:rFonts w:ascii="Courier New" w:hAnsi="Courier New" w:cs="Courier New"/>
        </w:rPr>
        <w:t>eco</w:t>
      </w:r>
      <w:r w:rsidRPr="00BD3BD8">
        <w:rPr>
          <w:rFonts w:ascii="Courier New" w:hAnsi="Courier New" w:cs="Courier New"/>
        </w:rPr>
        <w:t>nomy</w:t>
      </w:r>
      <w:r w:rsidR="008D6504" w:rsidRPr="00BD3BD8">
        <w:rPr>
          <w:rFonts w:ascii="Courier New" w:hAnsi="Courier New" w:cs="Courier New"/>
        </w:rPr>
        <w:t xml:space="preserve"> </w:t>
      </w:r>
      <w:r w:rsidRPr="00BD3BD8">
        <w:rPr>
          <w:rFonts w:ascii="Courier New" w:hAnsi="Courier New" w:cs="Courier New"/>
        </w:rPr>
        <w:t>hardest</w:t>
      </w:r>
      <w:r w:rsidR="008D6504" w:rsidRPr="00BD3BD8">
        <w:rPr>
          <w:rFonts w:ascii="Courier New" w:hAnsi="Courier New" w:cs="Courier New"/>
        </w:rPr>
        <w:t xml:space="preserve"> </w:t>
      </w:r>
      <w:r w:rsidRPr="00BD3BD8">
        <w:rPr>
          <w:rFonts w:ascii="Courier New" w:hAnsi="Courier New" w:cs="Courier New"/>
        </w:rPr>
        <w:t>hit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 tight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9264D1">
        <w:rPr>
          <w:rFonts w:ascii="Courier New" w:hAnsi="Courier New" w:cs="Courier New"/>
        </w:rPr>
        <w:t xml:space="preserve">situation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industry.</w:t>
      </w:r>
      <w:r w:rsidRPr="009264D1">
        <w:rPr>
          <w:rFonts w:ascii="Courier New" w:hAnsi="Courier New" w:cs="Courier New"/>
          <w:vertAlign w:val="superscript"/>
        </w:rPr>
        <w:t>5</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9264D1">
        <w:rPr>
          <w:rFonts w:ascii="Courier New" w:hAnsi="Courier New" w:cs="Courier New"/>
        </w:rPr>
        <w:t>of</w:t>
      </w:r>
      <w:r w:rsidRPr="00BD3BD8">
        <w:rPr>
          <w:rFonts w:ascii="Courier New" w:hAnsi="Courier New" w:cs="Courier New"/>
        </w:rPr>
        <w:t xml:space="preserve"> course,</w:t>
      </w:r>
      <w:r w:rsidR="008D6504" w:rsidRPr="00BD3BD8">
        <w:rPr>
          <w:rFonts w:ascii="Courier New" w:hAnsi="Courier New" w:cs="Courier New"/>
        </w:rPr>
        <w:t xml:space="preserve"> </w:t>
      </w:r>
      <w:r w:rsidR="009264D1">
        <w:rPr>
          <w:rFonts w:ascii="Courier New" w:hAnsi="Courier New" w:cs="Courier New"/>
        </w:rPr>
        <w:t xml:space="preserve">true </w:t>
      </w:r>
      <w:r w:rsidRPr="00BD3BD8">
        <w:rPr>
          <w:rFonts w:ascii="Courier New" w:hAnsi="Courier New" w:cs="Courier New"/>
        </w:rPr>
        <w:t xml:space="preserve">nationwide.)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restrained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9264D1">
        <w:rPr>
          <w:rFonts w:ascii="Courier New" w:hAnsi="Courier New" w:cs="Courier New"/>
        </w:rPr>
        <w:t xml:space="preserve">the </w:t>
      </w:r>
      <w:r w:rsidRPr="00BD3BD8">
        <w:rPr>
          <w:rFonts w:ascii="Courier New" w:hAnsi="Courier New" w:cs="Courier New"/>
        </w:rPr>
        <w:t>over-all</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forecast</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19E9</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quite</w:t>
      </w:r>
      <w:r w:rsidR="008D6504" w:rsidRPr="00BD3BD8">
        <w:rPr>
          <w:rFonts w:ascii="Courier New" w:hAnsi="Courier New" w:cs="Courier New"/>
        </w:rPr>
        <w:t xml:space="preserve"> </w:t>
      </w:r>
      <w:r w:rsidR="009264D1">
        <w:rPr>
          <w:rFonts w:ascii="Courier New" w:hAnsi="Courier New" w:cs="Courier New"/>
        </w:rPr>
        <w:t xml:space="preserve">optimistic.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t>issue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9264D1">
        <w:rPr>
          <w:rFonts w:ascii="Courier New" w:hAnsi="Courier New" w:cs="Courier New"/>
          <w:u w:val="single"/>
        </w:rPr>
        <w:t>Alaska</w:t>
      </w:r>
      <w:r w:rsidR="008D6504" w:rsidRPr="009264D1">
        <w:rPr>
          <w:rFonts w:ascii="Courier New" w:hAnsi="Courier New" w:cs="Courier New"/>
          <w:u w:val="single"/>
        </w:rPr>
        <w:t xml:space="preserve"> </w:t>
      </w:r>
      <w:r w:rsidRPr="009264D1">
        <w:rPr>
          <w:rFonts w:ascii="Courier New" w:hAnsi="Courier New" w:cs="Courier New"/>
          <w:u w:val="single"/>
        </w:rPr>
        <w:t>Industry</w:t>
      </w:r>
      <w:r w:rsidR="008D6504" w:rsidRPr="00BD3BD8">
        <w:rPr>
          <w:rFonts w:ascii="Courier New" w:hAnsi="Courier New" w:cs="Courier New"/>
        </w:rPr>
        <w:t xml:space="preserve"> </w:t>
      </w:r>
      <w:r w:rsidRPr="00BD3BD8">
        <w:rPr>
          <w:rFonts w:ascii="Courier New" w:hAnsi="Courier New" w:cs="Courier New"/>
        </w:rPr>
        <w:t xml:space="preserve">observed: </w:t>
      </w:r>
      <w:r w:rsidRPr="00BD3BD8">
        <w:rPr>
          <w:rFonts w:ascii="Courier New" w:hAnsi="Courier New" w:cs="Courier New"/>
        </w:rPr>
        <w:cr/>
      </w:r>
    </w:p>
    <w:p w:rsidR="00CF5652" w:rsidRPr="00BD3BD8" w:rsidRDefault="00CF5652" w:rsidP="009264D1">
      <w:pPr>
        <w:pStyle w:val="PlainText"/>
        <w:spacing w:before="100" w:beforeAutospacing="1" w:after="100" w:afterAutospacing="1"/>
        <w:ind w:left="720"/>
        <w:contextualSpacing/>
        <w:rPr>
          <w:rFonts w:ascii="Courier New" w:hAnsi="Courier New" w:cs="Courier New"/>
        </w:rPr>
      </w:pP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barring</w:t>
      </w:r>
      <w:r w:rsidR="008D6504" w:rsidRPr="00BD3BD8">
        <w:rPr>
          <w:rFonts w:ascii="Courier New" w:hAnsi="Courier New" w:cs="Courier New"/>
        </w:rPr>
        <w:t xml:space="preserve"> </w:t>
      </w:r>
      <w:r w:rsidRPr="00BD3BD8">
        <w:rPr>
          <w:rFonts w:ascii="Courier New" w:hAnsi="Courier New" w:cs="Courier New"/>
        </w:rPr>
        <w:t>early</w:t>
      </w:r>
      <w:r w:rsidR="008D6504" w:rsidRPr="00BD3BD8">
        <w:rPr>
          <w:rFonts w:ascii="Courier New" w:hAnsi="Courier New" w:cs="Courier New"/>
        </w:rPr>
        <w:t xml:space="preserve"> </w:t>
      </w:r>
      <w:r w:rsidRPr="00BD3BD8">
        <w:rPr>
          <w:rFonts w:ascii="Courier New" w:hAnsi="Courier New" w:cs="Courier New"/>
        </w:rPr>
        <w:t>starts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Pr="00BD3BD8">
        <w:rPr>
          <w:rFonts w:ascii="Courier New" w:hAnsi="Courier New" w:cs="Courier New"/>
        </w:rPr>
        <w:t>incredibly</w:t>
      </w:r>
      <w:r w:rsidR="008D6504" w:rsidRPr="00BD3BD8">
        <w:rPr>
          <w:rFonts w:ascii="Courier New" w:hAnsi="Courier New" w:cs="Courier New"/>
        </w:rPr>
        <w:t xml:space="preserve"> </w:t>
      </w:r>
      <w:r w:rsidR="009264D1">
        <w:rPr>
          <w:rFonts w:ascii="Courier New" w:hAnsi="Courier New" w:cs="Courier New"/>
        </w:rPr>
        <w:t xml:space="preserve">huge </w:t>
      </w:r>
      <w:r w:rsidRPr="00BD3BD8">
        <w:rPr>
          <w:rFonts w:ascii="Courier New" w:hAnsi="Courier New" w:cs="Courier New"/>
        </w:rPr>
        <w:t>projects, (the</w:t>
      </w:r>
      <w:r w:rsidR="008D6504" w:rsidRPr="00BD3BD8">
        <w:rPr>
          <w:rFonts w:ascii="Courier New" w:hAnsi="Courier New" w:cs="Courier New"/>
        </w:rPr>
        <w:t xml:space="preserve"> </w:t>
      </w:r>
      <w:r w:rsidRPr="00BD3BD8">
        <w:rPr>
          <w:rFonts w:ascii="Courier New" w:hAnsi="Courier New" w:cs="Courier New"/>
        </w:rPr>
        <w:t>$900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009264D1">
        <w:rPr>
          <w:rFonts w:ascii="Courier New" w:hAnsi="Courier New" w:cs="Courier New"/>
        </w:rPr>
        <w:t>pipelin</w:t>
      </w:r>
      <w:r w:rsidRPr="00BD3BD8">
        <w:rPr>
          <w:rFonts w:ascii="Courier New" w:hAnsi="Courier New" w:cs="Courier New"/>
        </w:rPr>
        <w:t>e</w:t>
      </w:r>
      <w:r w:rsidR="008D6504" w:rsidRPr="00BD3BD8">
        <w:rPr>
          <w:rFonts w:ascii="Courier New" w:hAnsi="Courier New" w:cs="Courier New"/>
        </w:rPr>
        <w:t xml:space="preserve"> </w:t>
      </w:r>
      <w:r w:rsidR="009264D1">
        <w:rPr>
          <w:rFonts w:ascii="Courier New" w:hAnsi="Courier New" w:cs="Courier New"/>
        </w:rPr>
        <w:t>constr</w:t>
      </w:r>
      <w:r w:rsidRPr="00BD3BD8">
        <w:rPr>
          <w:rFonts w:ascii="Courier New" w:hAnsi="Courier New" w:cs="Courier New"/>
        </w:rPr>
        <w:t>uction)</w:t>
      </w:r>
      <w:r w:rsidR="009264D1">
        <w:rPr>
          <w:rFonts w:ascii="Courier New" w:hAnsi="Courier New" w:cs="Courier New"/>
        </w:rPr>
        <w:t>, Ala</w:t>
      </w:r>
      <w:r w:rsidRPr="00BD3BD8">
        <w:rPr>
          <w:rFonts w:ascii="Courier New" w:hAnsi="Courier New" w:cs="Courier New"/>
        </w:rPr>
        <w:t>ska</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great</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009264D1">
        <w:rPr>
          <w:rFonts w:ascii="Courier New" w:hAnsi="Courier New" w:cs="Courier New"/>
        </w:rPr>
        <w:t>goin</w:t>
      </w:r>
      <w:r w:rsidRPr="00BD3BD8">
        <w:rPr>
          <w:rFonts w:ascii="Courier New" w:hAnsi="Courier New" w:cs="Courier New"/>
        </w:rPr>
        <w:t>g</w:t>
      </w:r>
      <w:r w:rsidR="009264D1">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9264D1">
        <w:rPr>
          <w:rFonts w:ascii="Courier New" w:hAnsi="Courier New" w:cs="Courier New"/>
        </w:rPr>
        <w:t>it in th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way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264D1">
        <w:rPr>
          <w:rFonts w:ascii="Courier New" w:hAnsi="Courier New" w:cs="Courier New"/>
        </w:rPr>
        <w:t>construction</w:t>
      </w:r>
      <w:r w:rsidRPr="00BD3BD8">
        <w:rPr>
          <w:rFonts w:ascii="Courier New" w:hAnsi="Courier New" w:cs="Courier New"/>
        </w:rPr>
        <w:t xml:space="preserve"> </w:t>
      </w:r>
      <w:r w:rsidR="009264D1">
        <w:rPr>
          <w:rFonts w:ascii="Courier New" w:hAnsi="Courier New" w:cs="Courier New"/>
        </w:rPr>
        <w:t>j</w:t>
      </w:r>
      <w:r w:rsidRPr="00BD3BD8">
        <w:rPr>
          <w:rFonts w:ascii="Courier New" w:hAnsi="Courier New" w:cs="Courier New"/>
        </w:rPr>
        <w:t>obs</w:t>
      </w:r>
      <w:r w:rsidR="008D6504" w:rsidRPr="00BD3BD8">
        <w:rPr>
          <w:rFonts w:ascii="Courier New" w:hAnsi="Courier New" w:cs="Courier New"/>
        </w:rPr>
        <w:t xml:space="preserve"> </w:t>
      </w:r>
      <w:r w:rsidR="009264D1">
        <w:rPr>
          <w:rFonts w:ascii="Courier New" w:hAnsi="Courier New" w:cs="Courier New"/>
        </w:rPr>
        <w:t>de</w:t>
      </w:r>
      <w:r w:rsidRPr="00BD3BD8">
        <w:rPr>
          <w:rFonts w:ascii="Courier New" w:hAnsi="Courier New" w:cs="Courier New"/>
        </w:rPr>
        <w:t>finitely</w:t>
      </w:r>
      <w:r w:rsidR="009264D1">
        <w:rPr>
          <w:rFonts w:ascii="Courier New" w:hAnsi="Courier New" w:cs="Courier New"/>
        </w:rPr>
        <w:t xml:space="preserve"> </w:t>
      </w:r>
      <w:r w:rsidRPr="00BD3BD8">
        <w:rPr>
          <w:rFonts w:ascii="Courier New" w:hAnsi="Courier New" w:cs="Courier New"/>
        </w:rPr>
        <w:t>starting</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spring</w:t>
      </w:r>
      <w:r w:rsidR="008D6504" w:rsidRPr="00BD3BD8">
        <w:rPr>
          <w:rFonts w:ascii="Courier New" w:hAnsi="Courier New" w:cs="Courier New"/>
        </w:rPr>
        <w:t xml:space="preserve"> </w:t>
      </w:r>
      <w:r w:rsidR="009264D1">
        <w:rPr>
          <w:rFonts w:ascii="Courier New" w:hAnsi="Courier New" w:cs="Courier New"/>
        </w:rPr>
        <w:t xml:space="preserve">and </w:t>
      </w:r>
      <w:r w:rsidRPr="00BD3BD8">
        <w:rPr>
          <w:rFonts w:ascii="Courier New" w:hAnsi="Courier New" w:cs="Courier New"/>
        </w:rPr>
        <w:t>ranging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9264D1">
        <w:rPr>
          <w:rFonts w:ascii="Courier New" w:hAnsi="Courier New" w:cs="Courier New"/>
        </w:rPr>
        <w:t xml:space="preserve">million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each."</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D3513D">
      <w:pPr>
        <w:pStyle w:val="PlainText"/>
        <w:spacing w:before="100" w:beforeAutospacing="1" w:after="100" w:afterAutospacing="1"/>
        <w:ind w:firstLine="720"/>
        <w:contextualSpacing/>
        <w:rPr>
          <w:rFonts w:ascii="Courier New" w:hAnsi="Courier New" w:cs="Courier New"/>
        </w:rPr>
      </w:pPr>
      <w:r w:rsidRPr="00BD3BD8">
        <w:rPr>
          <w:rFonts w:ascii="Courier New" w:hAnsi="Courier New" w:cs="Courier New"/>
        </w:rPr>
        <w:t>Recently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Fairbanks</w:t>
      </w:r>
      <w:r w:rsidR="008D6504" w:rsidRPr="00BD3BD8">
        <w:rPr>
          <w:rFonts w:ascii="Courier New" w:hAnsi="Courier New" w:cs="Courier New"/>
        </w:rPr>
        <w:t xml:space="preserve"> </w:t>
      </w:r>
      <w:r w:rsidRPr="00BD3BD8">
        <w:rPr>
          <w:rFonts w:ascii="Courier New" w:hAnsi="Courier New" w:cs="Courier New"/>
        </w:rPr>
        <w:t>banker</w:t>
      </w:r>
      <w:r w:rsidR="008D6504" w:rsidRPr="00BD3BD8">
        <w:rPr>
          <w:rFonts w:ascii="Courier New" w:hAnsi="Courier New" w:cs="Courier New"/>
        </w:rPr>
        <w:t xml:space="preserve"> </w:t>
      </w:r>
      <w:r w:rsidR="009264D1">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264D1">
        <w:rPr>
          <w:rFonts w:ascii="Courier New" w:hAnsi="Courier New" w:cs="Courier New"/>
        </w:rPr>
        <w:t xml:space="preserve">spiraling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due</w:t>
      </w:r>
      <w:r w:rsidR="008D6504" w:rsidRPr="00BD3BD8">
        <w:rPr>
          <w:rFonts w:ascii="Courier New" w:hAnsi="Courier New" w:cs="Courier New"/>
        </w:rPr>
        <w:t xml:space="preserve"> </w:t>
      </w:r>
      <w:r w:rsidRPr="00BD3BD8">
        <w:rPr>
          <w:rFonts w:ascii="Courier New" w:hAnsi="Courier New" w:cs="Courier New"/>
        </w:rPr>
        <w:t xml:space="preserve">to local </w:t>
      </w:r>
      <w:r w:rsidR="009264D1" w:rsidRPr="00BD3BD8">
        <w:rPr>
          <w:rFonts w:ascii="Courier New" w:hAnsi="Courier New" w:cs="Courier New"/>
        </w:rPr>
        <w:t>I</w:t>
      </w:r>
      <w:r w:rsidRPr="00BD3BD8">
        <w:rPr>
          <w:rFonts w:ascii="Courier New" w:hAnsi="Courier New" w:cs="Courier New"/>
        </w:rPr>
        <w:t>nvestment</w:t>
      </w:r>
      <w:r w:rsidR="009264D1">
        <w:rPr>
          <w:rFonts w:ascii="Courier New" w:hAnsi="Courier New" w:cs="Courier New"/>
        </w:rPr>
        <w:t xml:space="preserve"> </w:t>
      </w:r>
      <w:r w:rsidRPr="00BD3BD8">
        <w:rPr>
          <w:rFonts w:ascii="Courier New" w:hAnsi="Courier New" w:cs="Courier New"/>
        </w:rPr>
        <w:t>in</w:t>
      </w:r>
      <w:r w:rsidR="00D3513D">
        <w:rPr>
          <w:rFonts w:ascii="Courier New" w:hAnsi="Courier New" w:cs="Courier New"/>
        </w:rPr>
        <w:t xml:space="preserve"> oil</w:t>
      </w:r>
      <w:r w:rsidR="008D6504" w:rsidRPr="00BD3BD8">
        <w:rPr>
          <w:rFonts w:ascii="Courier New" w:hAnsi="Courier New" w:cs="Courier New"/>
        </w:rPr>
        <w:t xml:space="preserve"> </w:t>
      </w:r>
      <w:r w:rsidRPr="00BD3BD8">
        <w:rPr>
          <w:rFonts w:ascii="Courier New" w:hAnsi="Courier New" w:cs="Courier New"/>
        </w:rPr>
        <w:t>leases,</w:t>
      </w:r>
      <w:r w:rsidR="008D6504" w:rsidRPr="00BD3BD8">
        <w:rPr>
          <w:rFonts w:ascii="Courier New" w:hAnsi="Courier New" w:cs="Courier New"/>
        </w:rPr>
        <w:t xml:space="preserve"> </w:t>
      </w:r>
      <w:r w:rsidRPr="00BD3BD8">
        <w:rPr>
          <w:rFonts w:ascii="Courier New" w:hAnsi="Courier New" w:cs="Courier New"/>
        </w:rPr>
        <w:t>stock</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$1</w:t>
      </w:r>
      <w:r w:rsidR="008D6504" w:rsidRPr="00BD3BD8">
        <w:rPr>
          <w:rFonts w:ascii="Courier New" w:hAnsi="Courier New" w:cs="Courier New"/>
        </w:rPr>
        <w:t xml:space="preserve"> </w:t>
      </w:r>
      <w:r w:rsidR="00D3513D">
        <w:rPr>
          <w:rFonts w:ascii="Courier New" w:hAnsi="Courier New" w:cs="Courier New"/>
        </w:rPr>
        <w:t xml:space="preserve">1/2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yearly</w:t>
      </w:r>
      <w:r w:rsidR="008D6504" w:rsidRPr="00BD3BD8">
        <w:rPr>
          <w:rFonts w:ascii="Courier New" w:hAnsi="Courier New" w:cs="Courier New"/>
        </w:rPr>
        <w:t xml:space="preserve"> </w:t>
      </w:r>
      <w:r w:rsidRPr="00BD3BD8">
        <w:rPr>
          <w:rFonts w:ascii="Courier New" w:hAnsi="Courier New" w:cs="Courier New"/>
        </w:rPr>
        <w:t>repayment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SBA</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D3513D">
        <w:rPr>
          <w:rFonts w:ascii="Courier New" w:hAnsi="Courier New" w:cs="Courier New"/>
        </w:rPr>
        <w:t>(</w:t>
      </w:r>
      <w:r w:rsidR="00D3513D" w:rsidRPr="00D3513D">
        <w:rPr>
          <w:rFonts w:ascii="Courier New" w:hAnsi="Courier New" w:cs="Courier New"/>
          <w:u w:val="single"/>
        </w:rPr>
        <w:t>News-Miner</w:t>
      </w:r>
      <w:r w:rsidR="00D3513D">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3/15/69)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Pr="00BD3BD8">
        <w:rPr>
          <w:rFonts w:ascii="Courier New" w:hAnsi="Courier New" w:cs="Courier New"/>
        </w:rPr>
        <w:t>Manager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Associated</w:t>
      </w:r>
      <w:r w:rsidR="008D6504" w:rsidRPr="00BD3BD8">
        <w:rPr>
          <w:rFonts w:ascii="Courier New" w:hAnsi="Courier New" w:cs="Courier New"/>
        </w:rPr>
        <w:t xml:space="preserve"> </w:t>
      </w:r>
      <w:r w:rsidRPr="00BD3BD8">
        <w:rPr>
          <w:rFonts w:ascii="Courier New" w:hAnsi="Courier New" w:cs="Courier New"/>
        </w:rPr>
        <w:t>General</w:t>
      </w:r>
      <w:r w:rsidR="008D6504" w:rsidRPr="00BD3BD8">
        <w:rPr>
          <w:rFonts w:ascii="Courier New" w:hAnsi="Courier New" w:cs="Courier New"/>
        </w:rPr>
        <w:t xml:space="preserve"> </w:t>
      </w:r>
      <w:r w:rsidR="00D3513D">
        <w:rPr>
          <w:rFonts w:ascii="Courier New" w:hAnsi="Courier New" w:cs="Courier New"/>
        </w:rPr>
        <w:t>Con</w:t>
      </w:r>
      <w:r w:rsidRPr="00BD3BD8">
        <w:rPr>
          <w:rFonts w:ascii="Courier New" w:hAnsi="Courier New" w:cs="Courier New"/>
        </w:rPr>
        <w:t>tractors</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3513D">
        <w:rPr>
          <w:rFonts w:ascii="Courier New" w:hAnsi="Courier New" w:cs="Courier New"/>
        </w:rPr>
        <w:t>approximate</w:t>
      </w:r>
      <w:r w:rsidRPr="00BD3BD8">
        <w:rPr>
          <w:rFonts w:ascii="Courier New" w:hAnsi="Courier New" w:cs="Courier New"/>
        </w:rPr>
        <w:t>ly</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Pr="00BD3BD8">
        <w:rPr>
          <w:rFonts w:ascii="Courier New" w:hAnsi="Courier New" w:cs="Courier New"/>
        </w:rPr>
        <w:t>major</w:t>
      </w:r>
      <w:r w:rsidR="008D6504" w:rsidRPr="00BD3BD8">
        <w:rPr>
          <w:rFonts w:ascii="Courier New" w:hAnsi="Courier New" w:cs="Courier New"/>
        </w:rPr>
        <w:t xml:space="preserve"> </w:t>
      </w:r>
      <w:r w:rsidRPr="00BD3BD8">
        <w:rPr>
          <w:rFonts w:ascii="Courier New" w:hAnsi="Courier New" w:cs="Courier New"/>
        </w:rPr>
        <w:t>contractors</w:t>
      </w:r>
      <w:r w:rsidR="00D3513D">
        <w:rPr>
          <w:rFonts w:ascii="Courier New" w:hAnsi="Courier New" w:cs="Courier New"/>
        </w:rPr>
        <w:t xml:space="preserve"> per</w:t>
      </w:r>
      <w:r w:rsidRPr="00BD3BD8">
        <w:rPr>
          <w:rFonts w:ascii="Courier New" w:hAnsi="Courier New" w:cs="Courier New"/>
        </w:rPr>
        <w:t>forming highway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contracts</w:t>
      </w:r>
      <w:r w:rsidR="008D6504" w:rsidRPr="00BD3BD8">
        <w:rPr>
          <w:rFonts w:ascii="Courier New" w:hAnsi="Courier New" w:cs="Courier New"/>
        </w:rPr>
        <w:t xml:space="preserve"> </w:t>
      </w:r>
      <w:r w:rsidR="00D3513D">
        <w:rPr>
          <w:rFonts w:ascii="Courier New" w:hAnsi="Courier New" w:cs="Courier New"/>
        </w:rPr>
        <w:t xml:space="preserve">expect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do</w:t>
      </w:r>
      <w:r w:rsidR="008D6504" w:rsidRPr="00BD3BD8">
        <w:rPr>
          <w:rFonts w:ascii="Courier New" w:hAnsi="Courier New" w:cs="Courier New"/>
        </w:rPr>
        <w:t xml:space="preserve"> </w:t>
      </w:r>
      <w:r w:rsidR="00D3513D">
        <w:rPr>
          <w:rFonts w:ascii="Courier New" w:hAnsi="Courier New" w:cs="Courier New"/>
        </w:rPr>
        <w:t xml:space="preserve">$100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$120</w:t>
      </w:r>
      <w:r w:rsidR="008D6504" w:rsidRPr="00BD3BD8">
        <w:rPr>
          <w:rFonts w:ascii="Courier New" w:hAnsi="Courier New" w:cs="Courier New"/>
        </w:rPr>
        <w:t xml:space="preserve"> </w:t>
      </w:r>
      <w:r w:rsidR="00D3513D">
        <w:rPr>
          <w:rFonts w:ascii="Courier New" w:hAnsi="Courier New" w:cs="Courier New"/>
        </w:rPr>
        <w:t>millio</w:t>
      </w:r>
      <w:r w:rsidRPr="00BD3BD8">
        <w:rPr>
          <w:rFonts w:ascii="Courier New" w:hAnsi="Courier New" w:cs="Courier New"/>
        </w:rPr>
        <w:t>n</w:t>
      </w:r>
      <w:r w:rsidR="008D6504" w:rsidRPr="00BD3BD8">
        <w:rPr>
          <w:rFonts w:ascii="Courier New" w:hAnsi="Courier New" w:cs="Courier New"/>
        </w:rPr>
        <w:t xml:space="preserve"> </w:t>
      </w:r>
      <w:r w:rsidRPr="00BD3BD8">
        <w:rPr>
          <w:rFonts w:ascii="Courier New" w:hAnsi="Courier New" w:cs="Courier New"/>
        </w:rPr>
        <w:t>worth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D3513D">
        <w:rPr>
          <w:rFonts w:ascii="Courier New" w:hAnsi="Courier New" w:cs="Courier New"/>
        </w:rPr>
        <w:t xml:space="preserve">year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affected</w:t>
      </w:r>
      <w:r w:rsidR="008D6504" w:rsidRPr="00BD3BD8">
        <w:rPr>
          <w:rFonts w:ascii="Courier New" w:hAnsi="Courier New" w:cs="Courier New"/>
        </w:rPr>
        <w:t xml:space="preserve"> </w:t>
      </w:r>
      <w:r w:rsidR="00D3513D">
        <w:rPr>
          <w:rFonts w:ascii="Courier New" w:hAnsi="Courier New" w:cs="Courier New"/>
        </w:rPr>
        <w:t>by the Alaska usury ra</w:t>
      </w:r>
      <w:r w:rsidRPr="00BD3BD8">
        <w:rPr>
          <w:rFonts w:ascii="Courier New" w:hAnsi="Courier New" w:cs="Courier New"/>
        </w:rPr>
        <w:t xml:space="preserve">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generalization</w:t>
      </w:r>
      <w:r w:rsidR="008D6504" w:rsidRPr="00BD3BD8">
        <w:rPr>
          <w:rFonts w:ascii="Courier New" w:hAnsi="Courier New" w:cs="Courier New"/>
        </w:rPr>
        <w:t xml:space="preserve"> </w:t>
      </w:r>
      <w:r w:rsidR="00D3513D">
        <w:rPr>
          <w:rFonts w:ascii="Courier New" w:hAnsi="Courier New" w:cs="Courier New"/>
        </w:rPr>
        <w:t>s</w:t>
      </w:r>
      <w:r w:rsidRPr="00BD3BD8">
        <w:rPr>
          <w:rFonts w:ascii="Courier New" w:hAnsi="Courier New" w:cs="Courier New"/>
        </w:rPr>
        <w:t>eems</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important</w:t>
      </w:r>
      <w:r w:rsidR="008D6504" w:rsidRPr="00BD3BD8">
        <w:rPr>
          <w:rFonts w:ascii="Courier New" w:hAnsi="Courier New" w:cs="Courier New"/>
        </w:rPr>
        <w:t xml:space="preserve"> </w:t>
      </w:r>
      <w:r w:rsidRPr="00BD3BD8">
        <w:rPr>
          <w:rFonts w:ascii="Courier New" w:hAnsi="Courier New" w:cs="Courier New"/>
        </w:rPr>
        <w:t>about</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3513D">
        <w:rPr>
          <w:rFonts w:ascii="Courier New" w:hAnsi="Courier New" w:cs="Courier New"/>
        </w:rPr>
        <w:t>testi</w:t>
      </w:r>
      <w:r w:rsidRPr="00BD3BD8">
        <w:rPr>
          <w:rFonts w:ascii="Courier New" w:hAnsi="Courier New" w:cs="Courier New"/>
        </w:rPr>
        <w:t>mony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presented.</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good</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3513D">
        <w:rPr>
          <w:rFonts w:ascii="Courier New" w:hAnsi="Courier New" w:cs="Courier New"/>
        </w:rPr>
        <w:t xml:space="preserve">testimony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without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D3513D">
        <w:rPr>
          <w:rFonts w:ascii="Courier New" w:hAnsi="Courier New" w:cs="Courier New"/>
        </w:rPr>
        <w:t>in</w:t>
      </w:r>
      <w:r w:rsidRPr="00BD3BD8">
        <w:rPr>
          <w:rFonts w:ascii="Courier New" w:hAnsi="Courier New" w:cs="Courier New"/>
        </w:rPr>
        <w:t>crease</w:t>
      </w:r>
      <w:r w:rsidR="008D6504" w:rsidRPr="00BD3BD8">
        <w:rPr>
          <w:rFonts w:ascii="Courier New" w:hAnsi="Courier New" w:cs="Courier New"/>
        </w:rPr>
        <w:t xml:space="preserve"> </w:t>
      </w:r>
      <w:r w:rsidR="00D3513D">
        <w:rPr>
          <w:rFonts w:ascii="Courier New" w:hAnsi="Courier New" w:cs="Courier New"/>
        </w:rPr>
        <w:t>ins</w:t>
      </w:r>
      <w:r w:rsidRPr="00BD3BD8">
        <w:rPr>
          <w:rFonts w:ascii="Courier New" w:hAnsi="Courier New" w:cs="Courier New"/>
        </w:rPr>
        <w:t>ufficient</w:t>
      </w:r>
      <w:r w:rsidR="008D6504" w:rsidRPr="00BD3BD8">
        <w:rPr>
          <w:rFonts w:ascii="Courier New" w:hAnsi="Courier New" w:cs="Courier New"/>
        </w:rPr>
        <w:t xml:space="preserve"> </w:t>
      </w:r>
      <w:r w:rsidR="00D3513D">
        <w:rPr>
          <w:rFonts w:ascii="Courier New" w:hAnsi="Courier New" w:cs="Courier New"/>
        </w:rPr>
        <w:t xml:space="preserve">capital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into</w:t>
      </w:r>
      <w:r w:rsidR="008D6504" w:rsidRPr="00BD3BD8">
        <w:rPr>
          <w:rFonts w:ascii="Courier New" w:hAnsi="Courier New" w:cs="Courier New"/>
        </w:rPr>
        <w:t xml:space="preserve"> </w:t>
      </w:r>
      <w:r w:rsidR="00D3513D">
        <w:rPr>
          <w:rFonts w:ascii="Courier New" w:hAnsi="Courier New" w:cs="Courier New"/>
        </w:rPr>
        <w:t>th</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D3513D">
        <w:rPr>
          <w:rFonts w:ascii="Courier New" w:hAnsi="Courier New" w:cs="Courier New"/>
        </w:rPr>
        <w:t>no</w:t>
      </w:r>
      <w:r w:rsidR="008D6504" w:rsidRPr="00BD3BD8">
        <w:rPr>
          <w:rFonts w:ascii="Courier New" w:hAnsi="Courier New" w:cs="Courier New"/>
        </w:rPr>
        <w:t xml:space="preserve"> </w:t>
      </w:r>
      <w:r w:rsidR="00D3513D">
        <w:rPr>
          <w:rFonts w:ascii="Courier New" w:hAnsi="Courier New" w:cs="Courier New"/>
        </w:rPr>
        <w:t xml:space="preserve">testimony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00D3513D">
        <w:rPr>
          <w:rFonts w:ascii="Courier New" w:hAnsi="Courier New" w:cs="Courier New"/>
        </w:rPr>
        <w:t xml:space="preserve">be </w:t>
      </w:r>
      <w:r w:rsidRPr="00BD3BD8">
        <w:rPr>
          <w:rFonts w:ascii="Courier New" w:hAnsi="Courier New" w:cs="Courier New"/>
        </w:rPr>
        <w:t>attracted, this</w:t>
      </w:r>
      <w:r w:rsidR="008D6504" w:rsidRPr="00BD3BD8">
        <w:rPr>
          <w:rFonts w:ascii="Courier New" w:hAnsi="Courier New" w:cs="Courier New"/>
        </w:rPr>
        <w:t xml:space="preserve"> </w:t>
      </w:r>
      <w:r w:rsidRPr="00BD3BD8">
        <w:rPr>
          <w:rFonts w:ascii="Courier New" w:hAnsi="Courier New" w:cs="Courier New"/>
        </w:rPr>
        <w:t>year.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example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Pr="00BD3BD8">
        <w:rPr>
          <w:rFonts w:ascii="Courier New" w:hAnsi="Courier New" w:cs="Courier New"/>
        </w:rPr>
        <w:t>futility</w:t>
      </w:r>
      <w:r w:rsidR="008D6504" w:rsidRPr="00BD3BD8">
        <w:rPr>
          <w:rFonts w:ascii="Courier New" w:hAnsi="Courier New" w:cs="Courier New"/>
        </w:rPr>
        <w:t xml:space="preserve"> </w:t>
      </w:r>
      <w:r w:rsidRPr="00BD3BD8">
        <w:rPr>
          <w:rFonts w:ascii="Courier New" w:hAnsi="Courier New" w:cs="Courier New"/>
        </w:rPr>
        <w:t xml:space="preserve">of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D3513D">
        <w:rPr>
          <w:rFonts w:ascii="Courier New" w:hAnsi="Courier New" w:cs="Courier New"/>
          <w:vertAlign w:val="superscript"/>
        </w:rPr>
        <w:t>5</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starts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always</w:t>
      </w:r>
      <w:r w:rsidR="008D6504" w:rsidRPr="00BD3BD8">
        <w:rPr>
          <w:rFonts w:ascii="Courier New" w:hAnsi="Courier New" w:cs="Courier New"/>
        </w:rPr>
        <w:t xml:space="preserve"> </w:t>
      </w:r>
      <w:r w:rsidR="00D3513D">
        <w:rPr>
          <w:rFonts w:ascii="Courier New" w:hAnsi="Courier New" w:cs="Courier New"/>
        </w:rPr>
        <w:t>been consid</w:t>
      </w:r>
      <w:r w:rsidRPr="00BD3BD8">
        <w:rPr>
          <w:rFonts w:ascii="Courier New" w:hAnsi="Courier New" w:cs="Courier New"/>
        </w:rPr>
        <w:t>ered</w:t>
      </w:r>
      <w:r w:rsidR="008D6504" w:rsidRPr="00BD3BD8">
        <w:rPr>
          <w:rFonts w:ascii="Courier New" w:hAnsi="Courier New" w:cs="Courier New"/>
        </w:rPr>
        <w:t xml:space="preserve"> </w:t>
      </w:r>
      <w:r w:rsidRPr="00BD3BD8">
        <w:rPr>
          <w:rFonts w:ascii="Courier New" w:hAnsi="Courier New" w:cs="Courier New"/>
        </w:rPr>
        <w:t>a prime</w:t>
      </w:r>
      <w:r w:rsidR="008D6504" w:rsidRPr="00BD3BD8">
        <w:rPr>
          <w:rFonts w:ascii="Courier New" w:hAnsi="Courier New" w:cs="Courier New"/>
        </w:rPr>
        <w:t xml:space="preserve"> </w:t>
      </w:r>
      <w:r w:rsidR="00D3513D">
        <w:rPr>
          <w:rFonts w:ascii="Courier New" w:hAnsi="Courier New" w:cs="Courier New"/>
        </w:rPr>
        <w:t xml:space="preserve">economic </w:t>
      </w:r>
      <w:r w:rsidRPr="00BD3BD8">
        <w:rPr>
          <w:rFonts w:ascii="Courier New" w:hAnsi="Courier New" w:cs="Courier New"/>
        </w:rPr>
        <w:t>indicator.</w:t>
      </w:r>
      <w:r w:rsidR="008D6504" w:rsidRPr="00BD3BD8">
        <w:rPr>
          <w:rFonts w:ascii="Courier New" w:hAnsi="Courier New" w:cs="Courier New"/>
        </w:rPr>
        <w:t xml:space="preserve"> </w:t>
      </w:r>
    </w:p>
    <w:p w:rsidR="00CF5652" w:rsidRPr="00BD3BD8" w:rsidRDefault="00D3513D"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w:t>
      </w:r>
      <w:r w:rsidR="008D6504" w:rsidRPr="00BD3BD8">
        <w:rPr>
          <w:rFonts w:ascii="Courier New" w:hAnsi="Courier New" w:cs="Courier New"/>
        </w:rPr>
        <w:t xml:space="preserve"> </w:t>
      </w:r>
      <w:r>
        <w:rPr>
          <w:rFonts w:ascii="Courier New" w:hAnsi="Courier New" w:cs="Courier New"/>
        </w:rPr>
        <w:t xml:space="preserve">12 - </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225-----------------------</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3513D" w:rsidRDefault="00D3513D"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 JOURNAL</w:t>
      </w:r>
      <w:r>
        <w:rPr>
          <w:rFonts w:ascii="Courier New" w:hAnsi="Courier New" w:cs="Courier New"/>
        </w:rPr>
        <w:t xml:space="preserve"> </w:t>
      </w:r>
      <w:r w:rsidRPr="00BD3BD8">
        <w:rPr>
          <w:rFonts w:ascii="Courier New" w:hAnsi="Courier New" w:cs="Courier New"/>
        </w:rPr>
        <w:t>SUPPLEMENT</w:t>
      </w:r>
      <w:r>
        <w:rPr>
          <w:rFonts w:ascii="Courier New" w:hAnsi="Courier New" w:cs="Courier New"/>
        </w:rPr>
        <w:t xml:space="preserve"> </w:t>
      </w:r>
      <w:r w:rsidRPr="00BD3BD8">
        <w:rPr>
          <w:rFonts w:ascii="Courier New" w:hAnsi="Courier New" w:cs="Courier New"/>
        </w:rPr>
        <w:t xml:space="preserve">No. </w:t>
      </w:r>
      <w:r>
        <w:rPr>
          <w:rFonts w:ascii="Courier New" w:hAnsi="Courier New" w:cs="Courier New"/>
        </w:rPr>
        <w:t>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any</w:t>
      </w:r>
      <w:proofErr w:type="gramEnd"/>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 light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tight</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00D3513D">
        <w:rPr>
          <w:rFonts w:ascii="Courier New" w:hAnsi="Courier New" w:cs="Courier New"/>
        </w:rPr>
        <w:t xml:space="preserve">nationally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action</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Area</w:t>
      </w:r>
      <w:r w:rsidR="008D6504" w:rsidRPr="00BD3BD8">
        <w:rPr>
          <w:rFonts w:ascii="Courier New" w:hAnsi="Courier New" w:cs="Courier New"/>
        </w:rPr>
        <w:t xml:space="preserve"> </w:t>
      </w:r>
      <w:r w:rsidR="00D3513D">
        <w:rPr>
          <w:rFonts w:ascii="Courier New" w:hAnsi="Courier New" w:cs="Courier New"/>
        </w:rPr>
        <w:t>Borough</w:t>
      </w:r>
      <w:r w:rsidR="008D6504" w:rsidRPr="00BD3BD8">
        <w:rPr>
          <w:rFonts w:ascii="Courier New" w:hAnsi="Courier New" w:cs="Courier New"/>
        </w:rPr>
        <w:t xml:space="preserve"> </w:t>
      </w:r>
      <w:r w:rsidR="00D3513D">
        <w:rPr>
          <w:rFonts w:ascii="Courier New" w:hAnsi="Courier New" w:cs="Courier New"/>
        </w:rPr>
        <w:t xml:space="preserve">Municipal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tax</w:t>
      </w:r>
      <w:r w:rsidR="008D6504" w:rsidRPr="00BD3BD8">
        <w:rPr>
          <w:rFonts w:ascii="Courier New" w:hAnsi="Courier New" w:cs="Courier New"/>
        </w:rPr>
        <w:t xml:space="preserve"> </w:t>
      </w:r>
      <w:r w:rsidR="00D3513D">
        <w:rPr>
          <w:rFonts w:ascii="Courier New" w:hAnsi="Courier New" w:cs="Courier New"/>
        </w:rPr>
        <w:t>f</w:t>
      </w:r>
      <w:r w:rsidRPr="00BD3BD8">
        <w:rPr>
          <w:rFonts w:ascii="Courier New" w:hAnsi="Courier New" w:cs="Courier New"/>
        </w:rPr>
        <w:t>eature, in</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00D3513D">
        <w:rPr>
          <w:rFonts w:ascii="Courier New" w:hAnsi="Courier New" w:cs="Courier New"/>
        </w:rPr>
        <w:t>high</w:t>
      </w:r>
      <w:r w:rsidRPr="00BD3BD8">
        <w:rPr>
          <w:rFonts w:ascii="Courier New" w:hAnsi="Courier New" w:cs="Courier New"/>
        </w:rPr>
        <w:t>er</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actual</w:t>
      </w:r>
      <w:r w:rsidR="008D6504" w:rsidRPr="00BD3BD8">
        <w:rPr>
          <w:rFonts w:ascii="Courier New" w:hAnsi="Courier New" w:cs="Courier New"/>
        </w:rPr>
        <w:t xml:space="preserve"> </w:t>
      </w:r>
      <w:r w:rsidRPr="00BD3BD8">
        <w:rPr>
          <w:rFonts w:ascii="Courier New" w:hAnsi="Courier New" w:cs="Courier New"/>
        </w:rPr>
        <w:t>interest· rate.</w:t>
      </w:r>
      <w:r w:rsidR="008D6504" w:rsidRPr="00BD3BD8">
        <w:rPr>
          <w:rFonts w:ascii="Courier New" w:hAnsi="Courier New" w:cs="Courier New"/>
        </w:rPr>
        <w:t xml:space="preserve"> </w:t>
      </w:r>
      <w:r w:rsidR="00D3513D">
        <w:rPr>
          <w:rFonts w:ascii="Courier New" w:hAnsi="Courier New" w:cs="Courier New"/>
        </w:rPr>
        <w:t>Re</w:t>
      </w:r>
      <w:r w:rsidRPr="00BD3BD8">
        <w:rPr>
          <w:rFonts w:ascii="Courier New" w:hAnsi="Courier New" w:cs="Courier New"/>
        </w:rPr>
        <w:t>cently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GAAB: </w:t>
      </w:r>
      <w:r w:rsidRPr="00BD3BD8">
        <w:rPr>
          <w:rFonts w:ascii="Courier New" w:hAnsi="Courier New" w:cs="Courier New"/>
        </w:rPr>
        <w:cr/>
      </w:r>
    </w:p>
    <w:p w:rsidR="00CF5652" w:rsidRPr="00BD3BD8" w:rsidRDefault="00CF5652" w:rsidP="00D3513D">
      <w:pPr>
        <w:pStyle w:val="PlainText"/>
        <w:spacing w:before="100" w:beforeAutospacing="1" w:after="100" w:afterAutospacing="1"/>
        <w:ind w:left="720"/>
        <w:contextualSpacing/>
        <w:rPr>
          <w:rFonts w:ascii="Courier New" w:hAnsi="Courier New" w:cs="Courier New"/>
        </w:rPr>
      </w:pPr>
      <w:proofErr w:type="gramStart"/>
      <w:r w:rsidRPr="00BD3BD8">
        <w:rPr>
          <w:rFonts w:ascii="Courier New" w:hAnsi="Courier New" w:cs="Courier New"/>
        </w:rPr>
        <w:t>"Unanimously</w:t>
      </w:r>
      <w:r w:rsidR="008D6504" w:rsidRPr="00BD3BD8">
        <w:rPr>
          <w:rFonts w:ascii="Courier New" w:hAnsi="Courier New" w:cs="Courier New"/>
        </w:rPr>
        <w:t xml:space="preserve"> </w:t>
      </w:r>
      <w:r w:rsidRPr="00BD3BD8">
        <w:rPr>
          <w:rFonts w:ascii="Courier New" w:hAnsi="Courier New" w:cs="Courier New"/>
        </w:rPr>
        <w:t>cancelled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scheduled</w:t>
      </w:r>
      <w:r w:rsidR="008D6504" w:rsidRPr="00BD3BD8">
        <w:rPr>
          <w:rFonts w:ascii="Courier New" w:hAnsi="Courier New" w:cs="Courier New"/>
        </w:rPr>
        <w:t xml:space="preserve"> </w:t>
      </w:r>
      <w:r w:rsidRPr="00BD3BD8">
        <w:rPr>
          <w:rFonts w:ascii="Courier New" w:hAnsi="Courier New" w:cs="Courier New"/>
        </w:rPr>
        <w:t>sale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00D3513D">
        <w:rPr>
          <w:rFonts w:ascii="Courier New" w:hAnsi="Courier New" w:cs="Courier New"/>
        </w:rPr>
        <w:t xml:space="preserve">million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school</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$2 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sewer</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00D3513D">
        <w:rPr>
          <w:rFonts w:ascii="Courier New" w:hAnsi="Courier New" w:cs="Courier New"/>
        </w:rPr>
        <w:t>24.</w:t>
      </w:r>
      <w:proofErr w:type="gramEnd"/>
      <w:r w:rsidR="00D3513D">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borough</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advisers</w:t>
      </w:r>
      <w:r w:rsidR="008D6504" w:rsidRPr="00BD3BD8">
        <w:rPr>
          <w:rFonts w:ascii="Courier New" w:hAnsi="Courier New" w:cs="Courier New"/>
        </w:rPr>
        <w:t xml:space="preserve"> </w:t>
      </w:r>
      <w:r w:rsidRPr="00BD3BD8">
        <w:rPr>
          <w:rFonts w:ascii="Courier New" w:hAnsi="Courier New" w:cs="Courier New"/>
        </w:rPr>
        <w:t>said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D3513D">
        <w:rPr>
          <w:rFonts w:ascii="Courier New" w:hAnsi="Courier New" w:cs="Courier New"/>
        </w:rPr>
        <w:t xml:space="preserve">virtually </w:t>
      </w:r>
      <w:r w:rsidRPr="00BD3BD8">
        <w:rPr>
          <w:rFonts w:ascii="Courier New" w:hAnsi="Courier New" w:cs="Courier New"/>
        </w:rPr>
        <w:t>impossible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bonds</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6</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D3513D">
        <w:rPr>
          <w:rFonts w:ascii="Courier New" w:hAnsi="Courier New" w:cs="Courier New"/>
        </w:rPr>
        <w:t xml:space="preserve">cent </w:t>
      </w:r>
      <w:r w:rsidRPr="00BD3BD8">
        <w:rPr>
          <w:rFonts w:ascii="Courier New" w:hAnsi="Courier New" w:cs="Courier New"/>
        </w:rPr>
        <w:t>voter-set</w:t>
      </w:r>
      <w:r w:rsidR="008D6504" w:rsidRPr="00BD3BD8">
        <w:rPr>
          <w:rFonts w:ascii="Courier New" w:hAnsi="Courier New" w:cs="Courier New"/>
        </w:rPr>
        <w:t xml:space="preserve"> </w:t>
      </w:r>
      <w:r w:rsidRPr="00BD3BD8">
        <w:rPr>
          <w:rFonts w:ascii="Courier New" w:hAnsi="Courier New" w:cs="Courier New"/>
        </w:rPr>
        <w:t>limit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market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3513D">
        <w:rPr>
          <w:rFonts w:ascii="Courier New" w:hAnsi="Courier New" w:cs="Courier New"/>
        </w:rPr>
        <w:t xml:space="preserve">impossibly </w:t>
      </w:r>
      <w:r w:rsidRPr="00BD3BD8">
        <w:rPr>
          <w:rFonts w:ascii="Courier New" w:hAnsi="Courier New" w:cs="Courier New"/>
        </w:rPr>
        <w:t>tight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D3513D">
        <w:rPr>
          <w:rFonts w:ascii="Courier New" w:hAnsi="Courier New" w:cs="Courier New"/>
          <w:u w:val="single"/>
        </w:rPr>
        <w:t>Anchorage</w:t>
      </w:r>
      <w:r w:rsidR="008D6504" w:rsidRPr="00D3513D">
        <w:rPr>
          <w:rFonts w:ascii="Courier New" w:hAnsi="Courier New" w:cs="Courier New"/>
          <w:u w:val="single"/>
        </w:rPr>
        <w:t xml:space="preserve"> </w:t>
      </w:r>
      <w:r w:rsidRPr="00D3513D">
        <w:rPr>
          <w:rFonts w:ascii="Courier New" w:hAnsi="Courier New" w:cs="Courier New"/>
          <w:u w:val="single"/>
        </w:rPr>
        <w:t>Daily</w:t>
      </w:r>
      <w:r w:rsidR="008D6504" w:rsidRPr="00D3513D">
        <w:rPr>
          <w:rFonts w:ascii="Courier New" w:hAnsi="Courier New" w:cs="Courier New"/>
          <w:u w:val="single"/>
        </w:rPr>
        <w:t xml:space="preserve"> </w:t>
      </w:r>
      <w:r w:rsidRPr="00D3513D">
        <w:rPr>
          <w:rFonts w:ascii="Courier New" w:hAnsi="Courier New" w:cs="Courier New"/>
          <w:u w:val="single"/>
        </w:rPr>
        <w:t>News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00D3513D">
        <w:rPr>
          <w:rFonts w:ascii="Courier New" w:hAnsi="Courier New" w:cs="Courier New"/>
        </w:rPr>
        <w:t xml:space="preserve">1969, </w:t>
      </w:r>
      <w:r w:rsidRPr="00BD3BD8">
        <w:rPr>
          <w:rFonts w:ascii="Courier New" w:hAnsi="Courier New" w:cs="Courier New"/>
        </w:rPr>
        <w:t>page</w:t>
      </w:r>
      <w:r w:rsidR="008D6504" w:rsidRPr="00BD3BD8">
        <w:rPr>
          <w:rFonts w:ascii="Courier New" w:hAnsi="Courier New" w:cs="Courier New"/>
        </w:rPr>
        <w:t xml:space="preserve"> </w:t>
      </w:r>
      <w:r w:rsidRPr="00BD3BD8">
        <w:rPr>
          <w:rFonts w:ascii="Courier New" w:hAnsi="Courier New" w:cs="Courier New"/>
        </w:rPr>
        <w:t xml:space="preserve">3.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disturbing</w:t>
      </w:r>
      <w:r w:rsidR="008D6504" w:rsidRPr="00BD3BD8">
        <w:rPr>
          <w:rFonts w:ascii="Courier New" w:hAnsi="Courier New" w:cs="Courier New"/>
        </w:rPr>
        <w:t xml:space="preserve"> </w:t>
      </w:r>
      <w:r w:rsidRPr="00BD3BD8">
        <w:rPr>
          <w:rFonts w:ascii="Courier New" w:hAnsi="Courier New" w:cs="Courier New"/>
        </w:rPr>
        <w:t>facts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00D3513D">
        <w:rPr>
          <w:rFonts w:ascii="Courier New" w:hAnsi="Courier New" w:cs="Courier New"/>
        </w:rPr>
        <w:t xml:space="preserve">the </w:t>
      </w:r>
      <w:r w:rsidRPr="00BD3BD8">
        <w:rPr>
          <w:rFonts w:ascii="Courier New" w:hAnsi="Courier New" w:cs="Courier New"/>
        </w:rPr>
        <w:t>complete</w:t>
      </w:r>
      <w:r w:rsidR="008D6504" w:rsidRPr="00BD3BD8">
        <w:rPr>
          <w:rFonts w:ascii="Courier New" w:hAnsi="Courier New" w:cs="Courier New"/>
        </w:rPr>
        <w:t xml:space="preserve"> </w:t>
      </w:r>
      <w:r w:rsidRPr="00BD3BD8">
        <w:rPr>
          <w:rFonts w:ascii="Courier New" w:hAnsi="Courier New" w:cs="Courier New"/>
        </w:rPr>
        <w:t>inability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witness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make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estimate</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3513D">
        <w:rPr>
          <w:rFonts w:ascii="Courier New" w:hAnsi="Courier New" w:cs="Courier New"/>
        </w:rPr>
        <w:t xml:space="preserve">to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lastRenderedPageBreak/>
        <w:t>any</w:t>
      </w:r>
      <w:r w:rsidR="008D6504" w:rsidRPr="00BD3BD8">
        <w:rPr>
          <w:rFonts w:ascii="Courier New" w:hAnsi="Courier New" w:cs="Courier New"/>
        </w:rPr>
        <w:t xml:space="preserve"> </w:t>
      </w: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D3513D">
        <w:rPr>
          <w:rFonts w:ascii="Courier New" w:hAnsi="Courier New" w:cs="Courier New"/>
        </w:rPr>
        <w:t xml:space="preserve">would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Considering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widespread</w:t>
      </w:r>
      <w:r w:rsidR="008D6504" w:rsidRPr="00BD3BD8">
        <w:rPr>
          <w:rFonts w:ascii="Courier New" w:hAnsi="Courier New" w:cs="Courier New"/>
        </w:rPr>
        <w:t xml:space="preserve"> </w:t>
      </w:r>
      <w:r w:rsidRPr="00BD3BD8">
        <w:rPr>
          <w:rFonts w:ascii="Courier New" w:hAnsi="Courier New" w:cs="Courier New"/>
        </w:rPr>
        <w:t>lack</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such</w:t>
      </w:r>
      <w:r w:rsidR="008D6504" w:rsidRPr="00BD3BD8">
        <w:rPr>
          <w:rFonts w:ascii="Courier New" w:hAnsi="Courier New" w:cs="Courier New"/>
        </w:rPr>
        <w:t xml:space="preserve"> </w:t>
      </w:r>
      <w:r w:rsidR="00D3513D">
        <w:rPr>
          <w:rFonts w:ascii="Courier New" w:hAnsi="Courier New" w:cs="Courier New"/>
        </w:rPr>
        <w:t>in</w:t>
      </w:r>
      <w:r w:rsidRPr="00BD3BD8">
        <w:rPr>
          <w:rFonts w:ascii="Courier New" w:hAnsi="Courier New" w:cs="Courier New"/>
        </w:rPr>
        <w:t>formation</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Pr="00BD3BD8">
        <w:rPr>
          <w:rFonts w:ascii="Courier New" w:hAnsi="Courier New" w:cs="Courier New"/>
        </w:rPr>
        <w:t>vitally</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00D3513D">
        <w:rPr>
          <w:rFonts w:ascii="Courier New" w:hAnsi="Courier New" w:cs="Courier New"/>
        </w:rPr>
        <w:t xml:space="preserve">substantial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can</w:t>
      </w:r>
      <w:r w:rsidR="008D6504" w:rsidRPr="00BD3BD8">
        <w:rPr>
          <w:rFonts w:ascii="Courier New" w:hAnsi="Courier New" w:cs="Courier New"/>
        </w:rPr>
        <w:t xml:space="preserve"> </w:t>
      </w:r>
      <w:r w:rsidRPr="00BD3BD8">
        <w:rPr>
          <w:rFonts w:ascii="Courier New" w:hAnsi="Courier New" w:cs="Courier New"/>
        </w:rPr>
        <w:t>be justified.</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00D3513D">
        <w:rPr>
          <w:rFonts w:ascii="Courier New" w:hAnsi="Courier New" w:cs="Courier New"/>
        </w:rPr>
        <w:t xml:space="preserve">all,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9% will</w:t>
      </w:r>
      <w:r w:rsidR="008D6504" w:rsidRPr="00BD3BD8">
        <w:rPr>
          <w:rFonts w:ascii="Courier New" w:hAnsi="Courier New" w:cs="Courier New"/>
        </w:rPr>
        <w:t xml:space="preserve"> </w:t>
      </w:r>
      <w:r w:rsidRPr="00BD3BD8">
        <w:rPr>
          <w:rFonts w:ascii="Courier New" w:hAnsi="Courier New" w:cs="Courier New"/>
        </w:rPr>
        <w:t>produce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3513D">
        <w:rPr>
          <w:rFonts w:ascii="Courier New" w:hAnsi="Courier New" w:cs="Courier New"/>
        </w:rPr>
        <w:t xml:space="preserve">outside </w:t>
      </w:r>
      <w:r w:rsidRPr="00BD3BD8">
        <w:rPr>
          <w:rFonts w:ascii="Courier New" w:hAnsi="Courier New" w:cs="Courier New"/>
        </w:rPr>
        <w:t>money</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result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amount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assets</w:t>
      </w:r>
      <w:r w:rsidR="008D6504" w:rsidRPr="00BD3BD8">
        <w:rPr>
          <w:rFonts w:ascii="Courier New" w:hAnsi="Courier New" w:cs="Courier New"/>
        </w:rPr>
        <w:t xml:space="preserve"> </w:t>
      </w:r>
      <w:r w:rsidRPr="00BD3BD8">
        <w:rPr>
          <w:rFonts w:ascii="Courier New" w:hAnsi="Courier New" w:cs="Courier New"/>
        </w:rPr>
        <w:t>shifted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municipals</w:t>
      </w:r>
      <w:r w:rsidR="008D6504" w:rsidRPr="00BD3BD8">
        <w:rPr>
          <w:rFonts w:ascii="Courier New" w:hAnsi="Courier New" w:cs="Courier New"/>
        </w:rPr>
        <w:t xml:space="preserve"> </w:t>
      </w:r>
      <w:r w:rsidRPr="00BD3BD8">
        <w:rPr>
          <w:rFonts w:ascii="Courier New" w:hAnsi="Courier New" w:cs="Courier New"/>
        </w:rPr>
        <w:t>to loans)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D3513D">
        <w:rPr>
          <w:rFonts w:ascii="Courier New" w:hAnsi="Courier New" w:cs="Courier New"/>
        </w:rPr>
        <w:t xml:space="preserve">to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raising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00D3513D">
        <w:rPr>
          <w:rFonts w:ascii="Courier New" w:hAnsi="Courier New" w:cs="Courier New"/>
        </w:rPr>
        <w:t xml:space="preserve">to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D3513D">
        <w:rPr>
          <w:rFonts w:ascii="Courier New" w:hAnsi="Courier New" w:cs="Courier New"/>
        </w:rPr>
        <w:t>C</w:t>
      </w:r>
      <w:r w:rsidRPr="00BD3BD8">
        <w:rPr>
          <w:rFonts w:ascii="Courier New" w:hAnsi="Courier New" w:cs="Courier New"/>
        </w:rPr>
        <w:t>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3513D">
        <w:rPr>
          <w:rFonts w:ascii="Courier New" w:hAnsi="Courier New" w:cs="Courier New"/>
        </w:rPr>
        <w:t>in</w:t>
      </w:r>
      <w:r w:rsidRPr="00BD3BD8">
        <w:rPr>
          <w:rFonts w:ascii="Courier New" w:hAnsi="Courier New" w:cs="Courier New"/>
        </w:rPr>
        <w:t>crease our</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living.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a reduction</w:t>
      </w:r>
      <w:r w:rsidR="008D6504" w:rsidRPr="00BD3BD8">
        <w:rPr>
          <w:rFonts w:ascii="Courier New" w:hAnsi="Courier New" w:cs="Courier New"/>
        </w:rPr>
        <w:t xml:space="preserve"> </w:t>
      </w:r>
      <w:r w:rsidRPr="00BD3BD8">
        <w:rPr>
          <w:rFonts w:ascii="Courier New" w:hAnsi="Courier New" w:cs="Courier New"/>
        </w:rPr>
        <w:t>in Alaska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seems</w:t>
      </w:r>
      <w:r w:rsidR="008D6504" w:rsidRPr="00BD3BD8">
        <w:rPr>
          <w:rFonts w:ascii="Courier New" w:hAnsi="Courier New" w:cs="Courier New"/>
        </w:rPr>
        <w:t xml:space="preserve"> </w:t>
      </w:r>
      <w:r w:rsidR="00D3513D">
        <w:rPr>
          <w:rFonts w:ascii="Courier New" w:hAnsi="Courier New" w:cs="Courier New"/>
        </w:rPr>
        <w:t xml:space="preserve">inevitable </w:t>
      </w:r>
      <w:r w:rsidRPr="00BD3BD8">
        <w:rPr>
          <w:rFonts w:ascii="Courier New" w:hAnsi="Courier New" w:cs="Courier New"/>
        </w:rPr>
        <w:t>regardless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any</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D3513D">
        <w:rPr>
          <w:rFonts w:ascii="Courier New" w:hAnsi="Courier New" w:cs="Courier New"/>
        </w:rPr>
        <w:t xml:space="preserve">an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should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D3513D">
        <w:rPr>
          <w:rFonts w:ascii="Courier New" w:hAnsi="Courier New" w:cs="Courier New"/>
        </w:rPr>
        <w:t xml:space="preserve">historic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00D3513D">
        <w:rPr>
          <w:rFonts w:ascii="Courier New" w:hAnsi="Courier New" w:cs="Courier New"/>
        </w:rPr>
        <w:t xml:space="preserve">cost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living.</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relative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D3513D">
        <w:rPr>
          <w:rFonts w:ascii="Courier New" w:hAnsi="Courier New" w:cs="Courier New"/>
        </w:rPr>
        <w:t>the r</w:t>
      </w:r>
      <w:r w:rsidRPr="00BD3BD8">
        <w:rPr>
          <w:rFonts w:ascii="Courier New" w:hAnsi="Courier New" w:cs="Courier New"/>
        </w:rPr>
        <w:t>est 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United</w:t>
      </w:r>
      <w:r w:rsidR="008D6504" w:rsidRPr="00BD3BD8">
        <w:rPr>
          <w:rFonts w:ascii="Courier New" w:hAnsi="Courier New" w:cs="Courier New"/>
        </w:rPr>
        <w:t xml:space="preserve"> </w:t>
      </w:r>
      <w:r w:rsidR="00D3513D">
        <w:rPr>
          <w:rFonts w:ascii="Courier New" w:hAnsi="Courier New" w:cs="Courier New"/>
        </w:rPr>
        <w:t xml:space="preserve">States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declining,</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D3513D">
        <w:rPr>
          <w:rFonts w:ascii="Courier New" w:hAnsi="Courier New" w:cs="Courier New"/>
        </w:rPr>
        <w:t>nonetheles</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rising.</w:t>
      </w:r>
      <w:r w:rsidR="008D6504" w:rsidRPr="00BD3BD8">
        <w:rPr>
          <w:rFonts w:ascii="Courier New" w:hAnsi="Courier New" w:cs="Courier New"/>
        </w:rPr>
        <w:t xml:space="preserve"> </w:t>
      </w:r>
      <w:r w:rsidR="00D3513D">
        <w:rPr>
          <w:rFonts w:ascii="Courier New" w:hAnsi="Courier New" w:cs="Courier New"/>
        </w:rPr>
        <w:t>Doubt</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 interest</w:t>
      </w:r>
      <w:r w:rsidR="008D6504" w:rsidRPr="00BD3BD8">
        <w:rPr>
          <w:rFonts w:ascii="Courier New" w:hAnsi="Courier New" w:cs="Courier New"/>
        </w:rPr>
        <w:t xml:space="preserve"> </w:t>
      </w:r>
      <w:r w:rsidRPr="00BD3BD8">
        <w:rPr>
          <w:rFonts w:ascii="Courier New" w:hAnsi="Courier New" w:cs="Courier New"/>
        </w:rPr>
        <w:t>cost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retard</w:t>
      </w:r>
      <w:r w:rsidR="008D6504" w:rsidRPr="00BD3BD8">
        <w:rPr>
          <w:rFonts w:ascii="Courier New" w:hAnsi="Courier New" w:cs="Courier New"/>
        </w:rPr>
        <w:t xml:space="preserve"> </w:t>
      </w:r>
      <w:r w:rsidRPr="00BD3BD8">
        <w:rPr>
          <w:rFonts w:ascii="Courier New" w:hAnsi="Courier New" w:cs="Courier New"/>
        </w:rPr>
        <w:t>or reverse</w:t>
      </w:r>
      <w:r w:rsidR="008D6504" w:rsidRPr="00BD3BD8">
        <w:rPr>
          <w:rFonts w:ascii="Courier New" w:hAnsi="Courier New" w:cs="Courier New"/>
        </w:rPr>
        <w:t xml:space="preserve"> </w:t>
      </w:r>
      <w:r w:rsidR="00D3513D">
        <w:rPr>
          <w:rFonts w:ascii="Courier New" w:hAnsi="Courier New" w:cs="Courier New"/>
        </w:rPr>
        <w:t xml:space="preserve">the </w:t>
      </w:r>
      <w:r w:rsidRPr="00BD3BD8">
        <w:rPr>
          <w:rFonts w:ascii="Courier New" w:hAnsi="Courier New" w:cs="Courier New"/>
        </w:rPr>
        <w:t>favorable</w:t>
      </w:r>
      <w:r w:rsidR="008D6504" w:rsidRPr="00BD3BD8">
        <w:rPr>
          <w:rFonts w:ascii="Courier New" w:hAnsi="Courier New" w:cs="Courier New"/>
        </w:rPr>
        <w:t xml:space="preserve"> </w:t>
      </w:r>
      <w:r w:rsidRPr="00BD3BD8">
        <w:rPr>
          <w:rFonts w:ascii="Courier New" w:hAnsi="Courier New" w:cs="Courier New"/>
        </w:rPr>
        <w:t>trend.</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testimony,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3513D">
        <w:rPr>
          <w:rFonts w:ascii="Courier New" w:hAnsi="Courier New" w:cs="Courier New"/>
        </w:rPr>
        <w:t xml:space="preserve">latest </w:t>
      </w:r>
      <w:r w:rsidRPr="00BD3BD8">
        <w:rPr>
          <w:rFonts w:ascii="Courier New" w:hAnsi="Courier New" w:cs="Courier New"/>
        </w:rPr>
        <w:t>Bureau</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Labor</w:t>
      </w:r>
      <w:r w:rsidR="008D6504" w:rsidRPr="00BD3BD8">
        <w:rPr>
          <w:rFonts w:ascii="Courier New" w:hAnsi="Courier New" w:cs="Courier New"/>
        </w:rPr>
        <w:t xml:space="preserve"> </w:t>
      </w:r>
      <w:r w:rsidRPr="00BD3BD8">
        <w:rPr>
          <w:rFonts w:ascii="Courier New" w:hAnsi="Courier New" w:cs="Courier New"/>
        </w:rPr>
        <w:t>Statistics</w:t>
      </w:r>
      <w:r w:rsidR="008D6504" w:rsidRPr="00BD3BD8">
        <w:rPr>
          <w:rFonts w:ascii="Courier New" w:hAnsi="Courier New" w:cs="Courier New"/>
        </w:rPr>
        <w:t xml:space="preserve"> </w:t>
      </w:r>
      <w:r w:rsidRPr="00BD3BD8">
        <w:rPr>
          <w:rFonts w:ascii="Courier New" w:hAnsi="Courier New" w:cs="Courier New"/>
        </w:rPr>
        <w:t>reported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consumer</w:t>
      </w:r>
      <w:r w:rsidR="008D6504" w:rsidRPr="00BD3BD8">
        <w:rPr>
          <w:rFonts w:ascii="Courier New" w:hAnsi="Courier New" w:cs="Courier New"/>
        </w:rPr>
        <w:t xml:space="preserve"> </w:t>
      </w:r>
      <w:r w:rsidRPr="00BD3BD8">
        <w:rPr>
          <w:rFonts w:ascii="Courier New" w:hAnsi="Courier New" w:cs="Courier New"/>
        </w:rPr>
        <w:t>prices</w:t>
      </w:r>
      <w:r w:rsidR="008D6504" w:rsidRPr="00BD3BD8">
        <w:rPr>
          <w:rFonts w:ascii="Courier New" w:hAnsi="Courier New" w:cs="Courier New"/>
        </w:rPr>
        <w:t xml:space="preserve"> </w:t>
      </w:r>
      <w:r w:rsidR="00D3513D">
        <w:rPr>
          <w:rFonts w:ascii="Courier New" w:hAnsi="Courier New" w:cs="Courier New"/>
        </w:rPr>
        <w:t xml:space="preserve">rose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Pr="00BD3BD8">
        <w:rPr>
          <w:rFonts w:ascii="Courier New" w:hAnsi="Courier New" w:cs="Courier New"/>
        </w:rPr>
        <w:t>October</w:t>
      </w:r>
      <w:r w:rsidR="008D6504" w:rsidRPr="00BD3BD8">
        <w:rPr>
          <w:rFonts w:ascii="Courier New" w:hAnsi="Courier New" w:cs="Courier New"/>
        </w:rPr>
        <w:t xml:space="preserve"> </w:t>
      </w:r>
      <w:r w:rsidRPr="00BD3BD8">
        <w:rPr>
          <w:rFonts w:ascii="Courier New" w:hAnsi="Courier New" w:cs="Courier New"/>
        </w:rPr>
        <w:t>1967</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October</w:t>
      </w:r>
      <w:r w:rsidR="008D6504" w:rsidRPr="00BD3BD8">
        <w:rPr>
          <w:rFonts w:ascii="Courier New" w:hAnsi="Courier New" w:cs="Courier New"/>
        </w:rPr>
        <w:t xml:space="preserve"> </w:t>
      </w:r>
      <w:r w:rsidRPr="00BD3BD8">
        <w:rPr>
          <w:rFonts w:ascii="Courier New" w:hAnsi="Courier New" w:cs="Courier New"/>
        </w:rPr>
        <w:t>1968</w:t>
      </w:r>
      <w:r w:rsidR="008D6504" w:rsidRPr="00BD3BD8">
        <w:rPr>
          <w:rFonts w:ascii="Courier New" w:hAnsi="Courier New" w:cs="Courier New"/>
        </w:rPr>
        <w:t xml:space="preserve"> </w:t>
      </w:r>
      <w:r w:rsidR="00D3513D">
        <w:rPr>
          <w:rFonts w:ascii="Courier New" w:hAnsi="Courier New" w:cs="Courier New"/>
        </w:rPr>
        <w:t>(sub</w:t>
      </w:r>
      <w:r w:rsidRPr="00BD3BD8">
        <w:rPr>
          <w:rFonts w:ascii="Courier New" w:hAnsi="Courier New" w:cs="Courier New"/>
        </w:rPr>
        <w:t>stantially</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urban</w:t>
      </w:r>
      <w:r w:rsidR="008D6504" w:rsidRPr="00BD3BD8">
        <w:rPr>
          <w:rFonts w:ascii="Courier New" w:hAnsi="Courier New" w:cs="Courier New"/>
        </w:rPr>
        <w:t xml:space="preserve"> </w:t>
      </w:r>
      <w:r w:rsidRPr="00BD3BD8">
        <w:rPr>
          <w:rFonts w:ascii="Courier New" w:hAnsi="Courier New" w:cs="Courier New"/>
        </w:rPr>
        <w:t>average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4.6%):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D3513D">
        <w:rPr>
          <w:rFonts w:ascii="Courier New" w:hAnsi="Courier New" w:cs="Courier New"/>
        </w:rPr>
        <w:t>interes</w:t>
      </w:r>
      <w:r w:rsidRPr="00BD3BD8">
        <w:rPr>
          <w:rFonts w:ascii="Courier New" w:hAnsi="Courier New" w:cs="Courier New"/>
        </w:rPr>
        <w:t>t rates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costs</w:t>
      </w:r>
      <w:r w:rsidR="008D6504" w:rsidRPr="00BD3BD8">
        <w:rPr>
          <w:rFonts w:ascii="Courier New" w:hAnsi="Courier New" w:cs="Courier New"/>
        </w:rPr>
        <w:t xml:space="preserve"> </w:t>
      </w:r>
      <w:r w:rsidR="00D3513D">
        <w:rPr>
          <w:rFonts w:ascii="Courier New" w:hAnsi="Courier New" w:cs="Courier New"/>
        </w:rPr>
        <w:t>associ</w:t>
      </w:r>
      <w:r w:rsidRPr="00BD3BD8">
        <w:rPr>
          <w:rFonts w:ascii="Courier New" w:hAnsi="Courier New" w:cs="Courier New"/>
        </w:rPr>
        <w:t>ated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ownership</w:t>
      </w:r>
      <w:r w:rsidR="008D6504" w:rsidRPr="00BD3BD8">
        <w:rPr>
          <w:rFonts w:ascii="Courier New" w:hAnsi="Courier New" w:cs="Courier New"/>
        </w:rPr>
        <w:t xml:space="preserve"> </w:t>
      </w:r>
      <w:r w:rsidRPr="00BD3BD8">
        <w:rPr>
          <w:rFonts w:ascii="Courier New" w:hAnsi="Courier New" w:cs="Courier New"/>
        </w:rPr>
        <w:t>caused</w:t>
      </w:r>
      <w:r w:rsidR="008D6504" w:rsidRPr="00BD3BD8">
        <w:rPr>
          <w:rFonts w:ascii="Courier New" w:hAnsi="Courier New" w:cs="Courier New"/>
        </w:rPr>
        <w:t xml:space="preserve"> </w:t>
      </w:r>
      <w:r w:rsidRPr="00BD3BD8">
        <w:rPr>
          <w:rFonts w:ascii="Courier New" w:hAnsi="Courier New" w:cs="Courier New"/>
        </w:rPr>
        <w:t>most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3513D">
        <w:rPr>
          <w:rFonts w:ascii="Courier New" w:hAnsi="Courier New" w:cs="Courier New"/>
        </w:rPr>
        <w:t>r</w:t>
      </w:r>
      <w:r w:rsidRPr="00BD3BD8">
        <w:rPr>
          <w:rFonts w:ascii="Courier New" w:hAnsi="Courier New" w:cs="Courier New"/>
        </w:rPr>
        <w:t>ise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3513D">
        <w:rPr>
          <w:rFonts w:ascii="Courier New" w:hAnsi="Courier New" w:cs="Courier New"/>
        </w:rPr>
        <w:t xml:space="preserve">the </w:t>
      </w:r>
      <w:r w:rsidRPr="00BD3BD8">
        <w:rPr>
          <w:rFonts w:ascii="Courier New" w:hAnsi="Courier New" w:cs="Courier New"/>
        </w:rPr>
        <w:t>housing</w:t>
      </w:r>
      <w:r w:rsidR="008D6504" w:rsidRPr="00BD3BD8">
        <w:rPr>
          <w:rFonts w:ascii="Courier New" w:hAnsi="Courier New" w:cs="Courier New"/>
        </w:rPr>
        <w:t xml:space="preserve"> </w:t>
      </w:r>
      <w:r w:rsidR="00D3513D">
        <w:rPr>
          <w:rFonts w:ascii="Courier New" w:hAnsi="Courier New" w:cs="Courier New"/>
        </w:rPr>
        <w:t xml:space="preserve">sub-index…” </w:t>
      </w:r>
      <w:r w:rsidRPr="00BD3BD8">
        <w:rPr>
          <w:rFonts w:ascii="Courier New" w:hAnsi="Courier New" w:cs="Courier New"/>
        </w:rPr>
        <w:t>(</w:t>
      </w:r>
      <w:r w:rsidRPr="00D3513D">
        <w:rPr>
          <w:rFonts w:ascii="Courier New" w:hAnsi="Courier New" w:cs="Courier New"/>
          <w:u w:val="single"/>
        </w:rPr>
        <w:t>Anchorage</w:t>
      </w:r>
      <w:r w:rsidR="008D6504" w:rsidRPr="00D3513D">
        <w:rPr>
          <w:rFonts w:ascii="Courier New" w:hAnsi="Courier New" w:cs="Courier New"/>
          <w:u w:val="single"/>
        </w:rPr>
        <w:t xml:space="preserve"> </w:t>
      </w:r>
      <w:r w:rsidRPr="00D3513D">
        <w:rPr>
          <w:rFonts w:ascii="Courier New" w:hAnsi="Courier New" w:cs="Courier New"/>
          <w:u w:val="single"/>
        </w:rPr>
        <w:t>News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3/17/69)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addition,</w:t>
      </w:r>
      <w:r w:rsidR="008D6504" w:rsidRPr="00BD3BD8">
        <w:rPr>
          <w:rFonts w:ascii="Courier New" w:hAnsi="Courier New" w:cs="Courier New"/>
        </w:rPr>
        <w:t xml:space="preserve"> </w:t>
      </w:r>
      <w:r w:rsidRPr="00BD3BD8">
        <w:rPr>
          <w:rFonts w:ascii="Courier New" w:hAnsi="Courier New" w:cs="Courier New"/>
        </w:rPr>
        <w:t>reliable</w:t>
      </w:r>
      <w:r w:rsidR="008D6504" w:rsidRPr="00BD3BD8">
        <w:rPr>
          <w:rFonts w:ascii="Courier New" w:hAnsi="Courier New" w:cs="Courier New"/>
        </w:rPr>
        <w:t xml:space="preserve"> </w:t>
      </w:r>
      <w:r w:rsidRPr="00BD3BD8">
        <w:rPr>
          <w:rFonts w:ascii="Courier New" w:hAnsi="Courier New" w:cs="Courier New"/>
        </w:rPr>
        <w:t>observers</w:t>
      </w:r>
      <w:r w:rsidR="008D6504" w:rsidRPr="00BD3BD8">
        <w:rPr>
          <w:rFonts w:ascii="Courier New" w:hAnsi="Courier New" w:cs="Courier New"/>
        </w:rPr>
        <w:t xml:space="preserve"> </w:t>
      </w:r>
      <w:r w:rsidRPr="00BD3BD8">
        <w:rPr>
          <w:rFonts w:ascii="Courier New" w:hAnsi="Courier New" w:cs="Courier New"/>
        </w:rPr>
        <w:t>indicate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00D3513D">
        <w:rPr>
          <w:rFonts w:ascii="Courier New" w:hAnsi="Courier New" w:cs="Courier New"/>
        </w:rPr>
        <w:t>in</w:t>
      </w:r>
      <w:r w:rsidRPr="00BD3BD8">
        <w:rPr>
          <w:rFonts w:ascii="Courier New" w:hAnsi="Courier New" w:cs="Courier New"/>
        </w:rPr>
        <w:t>crease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actually</w:t>
      </w:r>
      <w:r w:rsidR="008D6504" w:rsidRPr="00BD3BD8">
        <w:rPr>
          <w:rFonts w:ascii="Courier New" w:hAnsi="Courier New" w:cs="Courier New"/>
        </w:rPr>
        <w:t xml:space="preserve"> </w:t>
      </w:r>
      <w:r w:rsidRPr="00BD3BD8">
        <w:rPr>
          <w:rFonts w:ascii="Courier New" w:hAnsi="Courier New" w:cs="Courier New"/>
        </w:rPr>
        <w:t>cause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acute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 xml:space="preserve">shortage: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of the</w:t>
      </w:r>
      <w:r w:rsidR="008D6504" w:rsidRPr="00BD3BD8">
        <w:rPr>
          <w:rFonts w:ascii="Courier New" w:hAnsi="Courier New" w:cs="Courier New"/>
        </w:rPr>
        <w:t xml:space="preserve"> </w:t>
      </w:r>
      <w:r w:rsidRPr="00BD3BD8">
        <w:rPr>
          <w:rFonts w:ascii="Courier New" w:hAnsi="Courier New" w:cs="Courier New"/>
        </w:rPr>
        <w:t>nation's</w:t>
      </w:r>
      <w:r w:rsidR="008D6504" w:rsidRPr="00BD3BD8">
        <w:rPr>
          <w:rFonts w:ascii="Courier New" w:hAnsi="Courier New" w:cs="Courier New"/>
        </w:rPr>
        <w:t xml:space="preserve"> </w:t>
      </w:r>
      <w:r w:rsidRPr="00BD3BD8">
        <w:rPr>
          <w:rFonts w:ascii="Courier New" w:hAnsi="Courier New" w:cs="Courier New"/>
        </w:rPr>
        <w:t>top</w:t>
      </w:r>
      <w:r w:rsidR="008D6504" w:rsidRPr="00BD3BD8">
        <w:rPr>
          <w:rFonts w:ascii="Courier New" w:hAnsi="Courier New" w:cs="Courier New"/>
        </w:rPr>
        <w:t xml:space="preserve"> </w:t>
      </w:r>
      <w:r w:rsidRPr="00BD3BD8">
        <w:rPr>
          <w:rFonts w:ascii="Courier New" w:hAnsi="Courier New" w:cs="Courier New"/>
        </w:rPr>
        <w:t>bankers</w:t>
      </w:r>
      <w:r w:rsidR="008D6504" w:rsidRPr="00BD3BD8">
        <w:rPr>
          <w:rFonts w:ascii="Courier New" w:hAnsi="Courier New" w:cs="Courier New"/>
        </w:rPr>
        <w:t xml:space="preserve"> </w:t>
      </w:r>
      <w:r w:rsidRPr="00BD3BD8">
        <w:rPr>
          <w:rFonts w:ascii="Courier New" w:hAnsi="Courier New" w:cs="Courier New"/>
        </w:rPr>
        <w:t>warned</w:t>
      </w:r>
      <w:r w:rsidR="008D6504" w:rsidRPr="00BD3BD8">
        <w:rPr>
          <w:rFonts w:ascii="Courier New" w:hAnsi="Courier New" w:cs="Courier New"/>
        </w:rPr>
        <w:t xml:space="preserve"> </w:t>
      </w:r>
      <w:r w:rsidRPr="00BD3BD8">
        <w:rPr>
          <w:rFonts w:ascii="Courier New" w:hAnsi="Courier New" w:cs="Courier New"/>
        </w:rPr>
        <w:t>Monday</w:t>
      </w:r>
      <w:r w:rsidR="008D6504" w:rsidRPr="00BD3BD8">
        <w:rPr>
          <w:rFonts w:ascii="Courier New" w:hAnsi="Courier New" w:cs="Courier New"/>
        </w:rPr>
        <w:t xml:space="preserve"> </w:t>
      </w:r>
      <w:r w:rsidR="00D3513D">
        <w:rPr>
          <w:rFonts w:ascii="Courier New" w:hAnsi="Courier New" w:cs="Courier New"/>
        </w:rPr>
        <w:t xml:space="preserve">that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new</w:t>
      </w:r>
      <w:r w:rsidR="008D6504" w:rsidRPr="00BD3BD8">
        <w:rPr>
          <w:rFonts w:ascii="Courier New" w:hAnsi="Courier New" w:cs="Courier New"/>
        </w:rPr>
        <w:t xml:space="preserve"> </w:t>
      </w:r>
      <w:r w:rsidRPr="00BD3BD8">
        <w:rPr>
          <w:rFonts w:ascii="Courier New" w:hAnsi="Courier New" w:cs="Courier New"/>
        </w:rPr>
        <w:t>hike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lead</w:t>
      </w:r>
      <w:r w:rsidR="008D6504" w:rsidRPr="00BD3BD8">
        <w:rPr>
          <w:rFonts w:ascii="Courier New" w:hAnsi="Courier New" w:cs="Courier New"/>
        </w:rPr>
        <w:t xml:space="preserve"> </w:t>
      </w:r>
      <w:r w:rsidR="00D3513D">
        <w:rPr>
          <w:rFonts w:ascii="Courier New" w:hAnsi="Courier New" w:cs="Courier New"/>
        </w:rPr>
        <w:t xml:space="preserve">to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acute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across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nation."</w:t>
      </w:r>
      <w:r w:rsidR="008D6504" w:rsidRPr="00BD3BD8">
        <w:rPr>
          <w:rFonts w:ascii="Courier New" w:hAnsi="Courier New" w:cs="Courier New"/>
        </w:rPr>
        <w:t xml:space="preserve"> </w:t>
      </w:r>
      <w:r w:rsidRPr="00BD3BD8">
        <w:rPr>
          <w:rFonts w:ascii="Courier New" w:hAnsi="Courier New" w:cs="Courier New"/>
        </w:rPr>
        <w:t>(</w:t>
      </w:r>
      <w:r w:rsidRPr="00D3513D">
        <w:rPr>
          <w:rFonts w:ascii="Courier New" w:hAnsi="Courier New" w:cs="Courier New"/>
          <w:u w:val="single"/>
        </w:rPr>
        <w:t>An</w:t>
      </w:r>
      <w:r w:rsidR="00D3513D" w:rsidRPr="00D3513D">
        <w:rPr>
          <w:rFonts w:ascii="Courier New" w:hAnsi="Courier New" w:cs="Courier New"/>
          <w:u w:val="single"/>
        </w:rPr>
        <w:t xml:space="preserve">chorage </w:t>
      </w:r>
      <w:r w:rsidRPr="00D3513D">
        <w:rPr>
          <w:rFonts w:ascii="Courier New" w:hAnsi="Courier New" w:cs="Courier New"/>
          <w:u w:val="single"/>
        </w:rPr>
        <w:t>News</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 xml:space="preserve">3/18/69) </w:t>
      </w:r>
      <w:r w:rsidRPr="00BD3BD8">
        <w:rPr>
          <w:rFonts w:ascii="Courier New" w:hAnsi="Courier New" w:cs="Courier New"/>
        </w:rPr>
        <w:cr/>
      </w:r>
    </w:p>
    <w:p w:rsidR="00CF5652" w:rsidRPr="00D3513D" w:rsidRDefault="00CF5652" w:rsidP="00D3513D">
      <w:pPr>
        <w:pStyle w:val="PlainText"/>
        <w:spacing w:before="100" w:beforeAutospacing="1" w:after="100" w:afterAutospacing="1"/>
        <w:contextualSpacing/>
        <w:jc w:val="center"/>
        <w:rPr>
          <w:rFonts w:ascii="Courier New" w:hAnsi="Courier New" w:cs="Courier New"/>
          <w:u w:val="single"/>
        </w:rPr>
      </w:pPr>
      <w:r w:rsidRPr="00D3513D">
        <w:rPr>
          <w:rFonts w:ascii="Courier New" w:hAnsi="Courier New" w:cs="Courier New"/>
          <w:u w:val="single"/>
        </w:rPr>
        <w:t>Alaska</w:t>
      </w:r>
      <w:r w:rsidR="008D6504" w:rsidRPr="00D3513D">
        <w:rPr>
          <w:rFonts w:ascii="Courier New" w:hAnsi="Courier New" w:cs="Courier New"/>
          <w:u w:val="single"/>
        </w:rPr>
        <w:t xml:space="preserve"> </w:t>
      </w:r>
      <w:r w:rsidRPr="00D3513D">
        <w:rPr>
          <w:rFonts w:ascii="Courier New" w:hAnsi="Courier New" w:cs="Courier New"/>
          <w:u w:val="single"/>
        </w:rPr>
        <w:t>Bank</w:t>
      </w:r>
      <w:r w:rsidR="008D6504" w:rsidRPr="00D3513D">
        <w:rPr>
          <w:rFonts w:ascii="Courier New" w:hAnsi="Courier New" w:cs="Courier New"/>
          <w:u w:val="single"/>
        </w:rPr>
        <w:t xml:space="preserve"> </w:t>
      </w:r>
      <w:r w:rsidRPr="00D3513D">
        <w:rPr>
          <w:rFonts w:ascii="Courier New" w:hAnsi="Courier New" w:cs="Courier New"/>
          <w:u w:val="single"/>
        </w:rPr>
        <w:t>Earnings</w:t>
      </w:r>
      <w:r w:rsidRPr="00D3513D">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There</w:t>
      </w:r>
      <w:r w:rsidR="008D6504" w:rsidRPr="00BD3BD8">
        <w:rPr>
          <w:rFonts w:ascii="Courier New" w:hAnsi="Courier New" w:cs="Courier New"/>
        </w:rPr>
        <w:t xml:space="preserve"> </w:t>
      </w:r>
      <w:r w:rsidRPr="00BD3BD8">
        <w:rPr>
          <w:rFonts w:ascii="Courier New" w:hAnsi="Courier New" w:cs="Courier New"/>
        </w:rPr>
        <w:t>was</w:t>
      </w:r>
      <w:r w:rsidR="008D6504" w:rsidRPr="00BD3BD8">
        <w:rPr>
          <w:rFonts w:ascii="Courier New" w:hAnsi="Courier New" w:cs="Courier New"/>
        </w:rPr>
        <w:t xml:space="preserve"> </w:t>
      </w:r>
      <w:r w:rsidRPr="00BD3BD8">
        <w:rPr>
          <w:rFonts w:ascii="Courier New" w:hAnsi="Courier New" w:cs="Courier New"/>
        </w:rPr>
        <w:t>no testimony</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current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00D3513D">
        <w:rPr>
          <w:rFonts w:ascii="Courier New" w:hAnsi="Courier New" w:cs="Courier New"/>
        </w:rPr>
        <w:t xml:space="preserve">was </w:t>
      </w:r>
      <w:r w:rsidRPr="00BD3BD8">
        <w:rPr>
          <w:rFonts w:ascii="Courier New" w:hAnsi="Courier New" w:cs="Courier New"/>
        </w:rPr>
        <w:t>jeopardizing</w:t>
      </w:r>
      <w:r w:rsidR="008D6504" w:rsidRPr="00BD3BD8">
        <w:rPr>
          <w:rFonts w:ascii="Courier New" w:hAnsi="Courier New" w:cs="Courier New"/>
        </w:rPr>
        <w:t xml:space="preserve"> </w:t>
      </w:r>
      <w:r w:rsidRPr="00BD3BD8">
        <w:rPr>
          <w:rFonts w:ascii="Courier New" w:hAnsi="Courier New" w:cs="Courier New"/>
        </w:rPr>
        <w:t>earnings</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00D3513D">
        <w:rPr>
          <w:rFonts w:ascii="Courier New" w:hAnsi="Courier New" w:cs="Courier New"/>
        </w:rPr>
        <w:t xml:space="preserve">banks.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 favorable</w:t>
      </w:r>
      <w:r w:rsidR="008D6504" w:rsidRPr="00BD3BD8">
        <w:rPr>
          <w:rFonts w:ascii="Courier New" w:hAnsi="Courier New" w:cs="Courier New"/>
        </w:rPr>
        <w:t xml:space="preserve"> </w:t>
      </w:r>
      <w:r w:rsidRPr="00BD3BD8">
        <w:rPr>
          <w:rFonts w:ascii="Courier New" w:hAnsi="Courier New" w:cs="Courier New"/>
        </w:rPr>
        <w:t>profit</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Between</w:t>
      </w:r>
      <w:r w:rsidR="008D6504" w:rsidRPr="00BD3BD8">
        <w:rPr>
          <w:rFonts w:ascii="Courier New" w:hAnsi="Courier New" w:cs="Courier New"/>
        </w:rPr>
        <w:t xml:space="preserve"> </w:t>
      </w:r>
      <w:r w:rsidR="00D3513D">
        <w:rPr>
          <w:rFonts w:ascii="Courier New" w:hAnsi="Courier New" w:cs="Courier New"/>
        </w:rPr>
        <w:t xml:space="preserve">1962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1966</w:t>
      </w:r>
      <w:r w:rsidR="008D6504" w:rsidRPr="00BD3BD8">
        <w:rPr>
          <w:rFonts w:ascii="Courier New" w:hAnsi="Courier New" w:cs="Courier New"/>
        </w:rPr>
        <w:t xml:space="preserve"> </w:t>
      </w:r>
      <w:r w:rsidRPr="00BD3BD8">
        <w:rPr>
          <w:rFonts w:ascii="Courier New" w:hAnsi="Courier New" w:cs="Courier New"/>
        </w:rPr>
        <w:t>assets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rose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$259,030,000</w:t>
      </w:r>
      <w:r w:rsidR="008D6504" w:rsidRPr="00BD3BD8">
        <w:rPr>
          <w:rFonts w:ascii="Courier New" w:hAnsi="Courier New" w:cs="Courier New"/>
        </w:rPr>
        <w:t xml:space="preserve"> </w:t>
      </w:r>
      <w:r w:rsidR="00D3513D">
        <w:rPr>
          <w:rFonts w:ascii="Courier New" w:hAnsi="Courier New" w:cs="Courier New"/>
        </w:rPr>
        <w:t xml:space="preserve">to </w:t>
      </w:r>
      <w:r w:rsidRPr="00BD3BD8">
        <w:rPr>
          <w:rFonts w:ascii="Courier New" w:hAnsi="Courier New" w:cs="Courier New"/>
        </w:rPr>
        <w:t>$373,398,000</w:t>
      </w:r>
      <w:r w:rsidR="008D6504" w:rsidRPr="00BD3BD8">
        <w:rPr>
          <w:rFonts w:ascii="Courier New" w:hAnsi="Courier New" w:cs="Courier New"/>
        </w:rPr>
        <w:t xml:space="preserve"> </w:t>
      </w:r>
      <w:r w:rsidRPr="00BD3BD8">
        <w:rPr>
          <w:rFonts w:ascii="Courier New" w:hAnsi="Courier New" w:cs="Courier New"/>
        </w:rPr>
        <w:t>(a 44%</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00D3513D">
        <w:rPr>
          <w:rFonts w:ascii="Courier New" w:hAnsi="Courier New" w:cs="Courier New"/>
        </w:rPr>
        <w:t xml:space="preserve">$119,113,000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$204,725,000</w:t>
      </w:r>
      <w:r w:rsidR="008D6504" w:rsidRPr="00BD3BD8">
        <w:rPr>
          <w:rFonts w:ascii="Courier New" w:hAnsi="Courier New" w:cs="Courier New"/>
        </w:rPr>
        <w:t xml:space="preserve"> </w:t>
      </w:r>
      <w:r w:rsidRPr="00BD3BD8">
        <w:rPr>
          <w:rFonts w:ascii="Courier New" w:hAnsi="Courier New" w:cs="Courier New"/>
        </w:rPr>
        <w:t>(a 72%</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profit</w:t>
      </w:r>
      <w:r w:rsidR="008D6504" w:rsidRPr="00BD3BD8">
        <w:rPr>
          <w:rFonts w:ascii="Courier New" w:hAnsi="Courier New" w:cs="Courier New"/>
        </w:rPr>
        <w:t xml:space="preserve"> </w:t>
      </w:r>
      <w:r w:rsidR="00D3513D">
        <w:rPr>
          <w:rFonts w:ascii="Courier New" w:hAnsi="Courier New" w:cs="Courier New"/>
        </w:rPr>
        <w:t xml:space="preserve">after taxes </w:t>
      </w:r>
      <w:r w:rsidRPr="00BD3BD8">
        <w:rPr>
          <w:rFonts w:ascii="Courier New" w:hAnsi="Courier New" w:cs="Courier New"/>
        </w:rPr>
        <w:t>jumped</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$979,000</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$1,827,000</w:t>
      </w:r>
      <w:r w:rsidR="008D6504" w:rsidRPr="00BD3BD8">
        <w:rPr>
          <w:rFonts w:ascii="Courier New" w:hAnsi="Courier New" w:cs="Courier New"/>
        </w:rPr>
        <w:t xml:space="preserve"> </w:t>
      </w:r>
      <w:r w:rsidRPr="00BD3BD8">
        <w:rPr>
          <w:rFonts w:ascii="Courier New" w:hAnsi="Courier New" w:cs="Courier New"/>
        </w:rPr>
        <w:t>(an 87%</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proofErr w:type="gramStart"/>
      <w:r w:rsidRPr="00BD3BD8">
        <w:rPr>
          <w:rFonts w:ascii="Courier New" w:hAnsi="Courier New" w:cs="Courier New"/>
        </w:rPr>
        <w:t>--(</w:t>
      </w:r>
      <w:proofErr w:type="gramEnd"/>
      <w:r w:rsidRPr="00BD3BD8">
        <w:rPr>
          <w:rFonts w:ascii="Courier New" w:hAnsi="Courier New" w:cs="Courier New"/>
        </w:rPr>
        <w:t>Tables</w:t>
      </w:r>
      <w:r w:rsidR="00D3513D">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VIII,</w:t>
      </w:r>
      <w:r w:rsidR="008D6504" w:rsidRPr="00BD3BD8">
        <w:rPr>
          <w:rFonts w:ascii="Courier New" w:hAnsi="Courier New" w:cs="Courier New"/>
        </w:rPr>
        <w:t xml:space="preserve"> </w:t>
      </w:r>
      <w:r w:rsidRPr="00BD3BD8">
        <w:rPr>
          <w:rFonts w:ascii="Courier New" w:hAnsi="Courier New" w:cs="Courier New"/>
        </w:rPr>
        <w:t>Division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Banking</w:t>
      </w:r>
      <w:r w:rsidR="008D6504" w:rsidRPr="00BD3BD8">
        <w:rPr>
          <w:rFonts w:ascii="Courier New" w:hAnsi="Courier New" w:cs="Courier New"/>
        </w:rPr>
        <w:t xml:space="preserve"> </w:t>
      </w:r>
      <w:r w:rsidRPr="00BD3BD8">
        <w:rPr>
          <w:rFonts w:ascii="Courier New" w:hAnsi="Courier New" w:cs="Courier New"/>
        </w:rPr>
        <w:t>analysis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Alaska banks) . </w:t>
      </w:r>
      <w:r w:rsidRPr="00BD3BD8">
        <w:rPr>
          <w:rFonts w:ascii="Courier New" w:hAnsi="Courier New" w:cs="Courier New"/>
        </w:rPr>
        <w:cr/>
      </w:r>
    </w:p>
    <w:p w:rsidR="00D3513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earnings</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taxes</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during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D3513D">
        <w:rPr>
          <w:rFonts w:ascii="Courier New" w:hAnsi="Courier New" w:cs="Courier New"/>
        </w:rPr>
        <w:t xml:space="preserve">same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probably</w:t>
      </w:r>
      <w:r w:rsidR="008D6504" w:rsidRPr="00BD3BD8">
        <w:rPr>
          <w:rFonts w:ascii="Courier New" w:hAnsi="Courier New" w:cs="Courier New"/>
        </w:rPr>
        <w:t xml:space="preserve"> </w:t>
      </w:r>
      <w:r w:rsidRPr="00BD3BD8">
        <w:rPr>
          <w:rFonts w:ascii="Courier New" w:hAnsi="Courier New" w:cs="Courier New"/>
        </w:rPr>
        <w:t>indicates</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D3513D">
        <w:rPr>
          <w:rFonts w:ascii="Courier New" w:hAnsi="Courier New" w:cs="Courier New"/>
        </w:rPr>
        <w:t xml:space="preserve">tax </w:t>
      </w:r>
      <w:r w:rsidRPr="00BD3BD8">
        <w:rPr>
          <w:rFonts w:ascii="Courier New" w:hAnsi="Courier New" w:cs="Courier New"/>
        </w:rPr>
        <w:t>exempt</w:t>
      </w:r>
      <w:r w:rsidR="008D6504" w:rsidRPr="00BD3BD8">
        <w:rPr>
          <w:rFonts w:ascii="Courier New" w:hAnsi="Courier New" w:cs="Courier New"/>
        </w:rPr>
        <w:t xml:space="preserve"> </w:t>
      </w:r>
      <w:proofErr w:type="gramStart"/>
      <w:r w:rsidRPr="00BD3BD8">
        <w:rPr>
          <w:rFonts w:ascii="Courier New" w:hAnsi="Courier New" w:cs="Courier New"/>
        </w:rPr>
        <w:t>securities,</w:t>
      </w:r>
      <w:proofErr w:type="gramEnd"/>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certainly</w:t>
      </w:r>
      <w:r w:rsidR="008D6504" w:rsidRPr="00BD3BD8">
        <w:rPr>
          <w:rFonts w:ascii="Courier New" w:hAnsi="Courier New" w:cs="Courier New"/>
        </w:rPr>
        <w:t xml:space="preserve"> </w:t>
      </w:r>
      <w:r w:rsidRPr="00BD3BD8">
        <w:rPr>
          <w:rFonts w:ascii="Courier New" w:hAnsi="Courier New" w:cs="Courier New"/>
        </w:rPr>
        <w:t>implies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00D3513D">
        <w:rPr>
          <w:rFonts w:ascii="Courier New" w:hAnsi="Courier New" w:cs="Courier New"/>
        </w:rPr>
        <w:t xml:space="preserve">have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taking</w:t>
      </w:r>
      <w:r w:rsidR="008D6504" w:rsidRPr="00BD3BD8">
        <w:rPr>
          <w:rFonts w:ascii="Courier New" w:hAnsi="Courier New" w:cs="Courier New"/>
        </w:rPr>
        <w:t xml:space="preserve"> </w:t>
      </w:r>
      <w:r w:rsidRPr="00BD3BD8">
        <w:rPr>
          <w:rFonts w:ascii="Courier New" w:hAnsi="Courier New" w:cs="Courier New"/>
        </w:rPr>
        <w:t>care</w:t>
      </w:r>
      <w:r w:rsidR="008D6504" w:rsidRPr="00BD3BD8">
        <w:rPr>
          <w:rFonts w:ascii="Courier New" w:hAnsi="Courier New" w:cs="Courier New"/>
        </w:rPr>
        <w:t xml:space="preserve"> </w:t>
      </w:r>
      <w:r w:rsidRPr="00BD3BD8">
        <w:rPr>
          <w:rFonts w:ascii="Courier New" w:hAnsi="Courier New" w:cs="Courier New"/>
        </w:rPr>
        <w:t>of their</w:t>
      </w:r>
      <w:r w:rsidR="008D6504" w:rsidRPr="00BD3BD8">
        <w:rPr>
          <w:rFonts w:ascii="Courier New" w:hAnsi="Courier New" w:cs="Courier New"/>
        </w:rPr>
        <w:t xml:space="preserve"> </w:t>
      </w:r>
      <w:r w:rsidRPr="00BD3BD8">
        <w:rPr>
          <w:rFonts w:ascii="Courier New" w:hAnsi="Courier New" w:cs="Courier New"/>
        </w:rPr>
        <w:t>stockholders</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00D3513D">
        <w:rPr>
          <w:rFonts w:ascii="Courier New" w:hAnsi="Courier New" w:cs="Courier New"/>
        </w:rPr>
        <w:t>depos</w:t>
      </w:r>
      <w:r w:rsidRPr="00BD3BD8">
        <w:rPr>
          <w:rFonts w:ascii="Courier New" w:hAnsi="Courier New" w:cs="Courier New"/>
        </w:rPr>
        <w:t>itors.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 necessarily</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criticism</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 xml:space="preserve">prove </w:t>
      </w:r>
      <w:r w:rsidRPr="00BD3BD8">
        <w:rPr>
          <w:rFonts w:ascii="Courier New" w:hAnsi="Courier New" w:cs="Courier New"/>
        </w:rPr>
        <w:cr/>
      </w:r>
    </w:p>
    <w:p w:rsidR="00D3513D"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D3513D">
        <w:rPr>
          <w:rFonts w:ascii="Courier New" w:hAnsi="Courier New" w:cs="Courier New"/>
        </w:rPr>
        <w:t xml:space="preserve">13 -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226-----------------------</w:t>
      </w:r>
    </w:p>
    <w:p w:rsidR="00D3513D" w:rsidRDefault="00D3513D" w:rsidP="0021384F">
      <w:pPr>
        <w:pStyle w:val="PlainText"/>
        <w:spacing w:before="100" w:beforeAutospacing="1" w:after="100" w:afterAutospacing="1"/>
        <w:contextualSpacing/>
        <w:rPr>
          <w:rFonts w:ascii="Courier New" w:hAnsi="Courier New" w:cs="Courier New"/>
        </w:rPr>
      </w:pPr>
    </w:p>
    <w:p w:rsidR="00D3513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D3513D">
        <w:rPr>
          <w:rFonts w:ascii="Courier New" w:hAnsi="Courier New" w:cs="Courier New"/>
        </w:rPr>
        <w:t xml:space="preserve"> </w:t>
      </w:r>
      <w:r w:rsidR="00D3513D" w:rsidRPr="00BD3BD8">
        <w:rPr>
          <w:rFonts w:ascii="Courier New" w:hAnsi="Courier New" w:cs="Courier New"/>
        </w:rPr>
        <w:t>SUPPLEMENT</w:t>
      </w:r>
      <w:r w:rsidR="00D3513D">
        <w:rPr>
          <w:rFonts w:ascii="Courier New" w:hAnsi="Courier New" w:cs="Courier New"/>
        </w:rPr>
        <w:t xml:space="preserve"> </w:t>
      </w:r>
      <w:r w:rsidR="00D3513D" w:rsidRPr="00BD3BD8">
        <w:rPr>
          <w:rFonts w:ascii="Courier New" w:hAnsi="Courier New" w:cs="Courier New"/>
        </w:rPr>
        <w:t>No. 3</w:t>
      </w:r>
    </w:p>
    <w:p w:rsidR="00D3513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00D3513D">
        <w:rPr>
          <w:rFonts w:ascii="Courier New" w:hAnsi="Courier New" w:cs="Courier New"/>
        </w:rPr>
        <w:t>1</w:t>
      </w:r>
      <w:r w:rsidRPr="00BD3BD8">
        <w:rPr>
          <w:rFonts w:ascii="Courier New" w:hAnsi="Courier New" w:cs="Courier New"/>
        </w:rPr>
        <w:t xml:space="preserve">969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lastRenderedPageBreak/>
        <w:t>that</w:t>
      </w:r>
      <w:proofErr w:type="gramEnd"/>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compassionate</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D3513D">
        <w:rPr>
          <w:rFonts w:ascii="Courier New" w:hAnsi="Courier New" w:cs="Courier New"/>
        </w:rPr>
        <w:t xml:space="preserve">least </w:t>
      </w:r>
      <w:r w:rsidRPr="00BD3BD8">
        <w:rPr>
          <w:rFonts w:ascii="Courier New" w:hAnsi="Courier New" w:cs="Courier New"/>
        </w:rPr>
        <w:t xml:space="preserve">human.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with these</w:t>
      </w:r>
      <w:r w:rsidR="008D6504" w:rsidRPr="00BD3BD8">
        <w:rPr>
          <w:rFonts w:ascii="Courier New" w:hAnsi="Courier New" w:cs="Courier New"/>
        </w:rPr>
        <w:t xml:space="preserve"> </w:t>
      </w:r>
      <w:r w:rsidRPr="00BD3BD8">
        <w:rPr>
          <w:rFonts w:ascii="Courier New" w:hAnsi="Courier New" w:cs="Courier New"/>
        </w:rPr>
        <w:t>factors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mind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reach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following.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Conclusions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inevitable</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must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EA54DA">
        <w:rPr>
          <w:rFonts w:ascii="Courier New" w:hAnsi="Courier New" w:cs="Courier New"/>
        </w:rPr>
        <w:t xml:space="preserve">viewed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Pr="00BD3BD8">
        <w:rPr>
          <w:rFonts w:ascii="Courier New" w:hAnsi="Courier New" w:cs="Courier New"/>
        </w:rPr>
        <w:t>effects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00EA54DA">
        <w:rPr>
          <w:rFonts w:ascii="Courier New" w:hAnsi="Courier New" w:cs="Courier New"/>
        </w:rPr>
        <w:t xml:space="preserve">interest </w:t>
      </w:r>
      <w:r w:rsidRPr="00BD3BD8">
        <w:rPr>
          <w:rFonts w:ascii="Courier New" w:hAnsi="Courier New" w:cs="Courier New"/>
        </w:rPr>
        <w:t xml:space="preserve">rate.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substantial,</w:t>
      </w:r>
      <w:r w:rsidR="008D6504" w:rsidRPr="00BD3BD8">
        <w:rPr>
          <w:rFonts w:ascii="Courier New" w:hAnsi="Courier New" w:cs="Courier New"/>
        </w:rPr>
        <w:t xml:space="preserve"> </w:t>
      </w:r>
      <w:r w:rsidRPr="00BD3BD8">
        <w:rPr>
          <w:rFonts w:ascii="Courier New" w:hAnsi="Courier New" w:cs="Courier New"/>
        </w:rPr>
        <w:t>broad</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EA54DA">
        <w:rPr>
          <w:rFonts w:ascii="Courier New" w:hAnsi="Courier New" w:cs="Courier New"/>
        </w:rPr>
        <w:t xml:space="preserve">will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guarantee</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 capital</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00EA54DA">
        <w:rPr>
          <w:rFonts w:ascii="Courier New" w:hAnsi="Courier New" w:cs="Courier New"/>
        </w:rPr>
        <w:t xml:space="preserve">certainly </w:t>
      </w:r>
      <w:r w:rsidRPr="00BD3BD8">
        <w:rPr>
          <w:rFonts w:ascii="Courier New" w:hAnsi="Courier New" w:cs="Courier New"/>
        </w:rPr>
        <w:t>guarantee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more</w:t>
      </w:r>
      <w:r w:rsidR="008D6504" w:rsidRPr="00BD3BD8">
        <w:rPr>
          <w:rFonts w:ascii="Courier New" w:hAnsi="Courier New" w:cs="Courier New"/>
        </w:rPr>
        <w:t xml:space="preserve"> </w:t>
      </w:r>
      <w:r w:rsidRPr="00BD3BD8">
        <w:rPr>
          <w:rFonts w:ascii="Courier New" w:hAnsi="Courier New" w:cs="Courier New"/>
        </w:rPr>
        <w:t xml:space="preserve">expensive.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selected</w:t>
      </w:r>
      <w:r w:rsidR="008D6504" w:rsidRPr="00BD3BD8">
        <w:rPr>
          <w:rFonts w:ascii="Courier New" w:hAnsi="Courier New" w:cs="Courier New"/>
        </w:rPr>
        <w:t xml:space="preserve"> </w:t>
      </w:r>
      <w:r w:rsidRPr="00BD3BD8">
        <w:rPr>
          <w:rFonts w:ascii="Courier New" w:hAnsi="Courier New" w:cs="Courier New"/>
        </w:rPr>
        <w:t>modest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offers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 xml:space="preserve">best </w:t>
      </w:r>
      <w:r w:rsidRPr="00BD3BD8">
        <w:rPr>
          <w:rFonts w:ascii="Courier New" w:hAnsi="Courier New" w:cs="Courier New"/>
        </w:rPr>
        <w:t>hope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least</w:t>
      </w:r>
      <w:r w:rsidR="008D6504" w:rsidRPr="00BD3BD8">
        <w:rPr>
          <w:rFonts w:ascii="Courier New" w:hAnsi="Courier New" w:cs="Courier New"/>
        </w:rPr>
        <w:t xml:space="preserve"> </w:t>
      </w:r>
      <w:r w:rsidRPr="00BD3BD8">
        <w:rPr>
          <w:rFonts w:ascii="Courier New" w:hAnsi="Courier New" w:cs="Courier New"/>
        </w:rPr>
        <w:t>possible</w:t>
      </w:r>
      <w:r w:rsidR="008D6504" w:rsidRPr="00BD3BD8">
        <w:rPr>
          <w:rFonts w:ascii="Courier New" w:hAnsi="Courier New" w:cs="Courier New"/>
        </w:rPr>
        <w:t xml:space="preserve"> </w:t>
      </w:r>
      <w:r w:rsidR="00EA54DA">
        <w:rPr>
          <w:rFonts w:ascii="Courier New" w:hAnsi="Courier New" w:cs="Courier New"/>
        </w:rPr>
        <w:t xml:space="preserve">cost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living</w:t>
      </w:r>
      <w:r w:rsidR="008D6504" w:rsidRPr="00BD3BD8">
        <w:rPr>
          <w:rFonts w:ascii="Courier New" w:hAnsi="Courier New" w:cs="Courier New"/>
        </w:rPr>
        <w:t xml:space="preserve"> </w:t>
      </w:r>
      <w:r w:rsidRPr="00BD3BD8">
        <w:rPr>
          <w:rFonts w:ascii="Courier New" w:hAnsi="Courier New" w:cs="Courier New"/>
        </w:rPr>
        <w:t xml:space="preserve">increase.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Particular</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Recommendations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Concerning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various</w:t>
      </w:r>
      <w:r w:rsidR="008D6504" w:rsidRPr="00BD3BD8">
        <w:rPr>
          <w:rFonts w:ascii="Courier New" w:hAnsi="Courier New" w:cs="Courier New"/>
        </w:rPr>
        <w:t xml:space="preserve"> </w:t>
      </w:r>
      <w:r w:rsidRPr="00BD3BD8">
        <w:rPr>
          <w:rFonts w:ascii="Courier New" w:hAnsi="Courier New" w:cs="Courier New"/>
        </w:rPr>
        <w:t>proposals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alternatives</w:t>
      </w:r>
      <w:r w:rsidR="008D6504" w:rsidRPr="00BD3BD8">
        <w:rPr>
          <w:rFonts w:ascii="Courier New" w:hAnsi="Courier New" w:cs="Courier New"/>
        </w:rPr>
        <w:t xml:space="preserve"> </w:t>
      </w:r>
      <w:r w:rsidRPr="00BD3BD8">
        <w:rPr>
          <w:rFonts w:ascii="Courier New" w:hAnsi="Courier New" w:cs="Courier New"/>
        </w:rPr>
        <w:t>facing</w:t>
      </w:r>
      <w:r w:rsidR="008D6504" w:rsidRPr="00BD3BD8">
        <w:rPr>
          <w:rFonts w:ascii="Courier New" w:hAnsi="Courier New" w:cs="Courier New"/>
        </w:rPr>
        <w:t xml:space="preserve"> </w:t>
      </w:r>
      <w:r w:rsidR="00EA54DA">
        <w:rPr>
          <w:rFonts w:ascii="Courier New" w:hAnsi="Courier New" w:cs="Courier New"/>
        </w:rPr>
        <w:t xml:space="preserve">the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I 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following</w:t>
      </w:r>
      <w:r w:rsidR="008D6504" w:rsidRPr="00BD3BD8">
        <w:rPr>
          <w:rFonts w:ascii="Courier New" w:hAnsi="Courier New" w:cs="Courier New"/>
        </w:rPr>
        <w:t xml:space="preserve"> </w:t>
      </w:r>
      <w:r w:rsidRPr="00BD3BD8">
        <w:rPr>
          <w:rFonts w:ascii="Courier New" w:hAnsi="Courier New" w:cs="Courier New"/>
        </w:rPr>
        <w:t xml:space="preserve">recommendations.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 xml:space="preserve">Increase </w:t>
      </w:r>
      <w:r w:rsidRPr="00BD3BD8">
        <w:rPr>
          <w:rFonts w:ascii="Courier New" w:hAnsi="Courier New" w:cs="Courier New"/>
        </w:rPr>
        <w:cr/>
      </w:r>
    </w:p>
    <w:p w:rsidR="00CF5652" w:rsidRPr="00BD3BD8" w:rsidRDefault="00EA54D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HB</w:t>
      </w:r>
      <w:r w:rsidR="008D6504" w:rsidRPr="00BD3BD8">
        <w:rPr>
          <w:rFonts w:ascii="Courier New" w:hAnsi="Courier New" w:cs="Courier New"/>
        </w:rPr>
        <w:t xml:space="preserve"> </w:t>
      </w:r>
      <w:r w:rsidR="00CF5652" w:rsidRPr="00BD3BD8">
        <w:rPr>
          <w:rFonts w:ascii="Courier New" w:hAnsi="Courier New" w:cs="Courier New"/>
        </w:rPr>
        <w:t>235</w:t>
      </w:r>
      <w:r w:rsidR="008D6504" w:rsidRPr="00BD3BD8">
        <w:rPr>
          <w:rFonts w:ascii="Courier New" w:hAnsi="Courier New" w:cs="Courier New"/>
        </w:rPr>
        <w:t xml:space="preserve"> </w:t>
      </w:r>
      <w:r w:rsidR="00CF5652" w:rsidRPr="00BD3BD8">
        <w:rPr>
          <w:rFonts w:ascii="Courier New" w:hAnsi="Courier New" w:cs="Courier New"/>
        </w:rPr>
        <w:t>This</w:t>
      </w:r>
      <w:r w:rsidR="008D6504" w:rsidRPr="00BD3BD8">
        <w:rPr>
          <w:rFonts w:ascii="Courier New" w:hAnsi="Courier New" w:cs="Courier New"/>
        </w:rPr>
        <w:t xml:space="preserve"> </w:t>
      </w:r>
      <w:r w:rsidR="00CF5652" w:rsidRPr="00BD3BD8">
        <w:rPr>
          <w:rFonts w:ascii="Courier New" w:hAnsi="Courier New" w:cs="Courier New"/>
        </w:rPr>
        <w:t>bill</w:t>
      </w:r>
      <w:r w:rsidR="008D6504" w:rsidRPr="00BD3BD8">
        <w:rPr>
          <w:rFonts w:ascii="Courier New" w:hAnsi="Courier New" w:cs="Courier New"/>
        </w:rPr>
        <w:t xml:space="preserve"> </w:t>
      </w:r>
      <w:r w:rsidR="00CF5652" w:rsidRPr="00BD3BD8">
        <w:rPr>
          <w:rFonts w:ascii="Courier New" w:hAnsi="Courier New" w:cs="Courier New"/>
        </w:rPr>
        <w:t>exempts</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VA mortgages</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Pr>
          <w:rFonts w:ascii="Courier New" w:hAnsi="Courier New" w:cs="Courier New"/>
        </w:rPr>
        <w:t>par</w:t>
      </w:r>
      <w:r w:rsidR="00CF5652" w:rsidRPr="00BD3BD8">
        <w:rPr>
          <w:rFonts w:ascii="Courier New" w:hAnsi="Courier New" w:cs="Courier New"/>
        </w:rPr>
        <w:t>ticipated</w:t>
      </w:r>
      <w:r w:rsidR="008D6504" w:rsidRPr="00BD3BD8">
        <w:rPr>
          <w:rFonts w:ascii="Courier New" w:hAnsi="Courier New" w:cs="Courier New"/>
        </w:rPr>
        <w:t xml:space="preserve"> </w:t>
      </w:r>
      <w:r w:rsidR="00CF5652" w:rsidRPr="00BD3BD8">
        <w:rPr>
          <w:rFonts w:ascii="Courier New" w:hAnsi="Courier New" w:cs="Courier New"/>
        </w:rPr>
        <w:t>in by</w:t>
      </w:r>
      <w:r w:rsidR="008D6504" w:rsidRPr="00BD3BD8">
        <w:rPr>
          <w:rFonts w:ascii="Courier New" w:hAnsi="Courier New" w:cs="Courier New"/>
        </w:rPr>
        <w:t xml:space="preserve"> </w:t>
      </w:r>
      <w:r w:rsidR="00CF5652" w:rsidRPr="00BD3BD8">
        <w:rPr>
          <w:rFonts w:ascii="Courier New" w:hAnsi="Courier New" w:cs="Courier New"/>
        </w:rPr>
        <w:t>outside</w:t>
      </w:r>
      <w:r w:rsidR="008D6504" w:rsidRPr="00BD3BD8">
        <w:rPr>
          <w:rFonts w:ascii="Courier New" w:hAnsi="Courier New" w:cs="Courier New"/>
        </w:rPr>
        <w:t xml:space="preserve"> </w:t>
      </w:r>
      <w:r w:rsidR="00CF5652" w:rsidRPr="00BD3BD8">
        <w:rPr>
          <w:rFonts w:ascii="Courier New" w:hAnsi="Courier New" w:cs="Courier New"/>
        </w:rPr>
        <w:t>banks</w:t>
      </w:r>
      <w:r w:rsidR="008D6504" w:rsidRPr="00BD3BD8">
        <w:rPr>
          <w:rFonts w:ascii="Courier New" w:hAnsi="Courier New" w:cs="Courier New"/>
        </w:rPr>
        <w:t xml:space="preserve"> </w:t>
      </w:r>
      <w:r w:rsidR="00CF5652" w:rsidRPr="00BD3BD8">
        <w:rPr>
          <w:rFonts w:ascii="Courier New" w:hAnsi="Courier New" w:cs="Courier New"/>
        </w:rPr>
        <w:t>from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Pr>
          <w:rFonts w:ascii="Courier New" w:hAnsi="Courier New" w:cs="Courier New"/>
        </w:rPr>
        <w:t xml:space="preserve">usury </w:t>
      </w:r>
      <w:r w:rsidR="00CF5652" w:rsidRPr="00BD3BD8">
        <w:rPr>
          <w:rFonts w:ascii="Courier New" w:hAnsi="Courier New" w:cs="Courier New"/>
        </w:rPr>
        <w:t>ceiling</w:t>
      </w:r>
      <w:r w:rsidR="008D6504" w:rsidRPr="00BD3BD8">
        <w:rPr>
          <w:rFonts w:ascii="Courier New" w:hAnsi="Courier New" w:cs="Courier New"/>
        </w:rPr>
        <w:t xml:space="preserve"> </w:t>
      </w:r>
      <w:r w:rsidR="00CF5652" w:rsidRPr="00BD3BD8">
        <w:rPr>
          <w:rFonts w:ascii="Courier New" w:hAnsi="Courier New" w:cs="Courier New"/>
        </w:rPr>
        <w:t>until</w:t>
      </w:r>
      <w:r w:rsidR="008D6504" w:rsidRPr="00BD3BD8">
        <w:rPr>
          <w:rFonts w:ascii="Courier New" w:hAnsi="Courier New" w:cs="Courier New"/>
        </w:rPr>
        <w:t xml:space="preserve"> </w:t>
      </w:r>
      <w:r w:rsidR="00CF5652" w:rsidRPr="00BD3BD8">
        <w:rPr>
          <w:rFonts w:ascii="Courier New" w:hAnsi="Courier New" w:cs="Courier New"/>
        </w:rPr>
        <w:t>June</w:t>
      </w:r>
      <w:r w:rsidR="008D6504" w:rsidRPr="00BD3BD8">
        <w:rPr>
          <w:rFonts w:ascii="Courier New" w:hAnsi="Courier New" w:cs="Courier New"/>
        </w:rPr>
        <w:t xml:space="preserve"> </w:t>
      </w:r>
      <w:r w:rsidR="00CF5652" w:rsidRPr="00BD3BD8">
        <w:rPr>
          <w:rFonts w:ascii="Courier New" w:hAnsi="Courier New" w:cs="Courier New"/>
        </w:rPr>
        <w:t>1,</w:t>
      </w:r>
      <w:r w:rsidR="008D6504" w:rsidRPr="00BD3BD8">
        <w:rPr>
          <w:rFonts w:ascii="Courier New" w:hAnsi="Courier New" w:cs="Courier New"/>
        </w:rPr>
        <w:t xml:space="preserve"> </w:t>
      </w:r>
      <w:r w:rsidR="00CF5652" w:rsidRPr="00BD3BD8">
        <w:rPr>
          <w:rFonts w:ascii="Courier New" w:hAnsi="Courier New" w:cs="Courier New"/>
        </w:rPr>
        <w:t>1970.</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favor</w:t>
      </w:r>
      <w:r w:rsidR="008D6504" w:rsidRPr="00BD3BD8">
        <w:rPr>
          <w:rFonts w:ascii="Courier New" w:hAnsi="Courier New" w:cs="Courier New"/>
        </w:rPr>
        <w:t xml:space="preserve"> </w:t>
      </w:r>
      <w:r w:rsidR="00CF5652" w:rsidRPr="00BD3BD8">
        <w:rPr>
          <w:rFonts w:ascii="Courier New" w:hAnsi="Courier New" w:cs="Courier New"/>
        </w:rPr>
        <w:t>adoption</w:t>
      </w:r>
      <w:r w:rsidR="008D6504" w:rsidRPr="00BD3BD8">
        <w:rPr>
          <w:rFonts w:ascii="Courier New" w:hAnsi="Courier New" w:cs="Courier New"/>
        </w:rPr>
        <w:t xml:space="preserve"> </w:t>
      </w:r>
      <w:r>
        <w:rPr>
          <w:rFonts w:ascii="Courier New" w:hAnsi="Courier New" w:cs="Courier New"/>
        </w:rPr>
        <w:t xml:space="preserve">of this </w:t>
      </w:r>
      <w:r w:rsidR="00CF5652" w:rsidRPr="00BD3BD8">
        <w:rPr>
          <w:rFonts w:ascii="Courier New" w:hAnsi="Courier New" w:cs="Courier New"/>
        </w:rPr>
        <w:t>bill</w:t>
      </w:r>
      <w:r w:rsidR="008D6504" w:rsidRPr="00BD3BD8">
        <w:rPr>
          <w:rFonts w:ascii="Courier New" w:hAnsi="Courier New" w:cs="Courier New"/>
        </w:rPr>
        <w:t xml:space="preserve"> </w:t>
      </w:r>
      <w:r w:rsidR="00CF5652" w:rsidRPr="00BD3BD8">
        <w:rPr>
          <w:rFonts w:ascii="Courier New" w:hAnsi="Courier New" w:cs="Courier New"/>
        </w:rPr>
        <w:t>with</w:t>
      </w:r>
      <w:r w:rsidR="008D6504" w:rsidRPr="00BD3BD8">
        <w:rPr>
          <w:rFonts w:ascii="Courier New" w:hAnsi="Courier New" w:cs="Courier New"/>
        </w:rPr>
        <w:t xml:space="preserve"> </w:t>
      </w:r>
      <w:r w:rsidR="00CF5652" w:rsidRPr="00BD3BD8">
        <w:rPr>
          <w:rFonts w:ascii="Courier New" w:hAnsi="Courier New" w:cs="Courier New"/>
        </w:rPr>
        <w:t>two</w:t>
      </w:r>
      <w:r w:rsidR="008D6504" w:rsidRPr="00BD3BD8">
        <w:rPr>
          <w:rFonts w:ascii="Courier New" w:hAnsi="Courier New" w:cs="Courier New"/>
        </w:rPr>
        <w:t xml:space="preserve"> </w:t>
      </w:r>
      <w:r w:rsidR="00CF5652" w:rsidRPr="00BD3BD8">
        <w:rPr>
          <w:rFonts w:ascii="Courier New" w:hAnsi="Courier New" w:cs="Courier New"/>
        </w:rPr>
        <w:t xml:space="preserve">amendments: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(1)</w:t>
      </w:r>
      <w:r w:rsidR="008D6504" w:rsidRPr="00BD3BD8">
        <w:rPr>
          <w:rFonts w:ascii="Courier New" w:hAnsi="Courier New" w:cs="Courier New"/>
        </w:rPr>
        <w:t xml:space="preserve"> </w:t>
      </w:r>
      <w:proofErr w:type="gramStart"/>
      <w:r w:rsidRPr="00BD3BD8">
        <w:rPr>
          <w:rFonts w:ascii="Courier New" w:hAnsi="Courier New" w:cs="Courier New"/>
        </w:rPr>
        <w:t>which</w:t>
      </w:r>
      <w:proofErr w:type="gramEnd"/>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also</w:t>
      </w:r>
      <w:r w:rsidR="008D6504" w:rsidRPr="00BD3BD8">
        <w:rPr>
          <w:rFonts w:ascii="Courier New" w:hAnsi="Courier New" w:cs="Courier New"/>
        </w:rPr>
        <w:t xml:space="preserve"> </w:t>
      </w:r>
      <w:r w:rsidRPr="00BD3BD8">
        <w:rPr>
          <w:rFonts w:ascii="Courier New" w:hAnsi="Courier New" w:cs="Courier New"/>
        </w:rPr>
        <w:t>exempt</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EA54DA">
        <w:rPr>
          <w:rFonts w:ascii="Courier New" w:hAnsi="Courier New" w:cs="Courier New"/>
        </w:rPr>
        <w:t xml:space="preserve">Alaska real </w:t>
      </w:r>
      <w:r w:rsidRPr="00BD3BD8">
        <w:rPr>
          <w:rFonts w:ascii="Courier New" w:hAnsi="Courier New" w:cs="Courier New"/>
        </w:rPr>
        <w:t>estate;</w:t>
      </w:r>
      <w:r w:rsidR="008D6504" w:rsidRPr="00BD3BD8">
        <w:rPr>
          <w:rFonts w:ascii="Courier New" w:hAnsi="Courier New" w:cs="Courier New"/>
        </w:rPr>
        <w:t xml:space="preserve"> </w:t>
      </w:r>
      <w:r w:rsidRPr="00BD3BD8">
        <w:rPr>
          <w:rFonts w:ascii="Courier New" w:hAnsi="Courier New" w:cs="Courier New"/>
        </w:rPr>
        <w:t>provided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an 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EA54DA">
        <w:rPr>
          <w:rFonts w:ascii="Courier New" w:hAnsi="Courier New" w:cs="Courier New"/>
        </w:rPr>
        <w:t xml:space="preserve">more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9% 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charged.</w:t>
      </w:r>
      <w:r w:rsidR="008D6504" w:rsidRPr="00BD3BD8">
        <w:rPr>
          <w:rFonts w:ascii="Courier New" w:hAnsi="Courier New" w:cs="Courier New"/>
        </w:rPr>
        <w:t xml:space="preserve"> </w:t>
      </w:r>
      <w:r w:rsidRPr="00BD3BD8">
        <w:rPr>
          <w:rFonts w:ascii="Courier New" w:hAnsi="Courier New" w:cs="Courier New"/>
        </w:rPr>
        <w:t>Failure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adopt</w:t>
      </w:r>
      <w:r w:rsidR="008D6504" w:rsidRPr="00BD3BD8">
        <w:rPr>
          <w:rFonts w:ascii="Courier New" w:hAnsi="Courier New" w:cs="Courier New"/>
        </w:rPr>
        <w:t xml:space="preserve"> </w:t>
      </w:r>
      <w:r w:rsidRPr="00BD3BD8">
        <w:rPr>
          <w:rFonts w:ascii="Courier New" w:hAnsi="Courier New" w:cs="Courier New"/>
        </w:rPr>
        <w:t>this,</w:t>
      </w:r>
      <w:r w:rsidR="00EA54DA">
        <w:rPr>
          <w:rFonts w:ascii="Courier New" w:hAnsi="Courier New" w:cs="Courier New"/>
        </w:rPr>
        <w:t xml:space="preserve"> amend</w:t>
      </w:r>
      <w:r w:rsidRPr="00BD3BD8">
        <w:rPr>
          <w:rFonts w:ascii="Courier New" w:hAnsi="Courier New" w:cs="Courier New"/>
        </w:rPr>
        <w:t>ment</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penalize</w:t>
      </w:r>
      <w:r w:rsidR="008D6504" w:rsidRPr="00BD3BD8">
        <w:rPr>
          <w:rFonts w:ascii="Courier New" w:hAnsi="Courier New" w:cs="Courier New"/>
        </w:rPr>
        <w:t xml:space="preserve"> </w:t>
      </w:r>
      <w:r w:rsidRPr="00BD3BD8">
        <w:rPr>
          <w:rFonts w:ascii="Courier New" w:hAnsi="Courier New" w:cs="Courier New"/>
        </w:rPr>
        <w:t>mutual</w:t>
      </w:r>
      <w:r w:rsidR="008D6504" w:rsidRPr="00BD3BD8">
        <w:rPr>
          <w:rFonts w:ascii="Courier New" w:hAnsi="Courier New" w:cs="Courier New"/>
        </w:rPr>
        <w:t xml:space="preserve">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A54DA">
        <w:rPr>
          <w:rFonts w:ascii="Courier New" w:hAnsi="Courier New" w:cs="Courier New"/>
        </w:rPr>
        <w:t xml:space="preserve">federal </w:t>
      </w:r>
      <w:r w:rsidRPr="00BD3BD8">
        <w:rPr>
          <w:rFonts w:ascii="Courier New" w:hAnsi="Courier New" w:cs="Courier New"/>
        </w:rPr>
        <w:t>savings</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conventional</w:t>
      </w:r>
      <w:r w:rsidR="008D6504" w:rsidRPr="00BD3BD8">
        <w:rPr>
          <w:rFonts w:ascii="Courier New" w:hAnsi="Courier New" w:cs="Courier New"/>
        </w:rPr>
        <w:t xml:space="preserve"> </w:t>
      </w:r>
      <w:r w:rsidR="00EA54DA">
        <w:rPr>
          <w:rFonts w:ascii="Courier New" w:hAnsi="Courier New" w:cs="Courier New"/>
        </w:rPr>
        <w:t>mort</w:t>
      </w:r>
      <w:r w:rsidRPr="00BD3BD8">
        <w:rPr>
          <w:rFonts w:ascii="Courier New" w:hAnsi="Courier New" w:cs="Courier New"/>
        </w:rPr>
        <w:t>gages</w:t>
      </w:r>
      <w:r w:rsidR="008D6504" w:rsidRPr="00BD3BD8">
        <w:rPr>
          <w:rFonts w:ascii="Courier New" w:hAnsi="Courier New" w:cs="Courier New"/>
        </w:rPr>
        <w:t xml:space="preserve"> </w:t>
      </w:r>
      <w:r w:rsidRPr="00BD3BD8">
        <w:rPr>
          <w:rFonts w:ascii="Courier New" w:hAnsi="Courier New" w:cs="Courier New"/>
        </w:rPr>
        <w:t>rather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EA54DA">
        <w:rPr>
          <w:rFonts w:ascii="Courier New" w:hAnsi="Courier New" w:cs="Courier New"/>
        </w:rPr>
        <w:t xml:space="preserve">of the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then</w:t>
      </w:r>
      <w:r w:rsidR="008D6504" w:rsidRPr="00BD3BD8">
        <w:rPr>
          <w:rFonts w:ascii="Courier New" w:hAnsi="Courier New" w:cs="Courier New"/>
        </w:rPr>
        <w:t xml:space="preserve"> </w:t>
      </w:r>
      <w:r w:rsidRPr="00BD3BD8">
        <w:rPr>
          <w:rFonts w:ascii="Courier New" w:hAnsi="Courier New" w:cs="Courier New"/>
        </w:rPr>
        <w:t>substantially</w:t>
      </w:r>
      <w:r w:rsidR="008D6504" w:rsidRPr="00BD3BD8">
        <w:rPr>
          <w:rFonts w:ascii="Courier New" w:hAnsi="Courier New" w:cs="Courier New"/>
        </w:rPr>
        <w:t xml:space="preserve"> </w:t>
      </w:r>
      <w:r w:rsidRPr="00BD3BD8">
        <w:rPr>
          <w:rFonts w:ascii="Courier New" w:hAnsi="Courier New" w:cs="Courier New"/>
        </w:rPr>
        <w:t>conform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A54DA">
        <w:rPr>
          <w:rFonts w:ascii="Courier New" w:hAnsi="Courier New" w:cs="Courier New"/>
        </w:rPr>
        <w:t xml:space="preserve">a major </w:t>
      </w:r>
      <w:r w:rsidRPr="00BD3BD8">
        <w:rPr>
          <w:rFonts w:ascii="Courier New" w:hAnsi="Courier New" w:cs="Courier New"/>
        </w:rPr>
        <w:t>recommendation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Western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A54DA">
        <w:rPr>
          <w:rFonts w:ascii="Courier New" w:hAnsi="Courier New" w:cs="Courier New"/>
        </w:rPr>
        <w:t>Con</w:t>
      </w:r>
      <w:r w:rsidRPr="00BD3BD8">
        <w:rPr>
          <w:rFonts w:ascii="Courier New" w:hAnsi="Courier New" w:cs="Courier New"/>
        </w:rPr>
        <w:t>struction</w:t>
      </w:r>
      <w:r w:rsidR="008D6504" w:rsidRPr="00BD3BD8">
        <w:rPr>
          <w:rFonts w:ascii="Courier New" w:hAnsi="Courier New" w:cs="Courier New"/>
        </w:rPr>
        <w:t xml:space="preserve"> </w:t>
      </w:r>
      <w:r w:rsidRPr="00BD3BD8">
        <w:rPr>
          <w:rFonts w:ascii="Courier New" w:hAnsi="Courier New" w:cs="Courier New"/>
        </w:rPr>
        <w:t>Trades</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(Ex.</w:t>
      </w:r>
      <w:r w:rsidR="008D6504" w:rsidRPr="00BD3BD8">
        <w:rPr>
          <w:rFonts w:ascii="Courier New" w:hAnsi="Courier New" w:cs="Courier New"/>
        </w:rPr>
        <w:t xml:space="preserve"> </w:t>
      </w:r>
      <w:r w:rsidRPr="00BD3BD8">
        <w:rPr>
          <w:rFonts w:ascii="Courier New" w:hAnsi="Courier New" w:cs="Courier New"/>
        </w:rPr>
        <w:t xml:space="preserve">3)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(2)</w:t>
      </w:r>
      <w:r w:rsidR="008D6504" w:rsidRPr="00BD3BD8">
        <w:rPr>
          <w:rFonts w:ascii="Courier New" w:hAnsi="Courier New" w:cs="Courier New"/>
        </w:rPr>
        <w:t xml:space="preserve"> </w:t>
      </w:r>
      <w:r w:rsidRPr="00BD3BD8">
        <w:rPr>
          <w:rFonts w:ascii="Courier New" w:hAnsi="Courier New" w:cs="Courier New"/>
        </w:rPr>
        <w:t>Eliminate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A54DA">
        <w:rPr>
          <w:rFonts w:ascii="Courier New" w:hAnsi="Courier New" w:cs="Courier New"/>
        </w:rPr>
        <w:t xml:space="preserve">a </w:t>
      </w:r>
      <w:r w:rsidRPr="00BD3BD8">
        <w:rPr>
          <w:rFonts w:ascii="Courier New" w:hAnsi="Courier New" w:cs="Courier New"/>
        </w:rPr>
        <w:t>higher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portion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A54DA">
        <w:rPr>
          <w:rFonts w:ascii="Courier New" w:hAnsi="Courier New" w:cs="Courier New"/>
        </w:rPr>
        <w:t xml:space="preserve">loans </w:t>
      </w:r>
      <w:r w:rsidRPr="00BD3BD8">
        <w:rPr>
          <w:rFonts w:ascii="Courier New" w:hAnsi="Courier New" w:cs="Courier New"/>
        </w:rPr>
        <w:t>processed</w:t>
      </w:r>
      <w:r w:rsidR="008D6504" w:rsidRPr="00BD3BD8">
        <w:rPr>
          <w:rFonts w:ascii="Courier New" w:hAnsi="Courier New" w:cs="Courier New"/>
        </w:rPr>
        <w:t xml:space="preserv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00EA54DA">
        <w:rPr>
          <w:rFonts w:ascii="Courier New" w:hAnsi="Courier New" w:cs="Courier New"/>
        </w:rPr>
        <w:t xml:space="preserve">appears </w:t>
      </w:r>
      <w:r w:rsidRPr="00BD3BD8">
        <w:rPr>
          <w:rFonts w:ascii="Courier New" w:hAnsi="Courier New" w:cs="Courier New"/>
        </w:rPr>
        <w:t>discriminatory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 Alaska</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00EA54DA">
        <w:rPr>
          <w:rFonts w:ascii="Courier New" w:hAnsi="Courier New" w:cs="Courier New"/>
        </w:rPr>
        <w:t xml:space="preserve">institutions </w:t>
      </w:r>
      <w:r w:rsidRPr="00BD3BD8">
        <w:rPr>
          <w:rFonts w:ascii="Courier New" w:hAnsi="Courier New" w:cs="Courier New"/>
        </w:rPr>
        <w:t>(and might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subject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constitutional</w:t>
      </w:r>
      <w:r w:rsidR="008D6504" w:rsidRPr="00BD3BD8">
        <w:rPr>
          <w:rFonts w:ascii="Courier New" w:hAnsi="Courier New" w:cs="Courier New"/>
        </w:rPr>
        <w:t xml:space="preserve"> </w:t>
      </w:r>
      <w:r w:rsidR="00EA54DA">
        <w:rPr>
          <w:rFonts w:ascii="Courier New" w:hAnsi="Courier New" w:cs="Courier New"/>
        </w:rPr>
        <w:t xml:space="preserve">challenge).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may</w:t>
      </w:r>
      <w:r w:rsidR="00EA54DA">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certainly</w:t>
      </w:r>
      <w:r w:rsidR="008D6504" w:rsidRPr="00BD3BD8">
        <w:rPr>
          <w:rFonts w:ascii="Courier New" w:hAnsi="Courier New" w:cs="Courier New"/>
        </w:rPr>
        <w:t xml:space="preserve"> </w:t>
      </w:r>
      <w:r w:rsidR="00EA54DA">
        <w:rPr>
          <w:rFonts w:ascii="Courier New" w:hAnsi="Courier New" w:cs="Courier New"/>
        </w:rPr>
        <w:t>is discrimina</w:t>
      </w:r>
      <w:r w:rsidRPr="00BD3BD8">
        <w:rPr>
          <w:rFonts w:ascii="Courier New" w:hAnsi="Courier New" w:cs="Courier New"/>
        </w:rPr>
        <w:t>tory</w:t>
      </w:r>
      <w:r w:rsidR="008D6504" w:rsidRPr="00BD3BD8">
        <w:rPr>
          <w:rFonts w:ascii="Courier New" w:hAnsi="Courier New" w:cs="Courier New"/>
        </w:rPr>
        <w:t xml:space="preserve"> </w:t>
      </w:r>
      <w:r w:rsidRPr="00BD3BD8">
        <w:rPr>
          <w:rFonts w:ascii="Courier New" w:hAnsi="Courier New" w:cs="Courier New"/>
        </w:rPr>
        <w:t>as 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businessman.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 xml:space="preserve">effect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provision</w:t>
      </w:r>
      <w:r w:rsidR="008D6504" w:rsidRPr="00BD3BD8">
        <w:rPr>
          <w:rFonts w:ascii="Courier New" w:hAnsi="Courier New" w:cs="Courier New"/>
        </w:rPr>
        <w:t xml:space="preserve"> </w:t>
      </w:r>
      <w:r w:rsidRPr="00BD3BD8">
        <w:rPr>
          <w:rFonts w:ascii="Courier New" w:hAnsi="Courier New" w:cs="Courier New"/>
        </w:rPr>
        <w:t>(b) 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mainly</w:t>
      </w:r>
      <w:r w:rsidR="008D6504" w:rsidRPr="00BD3BD8">
        <w:rPr>
          <w:rFonts w:ascii="Courier New" w:hAnsi="Courier New" w:cs="Courier New"/>
        </w:rPr>
        <w:t xml:space="preserve"> </w:t>
      </w:r>
      <w:r w:rsidRPr="00BD3BD8">
        <w:rPr>
          <w:rFonts w:ascii="Courier New" w:hAnsi="Courier New" w:cs="Courier New"/>
        </w:rPr>
        <w:t>to allow</w:t>
      </w:r>
      <w:r w:rsidR="008D6504" w:rsidRPr="00BD3BD8">
        <w:rPr>
          <w:rFonts w:ascii="Courier New" w:hAnsi="Courier New" w:cs="Courier New"/>
        </w:rPr>
        <w:t xml:space="preserve"> </w:t>
      </w:r>
      <w:r w:rsidR="00EA54DA">
        <w:rPr>
          <w:rFonts w:ascii="Courier New" w:hAnsi="Courier New" w:cs="Courier New"/>
        </w:rPr>
        <w:t xml:space="preserve">Alaskan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obtain</w:t>
      </w:r>
      <w:r w:rsidR="008D6504" w:rsidRPr="00BD3BD8">
        <w:rPr>
          <w:rFonts w:ascii="Courier New" w:hAnsi="Courier New" w:cs="Courier New"/>
        </w:rPr>
        <w:t xml:space="preserve"> </w:t>
      </w:r>
      <w:r w:rsidRPr="00BD3BD8">
        <w:rPr>
          <w:rFonts w:ascii="Courier New" w:hAnsi="Courier New" w:cs="Courier New"/>
        </w:rPr>
        <w:t>outside</w:t>
      </w:r>
      <w:r w:rsidR="008D6504" w:rsidRPr="00BD3BD8">
        <w:rPr>
          <w:rFonts w:ascii="Courier New" w:hAnsi="Courier New" w:cs="Courier New"/>
        </w:rPr>
        <w:t xml:space="preserve"> </w:t>
      </w:r>
      <w:r w:rsidRPr="00BD3BD8">
        <w:rPr>
          <w:rFonts w:ascii="Courier New" w:hAnsi="Courier New" w:cs="Courier New"/>
        </w:rPr>
        <w:t>participation</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proofErr w:type="spellStart"/>
      <w:r w:rsidR="00EA54DA">
        <w:rPr>
          <w:rFonts w:ascii="Courier New" w:hAnsi="Courier New" w:cs="Courier New"/>
        </w:rPr>
        <w:t>overline</w:t>
      </w:r>
      <w:proofErr w:type="spellEnd"/>
      <w:r w:rsidR="00EA54DA">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greater</w:t>
      </w:r>
      <w:r w:rsidR="008D6504" w:rsidRPr="00BD3BD8">
        <w:rPr>
          <w:rFonts w:ascii="Courier New" w:hAnsi="Courier New" w:cs="Courier New"/>
        </w:rPr>
        <w:t xml:space="preserve"> </w:t>
      </w:r>
      <w:r w:rsidRPr="00BD3BD8">
        <w:rPr>
          <w:rFonts w:ascii="Courier New" w:hAnsi="Courier New" w:cs="Courier New"/>
        </w:rPr>
        <w:t>than</w:t>
      </w:r>
      <w:r w:rsidR="008D6504" w:rsidRPr="00BD3BD8">
        <w:rPr>
          <w:rFonts w:ascii="Courier New" w:hAnsi="Courier New" w:cs="Courier New"/>
        </w:rPr>
        <w:t xml:space="preserve"> </w:t>
      </w:r>
      <w:r w:rsidRPr="00BD3BD8">
        <w:rPr>
          <w:rFonts w:ascii="Courier New" w:hAnsi="Courier New" w:cs="Courier New"/>
        </w:rPr>
        <w:t>they can</w:t>
      </w:r>
      <w:r w:rsidR="008D6504" w:rsidRPr="00BD3BD8">
        <w:rPr>
          <w:rFonts w:ascii="Courier New" w:hAnsi="Courier New" w:cs="Courier New"/>
        </w:rPr>
        <w:t xml:space="preserve"> </w:t>
      </w:r>
      <w:r w:rsidRPr="00BD3BD8">
        <w:rPr>
          <w:rFonts w:ascii="Courier New" w:hAnsi="Courier New" w:cs="Courier New"/>
        </w:rPr>
        <w:t>legally</w:t>
      </w:r>
      <w:r w:rsidR="008D6504" w:rsidRPr="00BD3BD8">
        <w:rPr>
          <w:rFonts w:ascii="Courier New" w:hAnsi="Courier New" w:cs="Courier New"/>
        </w:rPr>
        <w:t xml:space="preserve"> </w:t>
      </w:r>
      <w:r w:rsidRPr="00BD3BD8">
        <w:rPr>
          <w:rFonts w:ascii="Courier New" w:hAnsi="Courier New" w:cs="Courier New"/>
        </w:rPr>
        <w:t>mak</w:t>
      </w:r>
      <w:r w:rsidR="00EA54DA">
        <w:rPr>
          <w:rFonts w:ascii="Courier New" w:hAnsi="Courier New" w:cs="Courier New"/>
        </w:rPr>
        <w:t xml:space="preserve">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almost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definition,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00EA54DA">
        <w:rPr>
          <w:rFonts w:ascii="Courier New" w:hAnsi="Courier New" w:cs="Courier New"/>
        </w:rPr>
        <w:t xml:space="preserve">affect </w:t>
      </w:r>
      <w:r w:rsidRPr="00BD3BD8">
        <w:rPr>
          <w:rFonts w:ascii="Courier New" w:hAnsi="Courier New" w:cs="Courier New"/>
        </w:rPr>
        <w:t>large</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offer</w:t>
      </w:r>
      <w:r w:rsidR="008D6504" w:rsidRPr="00BD3BD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help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 xml:space="preserve">small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businessman.</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 xml:space="preserve">needs </w:t>
      </w:r>
      <w:r w:rsidRPr="00BD3BD8">
        <w:rPr>
          <w:rFonts w:ascii="Courier New" w:hAnsi="Courier New" w:cs="Courier New"/>
        </w:rPr>
        <w:t>of large</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can be</w:t>
      </w:r>
      <w:r w:rsidR="008D6504" w:rsidRPr="00BD3BD8">
        <w:rPr>
          <w:rFonts w:ascii="Courier New" w:hAnsi="Courier New" w:cs="Courier New"/>
        </w:rPr>
        <w:t xml:space="preserve"> </w:t>
      </w:r>
      <w:r w:rsidRPr="00BD3BD8">
        <w:rPr>
          <w:rFonts w:ascii="Courier New" w:hAnsi="Courier New" w:cs="Courier New"/>
        </w:rPr>
        <w:t>met</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00EA54DA">
        <w:rPr>
          <w:rFonts w:ascii="Courier New" w:hAnsi="Courier New" w:cs="Courier New"/>
        </w:rPr>
        <w:t>busi</w:t>
      </w:r>
      <w:r w:rsidRPr="00BD3BD8">
        <w:rPr>
          <w:rFonts w:ascii="Courier New" w:hAnsi="Courier New" w:cs="Courier New"/>
        </w:rPr>
        <w:t>nesses</w:t>
      </w:r>
      <w:r w:rsidR="008D6504" w:rsidRPr="00BD3BD8">
        <w:rPr>
          <w:rFonts w:ascii="Courier New" w:hAnsi="Courier New" w:cs="Courier New"/>
        </w:rPr>
        <w:t xml:space="preserve"> </w:t>
      </w:r>
      <w:r w:rsidRPr="00BD3BD8">
        <w:rPr>
          <w:rFonts w:ascii="Courier New" w:hAnsi="Courier New" w:cs="Courier New"/>
        </w:rPr>
        <w:t>cannot,</w:t>
      </w:r>
      <w:r w:rsidR="008D6504" w:rsidRPr="00BD3BD8">
        <w:rPr>
          <w:rFonts w:ascii="Courier New" w:hAnsi="Courier New" w:cs="Courier New"/>
        </w:rPr>
        <w:t xml:space="preserv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businesses</w:t>
      </w:r>
      <w:r w:rsidR="008D6504" w:rsidRPr="00BD3BD8">
        <w:rPr>
          <w:rFonts w:ascii="Courier New" w:hAnsi="Courier New" w:cs="Courier New"/>
        </w:rPr>
        <w:t xml:space="preserve"> </w:t>
      </w:r>
      <w:r w:rsidRPr="00BD3BD8">
        <w:rPr>
          <w:rFonts w:ascii="Courier New" w:hAnsi="Courier New" w:cs="Courier New"/>
        </w:rPr>
        <w:t>are placed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EA54DA">
        <w:rPr>
          <w:rFonts w:ascii="Courier New" w:hAnsi="Courier New" w:cs="Courier New"/>
        </w:rPr>
        <w:t>a com</w:t>
      </w:r>
      <w:r w:rsidRPr="00BD3BD8">
        <w:rPr>
          <w:rFonts w:ascii="Courier New" w:hAnsi="Courier New" w:cs="Courier New"/>
        </w:rPr>
        <w:t>petitive</w:t>
      </w:r>
      <w:r w:rsidR="008D6504" w:rsidRPr="00BD3BD8">
        <w:rPr>
          <w:rFonts w:ascii="Courier New" w:hAnsi="Courier New" w:cs="Courier New"/>
        </w:rPr>
        <w:t xml:space="preserve"> </w:t>
      </w:r>
      <w:r w:rsidRPr="00BD3BD8">
        <w:rPr>
          <w:rFonts w:ascii="Courier New" w:hAnsi="Courier New" w:cs="Courier New"/>
        </w:rPr>
        <w:t>disadvantage.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propose</w:t>
      </w:r>
      <w:r w:rsidR="008D6504" w:rsidRPr="00BD3BD8">
        <w:rPr>
          <w:rFonts w:ascii="Courier New" w:hAnsi="Courier New" w:cs="Courier New"/>
        </w:rPr>
        <w:t xml:space="preserve"> </w:t>
      </w:r>
      <w:r w:rsidR="00EA54DA">
        <w:rPr>
          <w:rFonts w:ascii="Courier New" w:hAnsi="Courier New" w:cs="Courier New"/>
        </w:rPr>
        <w:t xml:space="preserve">that </w:t>
      </w:r>
      <w:r w:rsidRPr="00BD3BD8">
        <w:rPr>
          <w:rFonts w:ascii="Courier New" w:hAnsi="Courier New" w:cs="Courier New"/>
        </w:rPr>
        <w:t>section</w:t>
      </w:r>
      <w:r w:rsidR="008D6504" w:rsidRPr="00BD3BD8">
        <w:rPr>
          <w:rFonts w:ascii="Courier New" w:hAnsi="Courier New" w:cs="Courier New"/>
        </w:rPr>
        <w:t xml:space="preserve"> </w:t>
      </w:r>
      <w:r w:rsidRPr="00BD3BD8">
        <w:rPr>
          <w:rFonts w:ascii="Courier New" w:hAnsi="Courier New" w:cs="Courier New"/>
        </w:rPr>
        <w:t>(b) be</w:t>
      </w:r>
      <w:r w:rsidR="008D6504" w:rsidRPr="00BD3BD8">
        <w:rPr>
          <w:rFonts w:ascii="Courier New" w:hAnsi="Courier New" w:cs="Courier New"/>
        </w:rPr>
        <w:t xml:space="preserve"> </w:t>
      </w:r>
      <w:r w:rsidRPr="00BD3BD8">
        <w:rPr>
          <w:rFonts w:ascii="Courier New" w:hAnsi="Courier New" w:cs="Courier New"/>
        </w:rPr>
        <w:t>replaced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provision</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 corporation,</w:t>
      </w:r>
      <w:r w:rsidR="008D6504" w:rsidRPr="00BD3BD8">
        <w:rPr>
          <w:rFonts w:ascii="Courier New" w:hAnsi="Courier New" w:cs="Courier New"/>
        </w:rPr>
        <w:t xml:space="preserve"> </w:t>
      </w:r>
      <w:r w:rsidRPr="00BD3BD8">
        <w:rPr>
          <w:rFonts w:ascii="Courier New" w:hAnsi="Courier New" w:cs="Courier New"/>
        </w:rPr>
        <w:t>partnership,</w:t>
      </w:r>
      <w:r w:rsidR="008D6504" w:rsidRPr="00BD3BD8">
        <w:rPr>
          <w:rFonts w:ascii="Courier New" w:hAnsi="Courier New" w:cs="Courier New"/>
        </w:rPr>
        <w:t xml:space="preserve"> </w:t>
      </w:r>
      <w:r w:rsidRPr="00BD3BD8">
        <w:rPr>
          <w:rFonts w:ascii="Courier New" w:hAnsi="Courier New" w:cs="Courier New"/>
        </w:rPr>
        <w:t>or individual</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00EA54DA">
        <w:rPr>
          <w:rFonts w:ascii="Courier New" w:hAnsi="Courier New" w:cs="Courier New"/>
        </w:rPr>
        <w:t>pos</w:t>
      </w:r>
      <w:r w:rsidRPr="00BD3BD8">
        <w:rPr>
          <w:rFonts w:ascii="Courier New" w:hAnsi="Courier New" w:cs="Courier New"/>
        </w:rPr>
        <w:t>sesses</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license</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contain</w:t>
      </w:r>
      <w:r w:rsidR="008D6504" w:rsidRPr="00BD3BD8">
        <w:rPr>
          <w:rFonts w:ascii="Courier New" w:hAnsi="Courier New" w:cs="Courier New"/>
        </w:rPr>
        <w:t xml:space="preserve"> </w:t>
      </w:r>
      <w:r w:rsidR="00EA54DA">
        <w:rPr>
          <w:rFonts w:ascii="Courier New" w:hAnsi="Courier New" w:cs="Courier New"/>
        </w:rPr>
        <w:t xml:space="preserve">an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up to</w:t>
      </w:r>
      <w:r w:rsidR="008D6504" w:rsidRPr="00BD3BD8">
        <w:rPr>
          <w:rFonts w:ascii="Courier New" w:hAnsi="Courier New" w:cs="Courier New"/>
        </w:rPr>
        <w:t xml:space="preserve"> </w:t>
      </w:r>
      <w:r w:rsidRPr="00BD3BD8">
        <w:rPr>
          <w:rFonts w:ascii="Courier New" w:hAnsi="Courier New" w:cs="Courier New"/>
        </w:rPr>
        <w:t xml:space="preserve">10%.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po</w:t>
      </w:r>
      <w:r w:rsidRPr="00BD3BD8">
        <w:rPr>
          <w:rFonts w:ascii="Courier New" w:hAnsi="Courier New" w:cs="Courier New"/>
        </w:rPr>
        <w:t>licy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setting</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00EA54DA">
        <w:rPr>
          <w:rFonts w:ascii="Courier New" w:hAnsi="Courier New" w:cs="Courier New"/>
        </w:rPr>
        <w:t>inter</w:t>
      </w:r>
      <w:r w:rsidRPr="00BD3BD8">
        <w:rPr>
          <w:rFonts w:ascii="Courier New" w:hAnsi="Courier New" w:cs="Courier New"/>
        </w:rPr>
        <w:t>est</w:t>
      </w:r>
      <w:r w:rsidR="008D6504" w:rsidRPr="00BD3BD8">
        <w:rPr>
          <w:rFonts w:ascii="Courier New" w:hAnsi="Courier New" w:cs="Courier New"/>
        </w:rPr>
        <w:t xml:space="preserve"> </w:t>
      </w:r>
      <w:r w:rsidRPr="00BD3BD8">
        <w:rPr>
          <w:rFonts w:ascii="Courier New" w:hAnsi="Courier New" w:cs="Courier New"/>
        </w:rPr>
        <w:t>ceilings</w:t>
      </w:r>
      <w:r w:rsidR="008D6504" w:rsidRPr="00BD3BD8">
        <w:rPr>
          <w:rFonts w:ascii="Courier New" w:hAnsi="Courier New" w:cs="Courier New"/>
        </w:rPr>
        <w:t xml:space="preserve"> </w:t>
      </w:r>
      <w:r w:rsidR="00EA54DA">
        <w:rPr>
          <w:rFonts w:ascii="Courier New" w:hAnsi="Courier New" w:cs="Courier New"/>
        </w:rPr>
        <w:t xml:space="preserve">for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criticized</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EA54DA">
        <w:rPr>
          <w:rFonts w:ascii="Courier New" w:hAnsi="Courier New" w:cs="Courier New"/>
        </w:rPr>
        <w:t xml:space="preserve">unfair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amounting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Pr="00BD3BD8">
        <w:rPr>
          <w:rFonts w:ascii="Courier New" w:hAnsi="Courier New" w:cs="Courier New"/>
        </w:rPr>
        <w:t>much</w:t>
      </w:r>
      <w:r w:rsidR="008D6504" w:rsidRPr="00BD3BD8">
        <w:rPr>
          <w:rFonts w:ascii="Courier New" w:hAnsi="Courier New" w:cs="Courier New"/>
        </w:rPr>
        <w:t xml:space="preserve"> </w:t>
      </w:r>
      <w:r w:rsidRPr="00BD3BD8">
        <w:rPr>
          <w:rFonts w:ascii="Courier New" w:hAnsi="Courier New" w:cs="Courier New"/>
        </w:rPr>
        <w:lastRenderedPageBreak/>
        <w:t>legislative</w:t>
      </w:r>
      <w:r w:rsidR="008D6504" w:rsidRPr="00BD3BD8">
        <w:rPr>
          <w:rFonts w:ascii="Courier New" w:hAnsi="Courier New" w:cs="Courier New"/>
        </w:rPr>
        <w:t xml:space="preserve"> </w:t>
      </w:r>
      <w:r w:rsidRPr="00BD3BD8">
        <w:rPr>
          <w:rFonts w:ascii="Courier New" w:hAnsi="Courier New" w:cs="Courier New"/>
        </w:rPr>
        <w:t>tinkering.</w:t>
      </w:r>
      <w:r w:rsidR="008D6504" w:rsidRPr="00BD3BD8">
        <w:rPr>
          <w:rFonts w:ascii="Courier New" w:hAnsi="Courier New" w:cs="Courier New"/>
        </w:rPr>
        <w:t xml:space="preserve"> </w:t>
      </w:r>
      <w:r w:rsidRPr="00BD3BD8">
        <w:rPr>
          <w:rFonts w:ascii="Courier New" w:hAnsi="Courier New" w:cs="Courier New"/>
        </w:rPr>
        <w:t xml:space="preserve">On </w:t>
      </w:r>
      <w:r w:rsidRPr="00BD3BD8">
        <w:rPr>
          <w:rFonts w:ascii="Courier New" w:hAnsi="Courier New" w:cs="Courier New"/>
        </w:rPr>
        <w:cr/>
      </w:r>
    </w:p>
    <w:p w:rsidR="00CF5652" w:rsidRPr="00BD3BD8" w:rsidRDefault="00EA54D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- 14 - </w:t>
      </w:r>
      <w:r>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227-----------------------</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EA54DA"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00EA54DA">
        <w:rPr>
          <w:rFonts w:ascii="Courier New" w:hAnsi="Courier New" w:cs="Courier New"/>
        </w:rPr>
        <w:t xml:space="preserve">JOURNAL </w:t>
      </w:r>
      <w:r w:rsidR="00EA54DA" w:rsidRPr="00BD3BD8">
        <w:rPr>
          <w:rFonts w:ascii="Courier New" w:hAnsi="Courier New" w:cs="Courier New"/>
        </w:rPr>
        <w:t>SUPPLEMENT</w:t>
      </w:r>
      <w:r w:rsidR="00EA54DA">
        <w:rPr>
          <w:rFonts w:ascii="Courier New" w:hAnsi="Courier New" w:cs="Courier New"/>
        </w:rPr>
        <w:t>, No.3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proofErr w:type="gramStart"/>
      <w:r w:rsidRPr="00BD3BD8">
        <w:rPr>
          <w:rFonts w:ascii="Courier New" w:hAnsi="Courier New" w:cs="Courier New"/>
        </w:rPr>
        <w:t>the</w:t>
      </w:r>
      <w:proofErr w:type="gramEnd"/>
      <w:r w:rsidR="008D6504" w:rsidRPr="00BD3BD8">
        <w:rPr>
          <w:rFonts w:ascii="Courier New" w:hAnsi="Courier New" w:cs="Courier New"/>
        </w:rPr>
        <w:t xml:space="preserve"> </w:t>
      </w:r>
      <w:r w:rsidRPr="00BD3BD8">
        <w:rPr>
          <w:rFonts w:ascii="Courier New" w:hAnsi="Courier New" w:cs="Courier New"/>
        </w:rPr>
        <w:t>contrary,</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across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board</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EA54DA">
        <w:rPr>
          <w:rFonts w:ascii="Courier New" w:hAnsi="Courier New" w:cs="Courier New"/>
        </w:rPr>
        <w:t xml:space="preserve">is </w:t>
      </w:r>
      <w:r w:rsidRPr="00BD3BD8">
        <w:rPr>
          <w:rFonts w:ascii="Courier New" w:hAnsi="Courier New" w:cs="Courier New"/>
        </w:rPr>
        <w:t>unfair</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fails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recognize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EA54DA">
        <w:rPr>
          <w:rFonts w:ascii="Courier New" w:hAnsi="Courier New" w:cs="Courier New"/>
        </w:rPr>
        <w:t xml:space="preserve">different </w:t>
      </w:r>
      <w:r w:rsidRPr="00BD3BD8">
        <w:rPr>
          <w:rFonts w:ascii="Courier New" w:hAnsi="Courier New" w:cs="Courier New"/>
        </w:rPr>
        <w:t>character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transactions.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fact</w:t>
      </w:r>
      <w:r w:rsidR="008D6504" w:rsidRPr="00BD3BD8">
        <w:rPr>
          <w:rFonts w:ascii="Courier New" w:hAnsi="Courier New" w:cs="Courier New"/>
        </w:rPr>
        <w:t xml:space="preserve"> </w:t>
      </w:r>
      <w:r w:rsidR="00EA54DA">
        <w:rPr>
          <w:rFonts w:ascii="Courier New" w:hAnsi="Courier New" w:cs="Courier New"/>
        </w:rPr>
        <w:t xml:space="preserve">that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require</w:t>
      </w:r>
      <w:r w:rsidR="008D6504" w:rsidRPr="00BD3BD8">
        <w:rPr>
          <w:rFonts w:ascii="Courier New" w:hAnsi="Courier New" w:cs="Courier New"/>
        </w:rPr>
        <w:t xml:space="preserve"> </w:t>
      </w:r>
      <w:r w:rsidRPr="00BD3BD8">
        <w:rPr>
          <w:rFonts w:ascii="Courier New" w:hAnsi="Courier New" w:cs="Courier New"/>
        </w:rPr>
        <w:t>different</w:t>
      </w:r>
      <w:r w:rsidR="008D6504" w:rsidRPr="00BD3BD8">
        <w:rPr>
          <w:rFonts w:ascii="Courier New" w:hAnsi="Courier New" w:cs="Courier New"/>
        </w:rPr>
        <w:t xml:space="preserve"> </w:t>
      </w:r>
      <w:r w:rsidRPr="00BD3BD8">
        <w:rPr>
          <w:rFonts w:ascii="Courier New" w:hAnsi="Courier New" w:cs="Courier New"/>
        </w:rPr>
        <w:t>treatment</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00EA54DA">
        <w:rPr>
          <w:rFonts w:ascii="Courier New" w:hAnsi="Courier New" w:cs="Courier New"/>
        </w:rPr>
        <w:t>pre</w:t>
      </w:r>
      <w:r w:rsidRPr="00BD3BD8">
        <w:rPr>
          <w:rFonts w:ascii="Courier New" w:hAnsi="Courier New" w:cs="Courier New"/>
        </w:rPr>
        <w:t>viously</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recognized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EA54DA">
        <w:rPr>
          <w:rFonts w:ascii="Courier New" w:hAnsi="Courier New" w:cs="Courier New"/>
        </w:rPr>
        <w:t xml:space="preserve">the </w:t>
      </w:r>
      <w:r w:rsidRPr="00BD3BD8">
        <w:rPr>
          <w:rFonts w:ascii="Courier New" w:hAnsi="Courier New" w:cs="Courier New"/>
        </w:rPr>
        <w:t>enactment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EA54DA">
        <w:rPr>
          <w:rFonts w:ascii="Courier New" w:hAnsi="Courier New" w:cs="Courier New"/>
        </w:rPr>
        <w:t xml:space="preserve">the </w:t>
      </w:r>
      <w:r w:rsidRPr="00BD3BD8">
        <w:rPr>
          <w:rFonts w:ascii="Courier New" w:hAnsi="Courier New" w:cs="Courier New"/>
        </w:rPr>
        <w:t>small</w:t>
      </w:r>
      <w:r w:rsidR="008D6504" w:rsidRPr="00BD3BD8">
        <w:rPr>
          <w:rFonts w:ascii="Courier New" w:hAnsi="Courier New" w:cs="Courier New"/>
        </w:rPr>
        <w:t xml:space="preserve"> </w:t>
      </w:r>
      <w:r w:rsidRPr="00BD3BD8">
        <w:rPr>
          <w:rFonts w:ascii="Courier New" w:hAnsi="Courier New" w:cs="Courier New"/>
        </w:rPr>
        <w:t>loan</w:t>
      </w:r>
      <w:r w:rsidR="008D6504" w:rsidRPr="00BD3BD8">
        <w:rPr>
          <w:rFonts w:ascii="Courier New" w:hAnsi="Courier New" w:cs="Courier New"/>
        </w:rPr>
        <w:t xml:space="preserve"> </w:t>
      </w:r>
      <w:r w:rsidRPr="00BD3BD8">
        <w:rPr>
          <w:rFonts w:ascii="Courier New" w:hAnsi="Courier New" w:cs="Courier New"/>
        </w:rPr>
        <w:t>company</w:t>
      </w:r>
      <w:r w:rsidR="008D6504" w:rsidRPr="00BD3BD8">
        <w:rPr>
          <w:rFonts w:ascii="Courier New" w:hAnsi="Courier New" w:cs="Courier New"/>
        </w:rPr>
        <w:t xml:space="preserve"> </w:t>
      </w:r>
      <w:r w:rsidRPr="00BD3BD8">
        <w:rPr>
          <w:rFonts w:ascii="Courier New" w:hAnsi="Courier New" w:cs="Courier New"/>
        </w:rPr>
        <w:t xml:space="preserve">regulations.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 respond</w:t>
      </w:r>
      <w:r w:rsidR="008D6504" w:rsidRPr="00BD3BD8">
        <w:rPr>
          <w:rFonts w:ascii="Courier New" w:hAnsi="Courier New" w:cs="Courier New"/>
        </w:rPr>
        <w:t xml:space="preserve"> </w:t>
      </w:r>
      <w:r w:rsidRPr="00BD3BD8">
        <w:rPr>
          <w:rFonts w:ascii="Courier New" w:hAnsi="Courier New" w:cs="Courier New"/>
        </w:rPr>
        <w:t>to 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prim</w:t>
      </w:r>
      <w:r w:rsidR="00EA54DA">
        <w:rPr>
          <w:rFonts w:ascii="Courier New" w:hAnsi="Courier New" w:cs="Courier New"/>
        </w:rPr>
        <w:t xml:space="preserve">arily </w:t>
      </w:r>
      <w:r w:rsidRPr="00BD3BD8">
        <w:rPr>
          <w:rFonts w:ascii="Courier New" w:hAnsi="Courier New" w:cs="Courier New"/>
        </w:rPr>
        <w:t>affect</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increasing</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over-all</w:t>
      </w:r>
      <w:r w:rsidR="008D6504" w:rsidRPr="00BD3BD8">
        <w:rPr>
          <w:rFonts w:ascii="Courier New" w:hAnsi="Courier New" w:cs="Courier New"/>
        </w:rPr>
        <w:t xml:space="preserve"> </w:t>
      </w:r>
      <w:r w:rsidR="00EA54DA">
        <w:rPr>
          <w:rFonts w:ascii="Courier New" w:hAnsi="Courier New" w:cs="Courier New"/>
        </w:rPr>
        <w:t>inter</w:t>
      </w:r>
      <w:r w:rsidRPr="00BD3BD8">
        <w:rPr>
          <w:rFonts w:ascii="Courier New" w:hAnsi="Courier New" w:cs="Courier New"/>
        </w:rPr>
        <w:t>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over-reaction</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EA54DA">
        <w:rPr>
          <w:rFonts w:ascii="Courier New" w:hAnsi="Courier New" w:cs="Courier New"/>
        </w:rPr>
        <w:t>discrim</w:t>
      </w:r>
      <w:r w:rsidRPr="00BD3BD8">
        <w:rPr>
          <w:rFonts w:ascii="Courier New" w:hAnsi="Courier New" w:cs="Courier New"/>
        </w:rPr>
        <w:t>inatory</w:t>
      </w:r>
      <w:r w:rsidR="008D6504" w:rsidRPr="00BD3BD8">
        <w:rPr>
          <w:rFonts w:ascii="Courier New" w:hAnsi="Courier New" w:cs="Courier New"/>
        </w:rPr>
        <w:t xml:space="preserve"> </w:t>
      </w:r>
      <w:r w:rsidRPr="00BD3BD8">
        <w:rPr>
          <w:rFonts w:ascii="Courier New" w:hAnsi="Courier New" w:cs="Courier New"/>
        </w:rPr>
        <w:t>itself.</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unfair</w:t>
      </w:r>
      <w:r w:rsidR="008D6504" w:rsidRPr="00BD3BD8">
        <w:rPr>
          <w:rFonts w:ascii="Courier New" w:hAnsi="Courier New" w:cs="Courier New"/>
        </w:rPr>
        <w:t xml:space="preserve"> </w:t>
      </w:r>
      <w:r w:rsidR="00EA54DA">
        <w:rPr>
          <w:rFonts w:ascii="Courier New" w:hAnsi="Courier New" w:cs="Courier New"/>
        </w:rPr>
        <w:t xml:space="preserve">to </w:t>
      </w:r>
      <w:r w:rsidRPr="00BD3BD8">
        <w:rPr>
          <w:rFonts w:ascii="Courier New" w:hAnsi="Courier New" w:cs="Courier New"/>
        </w:rPr>
        <w:t>treat</w:t>
      </w:r>
      <w:r w:rsidR="008D6504" w:rsidRPr="00BD3BD8">
        <w:rPr>
          <w:rFonts w:ascii="Courier New" w:hAnsi="Courier New" w:cs="Courier New"/>
        </w:rPr>
        <w:t xml:space="preserve"> </w:t>
      </w:r>
      <w:r w:rsidRPr="00BD3BD8">
        <w:rPr>
          <w:rFonts w:ascii="Courier New" w:hAnsi="Courier New" w:cs="Courier New"/>
        </w:rPr>
        <w:t>unequal</w:t>
      </w:r>
      <w:r w:rsidR="008D6504" w:rsidRPr="00BD3BD8">
        <w:rPr>
          <w:rFonts w:ascii="Courier New" w:hAnsi="Courier New" w:cs="Courier New"/>
        </w:rPr>
        <w:t xml:space="preserve">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equally</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treat</w:t>
      </w:r>
      <w:r w:rsidR="008D6504" w:rsidRPr="00BD3BD8">
        <w:rPr>
          <w:rFonts w:ascii="Courier New" w:hAnsi="Courier New" w:cs="Courier New"/>
        </w:rPr>
        <w:t xml:space="preserve"> </w:t>
      </w:r>
      <w:r w:rsidR="00EA54DA">
        <w:rPr>
          <w:rFonts w:ascii="Courier New" w:hAnsi="Courier New" w:cs="Courier New"/>
        </w:rPr>
        <w:t xml:space="preserve">equal </w:t>
      </w:r>
      <w:r w:rsidRPr="00BD3BD8">
        <w:rPr>
          <w:rFonts w:ascii="Courier New" w:hAnsi="Courier New" w:cs="Courier New"/>
        </w:rPr>
        <w:t>things</w:t>
      </w:r>
      <w:r w:rsidR="008D6504" w:rsidRPr="00BD3BD8">
        <w:rPr>
          <w:rFonts w:ascii="Courier New" w:hAnsi="Courier New" w:cs="Courier New"/>
        </w:rPr>
        <w:t xml:space="preserve"> </w:t>
      </w:r>
      <w:r w:rsidRPr="00BD3BD8">
        <w:rPr>
          <w:rFonts w:ascii="Courier New" w:hAnsi="Courier New" w:cs="Courier New"/>
        </w:rPr>
        <w:t xml:space="preserve">unequally. </w:t>
      </w:r>
      <w:r w:rsidRPr="00BD3BD8">
        <w:rPr>
          <w:rFonts w:ascii="Courier New" w:hAnsi="Courier New" w:cs="Courier New"/>
        </w:rPr>
        <w:cr/>
      </w:r>
    </w:p>
    <w:p w:rsidR="00CF5652" w:rsidRPr="00BD3BD8" w:rsidRDefault="00EA54DA"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w:t>
      </w:r>
      <w:r w:rsidR="00CF5652" w:rsidRPr="00BD3BD8">
        <w:rPr>
          <w:rFonts w:ascii="Courier New" w:hAnsi="Courier New" w:cs="Courier New"/>
        </w:rPr>
        <w:t>SSB</w:t>
      </w:r>
      <w:r w:rsidR="008D6504" w:rsidRPr="00BD3BD8">
        <w:rPr>
          <w:rFonts w:ascii="Courier New" w:hAnsi="Courier New" w:cs="Courier New"/>
        </w:rPr>
        <w:t xml:space="preserve"> </w:t>
      </w:r>
      <w:proofErr w:type="gramStart"/>
      <w:r w:rsidR="00CF5652" w:rsidRPr="00BD3BD8">
        <w:rPr>
          <w:rFonts w:ascii="Courier New" w:hAnsi="Courier New" w:cs="Courier New"/>
        </w:rPr>
        <w:t>212</w:t>
      </w:r>
      <w:r>
        <w:rPr>
          <w:rFonts w:ascii="Courier New" w:hAnsi="Courier New" w:cs="Courier New"/>
        </w:rPr>
        <w:t>,</w:t>
      </w:r>
      <w:proofErr w:type="gramEnd"/>
      <w:r>
        <w:rPr>
          <w:rFonts w:ascii="Courier New" w:hAnsi="Courier New" w:cs="Courier New"/>
        </w:rPr>
        <w:t xml:space="preserve"> and CSSB 212 am:</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effect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sidR="00CF5652" w:rsidRPr="00BD3BD8">
        <w:rPr>
          <w:rFonts w:ascii="Courier New" w:hAnsi="Courier New" w:cs="Courier New"/>
        </w:rPr>
        <w:t>bills</w:t>
      </w:r>
      <w:r w:rsidR="008D6504" w:rsidRPr="00BD3BD8">
        <w:rPr>
          <w:rFonts w:ascii="Courier New" w:hAnsi="Courier New" w:cs="Courier New"/>
        </w:rPr>
        <w:t xml:space="preserve"> </w:t>
      </w:r>
      <w:r w:rsidR="00CF5652" w:rsidRPr="00BD3BD8">
        <w:rPr>
          <w:rFonts w:ascii="Courier New" w:hAnsi="Courier New" w:cs="Courier New"/>
        </w:rPr>
        <w:t>is to</w:t>
      </w:r>
      <w:r w:rsidR="008D6504" w:rsidRPr="00BD3BD8">
        <w:rPr>
          <w:rFonts w:ascii="Courier New" w:hAnsi="Courier New" w:cs="Courier New"/>
        </w:rPr>
        <w:t xml:space="preserve"> </w:t>
      </w:r>
      <w:r w:rsidR="00CF5652" w:rsidRPr="00BD3BD8">
        <w:rPr>
          <w:rFonts w:ascii="Courier New" w:hAnsi="Courier New" w:cs="Courier New"/>
        </w:rPr>
        <w:t>set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interest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ceiling</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twice</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reserve</w:t>
      </w:r>
      <w:r w:rsidR="008D6504" w:rsidRPr="00BD3BD8">
        <w:rPr>
          <w:rFonts w:ascii="Courier New" w:hAnsi="Courier New" w:cs="Courier New"/>
        </w:rPr>
        <w:t xml:space="preserve"> </w:t>
      </w:r>
      <w:r w:rsidR="00CF5652" w:rsidRPr="00BD3BD8">
        <w:rPr>
          <w:rFonts w:ascii="Courier New" w:hAnsi="Courier New" w:cs="Courier New"/>
        </w:rPr>
        <w:t>discount</w:t>
      </w:r>
      <w:r w:rsidR="008D6504" w:rsidRPr="00BD3BD8">
        <w:rPr>
          <w:rFonts w:ascii="Courier New" w:hAnsi="Courier New" w:cs="Courier New"/>
        </w:rPr>
        <w:t xml:space="preserve"> </w:t>
      </w:r>
      <w:r>
        <w:rPr>
          <w:rFonts w:ascii="Courier New" w:hAnsi="Courier New" w:cs="Courier New"/>
        </w:rPr>
        <w:t xml:space="preserve">rate. </w:t>
      </w:r>
      <w:r w:rsidR="00CF5652" w:rsidRPr="00BD3BD8">
        <w:rPr>
          <w:rFonts w:ascii="Courier New" w:hAnsi="Courier New" w:cs="Courier New"/>
        </w:rPr>
        <w:t>I feel</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these</w:t>
      </w:r>
      <w:r w:rsidR="008D6504" w:rsidRPr="00BD3BD8">
        <w:rPr>
          <w:rFonts w:ascii="Courier New" w:hAnsi="Courier New" w:cs="Courier New"/>
        </w:rPr>
        <w:t xml:space="preserve"> </w:t>
      </w:r>
      <w:r w:rsidR="00CF5652" w:rsidRPr="00BD3BD8">
        <w:rPr>
          <w:rFonts w:ascii="Courier New" w:hAnsi="Courier New" w:cs="Courier New"/>
        </w:rPr>
        <w:t>bills</w:t>
      </w:r>
      <w:r w:rsidR="008D6504" w:rsidRPr="00BD3BD8">
        <w:rPr>
          <w:rFonts w:ascii="Courier New" w:hAnsi="Courier New" w:cs="Courier New"/>
        </w:rPr>
        <w:t xml:space="preserve"> </w:t>
      </w:r>
      <w:r w:rsidR="00CF5652" w:rsidRPr="00BD3BD8">
        <w:rPr>
          <w:rFonts w:ascii="Courier New" w:hAnsi="Courier New" w:cs="Courier New"/>
        </w:rPr>
        <w:t>provide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too</w:t>
      </w:r>
      <w:r w:rsidR="008D6504" w:rsidRPr="00BD3BD8">
        <w:rPr>
          <w:rFonts w:ascii="Courier New" w:hAnsi="Courier New" w:cs="Courier New"/>
        </w:rPr>
        <w:t xml:space="preserve"> </w:t>
      </w:r>
      <w:r>
        <w:rPr>
          <w:rFonts w:ascii="Courier New" w:hAnsi="Courier New" w:cs="Courier New"/>
        </w:rPr>
        <w:t xml:space="preserve">substantial </w:t>
      </w:r>
      <w:r w:rsidR="00CF5652" w:rsidRPr="00BD3BD8">
        <w:rPr>
          <w:rFonts w:ascii="Courier New" w:hAnsi="Courier New" w:cs="Courier New"/>
        </w:rPr>
        <w:t>an</w:t>
      </w:r>
      <w:r w:rsidR="008D6504" w:rsidRPr="00BD3BD8">
        <w:rPr>
          <w:rFonts w:ascii="Courier New" w:hAnsi="Courier New" w:cs="Courier New"/>
        </w:rPr>
        <w:t xml:space="preserve"> </w:t>
      </w:r>
      <w:r w:rsidR="00CF5652" w:rsidRPr="00BD3BD8">
        <w:rPr>
          <w:rFonts w:ascii="Courier New" w:hAnsi="Courier New" w:cs="Courier New"/>
        </w:rPr>
        <w:t>increase</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one</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is</w:t>
      </w:r>
      <w:r>
        <w:rPr>
          <w:rFonts w:ascii="Courier New" w:hAnsi="Courier New" w:cs="Courier New"/>
        </w:rPr>
        <w:t xml:space="preserve"> </w:t>
      </w:r>
      <w:proofErr w:type="gramStart"/>
      <w:r w:rsidR="00CF5652" w:rsidRPr="00BD3BD8">
        <w:rPr>
          <w:rFonts w:ascii="Courier New" w:hAnsi="Courier New" w:cs="Courier New"/>
        </w:rPr>
        <w:t>more</w:t>
      </w:r>
      <w:r w:rsidR="008D6504" w:rsidRPr="00BD3BD8">
        <w:rPr>
          <w:rFonts w:ascii="Courier New" w:hAnsi="Courier New" w:cs="Courier New"/>
        </w:rPr>
        <w:t xml:space="preserve"> </w:t>
      </w:r>
      <w:r w:rsidR="00CF5652" w:rsidRPr="00BD3BD8">
        <w:rPr>
          <w:rFonts w:ascii="Courier New" w:hAnsi="Courier New" w:cs="Courier New"/>
        </w:rPr>
        <w:t>broad</w:t>
      </w:r>
      <w:proofErr w:type="gramEnd"/>
      <w:r w:rsidR="008D6504" w:rsidRPr="00BD3BD8">
        <w:rPr>
          <w:rFonts w:ascii="Courier New" w:hAnsi="Courier New" w:cs="Courier New"/>
        </w:rPr>
        <w:t xml:space="preserve"> </w:t>
      </w:r>
      <w:r w:rsidR="00CF5652" w:rsidRPr="00BD3BD8">
        <w:rPr>
          <w:rFonts w:ascii="Courier New" w:hAnsi="Courier New" w:cs="Courier New"/>
        </w:rPr>
        <w:t>based</w:t>
      </w:r>
      <w:r w:rsidR="008D6504" w:rsidRPr="00BD3BD8">
        <w:rPr>
          <w:rFonts w:ascii="Courier New" w:hAnsi="Courier New" w:cs="Courier New"/>
        </w:rPr>
        <w:t xml:space="preserve"> </w:t>
      </w:r>
      <w:r>
        <w:rPr>
          <w:rFonts w:ascii="Courier New" w:hAnsi="Courier New" w:cs="Courier New"/>
        </w:rPr>
        <w:t>than</w:t>
      </w:r>
      <w:r w:rsidR="008D6504" w:rsidRPr="00BD3BD8">
        <w:rPr>
          <w:rFonts w:ascii="Courier New" w:hAnsi="Courier New" w:cs="Courier New"/>
        </w:rPr>
        <w:t xml:space="preserve"> </w:t>
      </w:r>
      <w:r>
        <w:rPr>
          <w:rFonts w:ascii="Courier New" w:hAnsi="Courier New" w:cs="Courier New"/>
        </w:rPr>
        <w:t xml:space="preserve">is </w:t>
      </w:r>
      <w:r w:rsidR="00CF5652" w:rsidRPr="00BD3BD8">
        <w:rPr>
          <w:rFonts w:ascii="Courier New" w:hAnsi="Courier New" w:cs="Courier New"/>
        </w:rPr>
        <w:t>justified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present</w:t>
      </w:r>
      <w:r w:rsidR="008D6504" w:rsidRPr="00BD3BD8">
        <w:rPr>
          <w:rFonts w:ascii="Courier New" w:hAnsi="Courier New" w:cs="Courier New"/>
        </w:rPr>
        <w:t xml:space="preserve"> </w:t>
      </w:r>
      <w:r w:rsidR="00CF5652" w:rsidRPr="00BD3BD8">
        <w:rPr>
          <w:rFonts w:ascii="Courier New" w:hAnsi="Courier New" w:cs="Courier New"/>
        </w:rPr>
        <w:t>economic</w:t>
      </w:r>
      <w:r w:rsidR="008D6504" w:rsidRPr="00BD3BD8">
        <w:rPr>
          <w:rFonts w:ascii="Courier New" w:hAnsi="Courier New" w:cs="Courier New"/>
        </w:rPr>
        <w:t xml:space="preserve"> </w:t>
      </w:r>
      <w:r w:rsidR="00CF5652" w:rsidRPr="00BD3BD8">
        <w:rPr>
          <w:rFonts w:ascii="Courier New" w:hAnsi="Courier New" w:cs="Courier New"/>
        </w:rPr>
        <w:t>conditions.</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major</w:t>
      </w:r>
      <w:r w:rsidR="008D6504" w:rsidRPr="00BD3BD8">
        <w:rPr>
          <w:rFonts w:ascii="Courier New" w:hAnsi="Courier New" w:cs="Courier New"/>
        </w:rPr>
        <w:t xml:space="preserve"> </w:t>
      </w:r>
      <w:r w:rsidR="00CF5652" w:rsidRPr="00BD3BD8">
        <w:rPr>
          <w:rFonts w:ascii="Courier New" w:hAnsi="Courier New" w:cs="Courier New"/>
        </w:rPr>
        <w:t>brunt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shortage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capital</w:t>
      </w:r>
      <w:r w:rsidR="008D6504" w:rsidRPr="00BD3BD8">
        <w:rPr>
          <w:rFonts w:ascii="Courier New" w:hAnsi="Courier New" w:cs="Courier New"/>
        </w:rPr>
        <w:t xml:space="preserv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Pr>
          <w:rFonts w:ascii="Courier New" w:hAnsi="Courier New" w:cs="Courier New"/>
        </w:rPr>
        <w:t xml:space="preserve">felt </w:t>
      </w:r>
      <w:r w:rsidR="00CF5652" w:rsidRPr="00BD3BD8">
        <w:rPr>
          <w:rFonts w:ascii="Courier New" w:hAnsi="Courier New" w:cs="Courier New"/>
        </w:rPr>
        <w:t>in the</w:t>
      </w:r>
      <w:r w:rsidR="008D6504" w:rsidRPr="00BD3BD8">
        <w:rPr>
          <w:rFonts w:ascii="Courier New" w:hAnsi="Courier New" w:cs="Courier New"/>
        </w:rPr>
        <w:t xml:space="preserve"> </w:t>
      </w:r>
      <w:r w:rsidR="00CF5652" w:rsidRPr="00BD3BD8">
        <w:rPr>
          <w:rFonts w:ascii="Courier New" w:hAnsi="Courier New" w:cs="Courier New"/>
        </w:rPr>
        <w:t>home</w:t>
      </w:r>
      <w:r w:rsidR="008D6504" w:rsidRPr="00BD3BD8">
        <w:rPr>
          <w:rFonts w:ascii="Courier New" w:hAnsi="Courier New" w:cs="Courier New"/>
        </w:rPr>
        <w:t xml:space="preserve"> </w:t>
      </w:r>
      <w:r w:rsidR="00CF5652" w:rsidRPr="00BD3BD8">
        <w:rPr>
          <w:rFonts w:ascii="Courier New" w:hAnsi="Courier New" w:cs="Courier New"/>
        </w:rPr>
        <w:t>building</w:t>
      </w:r>
      <w:r w:rsidR="008D6504" w:rsidRPr="00BD3BD8">
        <w:rPr>
          <w:rFonts w:ascii="Courier New" w:hAnsi="Courier New" w:cs="Courier New"/>
        </w:rPr>
        <w:t xml:space="preserve"> </w:t>
      </w:r>
      <w:r w:rsidR="00CF5652" w:rsidRPr="00BD3BD8">
        <w:rPr>
          <w:rFonts w:ascii="Courier New" w:hAnsi="Courier New" w:cs="Courier New"/>
        </w:rPr>
        <w:t>industry</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small</w:t>
      </w:r>
      <w:r w:rsidR="008D6504" w:rsidRPr="00BD3BD8">
        <w:rPr>
          <w:rFonts w:ascii="Courier New" w:hAnsi="Courier New" w:cs="Courier New"/>
        </w:rPr>
        <w:t xml:space="preserve"> </w:t>
      </w:r>
      <w:r>
        <w:rPr>
          <w:rFonts w:ascii="Courier New" w:hAnsi="Courier New" w:cs="Courier New"/>
        </w:rPr>
        <w:t xml:space="preserve">businesses </w:t>
      </w:r>
      <w:r w:rsidR="00CF5652" w:rsidRPr="00BD3BD8">
        <w:rPr>
          <w:rFonts w:ascii="Courier New" w:hAnsi="Courier New" w:cs="Courier New"/>
        </w:rPr>
        <w:t>I feel</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legislation</w:t>
      </w:r>
      <w:r w:rsidR="008D6504" w:rsidRPr="00BD3BD8">
        <w:rPr>
          <w:rFonts w:ascii="Courier New" w:hAnsi="Courier New" w:cs="Courier New"/>
        </w:rPr>
        <w:t xml:space="preserve"> </w:t>
      </w:r>
      <w:r w:rsidR="00CF5652" w:rsidRPr="00BD3BD8">
        <w:rPr>
          <w:rFonts w:ascii="Courier New" w:hAnsi="Courier New" w:cs="Courier New"/>
        </w:rPr>
        <w:t>should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primarily</w:t>
      </w:r>
      <w:r w:rsidR="008D6504" w:rsidRPr="00BD3BD8">
        <w:rPr>
          <w:rFonts w:ascii="Courier New" w:hAnsi="Courier New" w:cs="Courier New"/>
        </w:rPr>
        <w:t xml:space="preserve"> </w:t>
      </w:r>
      <w:r>
        <w:rPr>
          <w:rFonts w:ascii="Courier New" w:hAnsi="Courier New" w:cs="Courier New"/>
        </w:rPr>
        <w:t xml:space="preserve">directed </w:t>
      </w:r>
      <w:r w:rsidR="00CF5652" w:rsidRPr="00BD3BD8">
        <w:rPr>
          <w:rFonts w:ascii="Courier New" w:hAnsi="Courier New" w:cs="Courier New"/>
        </w:rPr>
        <w:t>at this</w:t>
      </w:r>
      <w:r w:rsidR="008D6504" w:rsidRPr="00BD3BD8">
        <w:rPr>
          <w:rFonts w:ascii="Courier New" w:hAnsi="Courier New" w:cs="Courier New"/>
        </w:rPr>
        <w:t xml:space="preserve"> </w:t>
      </w:r>
      <w:r w:rsidR="00CF5652" w:rsidRPr="00BD3BD8">
        <w:rPr>
          <w:rFonts w:ascii="Courier New" w:hAnsi="Courier New" w:cs="Courier New"/>
        </w:rPr>
        <w:t>specific</w:t>
      </w:r>
      <w:r w:rsidR="008D6504" w:rsidRPr="00BD3BD8">
        <w:rPr>
          <w:rFonts w:ascii="Courier New" w:hAnsi="Courier New" w:cs="Courier New"/>
        </w:rPr>
        <w:t xml:space="preserve"> </w:t>
      </w:r>
      <w:r w:rsidR="00CF5652" w:rsidRPr="00BD3BD8">
        <w:rPr>
          <w:rFonts w:ascii="Courier New" w:hAnsi="Courier New" w:cs="Courier New"/>
        </w:rPr>
        <w:t>problem.</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VA</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Pr>
          <w:rFonts w:ascii="Courier New" w:hAnsi="Courier New" w:cs="Courier New"/>
        </w:rPr>
        <w:t xml:space="preserve">are </w:t>
      </w:r>
      <w:r w:rsidR="00CF5652" w:rsidRPr="00BD3BD8">
        <w:rPr>
          <w:rFonts w:ascii="Courier New" w:hAnsi="Courier New" w:cs="Courier New"/>
        </w:rPr>
        <w:t>limited</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law</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 maximum</w:t>
      </w:r>
      <w:r w:rsidR="008D6504" w:rsidRPr="00BD3BD8">
        <w:rPr>
          <w:rFonts w:ascii="Courier New" w:hAnsi="Courier New" w:cs="Courier New"/>
        </w:rPr>
        <w:t xml:space="preserve"> </w:t>
      </w:r>
      <w:r w:rsidR="00CF5652" w:rsidRPr="00BD3BD8">
        <w:rPr>
          <w:rFonts w:ascii="Courier New" w:hAnsi="Courier New" w:cs="Courier New"/>
        </w:rPr>
        <w:t>interest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7 1/2%.</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allow</w:t>
      </w:r>
      <w:r w:rsidR="008D6504" w:rsidRPr="00BD3BD8">
        <w:rPr>
          <w:rFonts w:ascii="Courier New" w:hAnsi="Courier New" w:cs="Courier New"/>
        </w:rPr>
        <w:t xml:space="preserve"> </w:t>
      </w:r>
      <w:r w:rsidR="00CF5652" w:rsidRPr="00BD3BD8">
        <w:rPr>
          <w:rFonts w:ascii="Courier New" w:hAnsi="Courier New" w:cs="Courier New"/>
        </w:rPr>
        <w:t>an interest</w:t>
      </w:r>
      <w:r w:rsidR="008D6504" w:rsidRPr="00BD3BD8">
        <w:rPr>
          <w:rFonts w:ascii="Courier New" w:hAnsi="Courier New" w:cs="Courier New"/>
        </w:rPr>
        <w:t xml:space="preserve"> </w:t>
      </w:r>
      <w:r w:rsidR="00CF5652" w:rsidRPr="00BD3BD8">
        <w:rPr>
          <w:rFonts w:ascii="Courier New" w:hAnsi="Courier New" w:cs="Courier New"/>
        </w:rPr>
        <w:t>ceiling</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11%</w:t>
      </w:r>
      <w:r w:rsidR="008D6504" w:rsidRPr="00BD3BD8">
        <w:rPr>
          <w:rFonts w:ascii="Courier New" w:hAnsi="Courier New" w:cs="Courier New"/>
        </w:rPr>
        <w:t xml:space="preserve"> </w:t>
      </w:r>
      <w:r>
        <w:rPr>
          <w:rFonts w:ascii="Courier New" w:hAnsi="Courier New" w:cs="Courier New"/>
        </w:rPr>
        <w:t xml:space="preserve">(the </w:t>
      </w:r>
      <w:r w:rsidR="00CF5652" w:rsidRPr="00BD3BD8">
        <w:rPr>
          <w:rFonts w:ascii="Courier New" w:hAnsi="Courier New" w:cs="Courier New"/>
        </w:rPr>
        <w:t>current</w:t>
      </w:r>
      <w:r w:rsidR="008D6504" w:rsidRPr="00BD3BD8">
        <w:rPr>
          <w:rFonts w:ascii="Courier New" w:hAnsi="Courier New" w:cs="Courier New"/>
        </w:rPr>
        <w:t xml:space="preserve"> </w:t>
      </w:r>
      <w:r>
        <w:rPr>
          <w:rFonts w:ascii="Courier New" w:hAnsi="Courier New" w:cs="Courier New"/>
        </w:rPr>
        <w:t>F</w:t>
      </w:r>
      <w:r w:rsidR="00CF5652" w:rsidRPr="00BD3BD8">
        <w:rPr>
          <w:rFonts w:ascii="Courier New" w:hAnsi="Courier New" w:cs="Courier New"/>
        </w:rPr>
        <w:t>ederal</w:t>
      </w:r>
      <w:r w:rsidR="008D6504" w:rsidRPr="00BD3BD8">
        <w:rPr>
          <w:rFonts w:ascii="Courier New" w:hAnsi="Courier New" w:cs="Courier New"/>
        </w:rPr>
        <w:t xml:space="preserve"> </w:t>
      </w:r>
      <w:r>
        <w:rPr>
          <w:rFonts w:ascii="Courier New" w:hAnsi="Courier New" w:cs="Courier New"/>
        </w:rPr>
        <w:t>R</w:t>
      </w:r>
      <w:r w:rsidR="00CF5652" w:rsidRPr="00BD3BD8">
        <w:rPr>
          <w:rFonts w:ascii="Courier New" w:hAnsi="Courier New" w:cs="Courier New"/>
        </w:rPr>
        <w:t>eserve</w:t>
      </w:r>
      <w:r w:rsidR="008D6504" w:rsidRPr="00BD3BD8">
        <w:rPr>
          <w:rFonts w:ascii="Courier New" w:hAnsi="Courier New" w:cs="Courier New"/>
        </w:rPr>
        <w:t xml:space="preserve"> </w:t>
      </w:r>
      <w:r w:rsidR="00CF5652" w:rsidRPr="00BD3BD8">
        <w:rPr>
          <w:rFonts w:ascii="Courier New" w:hAnsi="Courier New" w:cs="Courier New"/>
        </w:rPr>
        <w:t>discount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for</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12th </w:t>
      </w:r>
      <w:r w:rsidR="00CF5652" w:rsidRPr="00BD3BD8">
        <w:rPr>
          <w:rFonts w:ascii="Courier New" w:hAnsi="Courier New" w:cs="Courier New"/>
        </w:rPr>
        <w:t>Federal</w:t>
      </w:r>
      <w:r w:rsidR="008D6504" w:rsidRPr="00BD3BD8">
        <w:rPr>
          <w:rFonts w:ascii="Courier New" w:hAnsi="Courier New" w:cs="Courier New"/>
        </w:rPr>
        <w:t xml:space="preserve"> </w:t>
      </w:r>
      <w:r w:rsidR="00CF5652" w:rsidRPr="00BD3BD8">
        <w:rPr>
          <w:rFonts w:ascii="Courier New" w:hAnsi="Courier New" w:cs="Courier New"/>
        </w:rPr>
        <w:t>Reserve</w:t>
      </w:r>
      <w:r w:rsidR="008D6504" w:rsidRPr="00BD3BD8">
        <w:rPr>
          <w:rFonts w:ascii="Courier New" w:hAnsi="Courier New" w:cs="Courier New"/>
        </w:rPr>
        <w:t xml:space="preserve"> </w:t>
      </w:r>
      <w:r w:rsidR="00CF5652" w:rsidRPr="00BD3BD8">
        <w:rPr>
          <w:rFonts w:ascii="Courier New" w:hAnsi="Courier New" w:cs="Courier New"/>
        </w:rPr>
        <w:t>District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5.5%)</w:t>
      </w:r>
      <w:r w:rsidR="008D6504" w:rsidRPr="00BD3BD8">
        <w:rPr>
          <w:rFonts w:ascii="Courier New" w:hAnsi="Courier New" w:cs="Courier New"/>
        </w:rPr>
        <w:t xml:space="preserve"> </w:t>
      </w:r>
      <w:r w:rsidR="00CF5652" w:rsidRPr="00BD3BD8">
        <w:rPr>
          <w:rFonts w:ascii="Courier New" w:hAnsi="Courier New" w:cs="Courier New"/>
        </w:rPr>
        <w:t>seems</w:t>
      </w:r>
      <w:r w:rsidR="008D6504" w:rsidRPr="00BD3BD8">
        <w:rPr>
          <w:rFonts w:ascii="Courier New" w:hAnsi="Courier New" w:cs="Courier New"/>
        </w:rPr>
        <w:t xml:space="preserve"> </w:t>
      </w:r>
      <w:r w:rsidR="00CF5652" w:rsidRPr="00BD3BD8">
        <w:rPr>
          <w:rFonts w:ascii="Courier New" w:hAnsi="Courier New" w:cs="Courier New"/>
        </w:rPr>
        <w:t>out</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 xml:space="preserve">pro- </w:t>
      </w:r>
      <w:r w:rsidR="00CF5652" w:rsidRPr="00BD3BD8">
        <w:rPr>
          <w:rFonts w:ascii="Courier New" w:hAnsi="Courier New" w:cs="Courier New"/>
        </w:rPr>
        <w:t>portion</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Alaska's</w:t>
      </w:r>
      <w:r w:rsidR="008D6504" w:rsidRPr="00BD3BD8">
        <w:rPr>
          <w:rFonts w:ascii="Courier New" w:hAnsi="Courier New" w:cs="Courier New"/>
        </w:rPr>
        <w:t xml:space="preserve"> </w:t>
      </w:r>
      <w:r w:rsidR="00CF5652" w:rsidRPr="00BD3BD8">
        <w:rPr>
          <w:rFonts w:ascii="Courier New" w:hAnsi="Courier New" w:cs="Courier New"/>
        </w:rPr>
        <w:t>specific</w:t>
      </w:r>
      <w:r w:rsidR="008D6504" w:rsidRPr="00BD3BD8">
        <w:rPr>
          <w:rFonts w:ascii="Courier New" w:hAnsi="Courier New" w:cs="Courier New"/>
        </w:rPr>
        <w:t xml:space="preserve"> </w:t>
      </w:r>
      <w:r w:rsidR="00CF5652" w:rsidRPr="00BD3BD8">
        <w:rPr>
          <w:rFonts w:ascii="Courier New" w:hAnsi="Courier New" w:cs="Courier New"/>
        </w:rPr>
        <w:t xml:space="preserve">need.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Passage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ironically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EA54DA">
        <w:rPr>
          <w:rFonts w:ascii="Courier New" w:hAnsi="Courier New" w:cs="Courier New"/>
        </w:rPr>
        <w:t xml:space="preserve">disastrous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Alaska's</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00EA54DA">
        <w:rPr>
          <w:rFonts w:ascii="Courier New" w:hAnsi="Courier New" w:cs="Courier New"/>
        </w:rPr>
        <w:t xml:space="preserve">As previously </w:t>
      </w:r>
      <w:r w:rsidRPr="00BD3BD8">
        <w:rPr>
          <w:rFonts w:ascii="Courier New" w:hAnsi="Courier New" w:cs="Courier New"/>
        </w:rPr>
        <w:t>noted,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00EA54DA">
        <w:rPr>
          <w:rFonts w:ascii="Courier New" w:hAnsi="Courier New" w:cs="Courier New"/>
        </w:rPr>
        <w:t xml:space="preserve">is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federal</w:t>
      </w:r>
      <w:r w:rsidR="008D6504" w:rsidRPr="00BD3BD8">
        <w:rPr>
          <w:rFonts w:ascii="Courier New" w:hAnsi="Courier New" w:cs="Courier New"/>
        </w:rPr>
        <w:t xml:space="preserve"> </w:t>
      </w:r>
      <w:r w:rsidRPr="00BD3BD8">
        <w:rPr>
          <w:rFonts w:ascii="Courier New" w:hAnsi="Courier New" w:cs="Courier New"/>
        </w:rPr>
        <w:t>law.</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EA54DA">
        <w:rPr>
          <w:rFonts w:ascii="Courier New" w:hAnsi="Courier New" w:cs="Courier New"/>
        </w:rPr>
        <w:t xml:space="preserve">FHAs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created</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since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00EA54DA">
        <w:rPr>
          <w:rFonts w:ascii="Courier New" w:hAnsi="Courier New" w:cs="Courier New"/>
        </w:rPr>
        <w:t xml:space="preserve">interest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been</w:t>
      </w:r>
      <w:r w:rsidR="008D6504" w:rsidRPr="00BD3BD8">
        <w:rPr>
          <w:rFonts w:ascii="Courier New" w:hAnsi="Courier New" w:cs="Courier New"/>
        </w:rPr>
        <w:t xml:space="preserve"> </w:t>
      </w:r>
      <w:r w:rsidRPr="00BD3BD8">
        <w:rPr>
          <w:rFonts w:ascii="Courier New" w:hAnsi="Courier New" w:cs="Courier New"/>
        </w:rPr>
        <w:t>climbing.</w:t>
      </w:r>
      <w:r w:rsidR="008D6504" w:rsidRPr="00BD3BD8">
        <w:rPr>
          <w:rFonts w:ascii="Courier New" w:hAnsi="Courier New" w:cs="Courier New"/>
        </w:rPr>
        <w:t xml:space="preserve"> </w:t>
      </w:r>
      <w:r w:rsidRPr="00BD3BD8">
        <w:rPr>
          <w:rFonts w:ascii="Courier New" w:hAnsi="Courier New" w:cs="Courier New"/>
        </w:rPr>
        <w:t>Commissioner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EA54DA">
        <w:rPr>
          <w:rFonts w:ascii="Courier New" w:hAnsi="Courier New" w:cs="Courier New"/>
        </w:rPr>
        <w:t xml:space="preserve">Commerce </w:t>
      </w:r>
      <w:r w:rsidRPr="00BD3BD8">
        <w:rPr>
          <w:rFonts w:ascii="Courier New" w:hAnsi="Courier New" w:cs="Courier New"/>
        </w:rPr>
        <w:t>George</w:t>
      </w:r>
      <w:r w:rsidR="008D6504" w:rsidRPr="00BD3BD8">
        <w:rPr>
          <w:rFonts w:ascii="Courier New" w:hAnsi="Courier New" w:cs="Courier New"/>
        </w:rPr>
        <w:t xml:space="preserve"> </w:t>
      </w:r>
      <w:proofErr w:type="spellStart"/>
      <w:r w:rsidRPr="00BD3BD8">
        <w:rPr>
          <w:rFonts w:ascii="Courier New" w:hAnsi="Courier New" w:cs="Courier New"/>
        </w:rPr>
        <w:t>Sharrock</w:t>
      </w:r>
      <w:proofErr w:type="spellEnd"/>
      <w:r w:rsidR="008D6504" w:rsidRPr="00BD3BD8">
        <w:rPr>
          <w:rFonts w:ascii="Courier New" w:hAnsi="Courier New" w:cs="Courier New"/>
        </w:rPr>
        <w:t xml:space="preserve"> </w:t>
      </w:r>
      <w:r w:rsidRPr="00BD3BD8">
        <w:rPr>
          <w:rFonts w:ascii="Courier New" w:hAnsi="Courier New" w:cs="Courier New"/>
        </w:rPr>
        <w:t>pinpointed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EA54DA">
        <w:rPr>
          <w:rFonts w:ascii="Courier New" w:hAnsi="Courier New" w:cs="Courier New"/>
        </w:rPr>
        <w:t xml:space="preserve">the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field</w:t>
      </w:r>
      <w:r w:rsidR="008D6504" w:rsidRPr="00BD3BD8">
        <w:rPr>
          <w:rFonts w:ascii="Courier New" w:hAnsi="Courier New" w:cs="Courier New"/>
        </w:rPr>
        <w:t xml:space="preserve"> </w:t>
      </w:r>
      <w:r w:rsidRPr="00BD3BD8">
        <w:rPr>
          <w:rFonts w:ascii="Courier New" w:hAnsi="Courier New" w:cs="Courier New"/>
        </w:rPr>
        <w:t>when</w:t>
      </w:r>
      <w:r w:rsidR="008D6504" w:rsidRPr="00BD3BD8">
        <w:rPr>
          <w:rFonts w:ascii="Courier New" w:hAnsi="Courier New" w:cs="Courier New"/>
        </w:rPr>
        <w:t xml:space="preserve"> </w:t>
      </w:r>
      <w:r w:rsidRPr="00BD3BD8">
        <w:rPr>
          <w:rFonts w:ascii="Courier New" w:hAnsi="Courier New" w:cs="Courier New"/>
        </w:rPr>
        <w:t>he</w:t>
      </w:r>
      <w:r w:rsidR="008D6504" w:rsidRPr="00BD3BD8">
        <w:rPr>
          <w:rFonts w:ascii="Courier New" w:hAnsi="Courier New" w:cs="Courier New"/>
        </w:rPr>
        <w:t xml:space="preserve"> </w:t>
      </w:r>
      <w:r w:rsidRPr="00BD3BD8">
        <w:rPr>
          <w:rFonts w:ascii="Courier New" w:hAnsi="Courier New" w:cs="Courier New"/>
        </w:rPr>
        <w:t>observed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EA54DA">
        <w:rPr>
          <w:rFonts w:ascii="Courier New" w:hAnsi="Courier New" w:cs="Courier New"/>
        </w:rPr>
        <w:t xml:space="preserve">several </w:t>
      </w:r>
      <w:r w:rsidRPr="00BD3BD8">
        <w:rPr>
          <w:rFonts w:ascii="Courier New" w:hAnsi="Courier New" w:cs="Courier New"/>
        </w:rPr>
        <w:t>weeks</w:t>
      </w:r>
      <w:r w:rsidR="008D6504" w:rsidRPr="00BD3BD8">
        <w:rPr>
          <w:rFonts w:ascii="Courier New" w:hAnsi="Courier New" w:cs="Courier New"/>
        </w:rPr>
        <w:t xml:space="preserve"> </w:t>
      </w:r>
      <w:r w:rsidRPr="00BD3BD8">
        <w:rPr>
          <w:rFonts w:ascii="Courier New" w:hAnsi="Courier New" w:cs="Courier New"/>
        </w:rPr>
        <w:t>ago</w:t>
      </w:r>
      <w:r w:rsidR="008D6504" w:rsidRPr="00BD3BD8">
        <w:rPr>
          <w:rFonts w:ascii="Courier New" w:hAnsi="Courier New" w:cs="Courier New"/>
        </w:rPr>
        <w:t xml:space="preserve"> </w:t>
      </w:r>
      <w:r w:rsidRPr="00BD3BD8">
        <w:rPr>
          <w:rFonts w:ascii="Courier New" w:hAnsi="Courier New" w:cs="Courier New"/>
        </w:rPr>
        <w:t>$85 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offered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00EA54DA">
        <w:rPr>
          <w:rFonts w:ascii="Courier New" w:hAnsi="Courier New" w:cs="Courier New"/>
        </w:rPr>
        <w:t xml:space="preserve">sale </w:t>
      </w:r>
      <w:r w:rsidRPr="00BD3BD8">
        <w:rPr>
          <w:rFonts w:ascii="Courier New" w:hAnsi="Courier New" w:cs="Courier New"/>
        </w:rPr>
        <w:t>through</w:t>
      </w:r>
      <w:r w:rsidR="008D6504" w:rsidRPr="00BD3BD8">
        <w:rPr>
          <w:rFonts w:ascii="Courier New" w:hAnsi="Courier New" w:cs="Courier New"/>
        </w:rPr>
        <w:t xml:space="preserve"> </w:t>
      </w:r>
      <w:r w:rsidRPr="00BD3BD8">
        <w:rPr>
          <w:rFonts w:ascii="Courier New" w:hAnsi="Courier New" w:cs="Courier New"/>
        </w:rPr>
        <w:t>FNMA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only</w:t>
      </w:r>
      <w:r w:rsidR="008D6504" w:rsidRPr="00BD3BD8">
        <w:rPr>
          <w:rFonts w:ascii="Courier New" w:hAnsi="Courier New" w:cs="Courier New"/>
        </w:rPr>
        <w:t xml:space="preserve"> </w:t>
      </w:r>
      <w:r w:rsidRPr="00BD3BD8">
        <w:rPr>
          <w:rFonts w:ascii="Courier New" w:hAnsi="Courier New" w:cs="Courier New"/>
        </w:rPr>
        <w:t>$95</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bids</w:t>
      </w:r>
      <w:r w:rsidR="008D6504" w:rsidRPr="00BD3BD8">
        <w:rPr>
          <w:rFonts w:ascii="Courier New" w:hAnsi="Courier New" w:cs="Courier New"/>
        </w:rPr>
        <w:t xml:space="preserve"> </w:t>
      </w:r>
      <w:r w:rsidR="00EA54DA">
        <w:rPr>
          <w:rFonts w:ascii="Courier New" w:hAnsi="Courier New" w:cs="Courier New"/>
        </w:rPr>
        <w:t xml:space="preserve">were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previous</w:t>
      </w:r>
      <w:r w:rsidR="008D6504" w:rsidRPr="00BD3BD8">
        <w:rPr>
          <w:rFonts w:ascii="Courier New" w:hAnsi="Courier New" w:cs="Courier New"/>
        </w:rPr>
        <w:t xml:space="preserve"> </w:t>
      </w:r>
      <w:r w:rsidRPr="00BD3BD8">
        <w:rPr>
          <w:rFonts w:ascii="Courier New" w:hAnsi="Courier New" w:cs="Courier New"/>
        </w:rPr>
        <w:t>week</w:t>
      </w:r>
      <w:r w:rsidR="008D6504" w:rsidRPr="00BD3BD8">
        <w:rPr>
          <w:rFonts w:ascii="Courier New" w:hAnsi="Courier New" w:cs="Courier New"/>
        </w:rPr>
        <w:t xml:space="preserve"> </w:t>
      </w:r>
      <w:r w:rsidRPr="00BD3BD8">
        <w:rPr>
          <w:rFonts w:ascii="Courier New" w:hAnsi="Courier New" w:cs="Courier New"/>
        </w:rPr>
        <w:t>$200</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EA54DA">
        <w:rPr>
          <w:rFonts w:ascii="Courier New" w:hAnsi="Courier New" w:cs="Courier New"/>
        </w:rPr>
        <w:t xml:space="preserve">bids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received.</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rise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 prime</w:t>
      </w:r>
      <w:r w:rsidR="008D6504" w:rsidRPr="00BD3BD8">
        <w:rPr>
          <w:rFonts w:ascii="Courier New" w:hAnsi="Courier New" w:cs="Courier New"/>
        </w:rPr>
        <w:t xml:space="preserve"> </w:t>
      </w:r>
      <w:r w:rsidR="00EA54DA">
        <w:rPr>
          <w:rFonts w:ascii="Courier New" w:hAnsi="Courier New" w:cs="Courier New"/>
        </w:rPr>
        <w:t>inter</w:t>
      </w:r>
      <w:r w:rsidRPr="00BD3BD8">
        <w:rPr>
          <w:rFonts w:ascii="Courier New" w:hAnsi="Courier New" w:cs="Courier New"/>
        </w:rPr>
        <w:t>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less</w:t>
      </w:r>
      <w:r w:rsidR="008D6504" w:rsidRPr="00BD3BD8">
        <w:rPr>
          <w:rFonts w:ascii="Courier New" w:hAnsi="Courier New" w:cs="Courier New"/>
        </w:rPr>
        <w:t xml:space="preserve"> </w:t>
      </w:r>
      <w:r w:rsidRPr="00BD3BD8">
        <w:rPr>
          <w:rFonts w:ascii="Courier New" w:hAnsi="Courier New" w:cs="Courier New"/>
        </w:rPr>
        <w:t>attractive</w:t>
      </w:r>
      <w:r w:rsidR="008D6504" w:rsidRPr="00BD3BD8">
        <w:rPr>
          <w:rFonts w:ascii="Courier New" w:hAnsi="Courier New" w:cs="Courier New"/>
        </w:rPr>
        <w:t xml:space="preserve"> </w:t>
      </w:r>
      <w:r w:rsidR="00EA54DA">
        <w:rPr>
          <w:rFonts w:ascii="Courier New" w:hAnsi="Courier New" w:cs="Courier New"/>
        </w:rPr>
        <w:t xml:space="preserve">to </w:t>
      </w:r>
      <w:r w:rsidRPr="00BD3BD8">
        <w:rPr>
          <w:rFonts w:ascii="Courier New" w:hAnsi="Courier New" w:cs="Courier New"/>
        </w:rPr>
        <w:t>lenders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possibility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shortage</w:t>
      </w:r>
      <w:r w:rsidR="008D6504" w:rsidRPr="00BD3BD8">
        <w:rPr>
          <w:rFonts w:ascii="Courier New" w:hAnsi="Courier New" w:cs="Courier New"/>
        </w:rPr>
        <w:t xml:space="preserve"> </w:t>
      </w:r>
      <w:r w:rsidRPr="00BD3BD8">
        <w:rPr>
          <w:rFonts w:ascii="Courier New" w:hAnsi="Courier New" w:cs="Courier New"/>
        </w:rPr>
        <w:t>h</w:t>
      </w:r>
      <w:r w:rsidR="00EA54DA">
        <w:rPr>
          <w:rFonts w:ascii="Courier New" w:hAnsi="Courier New" w:cs="Courier New"/>
        </w:rPr>
        <w:t xml:space="preserve">as </w:t>
      </w:r>
      <w:r w:rsidRPr="00BD3BD8">
        <w:rPr>
          <w:rFonts w:ascii="Courier New" w:hAnsi="Courier New" w:cs="Courier New"/>
        </w:rPr>
        <w:t>emerged.</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comprise</w:t>
      </w:r>
      <w:r w:rsidR="008D6504" w:rsidRPr="00BD3BD8">
        <w:rPr>
          <w:rFonts w:ascii="Courier New" w:hAnsi="Courier New" w:cs="Courier New"/>
        </w:rPr>
        <w:t xml:space="preserve"> </w:t>
      </w:r>
      <w:r w:rsidR="00EA54DA">
        <w:rPr>
          <w:rFonts w:ascii="Courier New" w:hAnsi="Courier New" w:cs="Courier New"/>
        </w:rPr>
        <w:t>approxi</w:t>
      </w:r>
      <w:r w:rsidRPr="00BD3BD8">
        <w:rPr>
          <w:rFonts w:ascii="Courier New" w:hAnsi="Courier New" w:cs="Courier New"/>
        </w:rPr>
        <w:t>mately</w:t>
      </w:r>
      <w:r w:rsidR="008D6504" w:rsidRPr="00BD3BD8">
        <w:rPr>
          <w:rFonts w:ascii="Courier New" w:hAnsi="Courier New" w:cs="Courier New"/>
        </w:rPr>
        <w:t xml:space="preserve"> </w:t>
      </w:r>
      <w:r w:rsidRPr="00BD3BD8">
        <w:rPr>
          <w:rFonts w:ascii="Courier New" w:hAnsi="Courier New" w:cs="Courier New"/>
        </w:rPr>
        <w:t>50%</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housing</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EA54DA">
        <w:rPr>
          <w:rFonts w:ascii="Courier New" w:hAnsi="Courier New" w:cs="Courier New"/>
        </w:rPr>
        <w:t xml:space="preserve">Now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remain</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00EA54DA">
        <w:rPr>
          <w:rFonts w:ascii="Courier New" w:hAnsi="Courier New" w:cs="Courier New"/>
        </w:rPr>
        <w:t xml:space="preserve">of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8%</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concentrate</w:t>
      </w:r>
      <w:r w:rsidR="008D6504" w:rsidRPr="00BD3BD8">
        <w:rPr>
          <w:rFonts w:ascii="Courier New" w:hAnsi="Courier New" w:cs="Courier New"/>
        </w:rPr>
        <w:t xml:space="preserve"> </w:t>
      </w:r>
      <w:r w:rsidR="00EA54DA">
        <w:rPr>
          <w:rFonts w:ascii="Courier New" w:hAnsi="Courier New" w:cs="Courier New"/>
        </w:rPr>
        <w:t xml:space="preserve">their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items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those</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00EA54DA">
        <w:rPr>
          <w:rFonts w:ascii="Courier New" w:hAnsi="Courier New" w:cs="Courier New"/>
        </w:rPr>
        <w:t xml:space="preserve">offering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highest</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Because</w:t>
      </w:r>
      <w:r w:rsidR="008D6504" w:rsidRPr="00BD3BD8">
        <w:rPr>
          <w:rFonts w:ascii="Courier New" w:hAnsi="Courier New" w:cs="Courier New"/>
        </w:rPr>
        <w:t xml:space="preserve">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00EA54DA">
        <w:rPr>
          <w:rFonts w:ascii="Courier New" w:hAnsi="Courier New" w:cs="Courier New"/>
        </w:rPr>
        <w:t xml:space="preserve">are </w:t>
      </w:r>
      <w:r w:rsidRPr="00BD3BD8">
        <w:rPr>
          <w:rFonts w:ascii="Courier New" w:hAnsi="Courier New" w:cs="Courier New"/>
        </w:rPr>
        <w:t>federally</w:t>
      </w:r>
      <w:r w:rsidR="008D6504" w:rsidRPr="00BD3BD8">
        <w:rPr>
          <w:rFonts w:ascii="Courier New" w:hAnsi="Courier New" w:cs="Courier New"/>
        </w:rPr>
        <w:t xml:space="preserve"> </w:t>
      </w:r>
      <w:r w:rsidRPr="00BD3BD8">
        <w:rPr>
          <w:rFonts w:ascii="Courier New" w:hAnsi="Courier New" w:cs="Courier New"/>
        </w:rPr>
        <w:t>insured</w:t>
      </w:r>
      <w:r w:rsidR="008D6504" w:rsidRPr="00BD3BD8">
        <w:rPr>
          <w:rFonts w:ascii="Courier New" w:hAnsi="Courier New" w:cs="Courier New"/>
        </w:rPr>
        <w:t xml:space="preserve"> </w:t>
      </w:r>
      <w:r w:rsidRPr="00BD3BD8">
        <w:rPr>
          <w:rFonts w:ascii="Courier New" w:hAnsi="Courier New" w:cs="Courier New"/>
        </w:rPr>
        <w:t>their</w:t>
      </w:r>
      <w:r w:rsidR="008D6504" w:rsidRPr="00BD3BD8">
        <w:rPr>
          <w:rFonts w:ascii="Courier New" w:hAnsi="Courier New" w:cs="Courier New"/>
        </w:rPr>
        <w:t xml:space="preserve"> </w:t>
      </w:r>
      <w:r w:rsidRPr="00BD3BD8">
        <w:rPr>
          <w:rFonts w:ascii="Courier New" w:hAnsi="Courier New" w:cs="Courier New"/>
        </w:rPr>
        <w:t>net</w:t>
      </w:r>
      <w:r w:rsidR="008D6504" w:rsidRPr="00BD3BD8">
        <w:rPr>
          <w:rFonts w:ascii="Courier New" w:hAnsi="Courier New" w:cs="Courier New"/>
        </w:rPr>
        <w:t xml:space="preserve"> </w:t>
      </w:r>
      <w:r w:rsidRPr="00BD3BD8">
        <w:rPr>
          <w:rFonts w:ascii="Courier New" w:hAnsi="Courier New" w:cs="Courier New"/>
        </w:rPr>
        <w:t>return</w:t>
      </w:r>
      <w:r w:rsidR="008D6504" w:rsidRPr="00BD3BD8">
        <w:rPr>
          <w:rFonts w:ascii="Courier New" w:hAnsi="Courier New" w:cs="Courier New"/>
        </w:rPr>
        <w:t xml:space="preserve"> </w:t>
      </w:r>
      <w:r w:rsidRPr="00BD3BD8">
        <w:rPr>
          <w:rFonts w:ascii="Courier New" w:hAnsi="Courier New" w:cs="Courier New"/>
        </w:rPr>
        <w:t>remains</w:t>
      </w:r>
      <w:r w:rsidR="008D6504" w:rsidRPr="00BD3BD8">
        <w:rPr>
          <w:rFonts w:ascii="Courier New" w:hAnsi="Courier New" w:cs="Courier New"/>
        </w:rPr>
        <w:t xml:space="preserve"> </w:t>
      </w:r>
      <w:r w:rsidRPr="00BD3BD8">
        <w:rPr>
          <w:rFonts w:ascii="Courier New" w:hAnsi="Courier New" w:cs="Courier New"/>
        </w:rPr>
        <w:t>high</w:t>
      </w:r>
      <w:r w:rsidR="008D6504" w:rsidRPr="00BD3BD8">
        <w:rPr>
          <w:rFonts w:ascii="Courier New" w:hAnsi="Courier New" w:cs="Courier New"/>
        </w:rPr>
        <w:t xml:space="preserve"> </w:t>
      </w:r>
      <w:r w:rsidR="00EA54DA">
        <w:rPr>
          <w:rFonts w:ascii="Courier New" w:hAnsi="Courier New" w:cs="Courier New"/>
        </w:rPr>
        <w:t xml:space="preserve">even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lower</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 Alaska</w:t>
      </w:r>
      <w:r w:rsidR="008D6504" w:rsidRPr="00BD3BD8">
        <w:rPr>
          <w:rFonts w:ascii="Courier New" w:hAnsi="Courier New" w:cs="Courier New"/>
        </w:rPr>
        <w:t xml:space="preserve"> </w:t>
      </w:r>
      <w:r w:rsidR="00EA54DA">
        <w:rPr>
          <w:rFonts w:ascii="Courier New" w:hAnsi="Courier New" w:cs="Courier New"/>
        </w:rPr>
        <w:t xml:space="preserve">ceiling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11%</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it would</w:t>
      </w:r>
      <w:r w:rsidR="008D6504" w:rsidRPr="00BD3BD8">
        <w:rPr>
          <w:rFonts w:ascii="Courier New" w:hAnsi="Courier New" w:cs="Courier New"/>
        </w:rPr>
        <w:t xml:space="preserve"> </w:t>
      </w: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CSSE</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00EA54DA">
        <w:rPr>
          <w:rFonts w:ascii="Courier New" w:hAnsi="Courier New" w:cs="Courier New"/>
        </w:rPr>
        <w:t xml:space="preserve">law, </w:t>
      </w:r>
      <w:r w:rsidRPr="00BD3BD8">
        <w:rPr>
          <w:rFonts w:ascii="Courier New" w:hAnsi="Courier New" w:cs="Courier New"/>
        </w:rPr>
        <w:t>FHAs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VAs</w:t>
      </w:r>
      <w:r w:rsidR="008D6504" w:rsidRPr="00BD3BD8">
        <w:rPr>
          <w:rFonts w:ascii="Courier New" w:hAnsi="Courier New" w:cs="Courier New"/>
        </w:rPr>
        <w:t xml:space="preserve"> </w:t>
      </w:r>
      <w:r w:rsidRPr="00BD3BD8">
        <w:rPr>
          <w:rFonts w:ascii="Courier New" w:hAnsi="Courier New" w:cs="Courier New"/>
        </w:rPr>
        <w:t>mi€1:ht not</w:t>
      </w:r>
      <w:r w:rsidR="008D6504" w:rsidRPr="00BD3BD8">
        <w:rPr>
          <w:rFonts w:ascii="Courier New" w:hAnsi="Courier New" w:cs="Courier New"/>
        </w:rPr>
        <w:t xml:space="preserve"> </w:t>
      </w:r>
      <w:r w:rsidRPr="00BD3BD8">
        <w:rPr>
          <w:rFonts w:ascii="Courier New" w:hAnsi="Courier New" w:cs="Courier New"/>
        </w:rPr>
        <w:t>remain</w:t>
      </w:r>
      <w:r w:rsidR="008D6504" w:rsidRPr="00BD3BD8">
        <w:rPr>
          <w:rFonts w:ascii="Courier New" w:hAnsi="Courier New" w:cs="Courier New"/>
        </w:rPr>
        <w:t xml:space="preserve"> </w:t>
      </w:r>
      <w:r w:rsidRPr="00BD3BD8">
        <w:rPr>
          <w:rFonts w:ascii="Courier New" w:hAnsi="Courier New" w:cs="Courier New"/>
        </w:rPr>
        <w:t>competitive</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even</w:t>
      </w:r>
      <w:r w:rsidR="008D6504" w:rsidRPr="00BD3BD8">
        <w:rPr>
          <w:rFonts w:ascii="Courier New" w:hAnsi="Courier New" w:cs="Courier New"/>
        </w:rPr>
        <w:t xml:space="preserve"> </w:t>
      </w:r>
      <w:r w:rsidR="00EA54DA">
        <w:rPr>
          <w:rFonts w:ascii="Courier New" w:hAnsi="Courier New" w:cs="Courier New"/>
        </w:rPr>
        <w:t xml:space="preserve">at </w:t>
      </w:r>
      <w:r w:rsidRPr="00BD3BD8">
        <w:rPr>
          <w:rFonts w:ascii="Courier New" w:hAnsi="Courier New" w:cs="Courier New"/>
        </w:rPr>
        <w:t>7.5%</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now</w:t>
      </w:r>
      <w:r w:rsidR="008D6504" w:rsidRPr="00BD3BD8">
        <w:rPr>
          <w:rFonts w:ascii="Courier New" w:hAnsi="Courier New" w:cs="Courier New"/>
        </w:rPr>
        <w:t xml:space="preserve"> </w:t>
      </w:r>
      <w:r w:rsidRPr="00BD3BD8">
        <w:rPr>
          <w:rFonts w:ascii="Courier New" w:hAnsi="Courier New" w:cs="Courier New"/>
        </w:rPr>
        <w:t>being</w:t>
      </w:r>
      <w:r w:rsidR="008D6504" w:rsidRPr="00BD3BD8">
        <w:rPr>
          <w:rFonts w:ascii="Courier New" w:hAnsi="Courier New" w:cs="Courier New"/>
        </w:rPr>
        <w:t xml:space="preserve"> </w:t>
      </w:r>
      <w:r w:rsidRPr="00BD3BD8">
        <w:rPr>
          <w:rFonts w:ascii="Courier New" w:hAnsi="Courier New" w:cs="Courier New"/>
        </w:rPr>
        <w:t>committed</w:t>
      </w:r>
      <w:r w:rsidR="008D6504" w:rsidRPr="00BD3BD8">
        <w:rPr>
          <w:rFonts w:ascii="Courier New" w:hAnsi="Courier New" w:cs="Courier New"/>
        </w:rPr>
        <w:t xml:space="preserve"> </w:t>
      </w:r>
      <w:r w:rsidR="00EA54DA">
        <w:rPr>
          <w:rFonts w:ascii="Courier New" w:hAnsi="Courier New" w:cs="Courier New"/>
        </w:rPr>
        <w:t xml:space="preserve">to those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diverted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EA54DA">
        <w:rPr>
          <w:rFonts w:ascii="Courier New" w:hAnsi="Courier New" w:cs="Courier New"/>
        </w:rPr>
        <w:t xml:space="preserve">others. </w:t>
      </w:r>
      <w:r w:rsidR="00EA54DA">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discount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raised</w:t>
      </w:r>
      <w:r w:rsidR="008D6504" w:rsidRPr="00BD3BD8">
        <w:rPr>
          <w:rFonts w:ascii="Courier New" w:hAnsi="Courier New" w:cs="Courier New"/>
        </w:rPr>
        <w:t xml:space="preserve"> </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a distinct</w:t>
      </w:r>
      <w:r w:rsidR="008D6504" w:rsidRPr="00BD3BD8">
        <w:rPr>
          <w:rFonts w:ascii="Courier New" w:hAnsi="Courier New" w:cs="Courier New"/>
        </w:rPr>
        <w:t xml:space="preserve"> </w:t>
      </w:r>
      <w:r w:rsidR="00EA54DA">
        <w:rPr>
          <w:rFonts w:ascii="Courier New" w:hAnsi="Courier New" w:cs="Courier New"/>
        </w:rPr>
        <w:t>possi</w:t>
      </w:r>
      <w:r w:rsidRPr="00BD3BD8">
        <w:rPr>
          <w:rFonts w:ascii="Courier New" w:hAnsi="Courier New" w:cs="Courier New"/>
        </w:rPr>
        <w:t>bility</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light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prime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EA54DA">
        <w:rPr>
          <w:rFonts w:ascii="Courier New" w:hAnsi="Courier New" w:cs="Courier New"/>
        </w:rPr>
        <w:t xml:space="preserve">-- and </w:t>
      </w:r>
      <w:r w:rsidRPr="00BD3BD8">
        <w:rPr>
          <w:rFonts w:ascii="Courier New" w:hAnsi="Courier New" w:cs="Courier New"/>
        </w:rPr>
        <w:t>correspondingly</w:t>
      </w:r>
      <w:r w:rsidR="008D6504" w:rsidRPr="00BD3BD8">
        <w:rPr>
          <w:rFonts w:ascii="Courier New" w:hAnsi="Courier New" w:cs="Courier New"/>
        </w:rPr>
        <w:t xml:space="preserve"> </w:t>
      </w:r>
      <w:r w:rsidRPr="00BD3BD8">
        <w:rPr>
          <w:rFonts w:ascii="Courier New" w:hAnsi="Courier New" w:cs="Courier New"/>
        </w:rPr>
        <w:t>under</w:t>
      </w:r>
      <w:r w:rsidR="008D6504" w:rsidRPr="00BD3BD8">
        <w:rPr>
          <w:rFonts w:ascii="Courier New" w:hAnsi="Courier New" w:cs="Courier New"/>
        </w:rPr>
        <w:t xml:space="preserve"> </w:t>
      </w:r>
      <w:r w:rsidRPr="00BD3BD8">
        <w:rPr>
          <w:rFonts w:ascii="Courier New" w:hAnsi="Courier New" w:cs="Courier New"/>
        </w:rPr>
        <w:t>CSSB</w:t>
      </w:r>
      <w:r w:rsidR="008D6504" w:rsidRPr="00BD3BD8">
        <w:rPr>
          <w:rFonts w:ascii="Courier New" w:hAnsi="Courier New" w:cs="Courier New"/>
        </w:rPr>
        <w:t xml:space="preserve"> </w:t>
      </w:r>
      <w:r w:rsidRPr="00BD3BD8">
        <w:rPr>
          <w:rFonts w:ascii="Courier New" w:hAnsi="Courier New" w:cs="Courier New"/>
        </w:rPr>
        <w:t>212</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lastRenderedPageBreak/>
        <w:t>interest</w:t>
      </w:r>
      <w:r w:rsidR="008D6504" w:rsidRPr="00BD3BD8">
        <w:rPr>
          <w:rFonts w:ascii="Courier New" w:hAnsi="Courier New" w:cs="Courier New"/>
        </w:rPr>
        <w:t xml:space="preserve"> </w:t>
      </w:r>
      <w:r w:rsidR="00EA54DA">
        <w:rPr>
          <w:rFonts w:ascii="Courier New" w:hAnsi="Courier New" w:cs="Courier New"/>
        </w:rPr>
        <w:t xml:space="preserve">ceiling </w:t>
      </w:r>
      <w:r w:rsidRPr="00BD3BD8">
        <w:rPr>
          <w:rFonts w:ascii="Courier New" w:hAnsi="Courier New" w:cs="Courier New"/>
        </w:rPr>
        <w:t>increased,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to stifle</w:t>
      </w:r>
      <w:r w:rsidR="008D6504" w:rsidRPr="00BD3BD8">
        <w:rPr>
          <w:rFonts w:ascii="Courier New" w:hAnsi="Courier New" w:cs="Courier New"/>
        </w:rPr>
        <w:t xml:space="preserve"> </w:t>
      </w:r>
      <w:r w:rsidR="00EA54DA">
        <w:rPr>
          <w:rFonts w:ascii="Courier New" w:hAnsi="Courier New" w:cs="Courier New"/>
        </w:rPr>
        <w:t xml:space="preserve">almost </w:t>
      </w:r>
      <w:r w:rsidRPr="00BD3BD8">
        <w:rPr>
          <w:rFonts w:ascii="Courier New" w:hAnsi="Courier New" w:cs="Courier New"/>
        </w:rPr>
        <w:t>entirely</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FHA</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VA</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 xml:space="preserve">Alaska.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270</w:t>
      </w:r>
      <w:r w:rsidR="00EA54DA">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removes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937F20">
        <w:rPr>
          <w:rFonts w:ascii="Courier New" w:hAnsi="Courier New" w:cs="Courier New"/>
        </w:rPr>
        <w:t>loans</w:t>
      </w:r>
      <w:r w:rsidR="00EA54DA">
        <w:rPr>
          <w:rFonts w:ascii="Courier New" w:hAnsi="Courier New" w:cs="Courier New"/>
        </w:rPr>
        <w:t xml:space="preserve"> </w:t>
      </w:r>
      <w:r w:rsidRPr="00BD3BD8">
        <w:rPr>
          <w:rFonts w:ascii="Courier New" w:hAnsi="Courier New" w:cs="Courier New"/>
        </w:rPr>
        <w:t>above</w:t>
      </w:r>
      <w:r w:rsidR="008D6504" w:rsidRPr="00BD3BD8">
        <w:rPr>
          <w:rFonts w:ascii="Courier New" w:hAnsi="Courier New" w:cs="Courier New"/>
        </w:rPr>
        <w:t xml:space="preserve"> </w:t>
      </w:r>
      <w:r w:rsidRPr="00BD3BD8">
        <w:rPr>
          <w:rFonts w:ascii="Courier New" w:hAnsi="Courier New" w:cs="Courier New"/>
        </w:rPr>
        <w:t>$50,000</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sponsors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indicated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937F20">
        <w:rPr>
          <w:rFonts w:ascii="Courier New" w:hAnsi="Courier New" w:cs="Courier New"/>
        </w:rPr>
        <w:t xml:space="preserve">they </w:t>
      </w:r>
      <w:r w:rsidR="00937F20">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15</w:t>
      </w:r>
      <w:r w:rsidR="008D6504" w:rsidRPr="00BD3BD8">
        <w:rPr>
          <w:rFonts w:ascii="Courier New" w:hAnsi="Courier New" w:cs="Courier New"/>
        </w:rPr>
        <w:t xml:space="preserve"> </w:t>
      </w:r>
      <w:r w:rsidR="00937F20">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228-----------------------</w:t>
      </w:r>
    </w:p>
    <w:p w:rsidR="00937F20" w:rsidRDefault="00937F20" w:rsidP="0021384F">
      <w:pPr>
        <w:pStyle w:val="PlainText"/>
        <w:spacing w:before="100" w:beforeAutospacing="1" w:after="100" w:afterAutospacing="1"/>
        <w:contextualSpacing/>
        <w:rPr>
          <w:rFonts w:ascii="Courier New" w:hAnsi="Courier New" w:cs="Courier New"/>
        </w:rPr>
      </w:pPr>
    </w:p>
    <w:p w:rsidR="00937F20"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937F20">
        <w:rPr>
          <w:rFonts w:ascii="Courier New" w:hAnsi="Courier New" w:cs="Courier New"/>
        </w:rPr>
        <w:t xml:space="preserve"> </w:t>
      </w:r>
      <w:r w:rsidR="00937F20" w:rsidRPr="00BD3BD8">
        <w:rPr>
          <w:rFonts w:ascii="Courier New" w:hAnsi="Courier New" w:cs="Courier New"/>
        </w:rPr>
        <w:t>SUPPLEMENT</w:t>
      </w:r>
      <w:r w:rsidR="00937F20">
        <w:rPr>
          <w:rFonts w:ascii="Courier New" w:hAnsi="Courier New" w:cs="Courier New"/>
        </w:rPr>
        <w:t xml:space="preserve">, No. </w:t>
      </w:r>
      <w:r w:rsidRPr="00BD3BD8">
        <w:rPr>
          <w:rFonts w:ascii="Courier New" w:hAnsi="Courier New" w:cs="Courier New"/>
        </w:rPr>
        <w:t>3</w:t>
      </w:r>
      <w:r w:rsidR="008D6504"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937F20">
        <w:rPr>
          <w:rFonts w:ascii="Courier New" w:hAnsi="Courier New" w:cs="Courier New"/>
        </w:rPr>
        <w:t xml:space="preserve"> 26,</w:t>
      </w:r>
      <w:r w:rsidR="008D6504" w:rsidRPr="00BD3BD8">
        <w:rPr>
          <w:rFonts w:ascii="Courier New" w:hAnsi="Courier New" w:cs="Courier New"/>
        </w:rPr>
        <w:t xml:space="preserve"> </w:t>
      </w:r>
      <w:r w:rsidR="00937F20">
        <w:rPr>
          <w:rFonts w:ascii="Courier New" w:hAnsi="Courier New" w:cs="Courier New"/>
        </w:rPr>
        <w:t>1</w:t>
      </w:r>
      <w:r w:rsidRPr="00BD3BD8">
        <w:rPr>
          <w:rFonts w:ascii="Courier New" w:hAnsi="Courier New" w:cs="Courier New"/>
        </w:rPr>
        <w:t xml:space="preserve">969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937F20">
        <w:rPr>
          <w:rFonts w:ascii="Courier New" w:hAnsi="Courier New" w:cs="Courier New"/>
        </w:rPr>
        <w:cr/>
      </w:r>
      <w:proofErr w:type="gramStart"/>
      <w:r w:rsidR="00CF5652" w:rsidRPr="00BD3BD8">
        <w:rPr>
          <w:rFonts w:ascii="Courier New" w:hAnsi="Courier New" w:cs="Courier New"/>
        </w:rPr>
        <w:t>may</w:t>
      </w:r>
      <w:proofErr w:type="gramEnd"/>
      <w:r w:rsidRPr="00BD3BD8">
        <w:rPr>
          <w:rFonts w:ascii="Courier New" w:hAnsi="Courier New" w:cs="Courier New"/>
        </w:rPr>
        <w:t xml:space="preserve"> </w:t>
      </w:r>
      <w:r w:rsidR="00CF5652" w:rsidRPr="00BD3BD8">
        <w:rPr>
          <w:rFonts w:ascii="Courier New" w:hAnsi="Courier New" w:cs="Courier New"/>
        </w:rPr>
        <w:t>amend</w:t>
      </w:r>
      <w:r w:rsidRPr="00BD3BD8">
        <w:rPr>
          <w:rFonts w:ascii="Courier New" w:hAnsi="Courier New" w:cs="Courier New"/>
        </w:rPr>
        <w:t xml:space="preserve"> </w:t>
      </w:r>
      <w:r w:rsidR="00CF5652" w:rsidRPr="00BD3BD8">
        <w:rPr>
          <w:rFonts w:ascii="Courier New" w:hAnsi="Courier New" w:cs="Courier New"/>
        </w:rPr>
        <w:t>it</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$30,000).</w:t>
      </w:r>
      <w:r w:rsidRPr="00BD3BD8">
        <w:rPr>
          <w:rFonts w:ascii="Courier New" w:hAnsi="Courier New" w:cs="Courier New"/>
        </w:rPr>
        <w:t xml:space="preserve"> </w:t>
      </w:r>
      <w:r w:rsidR="00CF5652" w:rsidRPr="00BD3BD8">
        <w:rPr>
          <w:rFonts w:ascii="Courier New" w:hAnsi="Courier New" w:cs="Courier New"/>
        </w:rPr>
        <w:t>I</w:t>
      </w:r>
      <w:r w:rsidRPr="00BD3BD8">
        <w:rPr>
          <w:rFonts w:ascii="Courier New" w:hAnsi="Courier New" w:cs="Courier New"/>
        </w:rPr>
        <w:t xml:space="preserve"> </w:t>
      </w:r>
      <w:r w:rsidR="00CF5652" w:rsidRPr="00BD3BD8">
        <w:rPr>
          <w:rFonts w:ascii="Courier New" w:hAnsi="Courier New" w:cs="Courier New"/>
        </w:rPr>
        <w:t>feel</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CF5652" w:rsidRPr="00BD3BD8">
        <w:rPr>
          <w:rFonts w:ascii="Courier New" w:hAnsi="Courier New" w:cs="Courier New"/>
        </w:rPr>
        <w:t>this</w:t>
      </w:r>
      <w:r w:rsidRPr="00BD3BD8">
        <w:rPr>
          <w:rFonts w:ascii="Courier New" w:hAnsi="Courier New" w:cs="Courier New"/>
        </w:rPr>
        <w:t xml:space="preserve"> </w:t>
      </w:r>
      <w:r w:rsidR="00CF5652" w:rsidRPr="00BD3BD8">
        <w:rPr>
          <w:rFonts w:ascii="Courier New" w:hAnsi="Courier New" w:cs="Courier New"/>
        </w:rPr>
        <w:t>bill</w:t>
      </w:r>
      <w:r w:rsidRPr="00BD3BD8">
        <w:rPr>
          <w:rFonts w:ascii="Courier New" w:hAnsi="Courier New" w:cs="Courier New"/>
        </w:rPr>
        <w:t xml:space="preserve"> </w:t>
      </w:r>
      <w:r w:rsidR="00937F20">
        <w:rPr>
          <w:rFonts w:ascii="Courier New" w:hAnsi="Courier New" w:cs="Courier New"/>
        </w:rPr>
        <w:t xml:space="preserve">does </w:t>
      </w:r>
      <w:r w:rsidR="00CF5652" w:rsidRPr="00BD3BD8">
        <w:rPr>
          <w:rFonts w:ascii="Courier New" w:hAnsi="Courier New" w:cs="Courier New"/>
        </w:rPr>
        <w:t>not</w:t>
      </w:r>
      <w:r w:rsidRPr="00BD3BD8">
        <w:rPr>
          <w:rFonts w:ascii="Courier New" w:hAnsi="Courier New" w:cs="Courier New"/>
        </w:rPr>
        <w:t xml:space="preserve"> </w:t>
      </w:r>
      <w:r w:rsidR="00CF5652" w:rsidRPr="00BD3BD8">
        <w:rPr>
          <w:rFonts w:ascii="Courier New" w:hAnsi="Courier New" w:cs="Courier New"/>
        </w:rPr>
        <w:t>meet</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937F20">
        <w:rPr>
          <w:rFonts w:ascii="Courier New" w:hAnsi="Courier New" w:cs="Courier New"/>
        </w:rPr>
        <w:t>specifi</w:t>
      </w:r>
      <w:r w:rsidR="00CF5652" w:rsidRPr="00BD3BD8">
        <w:rPr>
          <w:rFonts w:ascii="Courier New" w:hAnsi="Courier New" w:cs="Courier New"/>
        </w:rPr>
        <w:t>c problem</w:t>
      </w:r>
      <w:r w:rsidRPr="00BD3BD8">
        <w:rPr>
          <w:rFonts w:ascii="Courier New" w:hAnsi="Courier New" w:cs="Courier New"/>
        </w:rPr>
        <w:t xml:space="preserve"> </w:t>
      </w:r>
      <w:r w:rsidR="00CF5652" w:rsidRPr="00BD3BD8">
        <w:rPr>
          <w:rFonts w:ascii="Courier New" w:hAnsi="Courier New" w:cs="Courier New"/>
        </w:rPr>
        <w:t>(which</w:t>
      </w:r>
      <w:r w:rsidRPr="00BD3BD8">
        <w:rPr>
          <w:rFonts w:ascii="Courier New" w:hAnsi="Courier New" w:cs="Courier New"/>
        </w:rPr>
        <w:t xml:space="preserve"> </w:t>
      </w:r>
      <w:r w:rsidR="00CF5652" w:rsidRPr="00BD3BD8">
        <w:rPr>
          <w:rFonts w:ascii="Courier New" w:hAnsi="Courier New" w:cs="Courier New"/>
        </w:rPr>
        <w:t>is</w:t>
      </w:r>
      <w:r w:rsidRPr="00BD3BD8">
        <w:rPr>
          <w:rFonts w:ascii="Courier New" w:hAnsi="Courier New" w:cs="Courier New"/>
        </w:rPr>
        <w:t xml:space="preserve"> </w:t>
      </w:r>
      <w:r w:rsidR="00CF5652" w:rsidRPr="00BD3BD8">
        <w:rPr>
          <w:rFonts w:ascii="Courier New" w:hAnsi="Courier New" w:cs="Courier New"/>
        </w:rPr>
        <w:t>primarily</w:t>
      </w:r>
      <w:r w:rsidRPr="00BD3BD8">
        <w:rPr>
          <w:rFonts w:ascii="Courier New" w:hAnsi="Courier New" w:cs="Courier New"/>
        </w:rPr>
        <w:t xml:space="preserve"> </w:t>
      </w:r>
      <w:r w:rsidR="00937F20">
        <w:rPr>
          <w:rFonts w:ascii="Courier New" w:hAnsi="Courier New" w:cs="Courier New"/>
        </w:rPr>
        <w:t xml:space="preserve">in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housing</w:t>
      </w:r>
      <w:r w:rsidRPr="00BD3BD8">
        <w:rPr>
          <w:rFonts w:ascii="Courier New" w:hAnsi="Courier New" w:cs="Courier New"/>
        </w:rPr>
        <w:t xml:space="preserve"> </w:t>
      </w:r>
      <w:r w:rsidR="00CF5652" w:rsidRPr="00BD3BD8">
        <w:rPr>
          <w:rFonts w:ascii="Courier New" w:hAnsi="Courier New" w:cs="Courier New"/>
        </w:rPr>
        <w:t>field)</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may</w:t>
      </w:r>
      <w:r w:rsidRPr="00BD3BD8">
        <w:rPr>
          <w:rFonts w:ascii="Courier New" w:hAnsi="Courier New" w:cs="Courier New"/>
        </w:rPr>
        <w:t xml:space="preserve"> </w:t>
      </w:r>
      <w:r w:rsidR="00CF5652" w:rsidRPr="00BD3BD8">
        <w:rPr>
          <w:rFonts w:ascii="Courier New" w:hAnsi="Courier New" w:cs="Courier New"/>
        </w:rPr>
        <w:t>result</w:t>
      </w:r>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only</w:t>
      </w:r>
      <w:r w:rsidRPr="00BD3BD8">
        <w:rPr>
          <w:rFonts w:ascii="Courier New" w:hAnsi="Courier New" w:cs="Courier New"/>
        </w:rPr>
        <w:t xml:space="preserve"> </w:t>
      </w:r>
      <w:r w:rsidR="00CF5652" w:rsidRPr="00BD3BD8">
        <w:rPr>
          <w:rFonts w:ascii="Courier New" w:hAnsi="Courier New" w:cs="Courier New"/>
        </w:rPr>
        <w:t>large</w:t>
      </w:r>
      <w:r w:rsidRPr="00BD3BD8">
        <w:rPr>
          <w:rFonts w:ascii="Courier New" w:hAnsi="Courier New" w:cs="Courier New"/>
        </w:rPr>
        <w:t xml:space="preserve"> </w:t>
      </w:r>
      <w:r w:rsidR="00937F20">
        <w:rPr>
          <w:rFonts w:ascii="Courier New" w:hAnsi="Courier New" w:cs="Courier New"/>
        </w:rPr>
        <w:t>bor</w:t>
      </w:r>
      <w:r w:rsidR="00CF5652" w:rsidRPr="00BD3BD8">
        <w:rPr>
          <w:rFonts w:ascii="Courier New" w:hAnsi="Courier New" w:cs="Courier New"/>
        </w:rPr>
        <w:t>rowers</w:t>
      </w:r>
      <w:r w:rsidRPr="00BD3BD8">
        <w:rPr>
          <w:rFonts w:ascii="Courier New" w:hAnsi="Courier New" w:cs="Courier New"/>
        </w:rPr>
        <w:t xml:space="preserve"> </w:t>
      </w:r>
      <w:r w:rsidR="00CF5652" w:rsidRPr="00BD3BD8">
        <w:rPr>
          <w:rFonts w:ascii="Courier New" w:hAnsi="Courier New" w:cs="Courier New"/>
        </w:rPr>
        <w:t>being</w:t>
      </w:r>
      <w:r w:rsidRPr="00BD3BD8">
        <w:rPr>
          <w:rFonts w:ascii="Courier New" w:hAnsi="Courier New" w:cs="Courier New"/>
        </w:rPr>
        <w:t xml:space="preserve"> </w:t>
      </w:r>
      <w:r w:rsidR="00CF5652" w:rsidRPr="00BD3BD8">
        <w:rPr>
          <w:rFonts w:ascii="Courier New" w:hAnsi="Courier New" w:cs="Courier New"/>
        </w:rPr>
        <w:t>able</w:t>
      </w:r>
      <w:r w:rsidRPr="00BD3BD8">
        <w:rPr>
          <w:rFonts w:ascii="Courier New" w:hAnsi="Courier New" w:cs="Courier New"/>
        </w:rPr>
        <w:t xml:space="preserve">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obtain</w:t>
      </w:r>
      <w:r w:rsidRPr="00BD3BD8">
        <w:rPr>
          <w:rFonts w:ascii="Courier New" w:hAnsi="Courier New" w:cs="Courier New"/>
        </w:rPr>
        <w:t xml:space="preserve"> </w:t>
      </w:r>
      <w:r w:rsidR="00CF5652" w:rsidRPr="00BD3BD8">
        <w:rPr>
          <w:rFonts w:ascii="Courier New" w:hAnsi="Courier New" w:cs="Courier New"/>
        </w:rPr>
        <w:t>financing.</w:t>
      </w:r>
      <w:r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SB</w:t>
      </w:r>
      <w:r w:rsidR="008D6504" w:rsidRPr="00BD3BD8">
        <w:rPr>
          <w:rFonts w:ascii="Courier New" w:hAnsi="Courier New" w:cs="Courier New"/>
        </w:rPr>
        <w:t xml:space="preserve"> </w:t>
      </w:r>
      <w:r w:rsidRPr="00BD3BD8">
        <w:rPr>
          <w:rFonts w:ascii="Courier New" w:hAnsi="Courier New" w:cs="Courier New"/>
        </w:rPr>
        <w:t>126</w:t>
      </w:r>
      <w:r w:rsidR="00937F20">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creates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Commission</w:t>
      </w:r>
      <w:r w:rsidR="008D6504" w:rsidRPr="00BD3BD8">
        <w:rPr>
          <w:rFonts w:ascii="Courier New" w:hAnsi="Courier New" w:cs="Courier New"/>
        </w:rPr>
        <w:t xml:space="preserve"> </w:t>
      </w:r>
      <w:r w:rsidR="00937F20">
        <w:rPr>
          <w:rFonts w:ascii="Courier New" w:hAnsi="Courier New" w:cs="Courier New"/>
        </w:rPr>
        <w:t xml:space="preserve">on Monetary </w:t>
      </w:r>
      <w:r w:rsidRPr="00BD3BD8">
        <w:rPr>
          <w:rFonts w:ascii="Courier New" w:hAnsi="Courier New" w:cs="Courier New"/>
        </w:rPr>
        <w:t>Policy</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power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set</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ceilings.</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00937F20">
        <w:rPr>
          <w:rFonts w:ascii="Courier New" w:hAnsi="Courier New" w:cs="Courier New"/>
        </w:rPr>
        <w:t xml:space="preserve">it </w:t>
      </w:r>
      <w:r w:rsidRPr="00BD3BD8">
        <w:rPr>
          <w:rFonts w:ascii="Courier New" w:hAnsi="Courier New" w:cs="Courier New"/>
        </w:rPr>
        <w:t>offers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distinct</w:t>
      </w:r>
      <w:r w:rsidR="008D6504" w:rsidRPr="00BD3BD8">
        <w:rPr>
          <w:rFonts w:ascii="Courier New" w:hAnsi="Courier New" w:cs="Courier New"/>
        </w:rPr>
        <w:t xml:space="preserve"> </w:t>
      </w:r>
      <w:r w:rsidRPr="00BD3BD8">
        <w:rPr>
          <w:rFonts w:ascii="Courier New" w:hAnsi="Courier New" w:cs="Courier New"/>
        </w:rPr>
        <w:t>advantages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flexibility</w:t>
      </w:r>
      <w:r w:rsidR="008D6504" w:rsidRPr="00BD3BD8">
        <w:rPr>
          <w:rFonts w:ascii="Courier New" w:hAnsi="Courier New" w:cs="Courier New"/>
        </w:rPr>
        <w:t xml:space="preserve"> </w:t>
      </w:r>
      <w:r w:rsidR="00937F20">
        <w:rPr>
          <w:rFonts w:ascii="Courier New" w:hAnsi="Courier New" w:cs="Courier New"/>
        </w:rPr>
        <w:t xml:space="preserve">coupled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expertise</w:t>
      </w:r>
      <w:r w:rsidR="008D6504" w:rsidRPr="00BD3BD8">
        <w:rPr>
          <w:rFonts w:ascii="Courier New" w:hAnsi="Courier New" w:cs="Courier New"/>
        </w:rPr>
        <w:t xml:space="preserve"> </w:t>
      </w:r>
      <w:r w:rsidRPr="00BD3BD8">
        <w:rPr>
          <w:rFonts w:ascii="Courier New" w:hAnsi="Courier New" w:cs="Courier New"/>
        </w:rPr>
        <w:t>in ceiling</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937F20">
        <w:rPr>
          <w:rFonts w:ascii="Courier New" w:hAnsi="Courier New" w:cs="Courier New"/>
        </w:rPr>
        <w:t xml:space="preserve">my </w:t>
      </w:r>
      <w:r w:rsidRPr="00BD3BD8">
        <w:rPr>
          <w:rFonts w:ascii="Courier New" w:hAnsi="Courier New" w:cs="Courier New"/>
        </w:rPr>
        <w:t>feeling</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immediacy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00937F20">
        <w:rPr>
          <w:rFonts w:ascii="Courier New" w:hAnsi="Courier New" w:cs="Courier New"/>
        </w:rPr>
        <w:t xml:space="preserve">problem </w:t>
      </w:r>
      <w:r w:rsidRPr="00BD3BD8">
        <w:rPr>
          <w:rFonts w:ascii="Courier New" w:hAnsi="Courier New" w:cs="Courier New"/>
        </w:rPr>
        <w:t>requires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00937F20">
        <w:rPr>
          <w:rFonts w:ascii="Courier New" w:hAnsi="Courier New" w:cs="Courier New"/>
        </w:rPr>
        <w:t>legislativ</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determination</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937F20">
        <w:rPr>
          <w:rFonts w:ascii="Courier New" w:hAnsi="Courier New" w:cs="Courier New"/>
        </w:rPr>
        <w:t xml:space="preserve">time.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recommend</w:t>
      </w:r>
      <w:r w:rsidR="008D6504" w:rsidRPr="00BD3BD8">
        <w:rPr>
          <w:rFonts w:ascii="Courier New" w:hAnsi="Courier New" w:cs="Courier New"/>
        </w:rPr>
        <w:t xml:space="preserve"> </w:t>
      </w:r>
      <w:r w:rsidRPr="00BD3BD8">
        <w:rPr>
          <w:rFonts w:ascii="Courier New" w:hAnsi="Courier New" w:cs="Courier New"/>
        </w:rPr>
        <w:t>further</w:t>
      </w:r>
      <w:r w:rsidR="008D6504" w:rsidRPr="00BD3BD8">
        <w:rPr>
          <w: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937F20">
        <w:rPr>
          <w:rFonts w:ascii="Courier New" w:hAnsi="Courier New" w:cs="Courier New"/>
        </w:rPr>
        <w:t xml:space="preserve">this </w:t>
      </w:r>
      <w:r w:rsidRPr="00BD3BD8">
        <w:rPr>
          <w:rFonts w:ascii="Courier New" w:hAnsi="Courier New" w:cs="Courier New"/>
        </w:rPr>
        <w:t xml:space="preserve">proposal. </w:t>
      </w:r>
      <w:r w:rsidRPr="00BD3BD8">
        <w:rPr>
          <w:rFonts w:ascii="Courier New" w:hAnsi="Courier New" w:cs="Courier New"/>
        </w:rPr>
        <w:cr/>
      </w:r>
    </w:p>
    <w:p w:rsidR="00CF5652" w:rsidRPr="00937F20" w:rsidRDefault="00CF5652" w:rsidP="00937F20">
      <w:pPr>
        <w:pStyle w:val="PlainText"/>
        <w:spacing w:before="100" w:beforeAutospacing="1" w:after="100" w:afterAutospacing="1"/>
        <w:contextualSpacing/>
        <w:jc w:val="center"/>
        <w:rPr>
          <w:rFonts w:ascii="Courier New" w:hAnsi="Courier New" w:cs="Courier New"/>
          <w:u w:val="single"/>
        </w:rPr>
      </w:pPr>
      <w:r w:rsidRPr="00937F20">
        <w:rPr>
          <w:rFonts w:ascii="Courier New" w:hAnsi="Courier New" w:cs="Courier New"/>
          <w:u w:val="single"/>
        </w:rPr>
        <w:t>Increase</w:t>
      </w:r>
      <w:r w:rsidR="008D6504" w:rsidRPr="00937F20">
        <w:rPr>
          <w:rFonts w:ascii="Courier New" w:hAnsi="Courier New" w:cs="Courier New"/>
          <w:u w:val="single"/>
        </w:rPr>
        <w:t xml:space="preserve"> </w:t>
      </w:r>
      <w:r w:rsidRPr="00937F20">
        <w:rPr>
          <w:rFonts w:ascii="Courier New" w:hAnsi="Courier New" w:cs="Courier New"/>
          <w:u w:val="single"/>
        </w:rPr>
        <w:t>in</w:t>
      </w:r>
      <w:r w:rsidR="008D6504" w:rsidRPr="00937F20">
        <w:rPr>
          <w:rFonts w:ascii="Courier New" w:hAnsi="Courier New" w:cs="Courier New"/>
          <w:u w:val="single"/>
        </w:rPr>
        <w:t xml:space="preserve"> </w:t>
      </w:r>
      <w:r w:rsidRPr="00937F20">
        <w:rPr>
          <w:rFonts w:ascii="Courier New" w:hAnsi="Courier New" w:cs="Courier New"/>
          <w:u w:val="single"/>
        </w:rPr>
        <w:t>Capital</w:t>
      </w:r>
      <w:r w:rsidR="008D6504" w:rsidRPr="00937F20">
        <w:rPr>
          <w:rFonts w:ascii="Courier New" w:hAnsi="Courier New" w:cs="Courier New"/>
          <w:u w:val="single"/>
        </w:rPr>
        <w:t xml:space="preserve"> </w:t>
      </w:r>
      <w:r w:rsidRPr="00937F20">
        <w:rPr>
          <w:rFonts w:ascii="Courier New" w:hAnsi="Courier New" w:cs="Courier New"/>
          <w:u w:val="single"/>
        </w:rPr>
        <w:t>Supply</w:t>
      </w:r>
      <w:r w:rsidRPr="00937F20">
        <w:rPr>
          <w:rFonts w:ascii="Courier New" w:hAnsi="Courier New" w:cs="Courier New"/>
          <w:u w:val="single"/>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Coupled</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 selected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37F20">
        <w:rPr>
          <w:rFonts w:ascii="Courier New" w:hAnsi="Courier New" w:cs="Courier New"/>
        </w:rPr>
        <w:t xml:space="preserve">interest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propose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Pr="00BD3BD8">
        <w:rPr>
          <w:rFonts w:ascii="Courier New" w:hAnsi="Courier New" w:cs="Courier New"/>
        </w:rPr>
        <w:t>measures</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adopted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937F20">
        <w:rPr>
          <w:rFonts w:ascii="Courier New" w:hAnsi="Courier New" w:cs="Courier New"/>
        </w:rPr>
        <w:t xml:space="preserve">increase </w:t>
      </w:r>
      <w:r w:rsidRPr="00BD3BD8">
        <w:rPr>
          <w:rFonts w:ascii="Courier New" w:hAnsi="Courier New" w:cs="Courier New"/>
        </w:rPr>
        <w:t>the</w:t>
      </w:r>
      <w:r w:rsidR="008D6504" w:rsidRPr="00BD3BD8">
        <w:rPr>
          <w:rFonts w:ascii="Courier New" w:hAnsi="Courier New" w:cs="Courier New"/>
        </w:rPr>
        <w:t xml:space="preserve"> </w:t>
      </w:r>
      <w:r w:rsidR="00937F20">
        <w:rPr>
          <w:rFonts w:ascii="Courier New" w:hAnsi="Courier New" w:cs="Courier New"/>
        </w:rPr>
        <w:t>avai</w:t>
      </w:r>
      <w:r w:rsidRPr="00BD3BD8">
        <w:rPr>
          <w:rFonts w:ascii="Courier New" w:hAnsi="Courier New" w:cs="Courier New"/>
        </w:rPr>
        <w:t>lability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within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272</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proposes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reduction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937F20">
        <w:rPr>
          <w:rFonts w:ascii="Courier New" w:hAnsi="Courier New" w:cs="Courier New"/>
        </w:rPr>
        <w:t>collateraliza</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Pr="00BD3BD8">
        <w:rPr>
          <w:rFonts w:ascii="Courier New" w:hAnsi="Courier New" w:cs="Courier New"/>
        </w:rPr>
        <w:t>relating</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of state</w:t>
      </w:r>
      <w:r w:rsidR="008D6504" w:rsidRPr="00BD3BD8">
        <w:rPr>
          <w:rFonts w:ascii="Courier New" w:hAnsi="Courier New" w:cs="Courier New"/>
        </w:rPr>
        <w:t xml:space="preserve"> </w:t>
      </w:r>
      <w:r w:rsidR="00880765">
        <w:rPr>
          <w:rFonts w:ascii="Courier New" w:hAnsi="Courier New" w:cs="Courier New"/>
        </w:rPr>
        <w:t xml:space="preserve">funds. </w:t>
      </w:r>
      <w:r w:rsidRPr="00BD3BD8">
        <w:rPr>
          <w:rFonts w:ascii="Courier New" w:hAnsi="Courier New" w:cs="Courier New"/>
        </w:rPr>
        <w:t>I favor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adoption</w:t>
      </w:r>
      <w:r w:rsidR="008D6504" w:rsidRPr="00BD3BD8">
        <w:rPr>
          <w:rFonts w:ascii="Courier New" w:hAnsi="Courier New" w:cs="Courier New"/>
        </w:rPr>
        <w:t xml:space="preserve"> </w:t>
      </w:r>
      <w:r w:rsidRPr="00BD3BD8">
        <w:rPr>
          <w:rFonts w:ascii="Courier New" w:hAnsi="Courier New" w:cs="Courier New"/>
        </w:rPr>
        <w:t>~f the</w:t>
      </w:r>
      <w:r w:rsidR="008D6504" w:rsidRPr="00BD3BD8">
        <w:rPr>
          <w:rFonts w:ascii="Courier New" w:hAnsi="Courier New" w:cs="Courier New"/>
        </w:rPr>
        <w:t xml:space="preserve"> </w:t>
      </w:r>
      <w:r w:rsidRPr="00BD3BD8">
        <w:rPr>
          <w:rFonts w:ascii="Courier New" w:hAnsi="Courier New" w:cs="Courier New"/>
        </w:rPr>
        <w:t>amended</w:t>
      </w:r>
      <w:r w:rsidR="008D6504" w:rsidRPr="00BD3BD8">
        <w:rPr>
          <w:rFonts w:ascii="Courier New" w:hAnsi="Courier New" w:cs="Courier New"/>
        </w:rPr>
        <w:t xml:space="preserve"> </w:t>
      </w:r>
      <w:r w:rsidRPr="00BD3BD8">
        <w:rPr>
          <w:rFonts w:ascii="Courier New" w:hAnsi="Courier New" w:cs="Courier New"/>
        </w:rPr>
        <w:t>version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80765">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I believe</w:t>
      </w:r>
      <w:r w:rsidR="008D6504" w:rsidRPr="00BD3BD8">
        <w:rPr>
          <w:rFonts w:ascii="Courier New" w:hAnsi="Courier New" w:cs="Courier New"/>
        </w:rPr>
        <w:t xml:space="preserve"> </w:t>
      </w:r>
      <w:r w:rsidRPr="00BD3BD8">
        <w:rPr>
          <w:rFonts w:ascii="Courier New" w:hAnsi="Courier New" w:cs="Courier New"/>
        </w:rPr>
        <w:t>incorporates</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00880765">
        <w:rPr>
          <w:rFonts w:ascii="Courier New" w:hAnsi="Courier New" w:cs="Courier New"/>
        </w:rPr>
        <w:t>safe</w:t>
      </w:r>
      <w:r w:rsidRPr="00BD3BD8">
        <w:rPr>
          <w:rFonts w:ascii="Courier New" w:hAnsi="Courier New" w:cs="Courier New"/>
        </w:rPr>
        <w:t>guards</w:t>
      </w:r>
      <w:r w:rsidR="008D6504" w:rsidRPr="00BD3BD8">
        <w:rPr>
          <w:rFonts w:ascii="Courier New" w:hAnsi="Courier New" w:cs="Courier New"/>
        </w:rPr>
        <w:t xml:space="preserve"> </w:t>
      </w:r>
      <w:r w:rsidRPr="00BD3BD8">
        <w:rPr>
          <w:rFonts w:ascii="Courier New" w:hAnsi="Courier New" w:cs="Courier New"/>
        </w:rPr>
        <w:t>securing</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00880765">
        <w:rPr>
          <w:rFonts w:ascii="Courier New" w:hAnsi="Courier New" w:cs="Courier New"/>
        </w:rPr>
        <w:t>funds; whi</w:t>
      </w:r>
      <w:r w:rsidRPr="00BD3BD8">
        <w:rPr>
          <w:rFonts w:ascii="Courier New" w:hAnsi="Courier New" w:cs="Courier New"/>
        </w:rPr>
        <w:t>le</w:t>
      </w:r>
      <w:r w:rsidR="008D6504" w:rsidRPr="00BD3BD8">
        <w:rPr>
          <w:rFonts w:ascii="Courier New" w:hAnsi="Courier New" w:cs="Courier New"/>
        </w:rPr>
        <w:t xml:space="preserve"> </w:t>
      </w:r>
      <w:r w:rsidRPr="00BD3BD8">
        <w:rPr>
          <w:rFonts w:ascii="Courier New" w:hAnsi="Courier New" w:cs="Courier New"/>
        </w:rPr>
        <w:t>making</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gr</w:t>
      </w:r>
      <w:r w:rsidR="00880765">
        <w:rPr>
          <w:rFonts w:ascii="Courier New" w:hAnsi="Courier New" w:cs="Courier New"/>
        </w:rPr>
        <w:t xml:space="preserve">eater </w:t>
      </w:r>
      <w:r w:rsidRPr="00BD3BD8">
        <w:rPr>
          <w:rFonts w:ascii="Courier New" w:hAnsi="Courier New" w:cs="Courier New"/>
        </w:rPr>
        <w:t>percentage,</w:t>
      </w:r>
      <w:r w:rsidR="008D6504" w:rsidRPr="00BD3BD8">
        <w:rPr>
          <w:rFonts w:ascii="Courier New" w:hAnsi="Courier New" w:cs="Courier New"/>
        </w:rPr>
        <w:t xml:space="preserve"> </w:t>
      </w:r>
      <w:r w:rsidRPr="00BD3BD8">
        <w:rPr>
          <w:rFonts w:ascii="Courier New" w:hAnsi="Courier New" w:cs="Courier New"/>
        </w:rPr>
        <w:t>available</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ban</w:t>
      </w:r>
      <w:r w:rsidRPr="00BD3BD8">
        <w:rPr>
          <w:rFonts w:ascii="Courier New" w:hAnsi="Courier New" w:cs="Courier New"/>
        </w:rPr>
        <w:t>ks</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loans.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880765">
        <w:rPr>
          <w:rFonts w:ascii="Courier New" w:hAnsi="Courier New" w:cs="Courier New"/>
        </w:rPr>
        <w:t>the present</w:t>
      </w:r>
      <w:r w:rsidRPr="00BD3BD8">
        <w:rPr>
          <w:rFonts w:ascii="Courier New" w:hAnsi="Courier New" w:cs="Courier New"/>
        </w:rPr>
        <w:t xml:space="preserve"> time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has</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deposit</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00880765">
        <w:rPr>
          <w:rFonts w:ascii="Courier New" w:hAnsi="Courier New" w:cs="Courier New"/>
        </w:rPr>
        <w:t xml:space="preserve">various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80765">
        <w:rPr>
          <w:rFonts w:ascii="Courier New" w:hAnsi="Courier New" w:cs="Courier New"/>
        </w:rPr>
        <w:t>excess</w:t>
      </w:r>
      <w:r w:rsidRPr="00BD3BD8">
        <w:rPr>
          <w:rFonts w:ascii="Courier New" w:hAnsi="Courier New" w:cs="Courier New"/>
        </w:rPr>
        <w:t xml:space="preserve"> of</w:t>
      </w:r>
      <w:r w:rsidR="008D6504" w:rsidRPr="00BD3BD8">
        <w:rPr>
          <w:rFonts w:ascii="Courier New" w:hAnsi="Courier New" w:cs="Courier New"/>
        </w:rPr>
        <w:t xml:space="preserve"> </w:t>
      </w:r>
      <w:r w:rsidR="00880765">
        <w:rPr>
          <w:rFonts w:ascii="Courier New" w:hAnsi="Courier New" w:cs="Courier New"/>
        </w:rPr>
        <w:t>$40,000</w:t>
      </w:r>
      <w:r w:rsidRPr="00BD3BD8">
        <w:rPr>
          <w:rFonts w:ascii="Courier New" w:hAnsi="Courier New" w:cs="Courier New"/>
        </w:rPr>
        <w:t>,000.</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00880765">
        <w:rPr>
          <w:rFonts w:ascii="Courier New" w:hAnsi="Courier New" w:cs="Courier New"/>
        </w:rPr>
        <w:t xml:space="preserve">recognizing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previously</w:t>
      </w:r>
      <w:r w:rsidR="008D6504" w:rsidRPr="00BD3BD8">
        <w:rPr>
          <w:rFonts w:ascii="Courier New" w:hAnsi="Courier New" w:cs="Courier New"/>
        </w:rPr>
        <w:t xml:space="preserve"> </w:t>
      </w:r>
      <w:r w:rsidRPr="00BD3BD8">
        <w:rPr>
          <w:rFonts w:ascii="Courier New" w:hAnsi="Courier New" w:cs="Courier New"/>
        </w:rPr>
        <w:t>discussed)</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limited</w:t>
      </w:r>
      <w:r w:rsidR="008D6504" w:rsidRPr="00BD3BD8">
        <w:rPr>
          <w:rFonts w:ascii="Courier New" w:hAnsi="Courier New" w:cs="Courier New"/>
        </w:rPr>
        <w:t xml:space="preserve"> </w:t>
      </w:r>
      <w:r w:rsidRPr="00BD3BD8">
        <w:rPr>
          <w:rFonts w:ascii="Courier New" w:hAnsi="Courier New" w:cs="Courier New"/>
        </w:rPr>
        <w:t>value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880765">
        <w:rPr>
          <w:rFonts w:ascii="Courier New" w:hAnsi="Courier New" w:cs="Courier New"/>
        </w:rPr>
        <w:t xml:space="preserve">these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source</w:t>
      </w:r>
      <w:r w:rsidR="008D6504" w:rsidRPr="00BD3BD8">
        <w:rPr>
          <w:rFonts w:ascii="Courier New" w:hAnsi="Courier New" w:cs="Courier New"/>
        </w:rPr>
        <w:t xml:space="preserve"> </w:t>
      </w:r>
      <w:r w:rsidRPr="00BD3BD8">
        <w:rPr>
          <w:rFonts w:ascii="Courier New" w:hAnsi="Courier New" w:cs="Courier New"/>
        </w:rPr>
        <w:t>I believe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880765">
        <w:rPr>
          <w:rFonts w:ascii="Courier New" w:hAnsi="Courier New" w:cs="Courier New"/>
        </w:rPr>
        <w:t xml:space="preserve">bill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free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880765">
        <w:rPr>
          <w:rFonts w:ascii="Courier New" w:hAnsi="Courier New" w:cs="Courier New"/>
        </w:rPr>
        <w:t>$5,000,</w:t>
      </w:r>
      <w:r w:rsidRPr="00BD3BD8">
        <w:rPr>
          <w:rFonts w:ascii="Courier New" w:hAnsi="Courier New" w:cs="Courier New"/>
        </w:rPr>
        <w:t>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80765">
        <w:rPr>
          <w:rFonts w:ascii="Courier New" w:hAnsi="Courier New" w:cs="Courier New"/>
        </w:rPr>
        <w:t>capit</w:t>
      </w:r>
      <w:r w:rsidRPr="00BD3BD8">
        <w:rPr>
          <w:rFonts w:ascii="Courier New" w:hAnsi="Courier New" w:cs="Courier New"/>
        </w:rPr>
        <w:t>al for</w:t>
      </w:r>
      <w:r w:rsidR="008D6504" w:rsidRPr="00BD3BD8">
        <w:rPr>
          <w:rFonts w:ascii="Courier New" w:hAnsi="Courier New" w:cs="Courier New"/>
        </w:rPr>
        <w:t xml:space="preserve"> </w:t>
      </w:r>
      <w:r w:rsidRPr="00BD3BD8">
        <w:rPr>
          <w:rFonts w:ascii="Courier New" w:hAnsi="Courier New" w:cs="Courier New"/>
        </w:rPr>
        <w:t xml:space="preserve">loans.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236</w:t>
      </w:r>
      <w:r w:rsidR="00880765">
        <w:rPr>
          <w:rFonts w:ascii="Courier New" w:hAnsi="Courier New" w:cs="Courier New"/>
        </w:rPr>
        <w:t xml:space="preserve"> and </w:t>
      </w:r>
      <w:r w:rsidR="00880765" w:rsidRPr="00BD3BD8">
        <w:rPr>
          <w:rFonts w:ascii="Courier New" w:hAnsi="Courier New" w:cs="Courier New"/>
        </w:rPr>
        <w:t>HB 243</w:t>
      </w:r>
      <w:r w:rsidR="00880765">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Both</w:t>
      </w:r>
      <w:r w:rsidR="008D6504" w:rsidRPr="00BD3BD8">
        <w:rPr>
          <w:rFonts w:ascii="Courier New" w:hAnsi="Courier New" w:cs="Courier New"/>
        </w:rPr>
        <w:t xml:space="preserve"> </w:t>
      </w:r>
      <w:r w:rsidRPr="00BD3BD8">
        <w:rPr>
          <w:rFonts w:ascii="Courier New" w:hAnsi="Courier New" w:cs="Courier New"/>
        </w:rPr>
        <w:t>relate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collateralization</w:t>
      </w:r>
      <w:r w:rsidR="008D6504" w:rsidRPr="00BD3BD8">
        <w:rPr>
          <w:rFonts w:ascii="Courier New" w:hAnsi="Courier New" w:cs="Courier New"/>
        </w:rPr>
        <w:t xml:space="preserve"> </w:t>
      </w:r>
      <w:r w:rsidRPr="00BD3BD8">
        <w:rPr>
          <w:rFonts w:ascii="Courier New" w:hAnsi="Courier New" w:cs="Courier New"/>
        </w:rPr>
        <w:t>requirements</w:t>
      </w:r>
      <w:r w:rsidR="008D6504" w:rsidRPr="00BD3BD8">
        <w:rPr>
          <w:rFonts w:ascii="Courier New" w:hAnsi="Courier New" w:cs="Courier New"/>
        </w:rPr>
        <w:t xml:space="preserve"> </w:t>
      </w:r>
      <w:r w:rsidR="00880765">
        <w:rPr>
          <w:rFonts w:ascii="Courier New" w:hAnsi="Courier New" w:cs="Courier New"/>
        </w:rPr>
        <w:t xml:space="preserve">of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deposits;</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00880765">
        <w:rPr>
          <w:rFonts w:ascii="Courier New" w:hAnsi="Courier New" w:cs="Courier New"/>
        </w:rPr>
        <w:t xml:space="preserve">adoption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HB</w:t>
      </w:r>
      <w:r w:rsidR="008D6504" w:rsidRPr="00BD3BD8">
        <w:rPr>
          <w:rFonts w:ascii="Courier New" w:hAnsi="Courier New" w:cs="Courier New"/>
        </w:rPr>
        <w:t xml:space="preserve"> </w:t>
      </w:r>
      <w:r w:rsidR="00880765">
        <w:rPr>
          <w:rFonts w:ascii="Courier New" w:hAnsi="Courier New" w:cs="Courier New"/>
        </w:rPr>
        <w:t>272</w:t>
      </w:r>
      <w:r w:rsidR="008D6504" w:rsidRPr="00BD3BD8">
        <w:rPr>
          <w:rFonts w:ascii="Courier New" w:hAnsi="Courier New" w:cs="Courier New"/>
        </w:rPr>
        <w:t xml:space="preserve"> </w:t>
      </w:r>
      <w:r w:rsidR="00880765">
        <w:rPr>
          <w:rFonts w:ascii="Courier New" w:hAnsi="Courier New" w:cs="Courier New"/>
        </w:rPr>
        <w:t xml:space="preserve">in </w:t>
      </w:r>
      <w:r w:rsidRPr="00BD3BD8">
        <w:rPr>
          <w:rFonts w:ascii="Courier New" w:hAnsi="Courier New" w:cs="Courier New"/>
        </w:rPr>
        <w:t>lieu</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 xml:space="preserve">bills. </w:t>
      </w:r>
      <w:r w:rsidRPr="00BD3BD8">
        <w:rPr>
          <w:rFonts w:ascii="Courier New" w:hAnsi="Courier New" w:cs="Courier New"/>
        </w:rPr>
        <w:cr/>
      </w:r>
    </w:p>
    <w:p w:rsidR="0088076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41</w:t>
      </w:r>
      <w:r w:rsidR="00880765">
        <w:rPr>
          <w:rFonts w:ascii="Courier New" w:hAnsi="Courier New" w:cs="Courier New"/>
        </w:rPr>
        <w:t xml:space="preserve">, </w:t>
      </w:r>
      <w:r w:rsidR="00880765" w:rsidRPr="00BD3BD8">
        <w:rPr>
          <w:rFonts w:ascii="Courier New" w:hAnsi="Courier New" w:cs="Courier New"/>
        </w:rPr>
        <w:t>HB 237</w:t>
      </w:r>
      <w:r w:rsidR="00880765">
        <w:rPr>
          <w:rFonts w:ascii="Courier New" w:hAnsi="Courier New" w:cs="Courier New"/>
        </w:rPr>
        <w:t xml:space="preserve">, and </w:t>
      </w:r>
      <w:r w:rsidR="00880765" w:rsidRPr="00BD3BD8">
        <w:rPr>
          <w:rFonts w:ascii="Courier New" w:hAnsi="Courier New" w:cs="Courier New"/>
        </w:rPr>
        <w:t>HB 238</w:t>
      </w:r>
      <w:r w:rsidR="00880765">
        <w:rPr>
          <w:rFonts w:ascii="Courier New" w:hAnsi="Courier New" w:cs="Courier New"/>
        </w:rPr>
        <w:t>:</w:t>
      </w:r>
      <w:r w:rsidR="00880765" w:rsidRPr="00BD3BD8">
        <w:rPr>
          <w:rFonts w:ascii="Courier New" w:hAnsi="Courier New" w:cs="Courier New"/>
        </w:rPr>
        <w:t xml:space="preserve"> </w:t>
      </w:r>
      <w:r w:rsidR="008D6504" w:rsidRPr="00BD3BD8">
        <w:rPr>
          <w:rFonts w:ascii="Courier New" w:hAnsi="Courier New" w:cs="Courier New"/>
        </w:rPr>
        <w:t xml:space="preserve"> </w:t>
      </w:r>
      <w:r w:rsidR="00880765">
        <w:rPr>
          <w:rFonts w:ascii="Courier New" w:hAnsi="Courier New" w:cs="Courier New"/>
        </w:rPr>
        <w:t>Thes</w:t>
      </w:r>
      <w:r w:rsidRPr="00BD3BD8">
        <w:rPr>
          <w:rFonts w:ascii="Courier New" w:hAnsi="Courier New" w:cs="Courier New"/>
        </w:rPr>
        <w:t>e</w:t>
      </w:r>
      <w:r w:rsidR="00880765">
        <w:rPr>
          <w:rFonts w:ascii="Courier New" w:hAnsi="Courier New" w:cs="Courier New"/>
        </w:rPr>
        <w:t xml:space="preserve"> bil</w:t>
      </w:r>
      <w:r w:rsidRPr="00BD3BD8">
        <w:rPr>
          <w:rFonts w:ascii="Courier New" w:hAnsi="Courier New" w:cs="Courier New"/>
        </w:rPr>
        <w:t>ls</w:t>
      </w:r>
      <w:r w:rsidR="008D6504" w:rsidRPr="00BD3BD8">
        <w:rPr>
          <w:rFonts w:ascii="Courier New" w:hAnsi="Courier New" w:cs="Courier New"/>
        </w:rPr>
        <w:t xml:space="preserve"> </w:t>
      </w:r>
      <w:r w:rsidRPr="00BD3BD8">
        <w:rPr>
          <w:rFonts w:ascii="Courier New" w:hAnsi="Courier New" w:cs="Courier New"/>
        </w:rPr>
        <w:t>concern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Alask</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Mortgage</w:t>
      </w:r>
      <w:r w:rsidR="008D6504" w:rsidRPr="00BD3BD8">
        <w:rPr>
          <w:rFonts w:ascii="Courier New" w:hAnsi="Courier New" w:cs="Courier New"/>
        </w:rPr>
        <w:t xml:space="preserve"> </w:t>
      </w:r>
      <w:r w:rsidR="00880765">
        <w:rPr>
          <w:rFonts w:ascii="Courier New" w:hAnsi="Courier New" w:cs="Courier New"/>
        </w:rPr>
        <w:t>Associat</w:t>
      </w:r>
      <w:r w:rsidRPr="00BD3BD8">
        <w:rPr>
          <w:rFonts w:ascii="Courier New" w:hAnsi="Courier New" w:cs="Courier New"/>
        </w:rPr>
        <w:t>ion</w:t>
      </w:r>
      <w:r w:rsidR="008D6504" w:rsidRPr="00BD3BD8">
        <w:rPr>
          <w:rFonts w:ascii="Courier New" w:hAnsi="Courier New" w:cs="Courier New"/>
        </w:rPr>
        <w:t xml:space="preserve"> </w:t>
      </w:r>
      <w:r w:rsidRPr="00BD3BD8">
        <w:rPr>
          <w:rFonts w:ascii="Courier New" w:hAnsi="Courier New" w:cs="Courier New"/>
        </w:rPr>
        <w:t>and 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00880765">
        <w:rPr>
          <w:rFonts w:ascii="Courier New" w:hAnsi="Courier New" w:cs="Courier New"/>
        </w:rPr>
        <w:t>Seconda</w:t>
      </w:r>
      <w:r w:rsidRPr="00BD3BD8">
        <w:rPr>
          <w:rFonts w:ascii="Courier New" w:hAnsi="Courier New" w:cs="Courier New"/>
        </w:rPr>
        <w:t>ry</w:t>
      </w:r>
      <w:r w:rsidR="008D6504" w:rsidRPr="00BD3BD8">
        <w:rPr>
          <w:rFonts w:ascii="Courier New" w:hAnsi="Courier New" w:cs="Courier New"/>
        </w:rPr>
        <w:t xml:space="preserve"> </w:t>
      </w:r>
      <w:r w:rsidR="00880765">
        <w:rPr>
          <w:rFonts w:ascii="Courier New" w:hAnsi="Courier New" w:cs="Courier New"/>
        </w:rPr>
        <w:t>Mortg</w:t>
      </w:r>
      <w:r w:rsidRPr="00BD3BD8">
        <w:rPr>
          <w:rFonts w:ascii="Courier New" w:hAnsi="Courier New" w:cs="Courier New"/>
        </w:rPr>
        <w:t>age</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00880765">
        <w:rPr>
          <w:rFonts w:ascii="Courier New" w:hAnsi="Courier New" w:cs="Courier New"/>
        </w:rPr>
        <w:t xml:space="preserve">While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deserving</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 great</w:t>
      </w:r>
      <w:r w:rsidR="008D6504" w:rsidRPr="00BD3BD8">
        <w:rPr>
          <w:rFonts w:ascii="Courier New" w:hAnsi="Courier New" w:cs="Courier New"/>
        </w:rPr>
        <w:t xml:space="preserve"> </w:t>
      </w:r>
      <w:r w:rsidRPr="00BD3BD8">
        <w:rPr>
          <w:rFonts w:ascii="Courier New" w:hAnsi="Courier New" w:cs="Courier New"/>
        </w:rPr>
        <w:t>deal</w:t>
      </w:r>
      <w:r w:rsidR="008D6504" w:rsidRPr="00BD3BD8">
        <w:rPr>
          <w:rFonts w:ascii="Courier New" w:hAnsi="Courier New" w:cs="Courier New"/>
        </w:rPr>
        <w:t xml:space="preserve"> </w:t>
      </w:r>
      <w:r w:rsidR="00880765">
        <w:rPr>
          <w:rFonts w:ascii="Courier New" w:hAnsi="Courier New" w:cs="Courier New"/>
        </w:rPr>
        <w:t>of consider</w:t>
      </w:r>
      <w:r w:rsidRPr="00BD3BD8">
        <w:rPr>
          <w:rFonts w:ascii="Courier New" w:hAnsi="Courier New" w:cs="Courier New"/>
        </w:rPr>
        <w:t>ation,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fil1ancial</w:t>
      </w:r>
      <w:r w:rsidR="008D6504" w:rsidRPr="00BD3BD8">
        <w:rPr>
          <w:rFonts w:ascii="Courier New" w:hAnsi="Courier New" w:cs="Courier New"/>
        </w:rPr>
        <w:t xml:space="preserve"> </w:t>
      </w:r>
      <w:r w:rsidR="00880765">
        <w:rPr>
          <w:rFonts w:ascii="Courier New" w:hAnsi="Courier New" w:cs="Courier New"/>
        </w:rPr>
        <w:t xml:space="preserve">condition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 xml:space="preserve">State </w:t>
      </w:r>
      <w:r w:rsidRPr="00BD3BD8">
        <w:rPr>
          <w:rFonts w:ascii="Courier New" w:hAnsi="Courier New" w:cs="Courier New"/>
        </w:rPr>
        <w:t>does</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permit</w:t>
      </w:r>
      <w:r w:rsidR="008D6504" w:rsidRPr="00BD3BD8">
        <w:rPr>
          <w:rFonts w:ascii="Courier New" w:hAnsi="Courier New" w:cs="Courier New"/>
        </w:rPr>
        <w:t xml:space="preserve"> </w:t>
      </w:r>
      <w:r w:rsidRPr="00BD3BD8">
        <w:rPr>
          <w:rFonts w:ascii="Courier New" w:hAnsi="Courier New" w:cs="Courier New"/>
        </w:rPr>
        <w:t>sufficient</w:t>
      </w:r>
      <w:r w:rsidR="008D6504" w:rsidRPr="00BD3BD8">
        <w:rPr>
          <w:rFonts w:ascii="Courier New" w:hAnsi="Courier New" w:cs="Courier New"/>
        </w:rPr>
        <w:t xml:space="preserve"> </w:t>
      </w:r>
      <w:r w:rsidR="00880765">
        <w:rPr>
          <w:rFonts w:ascii="Courier New" w:hAnsi="Courier New" w:cs="Courier New"/>
        </w:rPr>
        <w:t>immedi</w:t>
      </w:r>
      <w:r w:rsidRPr="00BD3BD8">
        <w:rPr>
          <w:rFonts w:ascii="Courier New" w:hAnsi="Courier New" w:cs="Courier New"/>
        </w:rPr>
        <w:t>ate</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00880765">
        <w:rPr>
          <w:rFonts w:ascii="Courier New" w:hAnsi="Courier New" w:cs="Courier New"/>
        </w:rPr>
        <w:t xml:space="preserve">that </w:t>
      </w:r>
      <w:r w:rsidRPr="00BD3BD8">
        <w:rPr>
          <w:rFonts w:ascii="Courier New" w:hAnsi="Courier New" w:cs="Courier New"/>
        </w:rPr>
        <w:t>they</w:t>
      </w:r>
      <w:r w:rsidR="008D6504" w:rsidRPr="00BD3BD8">
        <w:rPr>
          <w:rFonts w:ascii="Courier New" w:hAnsi="Courier New" w:cs="Courier New"/>
        </w:rPr>
        <w:t xml:space="preserve"> </w:t>
      </w:r>
      <w:r w:rsidRPr="00BD3BD8">
        <w:rPr>
          <w:rFonts w:ascii="Courier New" w:hAnsi="Courier New" w:cs="Courier New"/>
        </w:rPr>
        <w:t>would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significant</w:t>
      </w:r>
      <w:r w:rsidR="008D6504" w:rsidRPr="00BD3BD8">
        <w:rPr>
          <w:rFonts w:ascii="Courier New" w:hAnsi="Courier New" w:cs="Courier New"/>
        </w:rPr>
        <w:t xml:space="preserve"> </w:t>
      </w:r>
      <w:r w:rsidRPr="00BD3BD8">
        <w:rPr>
          <w:rFonts w:ascii="Courier New" w:hAnsi="Courier New" w:cs="Courier New"/>
        </w:rPr>
        <w:t>impact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880765">
        <w:rPr>
          <w:rFonts w:ascii="Courier New" w:hAnsi="Courier New" w:cs="Courier New"/>
        </w:rPr>
        <w:t xml:space="preserve">present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Funding</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oil</w:t>
      </w:r>
      <w:r w:rsidR="008D6504" w:rsidRPr="00BD3BD8">
        <w:rPr>
          <w:rFonts w:ascii="Courier New" w:hAnsi="Courier New" w:cs="Courier New"/>
        </w:rPr>
        <w:t xml:space="preserve"> </w:t>
      </w:r>
      <w:r w:rsidRPr="00BD3BD8">
        <w:rPr>
          <w:rFonts w:ascii="Courier New" w:hAnsi="Courier New" w:cs="Courier New"/>
        </w:rPr>
        <w:t>bonuses</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not</w:t>
      </w:r>
      <w:r w:rsidR="00880765">
        <w:rPr>
          <w:rFonts w:ascii="Courier New" w:hAnsi="Courier New" w:cs="Courier New"/>
        </w:rPr>
        <w:t xml:space="preserve"> </w:t>
      </w:r>
      <w:r w:rsidRPr="00BD3BD8">
        <w:rPr>
          <w:rFonts w:ascii="Courier New" w:hAnsi="Courier New" w:cs="Courier New"/>
        </w:rPr>
        <w:t>affect</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season</w:t>
      </w:r>
      <w:r w:rsidR="008D6504" w:rsidRPr="00BD3BD8">
        <w:rPr>
          <w:rFonts w:ascii="Courier New" w:hAnsi="Courier New" w:cs="Courier New"/>
        </w:rPr>
        <w:t xml:space="preserve"> </w:t>
      </w:r>
      <w:r w:rsidRPr="00BD3BD8">
        <w:rPr>
          <w:rFonts w:ascii="Courier New" w:hAnsi="Courier New" w:cs="Courier New"/>
        </w:rPr>
        <w:t>but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00880765">
        <w:rPr>
          <w:rFonts w:ascii="Courier New" w:hAnsi="Courier New" w:cs="Courier New"/>
        </w:rPr>
        <w:t xml:space="preserve">feasible next year.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reason</w:t>
      </w:r>
      <w:r w:rsidR="008D6504" w:rsidRPr="00BD3BD8">
        <w:rPr>
          <w:rFonts w:ascii="Courier New" w:hAnsi="Courier New" w:cs="Courier New"/>
        </w:rPr>
        <w:t xml:space="preserve"> </w:t>
      </w:r>
      <w:r w:rsidRPr="00BD3BD8">
        <w:rPr>
          <w:rFonts w:ascii="Courier New" w:hAnsi="Courier New" w:cs="Courier New"/>
        </w:rPr>
        <w:t>I recommend</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880765">
        <w:rPr>
          <w:rFonts w:ascii="Courier New" w:hAnsi="Courier New" w:cs="Courier New"/>
        </w:rPr>
        <w:t xml:space="preserve">the </w:t>
      </w:r>
      <w:r w:rsidRPr="00BD3BD8">
        <w:rPr>
          <w:rFonts w:ascii="Courier New" w:hAnsi="Courier New" w:cs="Courier New"/>
        </w:rPr>
        <w:t>Legislative</w:t>
      </w:r>
      <w:r w:rsidR="008D6504" w:rsidRPr="00BD3BD8">
        <w:rPr>
          <w:rFonts w:ascii="Courier New" w:hAnsi="Courier New" w:cs="Courier New"/>
        </w:rPr>
        <w:t xml:space="preserve"> </w:t>
      </w:r>
      <w:r w:rsidRPr="00BD3BD8">
        <w:rPr>
          <w:rFonts w:ascii="Courier New" w:hAnsi="Courier New" w:cs="Courier New"/>
        </w:rPr>
        <w:t>Council</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serious</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00880765">
        <w:rPr>
          <w:rFonts w:ascii="Courier New" w:hAnsi="Courier New" w:cs="Courier New"/>
        </w:rPr>
        <w:t xml:space="preserve">to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bills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report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Legislature</w:t>
      </w:r>
      <w:r w:rsidR="008D6504" w:rsidRPr="00BD3BD8">
        <w:rPr>
          <w:rFonts w:ascii="Courier New" w:hAnsi="Courier New" w:cs="Courier New"/>
        </w:rPr>
        <w:t xml:space="preserve"> </w:t>
      </w:r>
      <w:r w:rsidR="00880765">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them early</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session.</w:t>
      </w:r>
      <w:r w:rsidRPr="00BD3BD8">
        <w:rPr>
          <w:rFonts w:ascii="Courier New" w:hAnsi="Courier New" w:cs="Courier New"/>
        </w:rPr>
        <w:cr/>
      </w:r>
    </w:p>
    <w:p w:rsidR="00880765" w:rsidRDefault="00880765"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242</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appropriation</w:t>
      </w:r>
      <w:r w:rsidR="008D6504" w:rsidRPr="00BD3BD8">
        <w:rPr>
          <w:rFonts w:ascii="Courier New" w:hAnsi="Courier New" w:cs="Courier New"/>
        </w:rPr>
        <w:t xml:space="preserve"> </w:t>
      </w:r>
      <w:r w:rsidRPr="00BD3BD8">
        <w:rPr>
          <w:rFonts w:ascii="Courier New" w:hAnsi="Courier New" w:cs="Courier New"/>
        </w:rPr>
        <w:t>to 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World</w:t>
      </w:r>
      <w:r w:rsidR="008D6504" w:rsidRPr="00BD3BD8">
        <w:rPr>
          <w:rFonts w:ascii="Courier New" w:hAnsi="Courier New" w:cs="Courier New"/>
        </w:rPr>
        <w:t xml:space="preserve"> </w:t>
      </w:r>
      <w:r w:rsidRPr="00BD3BD8">
        <w:rPr>
          <w:rFonts w:ascii="Courier New" w:hAnsi="Courier New" w:cs="Courier New"/>
        </w:rPr>
        <w:t>War</w:t>
      </w:r>
      <w:r w:rsidR="008D6504" w:rsidRPr="00BD3BD8">
        <w:rPr>
          <w:rFonts w:ascii="Courier New" w:hAnsi="Courier New" w:cs="Courier New"/>
        </w:rPr>
        <w:t xml:space="preserve"> </w:t>
      </w:r>
      <w:r w:rsidRPr="00BD3BD8">
        <w:rPr>
          <w:rFonts w:ascii="Courier New" w:hAnsi="Courier New" w:cs="Courier New"/>
        </w:rPr>
        <w:t>II</w:t>
      </w:r>
      <w:r w:rsidR="008D6504" w:rsidRPr="00BD3BD8">
        <w:rPr>
          <w:rFonts w:ascii="Courier New" w:hAnsi="Courier New" w:cs="Courier New"/>
        </w:rPr>
        <w:t xml:space="preserve"> </w:t>
      </w:r>
      <w:r w:rsidR="00880765">
        <w:rPr>
          <w:rFonts w:ascii="Courier New" w:hAnsi="Courier New" w:cs="Courier New"/>
        </w:rPr>
        <w:t xml:space="preserve">Veterans </w:t>
      </w:r>
      <w:r w:rsidRPr="00BD3BD8">
        <w:rPr>
          <w:rFonts w:ascii="Courier New" w:hAnsi="Courier New" w:cs="Courier New"/>
        </w:rPr>
        <w:t>revolving</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 make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recommendation</w:t>
      </w:r>
      <w:r w:rsidR="008D6504" w:rsidRPr="00BD3BD8">
        <w:rPr>
          <w:rFonts w:ascii="Courier New" w:hAnsi="Courier New" w:cs="Courier New"/>
        </w:rPr>
        <w:t xml:space="preserve"> </w:t>
      </w:r>
      <w:r w:rsidR="00880765">
        <w:rPr>
          <w:rFonts w:ascii="Courier New" w:hAnsi="Courier New" w:cs="Courier New"/>
        </w:rPr>
        <w:t xml:space="preserve">for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same</w:t>
      </w:r>
      <w:r w:rsidR="008D6504" w:rsidRPr="00BD3BD8">
        <w:rPr>
          <w:rFonts w:ascii="Courier New" w:hAnsi="Courier New" w:cs="Courier New"/>
        </w:rPr>
        <w:t xml:space="preserve"> </w:t>
      </w:r>
      <w:r w:rsidRPr="00BD3BD8">
        <w:rPr>
          <w:rFonts w:ascii="Courier New" w:hAnsi="Courier New" w:cs="Courier New"/>
        </w:rPr>
        <w:t>reasons</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I did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r w:rsidRPr="00BD3BD8">
        <w:rPr>
          <w:rFonts w:ascii="Courier New" w:hAnsi="Courier New" w:cs="Courier New"/>
        </w:rPr>
        <w:t>preceding</w:t>
      </w:r>
      <w:r w:rsidR="008D6504" w:rsidRPr="00BD3BD8">
        <w:rPr>
          <w:rFonts w:ascii="Courier New" w:hAnsi="Courier New" w:cs="Courier New"/>
        </w:rPr>
        <w:t xml:space="preserve"> </w:t>
      </w:r>
      <w:r w:rsidRPr="00BD3BD8">
        <w:rPr>
          <w:rFonts w:ascii="Courier New" w:hAnsi="Courier New" w:cs="Courier New"/>
        </w:rPr>
        <w:t xml:space="preserve">bills.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w:t>
      </w:r>
      <w:r w:rsidR="008D6504" w:rsidRPr="00BD3BD8">
        <w:rPr>
          <w:rFonts w:ascii="Courier New" w:hAnsi="Courier New" w:cs="Courier New"/>
        </w:rPr>
        <w:t xml:space="preserve"> </w:t>
      </w:r>
      <w:r w:rsidRPr="00BD3BD8">
        <w:rPr>
          <w:rFonts w:ascii="Courier New" w:hAnsi="Courier New" w:cs="Courier New"/>
        </w:rPr>
        <w:t>234</w:t>
      </w:r>
      <w:r w:rsidR="008D6504" w:rsidRPr="00BD3BD8">
        <w:rPr>
          <w:rFonts w:ascii="Courier New" w:hAnsi="Courier New" w:cs="Courier New"/>
        </w:rPr>
        <w:t xml:space="preserve"> </w:t>
      </w:r>
      <w:proofErr w:type="gramStart"/>
      <w:r w:rsidRPr="00BD3BD8">
        <w:rPr>
          <w:rFonts w:ascii="Courier New" w:hAnsi="Courier New" w:cs="Courier New"/>
        </w:rPr>
        <w:t>Relates</w:t>
      </w:r>
      <w:proofErr w:type="gramEnd"/>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bank</w:t>
      </w:r>
      <w:r w:rsidR="008D6504" w:rsidRPr="00BD3BD8">
        <w:rPr>
          <w:rFonts w:ascii="Courier New" w:hAnsi="Courier New" w:cs="Courier New"/>
        </w:rPr>
        <w:t xml:space="preserve"> </w:t>
      </w:r>
      <w:r w:rsidRPr="00BD3BD8">
        <w:rPr>
          <w:rFonts w:ascii="Courier New" w:hAnsi="Courier New" w:cs="Courier New"/>
        </w:rPr>
        <w:t>holding</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effect</w:t>
      </w:r>
      <w:r w:rsidR="008D6504" w:rsidRPr="00BD3BD8">
        <w:rPr>
          <w:rFonts w:ascii="Courier New" w:hAnsi="Courier New" w:cs="Courier New"/>
        </w:rPr>
        <w:t xml:space="preserve"> </w:t>
      </w:r>
      <w:r w:rsidR="00880765">
        <w:rPr>
          <w:rFonts w:ascii="Courier New" w:hAnsi="Courier New" w:cs="Courier New"/>
        </w:rPr>
        <w:t xml:space="preserve">of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to permit</w:t>
      </w:r>
      <w:r w:rsidR="008D6504" w:rsidRPr="00BD3BD8">
        <w:rPr>
          <w:rFonts w:ascii="Courier New" w:hAnsi="Courier New" w:cs="Courier New"/>
        </w:rPr>
        <w:t xml:space="preserve"> </w:t>
      </w:r>
      <w:r w:rsidRPr="00BD3BD8">
        <w:rPr>
          <w:rFonts w:ascii="Courier New" w:hAnsi="Courier New" w:cs="Courier New"/>
        </w:rPr>
        <w:t>foreign</w:t>
      </w:r>
      <w:r w:rsidR="008D6504" w:rsidRPr="00BD3BD8">
        <w:rPr>
          <w:rFonts w:ascii="Courier New" w:hAnsi="Courier New" w:cs="Courier New"/>
        </w:rPr>
        <w:t xml:space="preserve"> </w:t>
      </w:r>
      <w:r w:rsidRPr="00BD3BD8">
        <w:rPr>
          <w:rFonts w:ascii="Courier New" w:hAnsi="Courier New" w:cs="Courier New"/>
        </w:rPr>
        <w:t>banks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engage</w:t>
      </w:r>
      <w:r w:rsidR="008D6504" w:rsidRPr="00BD3BD8">
        <w:rPr>
          <w:rFonts w:ascii="Courier New" w:hAnsi="Courier New" w:cs="Courier New"/>
        </w:rPr>
        <w:t xml:space="preserve"> </w:t>
      </w:r>
      <w:r w:rsidR="00880765">
        <w:rPr>
          <w:rFonts w:ascii="Courier New" w:hAnsi="Courier New" w:cs="Courier New"/>
        </w:rPr>
        <w:t xml:space="preserve">in </w:t>
      </w:r>
      <w:r w:rsidRPr="00BD3BD8">
        <w:rPr>
          <w:rFonts w:ascii="Courier New" w:hAnsi="Courier New" w:cs="Courier New"/>
        </w:rPr>
        <w:t>business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feel</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existing</w:t>
      </w:r>
      <w:r w:rsidR="008D6504" w:rsidRPr="00BD3BD8">
        <w:rPr>
          <w:rFonts w:ascii="Courier New" w:hAnsi="Courier New" w:cs="Courier New"/>
        </w:rPr>
        <w:t xml:space="preserve"> </w:t>
      </w:r>
      <w:r w:rsidRPr="00BD3BD8">
        <w:rPr>
          <w:rFonts w:ascii="Courier New" w:hAnsi="Courier New" w:cs="Courier New"/>
        </w:rPr>
        <w:t>restrictions</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00880765">
        <w:rPr>
          <w:rFonts w:ascii="Courier New" w:hAnsi="Courier New" w:cs="Courier New"/>
        </w:rPr>
        <w:t xml:space="preserve">have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adverse</w:t>
      </w:r>
      <w:r w:rsidR="008D6504" w:rsidRPr="00BD3BD8">
        <w:rPr>
          <w:rFonts w:ascii="Courier New" w:hAnsi="Courier New" w:cs="Courier New"/>
        </w:rPr>
        <w:t xml:space="preserve"> </w:t>
      </w:r>
      <w:r w:rsidR="00880765">
        <w:rPr>
          <w:rFonts w:ascii="Courier New" w:hAnsi="Courier New" w:cs="Courier New"/>
        </w:rPr>
        <w:t>effe</w:t>
      </w:r>
      <w:r w:rsidRPr="00BD3BD8">
        <w:rPr>
          <w:rFonts w:ascii="Courier New" w:hAnsi="Courier New" w:cs="Courier New"/>
        </w:rPr>
        <w:t>ct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880765">
        <w:rPr>
          <w:rFonts w:ascii="Courier New" w:hAnsi="Courier New" w:cs="Courier New"/>
        </w:rPr>
        <w:t>our</w:t>
      </w:r>
      <w:r w:rsidRPr="00BD3BD8">
        <w:rPr>
          <w:rFonts w:ascii="Courier New" w:hAnsi="Courier New" w:cs="Courier New"/>
        </w:rPr>
        <w:t xml:space="preserve"> immediate</w:t>
      </w:r>
      <w:r w:rsidR="008D6504" w:rsidRPr="00BD3BD8">
        <w:rPr>
          <w:rFonts w:ascii="Courier New" w:hAnsi="Courier New" w:cs="Courier New"/>
        </w:rPr>
        <w:t xml:space="preserve"> </w:t>
      </w:r>
      <w:r w:rsidRPr="00BD3BD8">
        <w:rPr>
          <w:rFonts w:ascii="Courier New" w:hAnsi="Courier New" w:cs="Courier New"/>
        </w:rPr>
        <w:t>capital</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well</w:t>
      </w:r>
      <w:r w:rsidR="008D6504" w:rsidRPr="00BD3BD8">
        <w:rPr>
          <w:rFonts w:ascii="Courier New" w:hAnsi="Courier New" w:cs="Courier New"/>
        </w:rPr>
        <w:t xml:space="preserve"> </w:t>
      </w:r>
      <w:r w:rsidRPr="00BD3BD8">
        <w:rPr>
          <w:rFonts w:ascii="Courier New" w:hAnsi="Courier New" w:cs="Courier New"/>
        </w:rPr>
        <w:t>jeopardize</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at least</w:t>
      </w:r>
      <w:r w:rsidR="008D6504" w:rsidRPr="00BD3BD8">
        <w:rPr>
          <w:rFonts w:ascii="Courier New" w:hAnsi="Courier New" w:cs="Courier New"/>
        </w:rPr>
        <w:t xml:space="preserve"> </w:t>
      </w:r>
      <w:r w:rsidRPr="00BD3BD8">
        <w:rPr>
          <w:rFonts w:ascii="Courier New" w:hAnsi="Courier New" w:cs="Courier New"/>
        </w:rPr>
        <w:t>restrict</w:t>
      </w:r>
      <w:r w:rsidR="008D6504" w:rsidRPr="00BD3BD8">
        <w:rPr>
          <w:rFonts w:ascii="Courier New" w:hAnsi="Courier New" w:cs="Courier New"/>
        </w:rPr>
        <w:t xml:space="preserve"> </w:t>
      </w:r>
      <w:r w:rsidR="00880765">
        <w:rPr>
          <w:rFonts w:ascii="Courier New" w:hAnsi="Courier New" w:cs="Courier New"/>
        </w:rPr>
        <w:t xml:space="preserve">Alaska's </w:t>
      </w:r>
      <w:r w:rsidRPr="00BD3BD8">
        <w:rPr>
          <w:rFonts w:ascii="Courier New" w:hAnsi="Courier New" w:cs="Courier New"/>
        </w:rPr>
        <w:t>development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part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Pacific</w:t>
      </w:r>
      <w:r w:rsidR="008D6504" w:rsidRPr="00BD3BD8">
        <w:rPr>
          <w:rFonts w:ascii="Courier New" w:hAnsi="Courier New" w:cs="Courier New"/>
        </w:rPr>
        <w:t xml:space="preserve"> </w:t>
      </w:r>
      <w:r w:rsidRPr="00BD3BD8">
        <w:rPr>
          <w:rFonts w:ascii="Courier New" w:hAnsi="Courier New" w:cs="Courier New"/>
        </w:rPr>
        <w:t>Rim</w:t>
      </w:r>
      <w:r w:rsidR="008D6504" w:rsidRPr="00BD3BD8">
        <w:rPr>
          <w:rFonts w:ascii="Courier New" w:hAnsi="Courier New" w:cs="Courier New"/>
        </w:rPr>
        <w:t xml:space="preserve"> </w:t>
      </w:r>
      <w:r w:rsidR="00880765">
        <w:rPr>
          <w:rFonts w:ascii="Courier New" w:hAnsi="Courier New" w:cs="Courier New"/>
        </w:rPr>
        <w:t xml:space="preserve">community.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Pr="00BD3BD8">
        <w:rPr>
          <w:rFonts w:ascii="Courier New" w:hAnsi="Courier New" w:cs="Courier New"/>
        </w:rPr>
        <w:t>were</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Pr="00BD3BD8">
        <w:rPr>
          <w:rFonts w:ascii="Courier New" w:hAnsi="Courier New" w:cs="Courier New"/>
        </w:rPr>
        <w:t>directed</w:t>
      </w:r>
      <w:r w:rsidR="008D6504" w:rsidRPr="00BD3BD8">
        <w:rPr>
          <w:rFonts w:ascii="Courier New" w:hAnsi="Courier New" w:cs="Courier New"/>
        </w:rPr>
        <w:t xml:space="preserve"> </w:t>
      </w:r>
      <w:r w:rsidRPr="00BD3BD8">
        <w:rPr>
          <w:rFonts w:ascii="Courier New" w:hAnsi="Courier New" w:cs="Courier New"/>
        </w:rPr>
        <w:t>towards</w:t>
      </w:r>
      <w:r w:rsidR="008D6504" w:rsidRPr="00BD3BD8">
        <w:rPr>
          <w:rFonts w:ascii="Courier New" w:hAnsi="Courier New" w:cs="Courier New"/>
        </w:rPr>
        <w:t xml:space="preserve"> </w:t>
      </w:r>
      <w:r w:rsidR="00880765">
        <w:rPr>
          <w:rFonts w:ascii="Courier New" w:hAnsi="Courier New" w:cs="Courier New"/>
        </w:rPr>
        <w:t xml:space="preserve">this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was not</w:t>
      </w:r>
      <w:r w:rsidR="008D6504" w:rsidRPr="00BD3BD8">
        <w:rPr>
          <w:rFonts w:ascii="Courier New" w:hAnsi="Courier New" w:cs="Courier New"/>
        </w:rPr>
        <w:t xml:space="preserve"> </w:t>
      </w:r>
      <w:r w:rsidRPr="00BD3BD8">
        <w:rPr>
          <w:rFonts w:ascii="Courier New" w:hAnsi="Courier New" w:cs="Courier New"/>
        </w:rPr>
        <w:t>extensively</w:t>
      </w:r>
      <w:r w:rsidR="008D6504" w:rsidRPr="00BD3BD8">
        <w:rPr>
          <w:rFonts w:ascii="Courier New" w:hAnsi="Courier New" w:cs="Courier New"/>
        </w:rPr>
        <w:t xml:space="preserve"> </w:t>
      </w:r>
      <w:r w:rsidRPr="00BD3BD8">
        <w:rPr>
          <w:rFonts w:ascii="Courier New" w:hAnsi="Courier New" w:cs="Courier New"/>
        </w:rPr>
        <w:t>considered</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00880765">
        <w:rPr>
          <w:rFonts w:ascii="Courier New" w:hAnsi="Courier New" w:cs="Courier New"/>
        </w:rPr>
        <w:t xml:space="preserve">them.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fairness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financial</w:t>
      </w:r>
      <w:r w:rsidR="008D6504" w:rsidRPr="00BD3BD8">
        <w:rPr>
          <w:rFonts w:ascii="Courier New" w:hAnsi="Courier New" w:cs="Courier New"/>
        </w:rPr>
        <w:t xml:space="preserve"> </w:t>
      </w:r>
      <w:r w:rsidRPr="00BD3BD8">
        <w:rPr>
          <w:rFonts w:ascii="Courier New" w:hAnsi="Courier New" w:cs="Courier New"/>
        </w:rPr>
        <w:t>institutions</w:t>
      </w:r>
      <w:r w:rsidR="008D6504" w:rsidRPr="00BD3BD8">
        <w:rPr>
          <w:rFonts w:ascii="Courier New" w:hAnsi="Courier New" w:cs="Courier New"/>
        </w:rPr>
        <w:t xml:space="preserve"> </w:t>
      </w:r>
      <w:r w:rsidR="00880765">
        <w:rPr>
          <w:rFonts w:ascii="Courier New" w:hAnsi="Courier New" w:cs="Courier New"/>
        </w:rPr>
        <w:t xml:space="preserve">and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examine</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ramifications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 xml:space="preserve">this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880765">
        <w:rPr>
          <w:rFonts w:ascii="Courier New" w:hAnsi="Courier New" w:cs="Courier New"/>
        </w:rPr>
        <w:t xml:space="preserve">16 -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229-----------------------</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88076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880765">
        <w:rPr>
          <w:rFonts w:ascii="Courier New" w:hAnsi="Courier New" w:cs="Courier New"/>
        </w:rPr>
        <w:t xml:space="preserve"> </w:t>
      </w:r>
      <w:r w:rsidR="00880765" w:rsidRPr="00BD3BD8">
        <w:rPr>
          <w:rFonts w:ascii="Courier New" w:hAnsi="Courier New" w:cs="Courier New"/>
        </w:rPr>
        <w:t>SUPPLEMENT</w:t>
      </w:r>
      <w:r w:rsidR="00880765">
        <w:rPr>
          <w:rFonts w:ascii="Courier New" w:hAnsi="Courier New" w:cs="Courier New"/>
        </w:rPr>
        <w:t>, No. 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008D6504" w:rsidRPr="00BD3BD8">
        <w:rPr>
          <w:rFonts w:ascii="Courier New" w:hAnsi="Courier New" w:cs="Courier New"/>
        </w:rPr>
        <w:t xml:space="preserve"> </w:t>
      </w: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880765">
        <w:rPr>
          <w:rFonts w:ascii="Courier New" w:hAnsi="Courier New" w:cs="Courier New"/>
        </w:rPr>
        <w:cr/>
      </w:r>
      <w:proofErr w:type="gramStart"/>
      <w:r w:rsidR="00CF5652" w:rsidRPr="00BD3BD8">
        <w:rPr>
          <w:rFonts w:ascii="Courier New" w:hAnsi="Courier New" w:cs="Courier New"/>
        </w:rPr>
        <w:t>change</w:t>
      </w:r>
      <w:proofErr w:type="gramEnd"/>
      <w:r w:rsidRPr="00BD3BD8">
        <w:rPr>
          <w:rFonts w:ascii="Courier New" w:hAnsi="Courier New" w:cs="Courier New"/>
        </w:rPr>
        <w:t xml:space="preserve"> </w:t>
      </w:r>
      <w:r w:rsidR="00CF5652" w:rsidRPr="00BD3BD8">
        <w:rPr>
          <w:rFonts w:ascii="Courier New" w:hAnsi="Courier New" w:cs="Courier New"/>
        </w:rPr>
        <w:t>in</w:t>
      </w:r>
      <w:r w:rsidRPr="00BD3BD8">
        <w:rPr>
          <w:rFonts w:ascii="Courier New" w:hAnsi="Courier New" w:cs="Courier New"/>
        </w:rPr>
        <w:t xml:space="preserve"> </w:t>
      </w:r>
      <w:r w:rsidR="00CF5652" w:rsidRPr="00BD3BD8">
        <w:rPr>
          <w:rFonts w:ascii="Courier New" w:hAnsi="Courier New" w:cs="Courier New"/>
        </w:rPr>
        <w:t>basic</w:t>
      </w:r>
      <w:r w:rsidRPr="00BD3BD8">
        <w:rPr>
          <w:rFonts w:ascii="Courier New" w:hAnsi="Courier New" w:cs="Courier New"/>
        </w:rPr>
        <w:t xml:space="preserve"> </w:t>
      </w:r>
      <w:r w:rsidR="00CF5652" w:rsidRPr="00BD3BD8">
        <w:rPr>
          <w:rFonts w:ascii="Courier New" w:hAnsi="Courier New" w:cs="Courier New"/>
        </w:rPr>
        <w:t>State</w:t>
      </w:r>
      <w:r w:rsidRPr="00BD3BD8">
        <w:rPr>
          <w:rFonts w:ascii="Courier New" w:hAnsi="Courier New" w:cs="Courier New"/>
        </w:rPr>
        <w:t xml:space="preserve"> </w:t>
      </w:r>
      <w:r w:rsidR="00CF5652" w:rsidRPr="00BD3BD8">
        <w:rPr>
          <w:rFonts w:ascii="Courier New" w:hAnsi="Courier New" w:cs="Courier New"/>
        </w:rPr>
        <w:t>policy,</w:t>
      </w:r>
      <w:r w:rsidRPr="00BD3BD8">
        <w:rPr>
          <w:rFonts w:ascii="Courier New" w:hAnsi="Courier New" w:cs="Courier New"/>
        </w:rPr>
        <w:t xml:space="preserve"> </w:t>
      </w:r>
      <w:r w:rsidR="00CF5652" w:rsidRPr="00BD3BD8">
        <w:rPr>
          <w:rFonts w:ascii="Courier New" w:hAnsi="Courier New" w:cs="Courier New"/>
        </w:rPr>
        <w:t>I</w:t>
      </w:r>
      <w:r w:rsidRPr="00BD3BD8">
        <w:rPr>
          <w:rFonts w:ascii="Courier New" w:hAnsi="Courier New" w:cs="Courier New"/>
        </w:rPr>
        <w:t xml:space="preserve"> </w:t>
      </w:r>
      <w:r w:rsidR="00CF5652" w:rsidRPr="00BD3BD8">
        <w:rPr>
          <w:rFonts w:ascii="Courier New" w:hAnsi="Courier New" w:cs="Courier New"/>
        </w:rPr>
        <w:t>recommend</w:t>
      </w:r>
      <w:r w:rsidRPr="00BD3BD8">
        <w:rPr>
          <w:rFonts w:ascii="Courier New" w:hAnsi="Courier New" w:cs="Courier New"/>
        </w:rPr>
        <w:t xml:space="preserve"> </w:t>
      </w:r>
      <w:r w:rsidR="00CF5652" w:rsidRPr="00BD3BD8">
        <w:rPr>
          <w:rFonts w:ascii="Courier New" w:hAnsi="Courier New" w:cs="Courier New"/>
        </w:rPr>
        <w:t>that</w:t>
      </w:r>
      <w:r w:rsidRPr="00BD3BD8">
        <w:rPr>
          <w:rFonts w:ascii="Courier New" w:hAnsi="Courier New" w:cs="Courier New"/>
        </w:rPr>
        <w:t xml:space="preserve"> </w:t>
      </w:r>
      <w:r w:rsidR="00880765">
        <w:rPr>
          <w:rFonts w:ascii="Courier New" w:hAnsi="Courier New" w:cs="Courier New"/>
        </w:rPr>
        <w:t xml:space="preserve">the </w:t>
      </w:r>
      <w:r w:rsidR="00CF5652" w:rsidRPr="00BD3BD8">
        <w:rPr>
          <w:rFonts w:ascii="Courier New" w:hAnsi="Courier New" w:cs="Courier New"/>
        </w:rPr>
        <w:t>Legislative</w:t>
      </w:r>
      <w:r w:rsidRPr="00BD3BD8">
        <w:rPr>
          <w:rFonts w:ascii="Courier New" w:hAnsi="Courier New" w:cs="Courier New"/>
        </w:rPr>
        <w:t xml:space="preserve"> </w:t>
      </w:r>
      <w:r w:rsidR="00CF5652" w:rsidRPr="00BD3BD8">
        <w:rPr>
          <w:rFonts w:ascii="Courier New" w:hAnsi="Courier New" w:cs="Courier New"/>
        </w:rPr>
        <w:t>Council</w:t>
      </w:r>
      <w:r w:rsidRPr="00BD3BD8">
        <w:rPr>
          <w:rFonts w:ascii="Courier New" w:hAnsi="Courier New" w:cs="Courier New"/>
        </w:rPr>
        <w:t xml:space="preserve"> </w:t>
      </w:r>
      <w:r w:rsidR="00CF5652" w:rsidRPr="00BD3BD8">
        <w:rPr>
          <w:rFonts w:ascii="Courier New" w:hAnsi="Courier New" w:cs="Courier New"/>
        </w:rPr>
        <w:t>consider</w:t>
      </w:r>
      <w:r w:rsidRPr="00BD3BD8">
        <w:rPr>
          <w:rFonts w:ascii="Courier New" w:hAnsi="Courier New" w:cs="Courier New"/>
        </w:rPr>
        <w:t xml:space="preserve"> </w:t>
      </w:r>
      <w:r w:rsidR="00CF5652" w:rsidRPr="00BD3BD8">
        <w:rPr>
          <w:rFonts w:ascii="Courier New" w:hAnsi="Courier New" w:cs="Courier New"/>
        </w:rPr>
        <w:t>this</w:t>
      </w:r>
      <w:r w:rsidRPr="00BD3BD8">
        <w:rPr>
          <w:rFonts w:ascii="Courier New" w:hAnsi="Courier New" w:cs="Courier New"/>
        </w:rPr>
        <w:t xml:space="preserve"> </w:t>
      </w:r>
      <w:r w:rsidR="00CF5652" w:rsidRPr="00BD3BD8">
        <w:rPr>
          <w:rFonts w:ascii="Courier New" w:hAnsi="Courier New" w:cs="Courier New"/>
        </w:rPr>
        <w:t>bill</w:t>
      </w:r>
      <w:r w:rsidRPr="00BD3BD8">
        <w:rPr>
          <w:rFonts w:ascii="Courier New" w:hAnsi="Courier New" w:cs="Courier New"/>
        </w:rPr>
        <w:t xml:space="preserve"> </w:t>
      </w:r>
      <w:r w:rsidR="00CF5652" w:rsidRPr="00BD3BD8">
        <w:rPr>
          <w:rFonts w:ascii="Courier New" w:hAnsi="Courier New" w:cs="Courier New"/>
        </w:rPr>
        <w:t>and</w:t>
      </w:r>
      <w:r w:rsidRPr="00BD3BD8">
        <w:rPr>
          <w:rFonts w:ascii="Courier New" w:hAnsi="Courier New" w:cs="Courier New"/>
        </w:rPr>
        <w:t xml:space="preserve"> </w:t>
      </w:r>
      <w:r w:rsidR="00CF5652" w:rsidRPr="00BD3BD8">
        <w:rPr>
          <w:rFonts w:ascii="Courier New" w:hAnsi="Courier New" w:cs="Courier New"/>
        </w:rPr>
        <w:t>report</w:t>
      </w:r>
      <w:r w:rsidRPr="00BD3BD8">
        <w:rPr>
          <w:rFonts w:ascii="Courier New" w:hAnsi="Courier New" w:cs="Courier New"/>
        </w:rPr>
        <w:t xml:space="preserve"> </w:t>
      </w:r>
      <w:r w:rsidR="00880765">
        <w:rPr>
          <w:rFonts w:ascii="Courier New" w:hAnsi="Courier New" w:cs="Courier New"/>
        </w:rPr>
        <w:t xml:space="preserve">back </w:t>
      </w:r>
      <w:r w:rsidR="00CF5652" w:rsidRPr="00BD3BD8">
        <w:rPr>
          <w:rFonts w:ascii="Courier New" w:hAnsi="Courier New" w:cs="Courier New"/>
        </w:rPr>
        <w:t>to</w:t>
      </w:r>
      <w:r w:rsidRPr="00BD3BD8">
        <w:rPr>
          <w:rFonts w:ascii="Courier New" w:hAnsi="Courier New" w:cs="Courier New"/>
        </w:rPr>
        <w:t xml:space="preserve"> </w:t>
      </w:r>
      <w:r w:rsidR="00CF5652" w:rsidRPr="00BD3BD8">
        <w:rPr>
          <w:rFonts w:ascii="Courier New" w:hAnsi="Courier New" w:cs="Courier New"/>
        </w:rPr>
        <w:t>the</w:t>
      </w:r>
      <w:r w:rsidRPr="00BD3BD8">
        <w:rPr>
          <w:rFonts w:ascii="Courier New" w:hAnsi="Courier New" w:cs="Courier New"/>
        </w:rPr>
        <w:t xml:space="preserve"> </w:t>
      </w:r>
      <w:r w:rsidR="00CF5652" w:rsidRPr="00BD3BD8">
        <w:rPr>
          <w:rFonts w:ascii="Courier New" w:hAnsi="Courier New" w:cs="Courier New"/>
        </w:rPr>
        <w:t>Legislature</w:t>
      </w:r>
      <w:r w:rsidRPr="00BD3BD8">
        <w:rPr>
          <w:rFonts w:ascii="Courier New" w:hAnsi="Courier New" w:cs="Courier New"/>
        </w:rPr>
        <w:t xml:space="preserve"> </w:t>
      </w:r>
      <w:r w:rsidR="00CF5652" w:rsidRPr="00BD3BD8">
        <w:rPr>
          <w:rFonts w:ascii="Courier New" w:hAnsi="Courier New" w:cs="Courier New"/>
        </w:rPr>
        <w:t>early next</w:t>
      </w:r>
      <w:r w:rsidRPr="00BD3BD8">
        <w:rPr>
          <w:rFonts w:ascii="Courier New" w:hAnsi="Courier New" w:cs="Courier New"/>
        </w:rPr>
        <w:t xml:space="preserve"> </w:t>
      </w:r>
      <w:r w:rsidR="00CF5652" w:rsidRPr="00BD3BD8">
        <w:rPr>
          <w:rFonts w:ascii="Courier New" w:hAnsi="Courier New" w:cs="Courier New"/>
        </w:rPr>
        <w:t xml:space="preserve">session. </w:t>
      </w:r>
      <w:r w:rsidR="00CF5652" w:rsidRPr="00BD3BD8">
        <w:rPr>
          <w:rFonts w:ascii="Courier New" w:hAnsi="Courier New" w:cs="Courier New"/>
        </w:rPr>
        <w:cr/>
      </w:r>
    </w:p>
    <w:p w:rsidR="00BF4CB0" w:rsidRDefault="00CF5652" w:rsidP="00BF4CB0">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HB 316</w:t>
      </w:r>
      <w:r w:rsidR="008D6504" w:rsidRPr="00BD3BD8">
        <w:rPr>
          <w:rFonts w:ascii="Courier New" w:hAnsi="Courier New" w:cs="Courier New"/>
        </w:rPr>
        <w:t xml:space="preserve"> </w:t>
      </w:r>
      <w:r w:rsidRPr="00BD3BD8">
        <w:rPr>
          <w:rFonts w:ascii="Courier New" w:hAnsi="Courier New" w:cs="Courier New"/>
        </w:rPr>
        <w:t>Relates</w:t>
      </w:r>
      <w:r w:rsidR="008D6504" w:rsidRPr="00BD3BD8">
        <w:rPr>
          <w:rFonts w:ascii="Courier New" w:hAnsi="Courier New" w:cs="Courier New"/>
        </w:rPr>
        <w:t xml:space="preserve"> </w:t>
      </w:r>
      <w:r w:rsidR="00880765">
        <w:rPr>
          <w:rFonts w:ascii="Courier New" w:hAnsi="Courier New" w:cs="Courier New"/>
        </w:rPr>
        <w:t>to</w:t>
      </w:r>
      <w:r w:rsidRPr="00BD3BD8">
        <w:rPr>
          <w:rFonts w:ascii="Courier New" w:hAnsi="Courier New" w:cs="Courier New"/>
        </w:rPr>
        <w:t xml:space="preserve"> 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Employees</w:t>
      </w:r>
      <w:r w:rsidR="008D6504" w:rsidRPr="00BD3BD8">
        <w:rPr>
          <w:rFonts w:ascii="Courier New" w:hAnsi="Courier New" w:cs="Courier New"/>
        </w:rPr>
        <w:t xml:space="preserve"> </w:t>
      </w:r>
      <w:r w:rsidR="00880765">
        <w:rPr>
          <w:rFonts w:ascii="Courier New" w:hAnsi="Courier New" w:cs="Courier New"/>
        </w:rPr>
        <w:t>and Teachers R</w:t>
      </w:r>
      <w:r w:rsidRPr="00BD3BD8">
        <w:rPr>
          <w:rFonts w:ascii="Courier New" w:hAnsi="Courier New" w:cs="Courier New"/>
        </w:rPr>
        <w:t>etirement</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00880765">
        <w:rPr>
          <w:rFonts w:ascii="Courier New" w:hAnsi="Courier New" w:cs="Courier New"/>
        </w:rPr>
        <w:t>bill allow</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investment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these</w:t>
      </w:r>
      <w:r w:rsidR="008D6504" w:rsidRPr="00BD3BD8">
        <w:rPr>
          <w:rFonts w:ascii="Courier New" w:hAnsi="Courier New" w:cs="Courier New"/>
        </w:rPr>
        <w:t xml:space="preserve"> </w:t>
      </w:r>
      <w:r w:rsidRPr="00BD3BD8">
        <w:rPr>
          <w:rFonts w:ascii="Courier New" w:hAnsi="Courier New" w:cs="Courier New"/>
        </w:rPr>
        <w:t>funds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880765">
        <w:rPr>
          <w:rFonts w:ascii="Courier New" w:hAnsi="Courier New" w:cs="Courier New"/>
        </w:rPr>
        <w:t>cert</w:t>
      </w:r>
      <w:r w:rsidRPr="00BD3BD8">
        <w:rPr>
          <w:rFonts w:ascii="Courier New" w:hAnsi="Courier New" w:cs="Courier New"/>
        </w:rPr>
        <w:t>ain</w:t>
      </w:r>
      <w:r w:rsidR="008D6504" w:rsidRPr="00BD3BD8">
        <w:rPr>
          <w:rFonts w:ascii="Courier New" w:hAnsi="Courier New" w:cs="Courier New"/>
        </w:rPr>
        <w:t xml:space="preserve"> </w:t>
      </w:r>
      <w:r w:rsidRPr="00BD3BD8">
        <w:rPr>
          <w:rFonts w:ascii="Courier New" w:hAnsi="Courier New" w:cs="Courier New"/>
        </w:rPr>
        <w:t>adequately</w:t>
      </w:r>
      <w:r w:rsidR="008D6504" w:rsidRPr="00BD3BD8">
        <w:rPr>
          <w:rFonts w:ascii="Courier New" w:hAnsi="Courier New" w:cs="Courier New"/>
        </w:rPr>
        <w:t xml:space="preserve"> </w:t>
      </w:r>
      <w:r w:rsidRPr="00BD3BD8">
        <w:rPr>
          <w:rFonts w:ascii="Courier New" w:hAnsi="Courier New" w:cs="Courier New"/>
        </w:rPr>
        <w:t>secured</w:t>
      </w:r>
      <w:r w:rsidR="008D6504" w:rsidRPr="00BD3BD8">
        <w:rPr>
          <w:rFonts w:ascii="Courier New" w:hAnsi="Courier New" w:cs="Courier New"/>
        </w:rPr>
        <w:t xml:space="preserve"> </w:t>
      </w:r>
      <w:r w:rsidR="00880765">
        <w:rPr>
          <w:rFonts w:ascii="Courier New" w:hAnsi="Courier New" w:cs="Courier New"/>
        </w:rPr>
        <w:t xml:space="preserve">conventional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mortgages.</w:t>
      </w:r>
      <w:r w:rsidR="008D6504" w:rsidRPr="00BD3BD8">
        <w:rPr>
          <w:rFonts w:ascii="Courier New" w:hAnsi="Courier New" w:cs="Courier New"/>
        </w:rPr>
        <w:t xml:space="preserve"> </w:t>
      </w:r>
      <w:r w:rsidR="00880765">
        <w:rPr>
          <w:rFonts w:ascii="Courier New" w:hAnsi="Courier New" w:cs="Courier New"/>
        </w:rPr>
        <w:t>It i</w:t>
      </w:r>
      <w:r w:rsidRPr="00BD3BD8">
        <w:rPr>
          <w:rFonts w:ascii="Courier New" w:hAnsi="Courier New" w:cs="Courier New"/>
        </w:rPr>
        <w:t>nvolves no</w:t>
      </w:r>
      <w:r w:rsidR="008D6504" w:rsidRPr="00BD3BD8">
        <w:rPr>
          <w:rFonts w:ascii="Courier New" w:hAnsi="Courier New" w:cs="Courier New"/>
        </w:rPr>
        <w:t xml:space="preserve"> </w:t>
      </w:r>
      <w:r w:rsidRPr="00BD3BD8">
        <w:rPr>
          <w:rFonts w:ascii="Courier New" w:hAnsi="Courier New" w:cs="Courier New"/>
        </w:rPr>
        <w:t>risk</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recipients</w:t>
      </w:r>
      <w:r w:rsidR="008D6504" w:rsidRPr="00BD3BD8">
        <w:rPr>
          <w:rFonts w:ascii="Courier New" w:hAnsi="Courier New" w:cs="Courier New"/>
        </w:rPr>
        <w:t xml:space="preserve"> </w:t>
      </w:r>
      <w:r w:rsidR="00880765">
        <w:rPr>
          <w:rFonts w:ascii="Courier New" w:hAnsi="Courier New" w:cs="Courier New"/>
        </w:rPr>
        <w:t xml:space="preserve">of </w:t>
      </w:r>
      <w:r w:rsidRPr="00BD3BD8">
        <w:rPr>
          <w:rFonts w:ascii="Courier New" w:hAnsi="Courier New" w:cs="Courier New"/>
        </w:rPr>
        <w:t>retirement</w:t>
      </w:r>
      <w:r w:rsidR="008D6504" w:rsidRPr="00BD3BD8">
        <w:rPr>
          <w:rFonts w:ascii="Courier New" w:hAnsi="Courier New" w:cs="Courier New"/>
        </w:rPr>
        <w:t xml:space="preserve"> </w:t>
      </w:r>
      <w:r w:rsidRPr="00BD3BD8">
        <w:rPr>
          <w:rFonts w:ascii="Courier New" w:hAnsi="Courier New" w:cs="Courier New"/>
        </w:rPr>
        <w:t>income</w:t>
      </w:r>
      <w:r w:rsidR="008D6504" w:rsidRPr="00BD3BD8">
        <w:rPr>
          <w:rFonts w:ascii="Courier New" w:hAnsi="Courier New" w:cs="Courier New"/>
        </w:rPr>
        <w:t xml:space="preserve"> </w:t>
      </w:r>
      <w:r w:rsidRPr="00BD3BD8">
        <w:rPr>
          <w:rFonts w:ascii="Courier New" w:hAnsi="Courier New" w:cs="Courier New"/>
        </w:rPr>
        <w:t>as this</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paid</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Sta</w:t>
      </w:r>
      <w:r w:rsidRPr="00BD3BD8">
        <w:rPr>
          <w:rFonts w:ascii="Courier New" w:hAnsi="Courier New" w:cs="Courier New"/>
        </w:rPr>
        <w:t>te</w:t>
      </w:r>
      <w:r w:rsidR="008D6504" w:rsidRPr="00BD3BD8">
        <w:rPr>
          <w:rFonts w:ascii="Courier New" w:hAnsi="Courier New" w:cs="Courier New"/>
        </w:rPr>
        <w:t xml:space="preserve"> </w:t>
      </w:r>
      <w:r w:rsidR="00880765">
        <w:rPr>
          <w:rFonts w:ascii="Courier New" w:hAnsi="Courier New" w:cs="Courier New"/>
        </w:rPr>
        <w:t>regardles</w:t>
      </w:r>
      <w:r w:rsidRPr="00BD3BD8">
        <w:rPr>
          <w:rFonts w:ascii="Courier New" w:hAnsi="Courier New" w:cs="Courier New"/>
        </w:rPr>
        <w: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00880765">
        <w:rPr>
          <w:rFonts w:ascii="Courier New" w:hAnsi="Courier New" w:cs="Courier New"/>
        </w:rPr>
        <w:t>earnings.</w:t>
      </w:r>
      <w:r w:rsidR="008D6504" w:rsidRPr="00BD3BD8">
        <w:rPr>
          <w:rFonts w:ascii="Courier New" w:hAnsi="Courier New" w:cs="Courier New"/>
        </w:rPr>
        <w:t xml:space="preserve"> </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 xml:space="preserve">present time, there are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$24,000,000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assets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880765">
        <w:rPr>
          <w:rFonts w:ascii="Courier New" w:hAnsi="Courier New" w:cs="Courier New"/>
        </w:rPr>
        <w:t>Teachers Retirem</w:t>
      </w:r>
      <w:r w:rsidRPr="00BD3BD8">
        <w:rPr>
          <w:rFonts w:ascii="Courier New" w:hAnsi="Courier New" w:cs="Courier New"/>
        </w:rPr>
        <w:t>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approximately</w:t>
      </w:r>
      <w:r w:rsidR="008D6504" w:rsidRPr="00BD3BD8">
        <w:rPr>
          <w:rFonts w:ascii="Courier New" w:hAnsi="Courier New" w:cs="Courier New"/>
        </w:rPr>
        <w:t xml:space="preserve"> </w:t>
      </w:r>
      <w:r w:rsidRPr="00BD3BD8">
        <w:rPr>
          <w:rFonts w:ascii="Courier New" w:hAnsi="Courier New" w:cs="Courier New"/>
        </w:rPr>
        <w:t>$'19, 000, 000</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F4CB0">
        <w:rPr>
          <w:rFonts w:ascii="Courier New" w:hAnsi="Courier New" w:cs="Courier New"/>
        </w:rPr>
        <w:t xml:space="preserve">the </w:t>
      </w:r>
      <w:r w:rsidRPr="00BD3BD8">
        <w:rPr>
          <w:rFonts w:ascii="Courier New" w:hAnsi="Courier New" w:cs="Courier New"/>
        </w:rPr>
        <w:t>Public</w:t>
      </w:r>
      <w:r w:rsidR="008D6504" w:rsidRPr="00BD3BD8">
        <w:rPr>
          <w:rFonts w:ascii="Courier New" w:hAnsi="Courier New" w:cs="Courier New"/>
        </w:rPr>
        <w:t xml:space="preserve"> </w:t>
      </w:r>
      <w:r w:rsidRPr="00BD3BD8">
        <w:rPr>
          <w:rFonts w:ascii="Courier New" w:hAnsi="Courier New" w:cs="Courier New"/>
        </w:rPr>
        <w:t>Employees</w:t>
      </w:r>
      <w:r w:rsidR="008D6504" w:rsidRPr="00BD3BD8">
        <w:rPr>
          <w:rFonts w:ascii="Courier New" w:hAnsi="Courier New" w:cs="Courier New"/>
        </w:rPr>
        <w:t xml:space="preserve"> </w:t>
      </w:r>
      <w:r w:rsidRPr="00BD3BD8">
        <w:rPr>
          <w:rFonts w:ascii="Courier New" w:hAnsi="Courier New" w:cs="Courier New"/>
        </w:rPr>
        <w:t>Retirement</w:t>
      </w:r>
      <w:r w:rsidR="008D6504" w:rsidRPr="00BD3BD8">
        <w:rPr>
          <w:rFonts w:ascii="Courier New" w:hAnsi="Courier New" w:cs="Courier New"/>
        </w:rPr>
        <w:t xml:space="preserve"> </w:t>
      </w:r>
      <w:r w:rsidRPr="00BD3BD8">
        <w:rPr>
          <w:rFonts w:ascii="Courier New" w:hAnsi="Courier New" w:cs="Courier New"/>
        </w:rPr>
        <w:t>Fund.</w:t>
      </w:r>
      <w:r w:rsidR="008D6504" w:rsidRPr="00BD3BD8">
        <w:rPr>
          <w:rFonts w:ascii="Courier New" w:hAnsi="Courier New" w:cs="Courier New"/>
        </w:rPr>
        <w:t xml:space="preserve"> </w:t>
      </w:r>
      <w:r w:rsidRPr="00BD3BD8">
        <w:rPr>
          <w:rFonts w:ascii="Courier New" w:hAnsi="Courier New" w:cs="Courier New"/>
        </w:rPr>
        <w:t>I believe</w:t>
      </w:r>
      <w:r w:rsidR="008D6504" w:rsidRPr="00BD3BD8">
        <w:rPr>
          <w:rFonts w:ascii="Courier New" w:hAnsi="Courier New" w:cs="Courier New"/>
        </w:rPr>
        <w:t xml:space="preserve"> </w:t>
      </w:r>
      <w:r w:rsidR="00BF4CB0">
        <w:rPr>
          <w:rFonts w:ascii="Courier New" w:hAnsi="Courier New" w:cs="Courier New"/>
        </w:rPr>
        <w:t xml:space="preserve">that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bill</w:t>
      </w:r>
      <w:r w:rsidR="008D6504" w:rsidRPr="00BD3BD8">
        <w:rPr>
          <w:rFonts w:ascii="Courier New" w:hAnsi="Courier New" w:cs="Courier New"/>
        </w:rPr>
        <w:t xml:space="preserve"> </w:t>
      </w:r>
      <w:r w:rsidRPr="00BD3BD8">
        <w:rPr>
          <w:rFonts w:ascii="Courier New" w:hAnsi="Courier New" w:cs="Courier New"/>
        </w:rPr>
        <w:t>could</w:t>
      </w:r>
      <w:r w:rsidR="008D6504" w:rsidRPr="00BD3BD8">
        <w:rPr>
          <w:rFonts w:ascii="Courier New" w:hAnsi="Courier New" w:cs="Courier New"/>
        </w:rPr>
        <w:t xml:space="preserve"> </w:t>
      </w:r>
      <w:r w:rsidRPr="00BD3BD8">
        <w:rPr>
          <w:rFonts w:ascii="Courier New" w:hAnsi="Courier New" w:cs="Courier New"/>
        </w:rPr>
        <w:t>provide</w:t>
      </w:r>
      <w:r w:rsidR="008D6504" w:rsidRPr="00BD3BD8">
        <w:rPr>
          <w:rFonts w:ascii="Courier New" w:hAnsi="Courier New" w:cs="Courier New"/>
        </w:rPr>
        <w:t xml:space="preserve"> </w:t>
      </w:r>
      <w:r w:rsidRPr="00BD3BD8">
        <w:rPr>
          <w:rFonts w:ascii="Courier New" w:hAnsi="Courier New" w:cs="Courier New"/>
        </w:rPr>
        <w:t>up</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$5</w:t>
      </w:r>
      <w:r w:rsidR="008D6504" w:rsidRPr="00BD3BD8">
        <w:rPr>
          <w:rFonts w:ascii="Courier New" w:hAnsi="Courier New" w:cs="Courier New"/>
        </w:rPr>
        <w:t xml:space="preserve"> </w:t>
      </w:r>
      <w:r w:rsidRPr="00BD3BD8">
        <w:rPr>
          <w:rFonts w:ascii="Courier New" w:hAnsi="Courier New" w:cs="Courier New"/>
        </w:rPr>
        <w:t>million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00BF4CB0">
        <w:rPr>
          <w:rFonts w:ascii="Courier New" w:hAnsi="Courier New" w:cs="Courier New"/>
        </w:rPr>
        <w:t>additional capi</w:t>
      </w:r>
      <w:r w:rsidRPr="00BD3BD8">
        <w:rPr>
          <w:rFonts w:ascii="Courier New" w:hAnsi="Courier New" w:cs="Courier New"/>
        </w:rPr>
        <w:t>tal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Alaskan</w:t>
      </w:r>
      <w:r w:rsidR="008D6504" w:rsidRPr="00BD3BD8">
        <w:rPr>
          <w:rFonts w:ascii="Courier New" w:hAnsi="Courier New" w:cs="Courier New"/>
        </w:rPr>
        <w:t xml:space="preserve"> </w:t>
      </w:r>
      <w:r w:rsidR="00BF4CB0">
        <w:rPr>
          <w:rFonts w:ascii="Courier New" w:hAnsi="Courier New" w:cs="Courier New"/>
        </w:rPr>
        <w:t>investment</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believe</w:t>
      </w:r>
      <w:r w:rsidR="008D6504" w:rsidRPr="00BD3BD8">
        <w:rPr>
          <w:rFonts w:ascii="Courier New" w:hAnsi="Courier New" w:cs="Courier New"/>
        </w:rPr>
        <w:t xml:space="preserve"> </w:t>
      </w:r>
      <w:r w:rsidR="00BF4CB0">
        <w:rPr>
          <w:rFonts w:ascii="Courier New" w:hAnsi="Courier New" w:cs="Courier New"/>
        </w:rPr>
        <w:t>t</w:t>
      </w:r>
      <w:r w:rsidRPr="00BD3BD8">
        <w:rPr>
          <w:rFonts w:ascii="Courier New" w:hAnsi="Courier New" w:cs="Courier New"/>
        </w:rPr>
        <w:t>hat</w:t>
      </w:r>
      <w:r w:rsidR="008D6504" w:rsidRPr="00BD3BD8">
        <w:rPr>
          <w:rFonts w:ascii="Courier New" w:hAnsi="Courier New" w:cs="Courier New"/>
        </w:rPr>
        <w:t xml:space="preserve"> </w:t>
      </w:r>
      <w:r w:rsidR="00BF4CB0">
        <w:rPr>
          <w:rFonts w:ascii="Courier New" w:hAnsi="Courier New" w:cs="Courier New"/>
        </w:rPr>
        <w:t>the b</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contains</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safeguards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 xml:space="preserve">I </w:t>
      </w:r>
      <w:r w:rsidR="00BF4CB0">
        <w:rPr>
          <w:rFonts w:ascii="Courier New" w:hAnsi="Courier New" w:cs="Courier New"/>
        </w:rPr>
        <w:t xml:space="preserve">recommend </w:t>
      </w:r>
      <w:r w:rsidRPr="00BD3BD8">
        <w:rPr>
          <w:rFonts w:ascii="Courier New" w:hAnsi="Courier New" w:cs="Courier New"/>
        </w:rPr>
        <w:t xml:space="preserve">passage. </w:t>
      </w:r>
      <w:r w:rsidRPr="00BD3BD8">
        <w:rPr>
          <w:rFonts w:ascii="Courier New" w:hAnsi="Courier New" w:cs="Courier New"/>
        </w:rPr>
        <w:cr/>
      </w:r>
    </w:p>
    <w:p w:rsidR="00BF4CB0" w:rsidRPr="00BD3BD8" w:rsidRDefault="00BF4CB0" w:rsidP="00BF4CB0">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w:t>
      </w:r>
      <w:r w:rsidR="008D6504" w:rsidRPr="00BD3BD8">
        <w:rPr>
          <w:rFonts w:ascii="Courier New" w:hAnsi="Courier New" w:cs="Courier New"/>
        </w:rPr>
        <w:t xml:space="preserve"> </w:t>
      </w:r>
      <w:r w:rsidRPr="00BD3BD8">
        <w:rPr>
          <w:rFonts w:ascii="Courier New" w:hAnsi="Courier New" w:cs="Courier New"/>
        </w:rPr>
        <w:t>appreciate</w:t>
      </w:r>
      <w:r w:rsidR="008D6504" w:rsidRPr="00BD3BD8">
        <w:rPr>
          <w:rFonts w:ascii="Courier New" w:hAnsi="Courier New" w:cs="Courier New"/>
        </w:rPr>
        <w:t xml:space="preserve"> </w:t>
      </w:r>
      <w:r w:rsidRPr="00BD3BD8">
        <w:rPr>
          <w:rFonts w:ascii="Courier New" w:hAnsi="Courier New" w:cs="Courier New"/>
        </w:rPr>
        <w:t>having</w:t>
      </w:r>
      <w:r w:rsidR="008D6504" w:rsidRPr="00BD3BD8">
        <w:rPr>
          <w:rFonts w:ascii="Courier New" w:hAnsi="Courier New" w:cs="Courier New"/>
        </w:rPr>
        <w:t xml:space="preserve"> </w:t>
      </w:r>
      <w:r w:rsidR="00BF4CB0">
        <w:rPr>
          <w:rFonts w:ascii="Courier New" w:hAnsi="Courier New" w:cs="Courier New"/>
        </w:rPr>
        <w:t xml:space="preserve">had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opportunity</w:t>
      </w:r>
      <w:r w:rsidR="008D6504" w:rsidRPr="00BD3BD8">
        <w:rPr>
          <w:rFonts w:ascii="Courier New" w:hAnsi="Courier New" w:cs="Courier New"/>
        </w:rPr>
        <w:t xml:space="preserve"> </w:t>
      </w:r>
      <w:r w:rsidR="00BF4CB0">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serving</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w:t>
      </w:r>
      <w:r w:rsidR="00BF4CB0">
        <w:rPr>
          <w:rFonts w:ascii="Courier New" w:hAnsi="Courier New" w:cs="Courier New"/>
        </w:rPr>
        <w:t>omm</w:t>
      </w:r>
      <w:r w:rsidRPr="00BD3BD8">
        <w:rPr>
          <w:rFonts w:ascii="Courier New" w:hAnsi="Courier New" w:cs="Courier New"/>
        </w:rPr>
        <w:t>ittee</w:t>
      </w:r>
      <w:r w:rsidR="00BF4CB0">
        <w:rPr>
          <w:rFonts w:ascii="Courier New" w:hAnsi="Courier New" w:cs="Courier New"/>
        </w:rPr>
        <w:t xml:space="preserve"> </w:t>
      </w:r>
      <w:r w:rsidRPr="00BD3BD8">
        <w:rPr>
          <w:rFonts w:ascii="Courier New" w:hAnsi="Courier New" w:cs="Courier New"/>
        </w:rPr>
        <w:t>and</w:t>
      </w:r>
      <w:r w:rsidR="00BF4CB0">
        <w:rPr>
          <w:rFonts w:ascii="Courier New" w:hAnsi="Courier New" w:cs="Courier New"/>
        </w:rPr>
        <w:t xml:space="preserve"> </w:t>
      </w:r>
      <w:r w:rsidRPr="00BD3BD8">
        <w:rPr>
          <w:rFonts w:ascii="Courier New" w:hAnsi="Courier New" w:cs="Courier New"/>
        </w:rPr>
        <w:t>am</w:t>
      </w:r>
      <w:r w:rsidR="008D6504" w:rsidRPr="00BD3BD8">
        <w:rPr>
          <w:rFonts w:ascii="Courier New" w:hAnsi="Courier New" w:cs="Courier New"/>
        </w:rPr>
        <w:t xml:space="preserve"> </w:t>
      </w:r>
      <w:r w:rsidRPr="00BD3BD8">
        <w:rPr>
          <w:rFonts w:ascii="Courier New" w:hAnsi="Courier New" w:cs="Courier New"/>
        </w:rPr>
        <w:t>grateful</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BF4CB0">
        <w:rPr>
          <w:rFonts w:ascii="Courier New" w:hAnsi="Courier New" w:cs="Courier New"/>
        </w:rPr>
        <w:t>c</w:t>
      </w:r>
      <w:r w:rsidRPr="00BD3BD8">
        <w:rPr>
          <w:rFonts w:ascii="Courier New" w:hAnsi="Courier New" w:cs="Courier New"/>
        </w:rPr>
        <w:t>ourtesy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F4CB0">
        <w:rPr>
          <w:rFonts w:ascii="Courier New" w:hAnsi="Courier New" w:cs="Courier New"/>
        </w:rPr>
        <w:t>helpfulness of</w:t>
      </w:r>
      <w:r w:rsidR="008D6504" w:rsidRPr="00BD3BD8">
        <w:rPr>
          <w:rFonts w:ascii="Courier New" w:hAnsi="Courier New" w:cs="Courier New"/>
        </w:rPr>
        <w:t xml:space="preserve"> </w:t>
      </w:r>
      <w:r w:rsidR="00BF4CB0">
        <w:rPr>
          <w:rFonts w:ascii="Courier New" w:hAnsi="Courier New" w:cs="Courier New"/>
        </w:rPr>
        <w:t>the num</w:t>
      </w:r>
      <w:r w:rsidRPr="00BD3BD8">
        <w:rPr>
          <w:rFonts w:ascii="Courier New" w:hAnsi="Courier New" w:cs="Courier New"/>
        </w:rPr>
        <w:t>erous witnesses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BF4CB0">
        <w:rPr>
          <w:rFonts w:ascii="Courier New" w:hAnsi="Courier New" w:cs="Courier New"/>
        </w:rPr>
        <w:t xml:space="preserve">State </w:t>
      </w:r>
      <w:r w:rsidRPr="00BD3BD8">
        <w:rPr>
          <w:rFonts w:ascii="Courier New" w:hAnsi="Courier New" w:cs="Courier New"/>
        </w:rPr>
        <w:t>officials</w:t>
      </w:r>
      <w:r w:rsidR="008D6504" w:rsidRPr="00BD3BD8">
        <w:rPr>
          <w:rFonts w:ascii="Courier New" w:hAnsi="Courier New" w:cs="Courier New"/>
        </w:rPr>
        <w:t xml:space="preserve"> </w:t>
      </w:r>
      <w:r w:rsidR="00BF4CB0">
        <w:rPr>
          <w:rFonts w:ascii="Courier New" w:hAnsi="Courier New" w:cs="Courier New"/>
        </w:rPr>
        <w:t>w</w:t>
      </w:r>
      <w:r w:rsidRPr="00BD3BD8">
        <w:rPr>
          <w:rFonts w:ascii="Courier New" w:hAnsi="Courier New" w:cs="Courier New"/>
        </w:rPr>
        <w:t>ho</w:t>
      </w:r>
      <w:r w:rsidR="008D6504" w:rsidRPr="00BD3BD8">
        <w:rPr>
          <w:rFonts w:ascii="Courier New" w:hAnsi="Courier New" w:cs="Courier New"/>
        </w:rPr>
        <w:t xml:space="preserve"> </w:t>
      </w:r>
      <w:r w:rsidRPr="00BD3BD8">
        <w:rPr>
          <w:rFonts w:ascii="Courier New" w:hAnsi="Courier New" w:cs="Courier New"/>
        </w:rPr>
        <w:t>testified</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00BF4CB0">
        <w:rPr>
          <w:rFonts w:ascii="Courier New" w:hAnsi="Courier New" w:cs="Courier New"/>
        </w:rPr>
        <w:t xml:space="preserve">the </w:t>
      </w:r>
      <w:r w:rsidRPr="00BD3BD8">
        <w:rPr>
          <w:rFonts w:ascii="Courier New" w:hAnsi="Courier New" w:cs="Courier New"/>
        </w:rPr>
        <w:t>committee,</w:t>
      </w:r>
      <w:r w:rsidR="008D6504" w:rsidRPr="00BD3BD8">
        <w:rPr>
          <w:rFonts w:ascii="Courier New" w:hAnsi="Courier New" w:cs="Courier New"/>
        </w:rPr>
        <w:t xml:space="preserve"> </w:t>
      </w:r>
      <w:r w:rsidRPr="00BD3BD8">
        <w:rPr>
          <w:rFonts w:ascii="Courier New" w:hAnsi="Courier New" w:cs="Courier New"/>
        </w:rPr>
        <w:t>particularly</w:t>
      </w:r>
      <w:r w:rsidR="008D6504" w:rsidRPr="00BD3BD8">
        <w:rPr>
          <w:rFonts w:ascii="Courier New" w:hAnsi="Courier New" w:cs="Courier New"/>
        </w:rPr>
        <w:t xml:space="preserve"> </w:t>
      </w:r>
      <w:r w:rsidRPr="00BD3BD8">
        <w:rPr>
          <w:rFonts w:ascii="Courier New" w:hAnsi="Courier New" w:cs="Courier New"/>
        </w:rPr>
        <w:t>Mr.</w:t>
      </w:r>
      <w:r w:rsidR="008D6504" w:rsidRPr="00BD3BD8">
        <w:rPr>
          <w:rFonts w:ascii="Courier New" w:hAnsi="Courier New" w:cs="Courier New"/>
        </w:rPr>
        <w:t xml:space="preserve"> </w:t>
      </w:r>
      <w:r w:rsidRPr="00BD3BD8">
        <w:rPr>
          <w:rFonts w:ascii="Courier New" w:hAnsi="Courier New" w:cs="Courier New"/>
        </w:rPr>
        <w:t>John</w:t>
      </w:r>
      <w:r w:rsidR="008D6504" w:rsidRPr="00BD3BD8">
        <w:rPr>
          <w:rFonts w:ascii="Courier New" w:hAnsi="Courier New" w:cs="Courier New"/>
        </w:rPr>
        <w:t xml:space="preserve"> </w:t>
      </w:r>
      <w:r w:rsidRPr="00BD3BD8">
        <w:rPr>
          <w:rFonts w:ascii="Courier New" w:hAnsi="Courier New" w:cs="Courier New"/>
        </w:rPr>
        <w:t>Robertson,</w:t>
      </w:r>
      <w:r w:rsidR="008D6504" w:rsidRPr="00BD3BD8">
        <w:rPr>
          <w:rFonts w:ascii="Courier New" w:hAnsi="Courier New" w:cs="Courier New"/>
        </w:rPr>
        <w:t xml:space="preserve"> </w:t>
      </w:r>
      <w:r w:rsidRPr="00BD3BD8">
        <w:rPr>
          <w:rFonts w:ascii="Courier New" w:hAnsi="Courier New" w:cs="Courier New"/>
        </w:rPr>
        <w:t>Director</w:t>
      </w:r>
      <w:r w:rsidR="008D6504" w:rsidRPr="00BD3BD8">
        <w:rPr>
          <w:rFonts w:ascii="Courier New" w:hAnsi="Courier New" w:cs="Courier New"/>
        </w:rPr>
        <w:t xml:space="preserve"> </w:t>
      </w:r>
      <w:r w:rsidR="00BF4CB0">
        <w:rPr>
          <w:rFonts w:ascii="Courier New" w:hAnsi="Courier New" w:cs="Courier New"/>
        </w:rPr>
        <w:t>of Banki</w:t>
      </w:r>
      <w:r w:rsidRPr="00BD3BD8">
        <w:rPr>
          <w:rFonts w:ascii="Courier New" w:hAnsi="Courier New" w:cs="Courier New"/>
        </w:rPr>
        <w:t xml:space="preserve">ng. </w:t>
      </w:r>
      <w:r w:rsidRPr="00BD3BD8">
        <w:rPr>
          <w:rFonts w:ascii="Courier New" w:hAnsi="Courier New" w:cs="Courier New"/>
        </w:rPr>
        <w:cr/>
      </w:r>
    </w:p>
    <w:p w:rsidR="00CF5652" w:rsidRPr="00BD3BD8" w:rsidRDefault="00BF4CB0" w:rsidP="00BF4CB0">
      <w:pPr>
        <w:pStyle w:val="PlainText"/>
        <w:spacing w:before="100" w:beforeAutospacing="1" w:after="100" w:afterAutospacing="1"/>
        <w:contextualSpacing/>
        <w:jc w:val="right"/>
        <w:rPr>
          <w:rFonts w:ascii="Courier New" w:hAnsi="Courier New" w:cs="Courier New"/>
        </w:rPr>
      </w:pPr>
      <w:r>
        <w:rPr>
          <w:rFonts w:ascii="Courier New" w:hAnsi="Courier New" w:cs="Courier New"/>
        </w:rPr>
        <w:t>M</w:t>
      </w:r>
      <w:r w:rsidR="00CF5652" w:rsidRPr="00BD3BD8">
        <w:rPr>
          <w:rFonts w:ascii="Courier New" w:hAnsi="Courier New" w:cs="Courier New"/>
        </w:rPr>
        <w:t>arch 24,</w:t>
      </w:r>
      <w:r w:rsidR="008D6504" w:rsidRPr="00BD3BD8">
        <w:rPr>
          <w:rFonts w:ascii="Courier New" w:hAnsi="Courier New" w:cs="Courier New"/>
        </w:rPr>
        <w:t xml:space="preserve"> </w:t>
      </w:r>
      <w:r w:rsidR="00CF5652" w:rsidRPr="00BD3BD8">
        <w:rPr>
          <w:rFonts w:ascii="Courier New" w:hAnsi="Courier New" w:cs="Courier New"/>
        </w:rPr>
        <w:t xml:space="preserve">1969 </w:t>
      </w:r>
      <w:r w:rsidR="00CF5652" w:rsidRPr="00BD3BD8">
        <w:rPr>
          <w:rFonts w:ascii="Courier New" w:hAnsi="Courier New" w:cs="Courier New"/>
        </w:rPr>
        <w:cr/>
      </w:r>
    </w:p>
    <w:p w:rsidR="00BF4CB0" w:rsidRDefault="00BF4CB0" w:rsidP="00BF4CB0">
      <w:pPr>
        <w:pStyle w:val="PlainText"/>
        <w:spacing w:before="100" w:beforeAutospacing="1" w:after="100" w:afterAutospacing="1"/>
        <w:contextualSpacing/>
        <w:jc w:val="right"/>
        <w:rPr>
          <w:rFonts w:ascii="Courier New" w:hAnsi="Courier New" w:cs="Courier New"/>
          <w:u w:val="single"/>
        </w:rPr>
      </w:pPr>
    </w:p>
    <w:p w:rsidR="00CF5652" w:rsidRPr="00BF4CB0" w:rsidRDefault="00CF5652" w:rsidP="00BF4CB0">
      <w:pPr>
        <w:pStyle w:val="PlainText"/>
        <w:spacing w:before="100" w:beforeAutospacing="1" w:after="100" w:afterAutospacing="1"/>
        <w:contextualSpacing/>
        <w:jc w:val="right"/>
        <w:rPr>
          <w:rFonts w:ascii="Courier New" w:hAnsi="Courier New" w:cs="Courier New"/>
          <w:u w:val="single"/>
        </w:rPr>
      </w:pPr>
      <w:r w:rsidRPr="00BF4CB0">
        <w:rPr>
          <w:rFonts w:ascii="Courier New" w:hAnsi="Courier New" w:cs="Courier New"/>
          <w:u w:val="single"/>
        </w:rPr>
        <w:t>/s/</w:t>
      </w:r>
      <w:r w:rsidR="008D6504" w:rsidRPr="00BF4CB0">
        <w:rPr>
          <w:rFonts w:ascii="Courier New" w:hAnsi="Courier New" w:cs="Courier New"/>
          <w:u w:val="single"/>
        </w:rPr>
        <w:t xml:space="preserve"> </w:t>
      </w:r>
      <w:r w:rsidR="00BF4CB0" w:rsidRPr="00BF4CB0">
        <w:rPr>
          <w:rFonts w:ascii="Courier New" w:hAnsi="Courier New" w:cs="Courier New"/>
          <w:u w:val="single"/>
        </w:rPr>
        <w:t>Ch</w:t>
      </w:r>
      <w:r w:rsidRPr="00BF4CB0">
        <w:rPr>
          <w:rFonts w:ascii="Courier New" w:hAnsi="Courier New" w:cs="Courier New"/>
          <w:u w:val="single"/>
        </w:rPr>
        <w:t>ancy</w:t>
      </w:r>
      <w:r w:rsidR="008D6504" w:rsidRPr="00BF4CB0">
        <w:rPr>
          <w:rFonts w:ascii="Courier New" w:hAnsi="Courier New" w:cs="Courier New"/>
          <w:u w:val="single"/>
        </w:rPr>
        <w:t xml:space="preserve"> </w:t>
      </w:r>
      <w:proofErr w:type="gramStart"/>
      <w:r w:rsidRPr="00BF4CB0">
        <w:rPr>
          <w:rFonts w:ascii="Courier New" w:hAnsi="Courier New" w:cs="Courier New"/>
          <w:u w:val="single"/>
        </w:rPr>
        <w:t xml:space="preserve">Croft </w:t>
      </w:r>
      <w:r w:rsidRPr="00BF4CB0">
        <w:rPr>
          <w:rFonts w:ascii="Courier New" w:hAnsi="Courier New" w:cs="Courier New"/>
          <w:u w:val="single"/>
        </w:rPr>
        <w:cr/>
      </w:r>
      <w:r w:rsidRPr="00BD3BD8">
        <w:rPr>
          <w:rFonts w:ascii="Courier New" w:hAnsi="Courier New" w:cs="Courier New"/>
        </w:rPr>
        <w:t>Chancy</w:t>
      </w:r>
      <w:proofErr w:type="gramEnd"/>
      <w:r w:rsidR="008D6504" w:rsidRPr="00BD3BD8">
        <w:rPr>
          <w:rFonts w:ascii="Courier New" w:hAnsi="Courier New" w:cs="Courier New"/>
        </w:rPr>
        <w:t xml:space="preserve"> </w:t>
      </w:r>
      <w:r w:rsidRPr="00BD3BD8">
        <w:rPr>
          <w:rFonts w:ascii="Courier New" w:hAnsi="Courier New" w:cs="Courier New"/>
        </w:rPr>
        <w:t>Croft,</w:t>
      </w:r>
      <w:r w:rsidR="008D6504" w:rsidRPr="00BD3BD8">
        <w:rPr>
          <w:rFonts w:ascii="Courier New" w:hAnsi="Courier New" w:cs="Courier New"/>
        </w:rPr>
        <w:t xml:space="preserve"> </w:t>
      </w:r>
      <w:r w:rsidRPr="00BD3BD8">
        <w:rPr>
          <w:rFonts w:ascii="Courier New" w:hAnsi="Courier New" w:cs="Courier New"/>
        </w:rPr>
        <w:t xml:space="preserve">Member </w:t>
      </w:r>
      <w:r w:rsidRPr="00BD3BD8">
        <w:rPr>
          <w:rFonts w:ascii="Courier New" w:hAnsi="Courier New" w:cs="Courier New"/>
        </w:rPr>
        <w:cr/>
        <w:t>Alaska</w:t>
      </w:r>
      <w:r w:rsidR="008D6504" w:rsidRPr="00BD3BD8">
        <w:rPr>
          <w:rFonts w:ascii="Courier New" w:hAnsi="Courier New" w:cs="Courier New"/>
        </w:rPr>
        <w:t xml:space="preserve"> </w:t>
      </w: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BF4CB0">
        <w:rPr>
          <w:rFonts w:ascii="Courier New" w:hAnsi="Courier New" w:cs="Courier New"/>
        </w:rPr>
        <w:t xml:space="preserve">Representative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t>-</w:t>
      </w:r>
      <w:r w:rsidR="008D6504" w:rsidRPr="00BD3BD8">
        <w:rPr>
          <w:rFonts w:ascii="Courier New" w:hAnsi="Courier New" w:cs="Courier New"/>
        </w:rPr>
        <w:t xml:space="preserve"> </w:t>
      </w:r>
      <w:r w:rsidRPr="00BD3BD8">
        <w:rPr>
          <w:rFonts w:ascii="Courier New" w:hAnsi="Courier New" w:cs="Courier New"/>
        </w:rPr>
        <w:t>17</w:t>
      </w:r>
      <w:r w:rsidR="008D6504" w:rsidRPr="00BD3BD8">
        <w:rPr>
          <w:rFonts w:ascii="Courier New" w:hAnsi="Courier New" w:cs="Courier New"/>
        </w:rPr>
        <w:t xml:space="preserve"> </w:t>
      </w:r>
      <w:r w:rsidR="00BF4CB0">
        <w:rPr>
          <w:rFonts w:ascii="Courier New" w:hAnsi="Courier New" w:cs="Courier New"/>
        </w:rPr>
        <w:t>-</w:t>
      </w:r>
      <w:r w:rsidRPr="00BD3BD8">
        <w:rPr>
          <w:rFonts w:ascii="Courier New" w:hAnsi="Courier New" w:cs="Courier New"/>
        </w:rPr>
        <w:cr/>
      </w:r>
    </w:p>
    <w:p w:rsidR="009B3AC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230-----------------------</w:t>
      </w:r>
    </w:p>
    <w:p w:rsidR="009B3AC8" w:rsidRDefault="009B3AC8" w:rsidP="0021384F">
      <w:pPr>
        <w:pStyle w:val="PlainText"/>
        <w:spacing w:before="100" w:beforeAutospacing="1" w:after="100" w:afterAutospacing="1"/>
        <w:contextualSpacing/>
        <w:rPr>
          <w:rFonts w:ascii="Courier New" w:hAnsi="Courier New" w:cs="Courier New"/>
        </w:rPr>
      </w:pPr>
    </w:p>
    <w:p w:rsidR="009B3AC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HOUSE</w:t>
      </w:r>
      <w:r w:rsidR="008D6504" w:rsidRPr="00BD3BD8">
        <w:rPr>
          <w:rFonts w:ascii="Courier New" w:hAnsi="Courier New" w:cs="Courier New"/>
        </w:rPr>
        <w:t xml:space="preserve"> </w:t>
      </w:r>
      <w:r w:rsidRPr="00BD3BD8">
        <w:rPr>
          <w:rFonts w:ascii="Courier New" w:hAnsi="Courier New" w:cs="Courier New"/>
        </w:rPr>
        <w:t>JOURNAL</w:t>
      </w:r>
      <w:r w:rsidR="009B3AC8">
        <w:rPr>
          <w:rFonts w:ascii="Courier New" w:hAnsi="Courier New" w:cs="Courier New"/>
        </w:rPr>
        <w:t xml:space="preserve"> </w:t>
      </w:r>
      <w:r w:rsidR="009B3AC8" w:rsidRPr="00BD3BD8">
        <w:rPr>
          <w:rFonts w:ascii="Courier New" w:hAnsi="Courier New" w:cs="Courier New"/>
        </w:rPr>
        <w:t>SUPPLEMENT</w:t>
      </w:r>
      <w:r w:rsidR="009B3AC8">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 xml:space="preserve">1969 </w:t>
      </w:r>
      <w:r w:rsidRPr="00BD3BD8">
        <w:rPr>
          <w:rFonts w:ascii="Courier New" w:hAnsi="Courier New" w:cs="Courier New"/>
        </w:rPr>
        <w:cr/>
      </w:r>
    </w:p>
    <w:p w:rsidR="009B3AC8" w:rsidRDefault="009B3AC8" w:rsidP="0021384F">
      <w:pPr>
        <w:pStyle w:val="PlainText"/>
        <w:spacing w:before="100" w:beforeAutospacing="1" w:after="100" w:afterAutospacing="1"/>
        <w:contextualSpacing/>
        <w:rPr>
          <w:rFonts w:ascii="Courier New" w:hAnsi="Courier New" w:cs="Courier New"/>
        </w:rPr>
      </w:pPr>
    </w:p>
    <w:p w:rsidR="00CF5652" w:rsidRPr="009B3AC8" w:rsidRDefault="00CF5652" w:rsidP="009B3AC8">
      <w:pPr>
        <w:pStyle w:val="PlainText"/>
        <w:spacing w:before="100" w:beforeAutospacing="1" w:after="100" w:afterAutospacing="1"/>
        <w:contextualSpacing/>
        <w:jc w:val="center"/>
        <w:rPr>
          <w:rFonts w:ascii="Courier New" w:hAnsi="Courier New" w:cs="Courier New"/>
          <w:u w:val="single"/>
        </w:rPr>
      </w:pPr>
      <w:r w:rsidRPr="009B3AC8">
        <w:rPr>
          <w:rFonts w:ascii="Courier New" w:hAnsi="Courier New" w:cs="Courier New"/>
          <w:u w:val="single"/>
        </w:rPr>
        <w:t>EXHIBIT</w:t>
      </w:r>
      <w:r w:rsidR="008D6504" w:rsidRPr="009B3AC8">
        <w:rPr>
          <w:rFonts w:ascii="Courier New" w:hAnsi="Courier New" w:cs="Courier New"/>
          <w:u w:val="single"/>
        </w:rPr>
        <w:t xml:space="preserve"> </w:t>
      </w:r>
      <w:r w:rsidRPr="009B3AC8">
        <w:rPr>
          <w:rFonts w:ascii="Courier New" w:hAnsi="Courier New" w:cs="Courier New"/>
          <w:u w:val="single"/>
        </w:rPr>
        <w:t>1</w:t>
      </w:r>
      <w:r w:rsidRPr="009B3AC8">
        <w:rPr>
          <w:rFonts w:ascii="Courier New" w:hAnsi="Courier New" w:cs="Courier New"/>
          <w:u w:val="single"/>
        </w:rPr>
        <w:cr/>
      </w:r>
    </w:p>
    <w:tbl>
      <w:tblPr>
        <w:tblStyle w:val="TableGrid"/>
        <w:tblW w:w="0" w:type="auto"/>
        <w:tblLook w:val="04A0" w:firstRow="1" w:lastRow="0" w:firstColumn="1" w:lastColumn="0" w:noHBand="0" w:noVBand="1"/>
      </w:tblPr>
      <w:tblGrid>
        <w:gridCol w:w="2777"/>
        <w:gridCol w:w="2626"/>
        <w:gridCol w:w="2025"/>
        <w:gridCol w:w="2025"/>
      </w:tblGrid>
      <w:tr w:rsidR="00687127" w:rsidTr="00687127">
        <w:tc>
          <w:tcPr>
            <w:tcW w:w="5403" w:type="dxa"/>
            <w:gridSpan w:val="2"/>
          </w:tcPr>
          <w:p w:rsidR="00687127" w:rsidRDefault="0068712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Prime Commercial Loan Rate</w:t>
            </w:r>
          </w:p>
        </w:tc>
        <w:tc>
          <w:tcPr>
            <w:tcW w:w="4050" w:type="dxa"/>
            <w:gridSpan w:val="2"/>
          </w:tcPr>
          <w:p w:rsidR="00687127" w:rsidRDefault="00687127" w:rsidP="0021384F">
            <w:pPr>
              <w:pStyle w:val="PlainText"/>
              <w:spacing w:before="100" w:beforeAutospacing="1" w:after="100" w:afterAutospacing="1"/>
              <w:contextualSpacing/>
              <w:rPr>
                <w:rFonts w:ascii="Courier New" w:hAnsi="Courier New" w:cs="Courier New"/>
              </w:rPr>
            </w:pPr>
            <w:r w:rsidRPr="00687127">
              <w:rPr>
                <w:rFonts w:ascii="Courier New" w:hAnsi="Courier New" w:cs="Courier New"/>
              </w:rPr>
              <w:t>Federal Reserve Bank – S.F. Discount rate</w:t>
            </w:r>
          </w:p>
        </w:tc>
      </w:tr>
      <w:tr w:rsidR="00687127" w:rsidTr="00687127">
        <w:tc>
          <w:tcPr>
            <w:tcW w:w="2777" w:type="dxa"/>
          </w:tcPr>
          <w:p w:rsidR="00687127" w:rsidRDefault="00687127" w:rsidP="0021384F">
            <w:pPr>
              <w:pStyle w:val="PlainText"/>
              <w:spacing w:before="100" w:beforeAutospacing="1" w:after="100" w:afterAutospacing="1"/>
              <w:contextualSpacing/>
              <w:rPr>
                <w:rFonts w:ascii="Courier New" w:hAnsi="Courier New" w:cs="Courier New"/>
              </w:rPr>
            </w:pPr>
            <w:r>
              <w:rPr>
                <w:rFonts w:ascii="Courier New" w:hAnsi="Courier New" w:cs="Courier New"/>
              </w:rPr>
              <w:t>Effective Date (FNCB)</w:t>
            </w:r>
          </w:p>
        </w:tc>
        <w:tc>
          <w:tcPr>
            <w:tcW w:w="2626" w:type="dxa"/>
          </w:tcPr>
          <w:p w:rsidR="00687127" w:rsidRDefault="00123AFD"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Rate</w:t>
            </w:r>
          </w:p>
        </w:tc>
        <w:tc>
          <w:tcPr>
            <w:tcW w:w="2025" w:type="dxa"/>
          </w:tcPr>
          <w:p w:rsidR="00687127" w:rsidRDefault="00123AFD" w:rsidP="0021384F">
            <w:pPr>
              <w:pStyle w:val="PlainText"/>
              <w:spacing w:before="100" w:beforeAutospacing="1" w:after="100" w:afterAutospacing="1"/>
              <w:contextualSpacing/>
              <w:rPr>
                <w:rFonts w:ascii="Courier New" w:hAnsi="Courier New" w:cs="Courier New"/>
              </w:rPr>
            </w:pPr>
            <w:r w:rsidRPr="00123AFD">
              <w:rPr>
                <w:rFonts w:ascii="Courier New" w:hAnsi="Courier New" w:cs="Courier New"/>
              </w:rPr>
              <w:t>Effective Date (FNCB)</w:t>
            </w:r>
          </w:p>
        </w:tc>
        <w:tc>
          <w:tcPr>
            <w:tcW w:w="2025" w:type="dxa"/>
          </w:tcPr>
          <w:p w:rsidR="00687127" w:rsidRDefault="00123AFD" w:rsidP="0021384F">
            <w:pPr>
              <w:pStyle w:val="PlainText"/>
              <w:spacing w:before="100" w:beforeAutospacing="1" w:after="100" w:afterAutospacing="1"/>
              <w:contextualSpacing/>
              <w:rPr>
                <w:rFonts w:ascii="Courier New" w:hAnsi="Courier New" w:cs="Courier New"/>
              </w:rPr>
            </w:pPr>
            <w:r w:rsidRPr="00123AFD">
              <w:rPr>
                <w:rFonts w:ascii="Courier New" w:hAnsi="Courier New" w:cs="Courier New"/>
              </w:rPr>
              <w:t>Rate</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1/20/53</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2 %</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1935-1947</w:t>
            </w: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 ½</w:t>
            </w:r>
            <w:r w:rsidR="00DB1C95">
              <w:rPr>
                <w:rFonts w:ascii="Courier New" w:hAnsi="Courier New" w:cs="Courier New"/>
              </w:rPr>
              <w:t xml:space="preserve"> </w:t>
            </w:r>
            <w:r>
              <w:rPr>
                <w:rFonts w:ascii="Courier New" w:hAnsi="Courier New" w:cs="Courier New"/>
              </w:rPr>
              <w:t>%</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2/5/54</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 ¾%</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12/26/47</w:t>
            </w: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 ¾</w:t>
            </w:r>
            <w:r w:rsidR="00DB1C95">
              <w:rPr>
                <w:rFonts w:ascii="Courier New" w:hAnsi="Courier New" w:cs="Courier New"/>
              </w:rPr>
              <w:t xml:space="preserve"> </w:t>
            </w:r>
            <w:r>
              <w:rPr>
                <w:rFonts w:ascii="Courier New" w:hAnsi="Courier New" w:cs="Courier New"/>
              </w:rPr>
              <w:t>%</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4/16/54</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 ½%</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8/10/48</w:t>
            </w: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w:t>
            </w:r>
            <w:r w:rsidR="00DB1C95">
              <w:rPr>
                <w:rFonts w:ascii="Courier New" w:hAnsi="Courier New" w:cs="Courier New"/>
              </w:rPr>
              <w:t xml:space="preserve"> </w:t>
            </w:r>
            <w:r>
              <w:rPr>
                <w:rFonts w:ascii="Courier New" w:hAnsi="Courier New" w:cs="Courier New"/>
              </w:rPr>
              <w:t>%</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4/22/55</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 ¾%</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9/22/50</w:t>
            </w: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 ¼</w:t>
            </w:r>
            <w:r w:rsidR="00DB1C95">
              <w:rPr>
                <w:rFonts w:ascii="Courier New" w:hAnsi="Courier New" w:cs="Courier New"/>
              </w:rPr>
              <w:t xml:space="preserve"> </w:t>
            </w:r>
            <w:r>
              <w:rPr>
                <w:rFonts w:ascii="Courier New" w:hAnsi="Courier New" w:cs="Courier New"/>
              </w:rPr>
              <w:t>%</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8/5/55</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1/8/51</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 ½</w:t>
            </w:r>
            <w:r w:rsidR="00DB1C95">
              <w:rPr>
                <w:rFonts w:ascii="Courier New" w:hAnsi="Courier New" w:cs="Courier New"/>
              </w:rPr>
              <w:t xml:space="preserve"> </w:t>
            </w:r>
            <w:r>
              <w:rPr>
                <w:rFonts w:ascii="Courier New" w:hAnsi="Courier New" w:cs="Courier New"/>
              </w:rPr>
              <w:t>%</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10/13/55</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 ¼</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10/17/51</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 ¾</w:t>
            </w:r>
            <w:r w:rsidR="00DB1C95">
              <w:rPr>
                <w:rFonts w:ascii="Courier New" w:hAnsi="Courier New" w:cs="Courier New"/>
              </w:rPr>
              <w:t xml:space="preserve">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11/18/55</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 ½</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12/19/51</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w:t>
            </w:r>
            <w:r w:rsidR="00DB1C95">
              <w:rPr>
                <w:rFonts w:ascii="Courier New" w:hAnsi="Courier New" w:cs="Courier New"/>
              </w:rPr>
              <w:t xml:space="preserve">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4/13/56</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4/27/53</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 ¼</w:t>
            </w:r>
            <w:r w:rsidR="00DB1C95">
              <w:rPr>
                <w:rFonts w:ascii="Courier New" w:hAnsi="Courier New" w:cs="Courier New"/>
              </w:rPr>
              <w:t xml:space="preserve">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8/15/57</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3 </w:t>
            </w:r>
            <w:r w:rsidR="00FF4496">
              <w:rPr>
                <w:rFonts w:ascii="Courier New" w:hAnsi="Courier New" w:cs="Courier New"/>
              </w:rPr>
              <w:t>½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3/17/54</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w:t>
            </w:r>
            <w:r w:rsidR="00DB1C95">
              <w:rPr>
                <w:rFonts w:ascii="Courier New" w:hAnsi="Courier New" w:cs="Courier New"/>
              </w:rPr>
              <w:t xml:space="preserve">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11/29/57</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8/5/55</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 ¼</w:t>
            </w:r>
            <w:r w:rsidR="00DB1C95">
              <w:rPr>
                <w:rFonts w:ascii="Courier New" w:hAnsi="Courier New" w:cs="Courier New"/>
              </w:rPr>
              <w:t xml:space="preserve">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3/13/58</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2 </w:t>
            </w:r>
            <w:r w:rsidR="00FF4496">
              <w:rPr>
                <w:rFonts w:ascii="Courier New" w:hAnsi="Courier New" w:cs="Courier New"/>
              </w:rPr>
              <w:t>¼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10/14/55</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3 </w:t>
            </w:r>
            <w:r w:rsidR="00DB1C95">
              <w:rPr>
                <w:rFonts w:ascii="Courier New" w:hAnsi="Courier New" w:cs="Courier New"/>
              </w:rPr>
              <w:t>½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5/1/58</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1 ¾</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4/13/56</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3 </w:t>
            </w:r>
            <w:r w:rsidR="00DB1C95">
              <w:rPr>
                <w:rFonts w:ascii="Courier New" w:hAnsi="Courier New" w:cs="Courier New"/>
              </w:rPr>
              <w:t>¾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8/15/58</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2</w:t>
            </w:r>
            <w:r w:rsidR="00FF4496">
              <w:rPr>
                <w:rFonts w:ascii="Courier New" w:hAnsi="Courier New" w:cs="Courier New"/>
              </w:rPr>
              <w:t xml:space="preserve"> %</w:t>
            </w:r>
          </w:p>
        </w:tc>
      </w:tr>
      <w:tr w:rsidR="00FD2018" w:rsidTr="00687127">
        <w:tc>
          <w:tcPr>
            <w:tcW w:w="2777"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8/21/56</w:t>
            </w:r>
          </w:p>
        </w:tc>
        <w:tc>
          <w:tcPr>
            <w:tcW w:w="2626"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4</w:t>
            </w:r>
            <w:r w:rsidR="00DB1C95">
              <w:rPr>
                <w:rFonts w:ascii="Courier New" w:hAnsi="Courier New" w:cs="Courier New"/>
              </w:rPr>
              <w:t xml:space="preserve"> %</w:t>
            </w:r>
          </w:p>
        </w:tc>
        <w:tc>
          <w:tcPr>
            <w:tcW w:w="2025"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11/6/58</w:t>
            </w:r>
          </w:p>
        </w:tc>
        <w:tc>
          <w:tcPr>
            <w:tcW w:w="2025" w:type="dxa"/>
          </w:tcPr>
          <w:p w:rsidR="00FD2018" w:rsidRDefault="00FD2018" w:rsidP="0021384F">
            <w:pPr>
              <w:pStyle w:val="PlainText"/>
              <w:spacing w:before="100" w:beforeAutospacing="1" w:after="100" w:afterAutospacing="1"/>
              <w:contextualSpacing/>
              <w:rPr>
                <w:rFonts w:ascii="Courier New" w:hAnsi="Courier New" w:cs="Courier New"/>
              </w:rPr>
            </w:pPr>
            <w:r>
              <w:rPr>
                <w:rFonts w:ascii="Courier New" w:hAnsi="Courier New" w:cs="Courier New"/>
              </w:rPr>
              <w:t>2 ½</w:t>
            </w:r>
            <w:r w:rsidR="00FF4496">
              <w:rPr>
                <w:rFonts w:ascii="Courier New" w:hAnsi="Courier New" w:cs="Courier New"/>
              </w:rPr>
              <w:t xml:space="preserve"> %</w:t>
            </w:r>
          </w:p>
        </w:tc>
      </w:tr>
      <w:tr w:rsidR="00FD2018" w:rsidTr="0001460F">
        <w:tc>
          <w:tcPr>
            <w:tcW w:w="2777"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8/7/57</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4 </w:t>
            </w:r>
            <w:r w:rsidR="00FF4496">
              <w:rPr>
                <w:rFonts w:ascii="Courier New" w:hAnsi="Courier New" w:cs="Courier New"/>
              </w:rPr>
              <w:t>½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3/12/59</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Pr>
                <w:rFonts w:ascii="Courier New" w:hAnsi="Courier New" w:cs="Courier New"/>
              </w:rPr>
              <w:t>3</w:t>
            </w:r>
            <w:r w:rsidR="00FF4496">
              <w:rPr>
                <w:rFonts w:ascii="Courier New" w:hAnsi="Courier New" w:cs="Courier New"/>
              </w:rPr>
              <w:t xml:space="preserve"> %</w:t>
            </w:r>
          </w:p>
        </w:tc>
      </w:tr>
      <w:tr w:rsidR="00FD2018" w:rsidTr="0001460F">
        <w:tc>
          <w:tcPr>
            <w:tcW w:w="2777" w:type="dxa"/>
          </w:tcPr>
          <w:p w:rsidR="00FD2018" w:rsidRDefault="00FD2018" w:rsidP="00FD2018">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 xml:space="preserve">1/24/58 </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4 %</w:t>
            </w:r>
          </w:p>
        </w:tc>
        <w:tc>
          <w:tcPr>
            <w:tcW w:w="2025" w:type="dxa"/>
          </w:tcPr>
          <w:p w:rsidR="00FD2018" w:rsidRDefault="00FD2018" w:rsidP="00FD2018">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 xml:space="preserve">6/11/59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3 1/2%</w:t>
            </w:r>
          </w:p>
        </w:tc>
      </w:tr>
      <w:tr w:rsidR="00FD2018" w:rsidTr="0001460F">
        <w:tc>
          <w:tcPr>
            <w:tcW w:w="2777" w:type="dxa"/>
          </w:tcPr>
          <w:p w:rsidR="00FD2018" w:rsidRDefault="00FD2018" w:rsidP="00FD2018">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 xml:space="preserve">4/21/58 </w:t>
            </w:r>
          </w:p>
        </w:tc>
        <w:tc>
          <w:tcPr>
            <w:tcW w:w="2626" w:type="dxa"/>
          </w:tcPr>
          <w:p w:rsidR="00FD2018" w:rsidRDefault="00FD2018" w:rsidP="00FD2018">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 xml:space="preserve">3 1/2% </w:t>
            </w:r>
          </w:p>
        </w:tc>
        <w:tc>
          <w:tcPr>
            <w:tcW w:w="2025" w:type="dxa"/>
          </w:tcPr>
          <w:p w:rsidR="00FD2018" w:rsidRDefault="00FD2018" w:rsidP="00FD2018">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 xml:space="preserve">9/11/59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r w:rsidRPr="00FD2018">
              <w:rPr>
                <w:rFonts w:ascii="Courier New" w:hAnsi="Courier New" w:cs="Courier New"/>
              </w:rPr>
              <w:t>4 %</w:t>
            </w:r>
          </w:p>
        </w:tc>
      </w:tr>
      <w:tr w:rsidR="00FD2018" w:rsidTr="0001460F">
        <w:tc>
          <w:tcPr>
            <w:tcW w:w="2777" w:type="dxa"/>
          </w:tcPr>
          <w:p w:rsidR="00FD2018" w:rsidRDefault="00FB608E" w:rsidP="00FB608E">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 xml:space="preserve">9/12/58 </w:t>
            </w:r>
          </w:p>
        </w:tc>
        <w:tc>
          <w:tcPr>
            <w:tcW w:w="2626" w:type="dxa"/>
          </w:tcPr>
          <w:p w:rsidR="00FD2018" w:rsidRDefault="00FB608E" w:rsidP="00FB608E">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 xml:space="preserve">4 % </w:t>
            </w:r>
          </w:p>
        </w:tc>
        <w:tc>
          <w:tcPr>
            <w:tcW w:w="2025" w:type="dxa"/>
          </w:tcPr>
          <w:p w:rsidR="00FD2018" w:rsidRDefault="00FB608E" w:rsidP="00FB608E">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 xml:space="preserve">6/3/60 </w:t>
            </w:r>
          </w:p>
        </w:tc>
        <w:tc>
          <w:tcPr>
            <w:tcW w:w="2025" w:type="dxa"/>
          </w:tcPr>
          <w:p w:rsidR="00FD2018" w:rsidRDefault="00FB608E" w:rsidP="0001460F">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3 1/2%</w:t>
            </w:r>
          </w:p>
        </w:tc>
      </w:tr>
      <w:tr w:rsidR="00FD2018" w:rsidTr="0001460F">
        <w:tc>
          <w:tcPr>
            <w:tcW w:w="2777" w:type="dxa"/>
          </w:tcPr>
          <w:p w:rsidR="00FD2018" w:rsidRDefault="00FB608E" w:rsidP="00FB608E">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 xml:space="preserve">5/15/59 </w:t>
            </w:r>
          </w:p>
        </w:tc>
        <w:tc>
          <w:tcPr>
            <w:tcW w:w="2626" w:type="dxa"/>
          </w:tcPr>
          <w:p w:rsidR="00FD2018" w:rsidRDefault="00FB608E" w:rsidP="00FB608E">
            <w:pPr>
              <w:pStyle w:val="PlainText"/>
              <w:spacing w:before="100" w:beforeAutospacing="1" w:after="100" w:afterAutospacing="1"/>
              <w:contextualSpacing/>
              <w:rPr>
                <w:rFonts w:ascii="Courier New" w:hAnsi="Courier New" w:cs="Courier New"/>
              </w:rPr>
            </w:pPr>
            <w:r w:rsidRPr="00FB608E">
              <w:rPr>
                <w:rFonts w:ascii="Courier New" w:hAnsi="Courier New" w:cs="Courier New"/>
              </w:rPr>
              <w:t xml:space="preserve">4 1/2%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9/2/60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3 %</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9/1/59 </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7/19/63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3 1/2%</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Pr>
                <w:rFonts w:ascii="Courier New" w:hAnsi="Courier New" w:cs="Courier New"/>
              </w:rPr>
              <w:t>8/23/60</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4 1/2%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11/27/64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4 %</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Pr>
                <w:rFonts w:ascii="Courier New" w:hAnsi="Courier New" w:cs="Courier New"/>
              </w:rPr>
              <w:t>12/6/65</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12/9/65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4 1/2%</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3/10/66 </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1/2%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4/7/67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4 %</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6/30/66 </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3/4%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11/20/67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4 1/2%</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8/16/66 </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6 %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3/15/68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  </w:t>
            </w:r>
          </w:p>
        </w:tc>
      </w:tr>
      <w:tr w:rsidR="00FD2018" w:rsidTr="0001460F">
        <w:tc>
          <w:tcPr>
            <w:tcW w:w="2777"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1/27/67 (Chase 5 1/2%) </w:t>
            </w:r>
          </w:p>
        </w:tc>
        <w:tc>
          <w:tcPr>
            <w:tcW w:w="2626"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3/4% </w:t>
            </w:r>
          </w:p>
        </w:tc>
        <w:tc>
          <w:tcPr>
            <w:tcW w:w="2025" w:type="dxa"/>
          </w:tcPr>
          <w:p w:rsidR="00FD2018" w:rsidRDefault="00B46D21" w:rsidP="00B46D21">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4/19/68 </w:t>
            </w:r>
          </w:p>
        </w:tc>
        <w:tc>
          <w:tcPr>
            <w:tcW w:w="2025" w:type="dxa"/>
          </w:tcPr>
          <w:p w:rsidR="00FD2018" w:rsidRDefault="00B46D21" w:rsidP="0001460F">
            <w:pPr>
              <w:pStyle w:val="PlainText"/>
              <w:spacing w:before="100" w:beforeAutospacing="1" w:after="100" w:afterAutospacing="1"/>
              <w:contextualSpacing/>
              <w:rPr>
                <w:rFonts w:ascii="Courier New" w:hAnsi="Courier New" w:cs="Courier New"/>
              </w:rPr>
            </w:pPr>
            <w:r w:rsidRPr="00B46D21">
              <w:rPr>
                <w:rFonts w:ascii="Courier New" w:hAnsi="Courier New" w:cs="Courier New"/>
              </w:rPr>
              <w:t xml:space="preserve">5 1/2%  </w:t>
            </w:r>
          </w:p>
        </w:tc>
      </w:tr>
      <w:tr w:rsidR="00FD2018" w:rsidTr="0001460F">
        <w:tc>
          <w:tcPr>
            <w:tcW w:w="2777"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(3/23/67 Morgan 5 1/2%) </w:t>
            </w:r>
          </w:p>
        </w:tc>
        <w:tc>
          <w:tcPr>
            <w:tcW w:w="2626" w:type="dxa"/>
          </w:tcPr>
          <w:p w:rsidR="00FD2018" w:rsidRDefault="00FD2018" w:rsidP="0001460F">
            <w:pPr>
              <w:pStyle w:val="PlainText"/>
              <w:spacing w:before="100" w:beforeAutospacing="1" w:after="100" w:afterAutospacing="1"/>
              <w:contextualSpacing/>
              <w:rPr>
                <w:rFonts w:ascii="Courier New" w:hAnsi="Courier New" w:cs="Courier New"/>
              </w:rPr>
            </w:pPr>
          </w:p>
        </w:tc>
        <w:tc>
          <w:tcPr>
            <w:tcW w:w="2025"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8/30/68 </w:t>
            </w:r>
          </w:p>
        </w:tc>
        <w:tc>
          <w:tcPr>
            <w:tcW w:w="2025" w:type="dxa"/>
          </w:tcPr>
          <w:p w:rsidR="00FD2018"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5 1/4%  </w:t>
            </w:r>
          </w:p>
        </w:tc>
      </w:tr>
      <w:tr w:rsidR="00FD2018" w:rsidTr="0001460F">
        <w:tc>
          <w:tcPr>
            <w:tcW w:w="2777"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3/27/67 1st Nat'l. City </w:t>
            </w:r>
          </w:p>
        </w:tc>
        <w:tc>
          <w:tcPr>
            <w:tcW w:w="2626"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5 1/2% </w:t>
            </w:r>
          </w:p>
        </w:tc>
        <w:tc>
          <w:tcPr>
            <w:tcW w:w="2025"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12/20/68 </w:t>
            </w:r>
          </w:p>
        </w:tc>
        <w:tc>
          <w:tcPr>
            <w:tcW w:w="2025" w:type="dxa"/>
          </w:tcPr>
          <w:p w:rsidR="00FD2018"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5 1/2%  </w:t>
            </w:r>
          </w:p>
        </w:tc>
      </w:tr>
      <w:tr w:rsidR="00FD2018" w:rsidTr="0001460F">
        <w:tc>
          <w:tcPr>
            <w:tcW w:w="2777" w:type="dxa"/>
          </w:tcPr>
          <w:p w:rsidR="00FD2018"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11/21/67 1st Nat'l.</w:t>
            </w:r>
            <w:r>
              <w:rPr>
                <w:rFonts w:ascii="Courier New" w:hAnsi="Courier New" w:cs="Courier New"/>
              </w:rPr>
              <w:t xml:space="preserve"> </w:t>
            </w:r>
            <w:r w:rsidRPr="00FF4496">
              <w:rPr>
                <w:rFonts w:ascii="Courier New" w:hAnsi="Courier New" w:cs="Courier New"/>
              </w:rPr>
              <w:t xml:space="preserve">City </w:t>
            </w:r>
          </w:p>
        </w:tc>
        <w:tc>
          <w:tcPr>
            <w:tcW w:w="2626" w:type="dxa"/>
          </w:tcPr>
          <w:p w:rsidR="00FD2018"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6 %</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p>
        </w:tc>
      </w:tr>
      <w:tr w:rsidR="00FD2018" w:rsidTr="0001460F">
        <w:tc>
          <w:tcPr>
            <w:tcW w:w="2777" w:type="dxa"/>
          </w:tcPr>
          <w:p w:rsidR="00FD2018" w:rsidRDefault="00FF4496" w:rsidP="00FF4496">
            <w:pPr>
              <w:pStyle w:val="PlainText"/>
              <w:spacing w:before="100" w:beforeAutospacing="1" w:after="100" w:afterAutospacing="1"/>
              <w:contextualSpacing/>
              <w:rPr>
                <w:rFonts w:ascii="Courier New" w:hAnsi="Courier New" w:cs="Courier New"/>
              </w:rPr>
            </w:pPr>
            <w:r>
              <w:rPr>
                <w:rFonts w:ascii="Courier New" w:hAnsi="Courier New" w:cs="Courier New"/>
              </w:rPr>
              <w:t>4/19/68 1st Nat'l</w:t>
            </w:r>
            <w:r w:rsidRPr="00FF4496">
              <w:rPr>
                <w:rFonts w:ascii="Courier New" w:hAnsi="Courier New" w:cs="Courier New"/>
              </w:rPr>
              <w:t xml:space="preserve">. City </w:t>
            </w:r>
          </w:p>
        </w:tc>
        <w:tc>
          <w:tcPr>
            <w:tcW w:w="2626" w:type="dxa"/>
          </w:tcPr>
          <w:p w:rsidR="00FD2018"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6 1/2%</w:t>
            </w: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p>
        </w:tc>
        <w:tc>
          <w:tcPr>
            <w:tcW w:w="2025" w:type="dxa"/>
          </w:tcPr>
          <w:p w:rsidR="00FD2018" w:rsidRDefault="00FD2018" w:rsidP="0001460F">
            <w:pPr>
              <w:pStyle w:val="PlainText"/>
              <w:spacing w:before="100" w:beforeAutospacing="1" w:after="100" w:afterAutospacing="1"/>
              <w:contextualSpacing/>
              <w:rPr>
                <w:rFonts w:ascii="Courier New" w:hAnsi="Courier New" w:cs="Courier New"/>
              </w:rPr>
            </w:pPr>
          </w:p>
        </w:tc>
      </w:tr>
      <w:tr w:rsidR="00FF4496" w:rsidTr="00687127">
        <w:tc>
          <w:tcPr>
            <w:tcW w:w="2777" w:type="dxa"/>
          </w:tcPr>
          <w:p w:rsidR="00FF4496"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9/25/68 (Chase 6%) </w:t>
            </w:r>
          </w:p>
        </w:tc>
        <w:tc>
          <w:tcPr>
            <w:tcW w:w="2626" w:type="dxa"/>
          </w:tcPr>
          <w:p w:rsidR="00FF4496"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6 1/4%</w:t>
            </w: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r>
      <w:tr w:rsidR="00FF4496" w:rsidTr="0001460F">
        <w:tc>
          <w:tcPr>
            <w:tcW w:w="2777" w:type="dxa"/>
          </w:tcPr>
          <w:p w:rsidR="00FF4496"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 xml:space="preserve">12/2/68 (Chase 6 1/2%) </w:t>
            </w:r>
          </w:p>
        </w:tc>
        <w:tc>
          <w:tcPr>
            <w:tcW w:w="2626" w:type="dxa"/>
          </w:tcPr>
          <w:p w:rsidR="00FF4496"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6 1/2%</w:t>
            </w: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r>
      <w:tr w:rsidR="00FF4496" w:rsidTr="0001460F">
        <w:tc>
          <w:tcPr>
            <w:tcW w:w="2777" w:type="dxa"/>
          </w:tcPr>
          <w:p w:rsidR="00FF4496" w:rsidRDefault="00FF4496" w:rsidP="00FF4496">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12/18/68 1st Nat'l.</w:t>
            </w:r>
            <w:r>
              <w:rPr>
                <w:rFonts w:ascii="Courier New" w:hAnsi="Courier New" w:cs="Courier New"/>
              </w:rPr>
              <w:t xml:space="preserve"> </w:t>
            </w:r>
            <w:r w:rsidRPr="00FF4496">
              <w:rPr>
                <w:rFonts w:ascii="Courier New" w:hAnsi="Courier New" w:cs="Courier New"/>
              </w:rPr>
              <w:t xml:space="preserve">City </w:t>
            </w:r>
          </w:p>
        </w:tc>
        <w:tc>
          <w:tcPr>
            <w:tcW w:w="2626" w:type="dxa"/>
          </w:tcPr>
          <w:p w:rsidR="00FF4496"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6 3/4%</w:t>
            </w: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r>
      <w:tr w:rsidR="00FF4496" w:rsidTr="0001460F">
        <w:tc>
          <w:tcPr>
            <w:tcW w:w="2777" w:type="dxa"/>
          </w:tcPr>
          <w:p w:rsidR="00FF4496" w:rsidRDefault="00FF4496" w:rsidP="00FF4496">
            <w:pPr>
              <w:pStyle w:val="PlainText"/>
              <w:spacing w:before="100" w:beforeAutospacing="1" w:after="100" w:afterAutospacing="1"/>
              <w:contextualSpacing/>
              <w:rPr>
                <w:rFonts w:ascii="Courier New" w:hAnsi="Courier New" w:cs="Courier New"/>
              </w:rPr>
            </w:pPr>
            <w:r>
              <w:rPr>
                <w:rFonts w:ascii="Courier New" w:hAnsi="Courier New" w:cs="Courier New"/>
              </w:rPr>
              <w:t>1/7/69 1st Nat'l</w:t>
            </w:r>
            <w:r w:rsidRPr="00FF4496">
              <w:rPr>
                <w:rFonts w:ascii="Courier New" w:hAnsi="Courier New" w:cs="Courier New"/>
              </w:rPr>
              <w:t xml:space="preserve">. City </w:t>
            </w:r>
          </w:p>
        </w:tc>
        <w:tc>
          <w:tcPr>
            <w:tcW w:w="2626" w:type="dxa"/>
          </w:tcPr>
          <w:p w:rsidR="00FF4496" w:rsidRDefault="00FF4496" w:rsidP="0001460F">
            <w:pPr>
              <w:pStyle w:val="PlainText"/>
              <w:spacing w:before="100" w:beforeAutospacing="1" w:after="100" w:afterAutospacing="1"/>
              <w:contextualSpacing/>
              <w:rPr>
                <w:rFonts w:ascii="Courier New" w:hAnsi="Courier New" w:cs="Courier New"/>
              </w:rPr>
            </w:pPr>
            <w:r w:rsidRPr="00FF4496">
              <w:rPr>
                <w:rFonts w:ascii="Courier New" w:hAnsi="Courier New" w:cs="Courier New"/>
              </w:rPr>
              <w:t>7 %</w:t>
            </w: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c>
          <w:tcPr>
            <w:tcW w:w="2025" w:type="dxa"/>
          </w:tcPr>
          <w:p w:rsidR="00FF4496" w:rsidRDefault="00FF4496" w:rsidP="0001460F">
            <w:pPr>
              <w:pStyle w:val="PlainText"/>
              <w:spacing w:before="100" w:beforeAutospacing="1" w:after="100" w:afterAutospacing="1"/>
              <w:contextualSpacing/>
              <w:rPr>
                <w:rFonts w:ascii="Courier New" w:hAnsi="Courier New" w:cs="Courier New"/>
              </w:rPr>
            </w:pPr>
          </w:p>
        </w:tc>
      </w:tr>
    </w:tbl>
    <w:p w:rsidR="009B3AC8" w:rsidRDefault="009B3AC8"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B46D21" w:rsidP="00B46D21">
      <w:pPr>
        <w:pStyle w:val="PlainText"/>
        <w:spacing w:before="100" w:beforeAutospacing="1" w:after="100" w:afterAutospacing="1"/>
        <w:contextualSpacing/>
        <w:rPr>
          <w:rFonts w:ascii="Courier New" w:hAnsi="Courier New" w:cs="Courier New"/>
        </w:rPr>
      </w:pPr>
      <w:r>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DB1C95" w:rsidRPr="00BD3BD8" w:rsidRDefault="008D6504" w:rsidP="00DB1C95">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18</w:t>
      </w:r>
      <w:r w:rsidR="008D6504" w:rsidRPr="00BD3BD8">
        <w:rPr>
          <w:rFonts w:ascii="Courier New" w:hAnsi="Courier New" w:cs="Courier New"/>
        </w:rPr>
        <w:t xml:space="preserve"> </w:t>
      </w:r>
      <w:r w:rsidR="00DB1C95">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231-----------------------</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B1C9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DB1C95">
        <w:rPr>
          <w:rFonts w:ascii="Courier New" w:hAnsi="Courier New" w:cs="Courier New"/>
        </w:rPr>
        <w:t xml:space="preserve">, </w:t>
      </w:r>
      <w:r w:rsidR="00DB1C95" w:rsidRPr="00BD3BD8">
        <w:rPr>
          <w:rFonts w:ascii="Courier New" w:hAnsi="Courier New" w:cs="Courier New"/>
        </w:rPr>
        <w:t xml:space="preserve">SUPPLEMENT </w:t>
      </w:r>
      <w:r w:rsidR="00DB1C95">
        <w:rPr>
          <w:rFonts w:ascii="Courier New" w:hAnsi="Courier New" w:cs="Courier New"/>
        </w:rPr>
        <w:t>No.</w:t>
      </w:r>
    </w:p>
    <w:p w:rsidR="00DB1C9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p>
    <w:p w:rsidR="00DB1C95" w:rsidRDefault="00DB1C95" w:rsidP="0021384F">
      <w:pPr>
        <w:pStyle w:val="PlainText"/>
        <w:spacing w:before="100" w:beforeAutospacing="1" w:after="100" w:afterAutospacing="1"/>
        <w:contextualSpacing/>
        <w:rPr>
          <w:rFonts w:ascii="Courier New" w:hAnsi="Courier New" w:cs="Courier New"/>
        </w:rPr>
      </w:pPr>
    </w:p>
    <w:p w:rsidR="00DB1C95" w:rsidRDefault="00DB1C95" w:rsidP="0021384F">
      <w:pPr>
        <w:pStyle w:val="PlainText"/>
        <w:spacing w:before="100" w:beforeAutospacing="1" w:after="100" w:afterAutospacing="1"/>
        <w:contextualSpacing/>
        <w:rPr>
          <w:rFonts w:ascii="Courier New" w:hAnsi="Courier New" w:cs="Courier New"/>
        </w:rPr>
      </w:pPr>
    </w:p>
    <w:p w:rsidR="00CF5652" w:rsidRPr="00DB1C95" w:rsidRDefault="00CF5652" w:rsidP="00DB1C95">
      <w:pPr>
        <w:pStyle w:val="PlainText"/>
        <w:spacing w:before="100" w:beforeAutospacing="1" w:after="100" w:afterAutospacing="1"/>
        <w:contextualSpacing/>
        <w:jc w:val="center"/>
        <w:rPr>
          <w:rFonts w:ascii="Courier New" w:hAnsi="Courier New" w:cs="Courier New"/>
          <w:u w:val="single"/>
        </w:rPr>
      </w:pPr>
      <w:r w:rsidRPr="00DB1C95">
        <w:rPr>
          <w:rFonts w:ascii="Courier New" w:hAnsi="Courier New" w:cs="Courier New"/>
          <w:u w:val="single"/>
        </w:rPr>
        <w:t>EXHIBIT</w:t>
      </w:r>
      <w:r w:rsidR="008D6504" w:rsidRPr="00DB1C95">
        <w:rPr>
          <w:rFonts w:ascii="Courier New" w:hAnsi="Courier New" w:cs="Courier New"/>
          <w:u w:val="single"/>
        </w:rPr>
        <w:t xml:space="preserve"> </w:t>
      </w:r>
      <w:r w:rsidRPr="00DB1C95">
        <w:rPr>
          <w:rFonts w:ascii="Courier New" w:hAnsi="Courier New" w:cs="Courier New"/>
          <w:u w:val="single"/>
        </w:rPr>
        <w:t>2</w:t>
      </w:r>
      <w:r w:rsidRPr="00DB1C95">
        <w:rPr>
          <w:rFonts w:ascii="Courier New" w:hAnsi="Courier New" w:cs="Courier New"/>
          <w:u w:val="single"/>
        </w:rPr>
        <w:cr/>
      </w:r>
    </w:p>
    <w:p w:rsidR="00DB1C95"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Prepared</w:t>
      </w:r>
      <w:r w:rsidR="008D6504" w:rsidRPr="00BD3BD8">
        <w:rPr>
          <w:rFonts w:ascii="Courier New" w:hAnsi="Courier New" w:cs="Courier New"/>
        </w:rPr>
        <w:t xml:space="preserve"> </w:t>
      </w:r>
      <w:r w:rsidRPr="00BD3BD8">
        <w:rPr>
          <w:rFonts w:ascii="Courier New" w:hAnsi="Courier New" w:cs="Courier New"/>
        </w:rPr>
        <w:t>by:</w:t>
      </w:r>
      <w:r w:rsidR="00DB1C95">
        <w:rPr>
          <w:rFonts w:ascii="Courier New" w:hAnsi="Courier New" w:cs="Courier New"/>
        </w:rPr>
        <w:t xml:space="preserve"> </w:t>
      </w:r>
      <w:r w:rsidR="00DB1C95" w:rsidRPr="00BD3BD8">
        <w:rPr>
          <w:rFonts w:ascii="Courier New" w:hAnsi="Courier New" w:cs="Courier New"/>
        </w:rPr>
        <w:t>Roy H. Stanton</w:t>
      </w:r>
      <w:r w:rsidR="00DB1C95">
        <w:rPr>
          <w:rFonts w:ascii="Courier New" w:hAnsi="Courier New" w:cs="Courier New"/>
        </w:rPr>
        <w:t xml:space="preserve">, </w:t>
      </w:r>
      <w:r w:rsidR="00DB1C95" w:rsidRPr="00BD3BD8">
        <w:rPr>
          <w:rFonts w:ascii="Courier New" w:hAnsi="Courier New" w:cs="Courier New"/>
        </w:rPr>
        <w:t xml:space="preserve">NAHB Assistant </w:t>
      </w:r>
      <w:r w:rsidR="00DB1C95">
        <w:rPr>
          <w:rFonts w:ascii="Courier New" w:hAnsi="Courier New" w:cs="Courier New"/>
        </w:rPr>
        <w:t>Legis</w:t>
      </w:r>
      <w:r w:rsidR="00DB1C95" w:rsidRPr="00BD3BD8">
        <w:rPr>
          <w:rFonts w:ascii="Courier New" w:hAnsi="Courier New" w:cs="Courier New"/>
        </w:rPr>
        <w:t>lative Director</w:t>
      </w:r>
    </w:p>
    <w:p w:rsidR="00DB1C95" w:rsidRDefault="00DB1C95"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Attachment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NAHB</w:t>
      </w:r>
      <w:r w:rsidR="008D6504" w:rsidRPr="00BD3BD8">
        <w:rPr>
          <w:rFonts w:ascii="Courier New" w:hAnsi="Courier New" w:cs="Courier New"/>
        </w:rPr>
        <w:t xml:space="preserve"> </w:t>
      </w:r>
      <w:r w:rsidRPr="00BD3BD8">
        <w:rPr>
          <w:rFonts w:ascii="Courier New" w:hAnsi="Courier New" w:cs="Courier New"/>
        </w:rPr>
        <w:t>State</w:t>
      </w:r>
      <w:r w:rsidR="00DB1C95">
        <w:rPr>
          <w:rFonts w:ascii="Courier New" w:hAnsi="Courier New" w:cs="Courier New"/>
        </w:rPr>
        <w:t xml:space="preserve"> </w:t>
      </w:r>
      <w:r w:rsidR="00DB1C95" w:rsidRPr="00BD3BD8">
        <w:rPr>
          <w:rFonts w:ascii="Courier New" w:hAnsi="Courier New" w:cs="Courier New"/>
        </w:rPr>
        <w:t>Legislative Reporter</w:t>
      </w:r>
      <w:r w:rsidR="00DB1C95">
        <w:rPr>
          <w:rFonts w:ascii="Courier New" w:hAnsi="Courier New" w:cs="Courier New"/>
        </w:rPr>
        <w:t xml:space="preserve"> </w:t>
      </w:r>
      <w:r w:rsidR="00DB1C95" w:rsidRPr="00BD3BD8">
        <w:rPr>
          <w:rFonts w:ascii="Courier New" w:hAnsi="Courier New" w:cs="Courier New"/>
        </w:rPr>
        <w:t xml:space="preserve">Vol. 2, No.1 - Jan. 1969  </w:t>
      </w:r>
      <w:r w:rsidRPr="00BD3BD8">
        <w:rPr>
          <w:rFonts w:ascii="Courier New" w:hAnsi="Courier New" w:cs="Courier New"/>
        </w:rPr>
        <w:t xml:space="preserve"> </w:t>
      </w:r>
      <w:r w:rsidRPr="00BD3BD8">
        <w:rPr>
          <w:rFonts w:ascii="Courier New" w:hAnsi="Courier New" w:cs="Courier New"/>
        </w:rPr>
        <w:cr/>
      </w:r>
    </w:p>
    <w:p w:rsidR="00DB1C95" w:rsidRPr="00DB1C95" w:rsidRDefault="00DB1C95" w:rsidP="00DB1C95">
      <w:pPr>
        <w:pStyle w:val="PlainText"/>
        <w:spacing w:before="100" w:beforeAutospacing="1" w:after="100" w:afterAutospacing="1"/>
        <w:contextualSpacing/>
        <w:jc w:val="center"/>
        <w:rPr>
          <w:rFonts w:ascii="Courier New" w:hAnsi="Courier New" w:cs="Courier New"/>
          <w:u w:val="single"/>
        </w:rPr>
      </w:pPr>
      <w:r>
        <w:rPr>
          <w:rFonts w:ascii="Courier New" w:hAnsi="Courier New" w:cs="Courier New"/>
        </w:rPr>
        <w:cr/>
      </w:r>
      <w:r w:rsidR="008D6504" w:rsidRPr="00BD3BD8">
        <w:rPr>
          <w:rFonts w:ascii="Courier New" w:hAnsi="Courier New" w:cs="Courier New"/>
        </w:rPr>
        <w:t xml:space="preserve"> </w:t>
      </w:r>
      <w:r w:rsidR="00CF5652" w:rsidRPr="00DB1C95">
        <w:rPr>
          <w:rFonts w:ascii="Courier New" w:hAnsi="Courier New" w:cs="Courier New"/>
          <w:u w:val="single"/>
        </w:rPr>
        <w:t>STATE</w:t>
      </w:r>
      <w:r w:rsidR="008D6504" w:rsidRPr="00DB1C95">
        <w:rPr>
          <w:rFonts w:ascii="Courier New" w:hAnsi="Courier New" w:cs="Courier New"/>
          <w:u w:val="single"/>
        </w:rPr>
        <w:t xml:space="preserve"> </w:t>
      </w:r>
      <w:r w:rsidR="00CF5652" w:rsidRPr="00DB1C95">
        <w:rPr>
          <w:rFonts w:ascii="Courier New" w:hAnsi="Courier New" w:cs="Courier New"/>
          <w:u w:val="single"/>
        </w:rPr>
        <w:t>USURY</w:t>
      </w:r>
      <w:r w:rsidR="008D6504" w:rsidRPr="00DB1C95">
        <w:rPr>
          <w:rFonts w:ascii="Courier New" w:hAnsi="Courier New" w:cs="Courier New"/>
          <w:u w:val="single"/>
        </w:rPr>
        <w:t xml:space="preserve"> </w:t>
      </w:r>
      <w:r w:rsidRPr="00DB1C95">
        <w:rPr>
          <w:rFonts w:ascii="Courier New" w:hAnsi="Courier New" w:cs="Courier New"/>
          <w:u w:val="single"/>
        </w:rPr>
        <w:t>LAWS</w:t>
      </w:r>
    </w:p>
    <w:p w:rsidR="00CF5652" w:rsidRPr="00BD3BD8" w:rsidRDefault="00CF5652" w:rsidP="00DB1C95">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w:t>
      </w:r>
      <w:proofErr w:type="gramStart"/>
      <w:r w:rsidRPr="00BD3BD8">
        <w:rPr>
          <w:rFonts w:ascii="Courier New" w:hAnsi="Courier New" w:cs="Courier New"/>
        </w:rPr>
        <w:t>as</w:t>
      </w:r>
      <w:proofErr w:type="gramEnd"/>
      <w:r w:rsidR="008D6504" w:rsidRPr="00BD3BD8">
        <w:rPr>
          <w:rFonts w:ascii="Courier New" w:hAnsi="Courier New" w:cs="Courier New"/>
        </w:rPr>
        <w:t xml:space="preserve"> </w:t>
      </w:r>
      <w:r w:rsidR="00DB1C95">
        <w:rPr>
          <w:rFonts w:ascii="Courier New" w:hAnsi="Courier New" w:cs="Courier New"/>
        </w:rPr>
        <w:t xml:space="preserve">of January, </w:t>
      </w:r>
      <w:r w:rsidRPr="00BD3BD8">
        <w:rPr>
          <w:rFonts w:ascii="Courier New" w:hAnsi="Courier New" w:cs="Courier New"/>
        </w:rPr>
        <w:t>1969)</w:t>
      </w:r>
      <w:r w:rsidRPr="00BD3BD8">
        <w:rPr>
          <w:rFonts w:ascii="Courier New" w:hAnsi="Courier New" w:cs="Courier New"/>
        </w:rPr>
        <w:cr/>
      </w:r>
    </w:p>
    <w:p w:rsidR="00DB1C95" w:rsidRPr="00BD3BD8" w:rsidRDefault="00DB1C95" w:rsidP="0021384F">
      <w:pPr>
        <w:pStyle w:val="PlainText"/>
        <w:spacing w:before="100" w:beforeAutospacing="1" w:after="100" w:afterAutospacing="1"/>
        <w:contextualSpacing/>
        <w:rPr>
          <w:rFonts w:ascii="Courier New" w:hAnsi="Courier New" w:cs="Courier New"/>
        </w:rPr>
      </w:pPr>
    </w:p>
    <w:tbl>
      <w:tblPr>
        <w:tblStyle w:val="TableGrid"/>
        <w:tblW w:w="0" w:type="auto"/>
        <w:tblLook w:val="04A0" w:firstRow="1" w:lastRow="0" w:firstColumn="1" w:lastColumn="0" w:noHBand="0" w:noVBand="1"/>
      </w:tblPr>
      <w:tblGrid>
        <w:gridCol w:w="2363"/>
        <w:gridCol w:w="2363"/>
        <w:gridCol w:w="2363"/>
        <w:gridCol w:w="2364"/>
      </w:tblGrid>
      <w:tr w:rsidR="00DB1C95" w:rsidTr="00E03CBD">
        <w:tc>
          <w:tcPr>
            <w:tcW w:w="2363" w:type="dxa"/>
          </w:tcPr>
          <w:p w:rsidR="00DB1C95" w:rsidRDefault="00DB1C9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State</w:t>
            </w:r>
          </w:p>
        </w:tc>
        <w:tc>
          <w:tcPr>
            <w:tcW w:w="2363" w:type="dxa"/>
          </w:tcPr>
          <w:p w:rsidR="00DB1C95" w:rsidRDefault="00DB1C9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Contract rate</w:t>
            </w:r>
          </w:p>
        </w:tc>
        <w:tc>
          <w:tcPr>
            <w:tcW w:w="2363" w:type="dxa"/>
          </w:tcPr>
          <w:p w:rsidR="00DB1C95" w:rsidRDefault="00DB1C9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State</w:t>
            </w:r>
          </w:p>
        </w:tc>
        <w:tc>
          <w:tcPr>
            <w:tcW w:w="2364" w:type="dxa"/>
          </w:tcPr>
          <w:p w:rsidR="00DB1C95" w:rsidRDefault="00DB1C95" w:rsidP="0021384F">
            <w:pPr>
              <w:pStyle w:val="PlainText"/>
              <w:spacing w:before="100" w:beforeAutospacing="1" w:after="100" w:afterAutospacing="1"/>
              <w:contextualSpacing/>
              <w:rPr>
                <w:rFonts w:ascii="Courier New" w:hAnsi="Courier New" w:cs="Courier New"/>
              </w:rPr>
            </w:pPr>
            <w:r>
              <w:rPr>
                <w:rFonts w:ascii="Courier New" w:hAnsi="Courier New" w:cs="Courier New"/>
              </w:rPr>
              <w:t>Contract rate</w:t>
            </w:r>
          </w:p>
        </w:tc>
      </w:tr>
      <w:tr w:rsidR="00DB1C95" w:rsidTr="00E03CBD">
        <w:tc>
          <w:tcPr>
            <w:tcW w:w="2363" w:type="dxa"/>
          </w:tcPr>
          <w:p w:rsidR="00DB1C95" w:rsidRDefault="00DB1C95" w:rsidP="00DB1C95">
            <w:pPr>
              <w:pStyle w:val="PlainText"/>
              <w:spacing w:before="100" w:beforeAutospacing="1" w:after="100" w:afterAutospacing="1"/>
              <w:contextualSpacing/>
              <w:rPr>
                <w:rFonts w:ascii="Courier New" w:hAnsi="Courier New" w:cs="Courier New"/>
              </w:rPr>
            </w:pPr>
            <w:r w:rsidRPr="00DB1C95">
              <w:rPr>
                <w:rFonts w:ascii="Courier New" w:hAnsi="Courier New" w:cs="Courier New"/>
              </w:rPr>
              <w:t xml:space="preserve">Alabama </w:t>
            </w:r>
          </w:p>
        </w:tc>
        <w:tc>
          <w:tcPr>
            <w:tcW w:w="2363" w:type="dxa"/>
          </w:tcPr>
          <w:p w:rsidR="00DB1C95" w:rsidRDefault="00DB1C95" w:rsidP="00DB1C95">
            <w:pPr>
              <w:pStyle w:val="PlainText"/>
              <w:spacing w:before="100" w:beforeAutospacing="1" w:after="100" w:afterAutospacing="1"/>
              <w:contextualSpacing/>
              <w:rPr>
                <w:rFonts w:ascii="Courier New" w:hAnsi="Courier New" w:cs="Courier New"/>
              </w:rPr>
            </w:pPr>
            <w:r w:rsidRPr="00DB1C95">
              <w:rPr>
                <w:rFonts w:ascii="Courier New" w:hAnsi="Courier New" w:cs="Courier New"/>
              </w:rPr>
              <w:t xml:space="preserve">8% </w:t>
            </w:r>
          </w:p>
        </w:tc>
        <w:tc>
          <w:tcPr>
            <w:tcW w:w="2363" w:type="dxa"/>
          </w:tcPr>
          <w:p w:rsidR="00DB1C95" w:rsidRDefault="00DB1C95" w:rsidP="00DB1C95">
            <w:pPr>
              <w:pStyle w:val="PlainText"/>
              <w:spacing w:before="100" w:beforeAutospacing="1" w:after="100" w:afterAutospacing="1"/>
              <w:contextualSpacing/>
              <w:rPr>
                <w:rFonts w:ascii="Courier New" w:hAnsi="Courier New" w:cs="Courier New"/>
              </w:rPr>
            </w:pPr>
            <w:r w:rsidRPr="00DB1C95">
              <w:rPr>
                <w:rFonts w:ascii="Courier New" w:hAnsi="Courier New" w:cs="Courier New"/>
              </w:rPr>
              <w:t xml:space="preserve">Missouri </w:t>
            </w:r>
          </w:p>
        </w:tc>
        <w:tc>
          <w:tcPr>
            <w:tcW w:w="2364" w:type="dxa"/>
          </w:tcPr>
          <w:p w:rsidR="00DB1C95" w:rsidRDefault="00DB1C95" w:rsidP="0021384F">
            <w:pPr>
              <w:pStyle w:val="PlainText"/>
              <w:spacing w:before="100" w:beforeAutospacing="1" w:after="100" w:afterAutospacing="1"/>
              <w:contextualSpacing/>
              <w:rPr>
                <w:rFonts w:ascii="Courier New" w:hAnsi="Courier New" w:cs="Courier New"/>
              </w:rPr>
            </w:pPr>
            <w:r w:rsidRPr="00DB1C95">
              <w:rPr>
                <w:rFonts w:ascii="Courier New" w:hAnsi="Courier New" w:cs="Courier New"/>
              </w:rPr>
              <w:t>8%</w:t>
            </w:r>
          </w:p>
        </w:tc>
      </w:tr>
      <w:tr w:rsidR="00DB1C95" w:rsidTr="00E03CBD">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Alaska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8%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Montana </w:t>
            </w:r>
          </w:p>
        </w:tc>
        <w:tc>
          <w:tcPr>
            <w:tcW w:w="2364" w:type="dxa"/>
          </w:tcPr>
          <w:p w:rsidR="00DB1C95" w:rsidRDefault="00E03CBD" w:rsidP="0021384F">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10%  </w:t>
            </w:r>
          </w:p>
        </w:tc>
      </w:tr>
      <w:tr w:rsidR="00DB1C95" w:rsidTr="00E03CBD">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Arizona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8%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Nebraska </w:t>
            </w:r>
          </w:p>
        </w:tc>
        <w:tc>
          <w:tcPr>
            <w:tcW w:w="2364" w:type="dxa"/>
          </w:tcPr>
          <w:p w:rsidR="00DB1C95" w:rsidRDefault="00E03CBD" w:rsidP="0021384F">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9%</w:t>
            </w:r>
          </w:p>
        </w:tc>
      </w:tr>
      <w:tr w:rsidR="00DB1C95" w:rsidTr="00E03CBD">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Arkansas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10%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Nevada </w:t>
            </w:r>
          </w:p>
        </w:tc>
        <w:tc>
          <w:tcPr>
            <w:tcW w:w="2364" w:type="dxa"/>
          </w:tcPr>
          <w:p w:rsidR="00DB1C95" w:rsidRDefault="00E03CBD" w:rsidP="0021384F">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12%  </w:t>
            </w:r>
          </w:p>
        </w:tc>
      </w:tr>
      <w:tr w:rsidR="00DB1C95" w:rsidTr="00E03CBD">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California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10%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New Hampshire </w:t>
            </w:r>
          </w:p>
        </w:tc>
        <w:tc>
          <w:tcPr>
            <w:tcW w:w="2364" w:type="dxa"/>
          </w:tcPr>
          <w:p w:rsidR="00DB1C95" w:rsidRDefault="00E03CBD" w:rsidP="0021384F">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Unlimited</w:t>
            </w:r>
          </w:p>
        </w:tc>
      </w:tr>
      <w:tr w:rsidR="00DB1C95" w:rsidTr="00E03CBD">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Colorado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12% </w:t>
            </w:r>
          </w:p>
        </w:tc>
        <w:tc>
          <w:tcPr>
            <w:tcW w:w="2363" w:type="dxa"/>
          </w:tcPr>
          <w:p w:rsidR="00DB1C95" w:rsidRDefault="00E03CBD" w:rsidP="00E03CBD">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New Jersey </w:t>
            </w:r>
          </w:p>
        </w:tc>
        <w:tc>
          <w:tcPr>
            <w:tcW w:w="2364" w:type="dxa"/>
          </w:tcPr>
          <w:p w:rsidR="00DB1C95" w:rsidRDefault="00E03CBD" w:rsidP="002A6F90">
            <w:pPr>
              <w:pStyle w:val="PlainText"/>
              <w:spacing w:before="100" w:beforeAutospacing="1" w:after="100" w:afterAutospacing="1"/>
              <w:contextualSpacing/>
              <w:rPr>
                <w:rFonts w:ascii="Courier New" w:hAnsi="Courier New" w:cs="Courier New"/>
              </w:rPr>
            </w:pPr>
            <w:r w:rsidRPr="00E03CBD">
              <w:rPr>
                <w:rFonts w:ascii="Courier New" w:hAnsi="Courier New" w:cs="Courier New"/>
              </w:rPr>
              <w:t xml:space="preserve">7 </w:t>
            </w:r>
            <w:r w:rsidR="002A6F90">
              <w:rPr>
                <w:rFonts w:ascii="Courier New" w:hAnsi="Courier New" w:cs="Courier New"/>
              </w:rPr>
              <w:t xml:space="preserve">½ </w:t>
            </w:r>
            <w:r w:rsidRPr="00E03CBD">
              <w:rPr>
                <w:rFonts w:ascii="Courier New" w:hAnsi="Courier New" w:cs="Courier New"/>
              </w:rPr>
              <w:t xml:space="preserve">% </w:t>
            </w:r>
            <w:r w:rsidR="002A6F90" w:rsidRPr="002A6F90">
              <w:rPr>
                <w:rFonts w:ascii="Courier New" w:hAnsi="Courier New" w:cs="Courier New"/>
                <w:vertAlign w:val="superscript"/>
              </w:rPr>
              <w:t>3</w:t>
            </w:r>
          </w:p>
        </w:tc>
      </w:tr>
      <w:tr w:rsidR="00DB1C95" w:rsidTr="00E03CBD">
        <w:tc>
          <w:tcPr>
            <w:tcW w:w="2363" w:type="dxa"/>
          </w:tcPr>
          <w:p w:rsidR="00DB1C95"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Connecticut </w:t>
            </w:r>
          </w:p>
        </w:tc>
        <w:tc>
          <w:tcPr>
            <w:tcW w:w="2363" w:type="dxa"/>
          </w:tcPr>
          <w:p w:rsidR="00DB1C95"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12% </w:t>
            </w:r>
          </w:p>
        </w:tc>
        <w:tc>
          <w:tcPr>
            <w:tcW w:w="2363" w:type="dxa"/>
          </w:tcPr>
          <w:p w:rsidR="00DB1C95"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New Mexico </w:t>
            </w:r>
          </w:p>
        </w:tc>
        <w:tc>
          <w:tcPr>
            <w:tcW w:w="2364" w:type="dxa"/>
          </w:tcPr>
          <w:p w:rsidR="00DB1C95" w:rsidRDefault="002A6F90" w:rsidP="0021384F">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10</w:t>
            </w:r>
            <w:r>
              <w:rPr>
                <w:rFonts w:ascii="Courier New" w:hAnsi="Courier New" w:cs="Courier New"/>
              </w:rPr>
              <w:t xml:space="preserve"> </w:t>
            </w:r>
            <w:r w:rsidRPr="002A6F90">
              <w:rPr>
                <w:rFonts w:ascii="Courier New" w:hAnsi="Courier New" w:cs="Courier New"/>
              </w:rPr>
              <w:t>%</w:t>
            </w:r>
          </w:p>
        </w:tc>
      </w:tr>
      <w:tr w:rsidR="002A6F90" w:rsidTr="0001460F">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Delaware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8%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New York </w:t>
            </w:r>
          </w:p>
        </w:tc>
        <w:tc>
          <w:tcPr>
            <w:tcW w:w="2364" w:type="dxa"/>
          </w:tcPr>
          <w:p w:rsidR="002A6F90" w:rsidRPr="002A6F90" w:rsidRDefault="002A6F90" w:rsidP="0001460F">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7 ¼ % </w:t>
            </w:r>
            <w:r w:rsidRPr="002A6F90">
              <w:rPr>
                <w:rFonts w:ascii="Courier New" w:hAnsi="Courier New" w:cs="Courier New"/>
                <w:vertAlign w:val="superscript"/>
              </w:rPr>
              <w:t>2/4</w:t>
            </w:r>
          </w:p>
        </w:tc>
      </w:tr>
      <w:tr w:rsidR="002A6F90" w:rsidTr="0001460F">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District of Columbia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8%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NORTH CAROLINA </w:t>
            </w:r>
          </w:p>
        </w:tc>
        <w:tc>
          <w:tcPr>
            <w:tcW w:w="2364" w:type="dxa"/>
          </w:tcPr>
          <w:p w:rsidR="002A6F90" w:rsidRPr="002A6F90" w:rsidRDefault="002A6F90" w:rsidP="0001460F">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7%</w:t>
            </w:r>
          </w:p>
        </w:tc>
      </w:tr>
      <w:tr w:rsidR="002A6F90" w:rsidTr="0001460F">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Florida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8% </w:t>
            </w:r>
            <w:r w:rsidR="00314342">
              <w:rPr>
                <w:rFonts w:ascii="Courier New" w:hAnsi="Courier New" w:cs="Courier New"/>
              </w:rPr>
              <w:t>(*)</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NORTH DAKOTA </w:t>
            </w:r>
          </w:p>
        </w:tc>
        <w:tc>
          <w:tcPr>
            <w:tcW w:w="2364" w:type="dxa"/>
          </w:tcPr>
          <w:p w:rsidR="002A6F90" w:rsidRPr="002A6F90" w:rsidRDefault="002A6F90" w:rsidP="0001460F">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7%</w:t>
            </w:r>
          </w:p>
        </w:tc>
      </w:tr>
      <w:tr w:rsidR="002A6F90" w:rsidTr="0001460F">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Georgia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8% </w:t>
            </w:r>
          </w:p>
        </w:tc>
        <w:tc>
          <w:tcPr>
            <w:tcW w:w="2363" w:type="dxa"/>
          </w:tcPr>
          <w:p w:rsidR="002A6F90" w:rsidRPr="002A6F90" w:rsidRDefault="002A6F90" w:rsidP="002A6F90">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 xml:space="preserve">Ohio </w:t>
            </w:r>
          </w:p>
        </w:tc>
        <w:tc>
          <w:tcPr>
            <w:tcW w:w="2364" w:type="dxa"/>
          </w:tcPr>
          <w:p w:rsidR="002A6F90" w:rsidRPr="002A6F90" w:rsidRDefault="002A6F90" w:rsidP="0001460F">
            <w:pPr>
              <w:pStyle w:val="PlainText"/>
              <w:spacing w:before="100" w:beforeAutospacing="1" w:after="100" w:afterAutospacing="1"/>
              <w:contextualSpacing/>
              <w:rPr>
                <w:rFonts w:ascii="Courier New" w:hAnsi="Courier New" w:cs="Courier New"/>
              </w:rPr>
            </w:pPr>
            <w:r w:rsidRPr="002A6F90">
              <w:rPr>
                <w:rFonts w:ascii="Courier New" w:hAnsi="Courier New" w:cs="Courier New"/>
              </w:rPr>
              <w:t>8%</w:t>
            </w:r>
          </w:p>
        </w:tc>
      </w:tr>
      <w:tr w:rsidR="002A6F90" w:rsidTr="0001460F">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Hawaii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12%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Oklahoma </w:t>
            </w:r>
          </w:p>
        </w:tc>
        <w:tc>
          <w:tcPr>
            <w:tcW w:w="2364" w:type="dxa"/>
          </w:tcPr>
          <w:p w:rsidR="002A6F90" w:rsidRPr="002A6F90" w:rsidRDefault="00314342" w:rsidP="0001460F">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10%</w:t>
            </w:r>
          </w:p>
        </w:tc>
      </w:tr>
      <w:tr w:rsidR="002A6F90" w:rsidTr="0001460F">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Idaho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8% </w:t>
            </w:r>
            <w:r>
              <w:rPr>
                <w:rFonts w:ascii="Courier New" w:hAnsi="Courier New" w:cs="Courier New"/>
              </w:rPr>
              <w:t>(*)</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Oregon </w:t>
            </w:r>
          </w:p>
        </w:tc>
        <w:tc>
          <w:tcPr>
            <w:tcW w:w="2364" w:type="dxa"/>
          </w:tcPr>
          <w:p w:rsidR="002A6F90" w:rsidRPr="002A6F90" w:rsidRDefault="00314342" w:rsidP="0001460F">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10%  </w:t>
            </w:r>
          </w:p>
        </w:tc>
      </w:tr>
      <w:tr w:rsidR="002A6F90" w:rsidTr="0001460F">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ILLINOIS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7%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Pennsylvania </w:t>
            </w:r>
          </w:p>
        </w:tc>
        <w:tc>
          <w:tcPr>
            <w:tcW w:w="2364"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7% </w:t>
            </w:r>
            <w:r w:rsidRPr="00314342">
              <w:rPr>
                <w:rFonts w:ascii="Courier New" w:hAnsi="Courier New" w:cs="Courier New"/>
                <w:vertAlign w:val="superscript"/>
              </w:rPr>
              <w:t>5</w:t>
            </w:r>
          </w:p>
        </w:tc>
      </w:tr>
      <w:tr w:rsidR="002A6F90" w:rsidTr="00E03CBD">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Indiana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8% </w:t>
            </w:r>
          </w:p>
        </w:tc>
        <w:tc>
          <w:tcPr>
            <w:tcW w:w="2363" w:type="dxa"/>
          </w:tcPr>
          <w:p w:rsidR="002A6F90" w:rsidRPr="002A6F90"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Rhode Island </w:t>
            </w:r>
          </w:p>
        </w:tc>
        <w:tc>
          <w:tcPr>
            <w:tcW w:w="2364" w:type="dxa"/>
          </w:tcPr>
          <w:p w:rsidR="002A6F90" w:rsidRPr="002A6F90" w:rsidRDefault="00314342" w:rsidP="0021384F">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21%</w:t>
            </w:r>
          </w:p>
        </w:tc>
      </w:tr>
      <w:tr w:rsidR="00314342" w:rsidTr="0001460F">
        <w:tc>
          <w:tcPr>
            <w:tcW w:w="2363" w:type="dxa"/>
          </w:tcPr>
          <w:p w:rsidR="00314342" w:rsidRPr="00314342"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IOWA </w:t>
            </w:r>
          </w:p>
        </w:tc>
        <w:tc>
          <w:tcPr>
            <w:tcW w:w="2363" w:type="dxa"/>
          </w:tcPr>
          <w:p w:rsidR="00314342" w:rsidRPr="00314342" w:rsidRDefault="00314342" w:rsidP="00314342">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 xml:space="preserve">7% </w:t>
            </w:r>
          </w:p>
        </w:tc>
        <w:tc>
          <w:tcPr>
            <w:tcW w:w="2363" w:type="dxa"/>
          </w:tcPr>
          <w:p w:rsidR="00314342" w:rsidRPr="00314342" w:rsidRDefault="00314342" w:rsidP="00314342">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SOUTH CAROLINA </w:t>
            </w:r>
          </w:p>
        </w:tc>
        <w:tc>
          <w:tcPr>
            <w:tcW w:w="2364" w:type="dxa"/>
          </w:tcPr>
          <w:p w:rsidR="00314342" w:rsidRPr="00314342" w:rsidRDefault="00314342" w:rsidP="0001460F">
            <w:pPr>
              <w:pStyle w:val="PlainText"/>
              <w:spacing w:before="100" w:beforeAutospacing="1" w:after="100" w:afterAutospacing="1"/>
              <w:contextualSpacing/>
              <w:rPr>
                <w:rFonts w:ascii="Courier New" w:hAnsi="Courier New" w:cs="Courier New"/>
              </w:rPr>
            </w:pPr>
            <w:r w:rsidRPr="00314342">
              <w:rPr>
                <w:rFonts w:ascii="Courier New" w:hAnsi="Courier New" w:cs="Courier New"/>
              </w:rPr>
              <w:t>7%</w:t>
            </w:r>
          </w:p>
        </w:tc>
      </w:tr>
      <w:tr w:rsidR="00314342" w:rsidTr="0001460F">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Kansas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10%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South Dakota </w:t>
            </w:r>
          </w:p>
        </w:tc>
        <w:tc>
          <w:tcPr>
            <w:tcW w:w="2364" w:type="dxa"/>
          </w:tcPr>
          <w:p w:rsidR="00314342" w:rsidRPr="00314342" w:rsidRDefault="00952FB3" w:rsidP="0001460F">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8%</w:t>
            </w:r>
          </w:p>
        </w:tc>
      </w:tr>
      <w:tr w:rsidR="00314342" w:rsidTr="0001460F">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KENTUCKY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7%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Tennessee </w:t>
            </w:r>
          </w:p>
        </w:tc>
        <w:tc>
          <w:tcPr>
            <w:tcW w:w="2364" w:type="dxa"/>
          </w:tcPr>
          <w:p w:rsidR="00314342" w:rsidRPr="00314342" w:rsidRDefault="00952FB3" w:rsidP="0001460F">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7 1/2%</w:t>
            </w:r>
            <w:r>
              <w:rPr>
                <w:rFonts w:ascii="Courier New" w:hAnsi="Courier New" w:cs="Courier New"/>
              </w:rPr>
              <w:t xml:space="preserve"> </w:t>
            </w:r>
            <w:r w:rsidRPr="00952FB3">
              <w:rPr>
                <w:rFonts w:ascii="Courier New" w:hAnsi="Courier New" w:cs="Courier New"/>
                <w:vertAlign w:val="superscript"/>
              </w:rPr>
              <w:t>6</w:t>
            </w:r>
          </w:p>
        </w:tc>
      </w:tr>
      <w:tr w:rsidR="00314342" w:rsidTr="0001460F">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Louisiana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8%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Texas </w:t>
            </w:r>
          </w:p>
        </w:tc>
        <w:tc>
          <w:tcPr>
            <w:tcW w:w="2364" w:type="dxa"/>
          </w:tcPr>
          <w:p w:rsidR="00314342" w:rsidRPr="00314342" w:rsidRDefault="00952FB3" w:rsidP="0001460F">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10%</w:t>
            </w:r>
          </w:p>
        </w:tc>
      </w:tr>
      <w:tr w:rsidR="00314342" w:rsidTr="0001460F">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Maine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Pr>
                <w:rFonts w:ascii="Courier New" w:hAnsi="Courier New" w:cs="Courier New"/>
              </w:rPr>
              <w:t>Unlimi</w:t>
            </w:r>
            <w:r w:rsidRPr="00952FB3">
              <w:rPr>
                <w:rFonts w:ascii="Courier New" w:hAnsi="Courier New" w:cs="Courier New"/>
              </w:rPr>
              <w:t xml:space="preserve">ted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Utah </w:t>
            </w:r>
          </w:p>
        </w:tc>
        <w:tc>
          <w:tcPr>
            <w:tcW w:w="2364" w:type="dxa"/>
          </w:tcPr>
          <w:p w:rsidR="00314342" w:rsidRPr="00314342" w:rsidRDefault="00952FB3" w:rsidP="0001460F">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10%</w:t>
            </w:r>
          </w:p>
        </w:tc>
      </w:tr>
      <w:tr w:rsidR="00314342" w:rsidTr="0001460F">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Maryland </w:t>
            </w:r>
          </w:p>
        </w:tc>
        <w:tc>
          <w:tcPr>
            <w:tcW w:w="2363" w:type="dxa"/>
          </w:tcPr>
          <w:p w:rsidR="00314342" w:rsidRPr="00314342" w:rsidRDefault="001504FB" w:rsidP="00952FB3">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8% </w:t>
            </w:r>
            <w:r w:rsidRPr="001504FB">
              <w:rPr>
                <w:rFonts w:ascii="Courier New" w:hAnsi="Courier New" w:cs="Courier New"/>
                <w:vertAlign w:val="superscript"/>
              </w:rPr>
              <w:t>1</w:t>
            </w:r>
            <w:r w:rsidR="00952FB3" w:rsidRPr="00952FB3">
              <w:rPr>
                <w:rFonts w:ascii="Courier New" w:hAnsi="Courier New" w:cs="Courier New"/>
              </w:rPr>
              <w:t xml:space="preserve"> </w:t>
            </w:r>
          </w:p>
        </w:tc>
        <w:tc>
          <w:tcPr>
            <w:tcW w:w="2363" w:type="dxa"/>
          </w:tcPr>
          <w:p w:rsidR="00314342" w:rsidRPr="00314342" w:rsidRDefault="00952FB3" w:rsidP="00952FB3">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Vermont </w:t>
            </w:r>
          </w:p>
        </w:tc>
        <w:tc>
          <w:tcPr>
            <w:tcW w:w="2364" w:type="dxa"/>
          </w:tcPr>
          <w:p w:rsidR="00314342" w:rsidRPr="00314342" w:rsidRDefault="00952FB3" w:rsidP="001504FB">
            <w:pPr>
              <w:pStyle w:val="PlainText"/>
              <w:spacing w:before="100" w:beforeAutospacing="1" w:after="100" w:afterAutospacing="1"/>
              <w:contextualSpacing/>
              <w:rPr>
                <w:rFonts w:ascii="Courier New" w:hAnsi="Courier New" w:cs="Courier New"/>
              </w:rPr>
            </w:pPr>
            <w:r w:rsidRPr="00952FB3">
              <w:rPr>
                <w:rFonts w:ascii="Courier New" w:hAnsi="Courier New" w:cs="Courier New"/>
              </w:rPr>
              <w:t xml:space="preserve">6 1/2% </w:t>
            </w:r>
            <w:r w:rsidR="001504FB" w:rsidRPr="001504FB">
              <w:rPr>
                <w:rFonts w:ascii="Courier New" w:hAnsi="Courier New" w:cs="Courier New"/>
                <w:vertAlign w:val="superscript"/>
              </w:rPr>
              <w:t>7</w:t>
            </w:r>
          </w:p>
        </w:tc>
      </w:tr>
      <w:tr w:rsidR="00314342" w:rsidTr="0001460F">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Massachusetts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Unlimited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Virginia </w:t>
            </w:r>
          </w:p>
        </w:tc>
        <w:tc>
          <w:tcPr>
            <w:tcW w:w="2364" w:type="dxa"/>
          </w:tcPr>
          <w:p w:rsidR="00314342" w:rsidRPr="00314342" w:rsidRDefault="001504FB" w:rsidP="0001460F">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8%</w:t>
            </w:r>
          </w:p>
        </w:tc>
      </w:tr>
      <w:tr w:rsidR="00314342" w:rsidTr="0001460F">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Michigan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Pr>
                <w:rFonts w:ascii="Courier New" w:hAnsi="Courier New" w:cs="Courier New"/>
              </w:rPr>
              <w:t xml:space="preserve">7% </w:t>
            </w:r>
            <w:r w:rsidRPr="001504FB">
              <w:rPr>
                <w:rFonts w:ascii="Courier New" w:hAnsi="Courier New" w:cs="Courier New"/>
                <w:vertAlign w:val="superscript"/>
              </w:rPr>
              <w:t>2</w:t>
            </w:r>
            <w:r w:rsidRPr="001504FB">
              <w:rPr>
                <w:rFonts w:ascii="Courier New" w:hAnsi="Courier New" w:cs="Courier New"/>
              </w:rPr>
              <w:t xml:space="preserve">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Washington </w:t>
            </w:r>
          </w:p>
        </w:tc>
        <w:tc>
          <w:tcPr>
            <w:tcW w:w="2364" w:type="dxa"/>
          </w:tcPr>
          <w:p w:rsidR="00314342" w:rsidRPr="00314342" w:rsidRDefault="001504FB" w:rsidP="0001460F">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12%</w:t>
            </w:r>
          </w:p>
        </w:tc>
      </w:tr>
      <w:tr w:rsidR="00314342" w:rsidTr="0001460F">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lastRenderedPageBreak/>
              <w:t xml:space="preserve">Minnesota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8%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West Virginia </w:t>
            </w:r>
          </w:p>
        </w:tc>
        <w:tc>
          <w:tcPr>
            <w:tcW w:w="2364" w:type="dxa"/>
          </w:tcPr>
          <w:p w:rsidR="00314342" w:rsidRPr="00314342" w:rsidRDefault="001504FB" w:rsidP="0001460F">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8%</w:t>
            </w:r>
          </w:p>
        </w:tc>
      </w:tr>
      <w:tr w:rsidR="00314342" w:rsidTr="00E03CBD">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Mississippi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8% </w:t>
            </w:r>
          </w:p>
        </w:tc>
        <w:tc>
          <w:tcPr>
            <w:tcW w:w="2363" w:type="dxa"/>
          </w:tcPr>
          <w:p w:rsidR="00314342" w:rsidRPr="00314342"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Wisconsin </w:t>
            </w:r>
          </w:p>
        </w:tc>
        <w:tc>
          <w:tcPr>
            <w:tcW w:w="2364" w:type="dxa"/>
          </w:tcPr>
          <w:p w:rsidR="00314342" w:rsidRPr="00314342" w:rsidRDefault="001504FB" w:rsidP="0021384F">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12%  </w:t>
            </w:r>
          </w:p>
        </w:tc>
      </w:tr>
      <w:tr w:rsidR="001504FB" w:rsidTr="00E03CBD">
        <w:tc>
          <w:tcPr>
            <w:tcW w:w="2363" w:type="dxa"/>
          </w:tcPr>
          <w:p w:rsidR="001504FB" w:rsidRPr="001504FB" w:rsidRDefault="001504FB" w:rsidP="001504FB">
            <w:pPr>
              <w:pStyle w:val="PlainText"/>
              <w:spacing w:before="100" w:beforeAutospacing="1" w:after="100" w:afterAutospacing="1"/>
              <w:contextualSpacing/>
              <w:rPr>
                <w:rFonts w:ascii="Courier New" w:hAnsi="Courier New" w:cs="Courier New"/>
              </w:rPr>
            </w:pPr>
          </w:p>
        </w:tc>
        <w:tc>
          <w:tcPr>
            <w:tcW w:w="2363" w:type="dxa"/>
          </w:tcPr>
          <w:p w:rsidR="001504FB" w:rsidRPr="001504FB" w:rsidRDefault="001504FB" w:rsidP="001504FB">
            <w:pPr>
              <w:pStyle w:val="PlainText"/>
              <w:spacing w:before="100" w:beforeAutospacing="1" w:after="100" w:afterAutospacing="1"/>
              <w:contextualSpacing/>
              <w:rPr>
                <w:rFonts w:ascii="Courier New" w:hAnsi="Courier New" w:cs="Courier New"/>
              </w:rPr>
            </w:pPr>
          </w:p>
        </w:tc>
        <w:tc>
          <w:tcPr>
            <w:tcW w:w="2363" w:type="dxa"/>
          </w:tcPr>
          <w:p w:rsidR="001504FB" w:rsidRPr="001504FB" w:rsidRDefault="001504FB" w:rsidP="001504FB">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 xml:space="preserve">Wyoming </w:t>
            </w:r>
          </w:p>
        </w:tc>
        <w:tc>
          <w:tcPr>
            <w:tcW w:w="2364" w:type="dxa"/>
          </w:tcPr>
          <w:p w:rsidR="001504FB" w:rsidRPr="001504FB" w:rsidRDefault="001504FB" w:rsidP="0021384F">
            <w:pPr>
              <w:pStyle w:val="PlainText"/>
              <w:spacing w:before="100" w:beforeAutospacing="1" w:after="100" w:afterAutospacing="1"/>
              <w:contextualSpacing/>
              <w:rPr>
                <w:rFonts w:ascii="Courier New" w:hAnsi="Courier New" w:cs="Courier New"/>
              </w:rPr>
            </w:pPr>
            <w:r w:rsidRPr="001504FB">
              <w:rPr>
                <w:rFonts w:ascii="Courier New" w:hAnsi="Courier New" w:cs="Courier New"/>
              </w:rPr>
              <w:t>10%</w:t>
            </w:r>
          </w:p>
        </w:tc>
      </w:tr>
    </w:tbl>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314342">
      <w:pPr>
        <w:pStyle w:val="PlainText"/>
        <w:spacing w:before="100" w:beforeAutospacing="1" w:after="100" w:afterAutospacing="1"/>
        <w:contextualSpacing/>
        <w:rPr>
          <w:rFonts w:ascii="Courier New" w:hAnsi="Courier New" w:cs="Courier New"/>
        </w:rPr>
      </w:pPr>
    </w:p>
    <w:p w:rsidR="00CF5652" w:rsidRPr="00BD3BD8" w:rsidRDefault="001504FB"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t>(1)</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CF5652" w:rsidRPr="00BD3BD8">
        <w:rPr>
          <w:rFonts w:ascii="Courier New" w:hAnsi="Courier New" w:cs="Courier New"/>
        </w:rPr>
        <w:t>points</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Pr>
          <w:rFonts w:ascii="Courier New" w:hAnsi="Courier New" w:cs="Courier New"/>
        </w:rPr>
        <w:t xml:space="preserve">7 1/4%. </w:t>
      </w:r>
      <w:r>
        <w:rPr>
          <w:rFonts w:ascii="Courier New" w:hAnsi="Courier New" w:cs="Courier New"/>
        </w:rPr>
        <w:cr/>
        <w:t>(2)</w:t>
      </w:r>
      <w:r w:rsidR="008D6504" w:rsidRPr="00BD3BD8">
        <w:rPr>
          <w:rFonts w:ascii="Courier New" w:hAnsi="Courier New" w:cs="Courier New"/>
        </w:rPr>
        <w:t xml:space="preserve"> </w:t>
      </w:r>
      <w:r w:rsidR="00CF5652" w:rsidRPr="00BD3BD8">
        <w:rPr>
          <w:rFonts w:ascii="Courier New" w:hAnsi="Courier New" w:cs="Courier New"/>
        </w:rPr>
        <w:t>Exempts</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and VA</w:t>
      </w:r>
      <w:r w:rsidR="008D6504" w:rsidRPr="00BD3BD8">
        <w:rPr>
          <w:rFonts w:ascii="Courier New" w:hAnsi="Courier New" w:cs="Courier New"/>
        </w:rPr>
        <w:t xml:space="preserve"> </w:t>
      </w:r>
      <w:r w:rsidR="00CF5652" w:rsidRPr="00BD3BD8">
        <w:rPr>
          <w:rFonts w:ascii="Courier New" w:hAnsi="Courier New" w:cs="Courier New"/>
        </w:rPr>
        <w:t xml:space="preserve">loans. </w:t>
      </w:r>
      <w:r w:rsidR="00CF5652" w:rsidRPr="00BD3BD8">
        <w:rPr>
          <w:rFonts w:ascii="Courier New" w:hAnsi="Courier New" w:cs="Courier New"/>
        </w:rPr>
        <w:cr/>
      </w:r>
      <w:r>
        <w:rPr>
          <w:rFonts w:ascii="Courier New" w:hAnsi="Courier New" w:cs="Courier New"/>
        </w:rPr>
        <w:t xml:space="preserve">(3) </w:t>
      </w:r>
      <w:r w:rsidR="00CF5652" w:rsidRPr="00BD3BD8">
        <w:rPr>
          <w:rFonts w:ascii="Courier New" w:hAnsi="Courier New" w:cs="Courier New"/>
        </w:rPr>
        <w:t>Although</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permanent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6%,</w:t>
      </w:r>
      <w:r w:rsidR="008D6504" w:rsidRPr="00BD3BD8">
        <w:rPr>
          <w:rFonts w:ascii="Courier New" w:hAnsi="Courier New" w:cs="Courier New"/>
        </w:rPr>
        <w:t xml:space="preserve"> </w:t>
      </w:r>
      <w:r w:rsidR="00CF5652" w:rsidRPr="00BD3BD8">
        <w:rPr>
          <w:rFonts w:ascii="Courier New" w:hAnsi="Courier New" w:cs="Courier New"/>
        </w:rPr>
        <w:t>the Commissioner</w:t>
      </w:r>
      <w:r w:rsidR="008D6504" w:rsidRPr="00BD3BD8">
        <w:rPr>
          <w:rFonts w:ascii="Courier New" w:hAnsi="Courier New" w:cs="Courier New"/>
        </w:rPr>
        <w:t xml:space="preserve"> </w:t>
      </w:r>
      <w:r>
        <w:rPr>
          <w:rFonts w:ascii="Courier New" w:hAnsi="Courier New" w:cs="Courier New"/>
        </w:rPr>
        <w:t xml:space="preserve">of </w:t>
      </w:r>
      <w:r w:rsidR="00CF5652" w:rsidRPr="00BD3BD8">
        <w:rPr>
          <w:rFonts w:ascii="Courier New" w:hAnsi="Courier New" w:cs="Courier New"/>
        </w:rPr>
        <w:t>Banking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Insurance</w:t>
      </w:r>
      <w:r w:rsidR="008D6504" w:rsidRPr="00BD3BD8">
        <w:rPr>
          <w:rFonts w:ascii="Courier New" w:hAnsi="Courier New" w:cs="Courier New"/>
        </w:rPr>
        <w:t xml:space="preserve"> </w:t>
      </w:r>
      <w:r w:rsidR="00CF5652" w:rsidRPr="00BD3BD8">
        <w:rPr>
          <w:rFonts w:ascii="Courier New" w:hAnsi="Courier New" w:cs="Courier New"/>
        </w:rPr>
        <w:t>may</w:t>
      </w:r>
      <w:r w:rsidR="008D6504" w:rsidRPr="00BD3BD8">
        <w:rPr>
          <w:rFonts w:ascii="Courier New" w:hAnsi="Courier New" w:cs="Courier New"/>
        </w:rPr>
        <w:t xml:space="preserve"> </w:t>
      </w:r>
      <w:r w:rsidR="00CF5652" w:rsidRPr="00BD3BD8">
        <w:rPr>
          <w:rFonts w:ascii="Courier New" w:hAnsi="Courier New" w:cs="Courier New"/>
        </w:rPr>
        <w:t>set</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contract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Pr>
          <w:rFonts w:ascii="Courier New" w:hAnsi="Courier New" w:cs="Courier New"/>
        </w:rPr>
        <w:t xml:space="preserve">high </w:t>
      </w:r>
      <w:r w:rsidR="00CF5652" w:rsidRPr="00BD3BD8">
        <w:rPr>
          <w:rFonts w:ascii="Courier New" w:hAnsi="Courier New" w:cs="Courier New"/>
        </w:rPr>
        <w:t>as 8%.</w:t>
      </w:r>
      <w:r w:rsidR="008D6504" w:rsidRPr="00BD3BD8">
        <w:rPr>
          <w:rFonts w:ascii="Courier New" w:hAnsi="Courier New" w:cs="Courier New"/>
        </w:rPr>
        <w:t xml:space="preserve"> </w:t>
      </w:r>
      <w:r w:rsidR="00CF5652" w:rsidRPr="00BD3BD8">
        <w:rPr>
          <w:rFonts w:ascii="Courier New" w:hAnsi="Courier New" w:cs="Courier New"/>
        </w:rPr>
        <w:t>It</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currently</w:t>
      </w:r>
      <w:r w:rsidR="008D6504" w:rsidRPr="00BD3BD8">
        <w:rPr>
          <w:rFonts w:ascii="Courier New" w:hAnsi="Courier New" w:cs="Courier New"/>
        </w:rPr>
        <w:t xml:space="preserve"> </w:t>
      </w:r>
      <w:r w:rsidR="00CF5652" w:rsidRPr="00BD3BD8">
        <w:rPr>
          <w:rFonts w:ascii="Courier New" w:hAnsi="Courier New" w:cs="Courier New"/>
        </w:rPr>
        <w:t>set</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CF5652" w:rsidRPr="00BD3BD8">
        <w:rPr>
          <w:rFonts w:ascii="Courier New" w:hAnsi="Courier New" w:cs="Courier New"/>
        </w:rPr>
        <w:t>7.1/2%.</w:t>
      </w:r>
      <w:r w:rsidR="008D6504" w:rsidRPr="00BD3BD8">
        <w:rPr>
          <w:rFonts w:ascii="Courier New" w:hAnsi="Courier New" w:cs="Courier New"/>
        </w:rPr>
        <w:t xml:space="preserve"> </w:t>
      </w:r>
      <w:r w:rsidR="00CF5652" w:rsidRPr="00BD3BD8">
        <w:rPr>
          <w:rFonts w:ascii="Courier New" w:hAnsi="Courier New" w:cs="Courier New"/>
        </w:rPr>
        <w:t>No</w:t>
      </w:r>
      <w:r w:rsidR="008D6504" w:rsidRPr="00BD3BD8">
        <w:rPr>
          <w:rFonts w:ascii="Courier New" w:hAnsi="Courier New" w:cs="Courier New"/>
        </w:rPr>
        <w:t xml:space="preserve"> </w:t>
      </w:r>
      <w:r w:rsidR="00171808">
        <w:rPr>
          <w:rFonts w:ascii="Courier New" w:hAnsi="Courier New" w:cs="Courier New"/>
        </w:rPr>
        <w:t xml:space="preserve">points. </w:t>
      </w:r>
      <w:r w:rsidR="00171808">
        <w:rPr>
          <w:rFonts w:ascii="Courier New" w:hAnsi="Courier New" w:cs="Courier New"/>
        </w:rPr>
        <w:cr/>
        <w:t xml:space="preserve">(4) </w:t>
      </w:r>
      <w:r w:rsidR="00CF5652" w:rsidRPr="00BD3BD8">
        <w:rPr>
          <w:rFonts w:ascii="Courier New" w:hAnsi="Courier New" w:cs="Courier New"/>
        </w:rPr>
        <w:t>Although</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permanent</w:t>
      </w:r>
      <w:r w:rsidR="008D6504" w:rsidRPr="00BD3BD8">
        <w:rPr>
          <w:rFonts w:ascii="Courier New" w:hAnsi="Courier New" w:cs="Courier New"/>
        </w:rPr>
        <w:t xml:space="preserve">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6%,</w:t>
      </w:r>
      <w:r w:rsidR="008D6504" w:rsidRPr="00BD3BD8">
        <w:rPr>
          <w:rFonts w:ascii="Courier New" w:hAnsi="Courier New" w:cs="Courier New"/>
        </w:rPr>
        <w:t xml:space="preserve"> </w:t>
      </w:r>
      <w:r w:rsidR="00CF5652" w:rsidRPr="00BD3BD8">
        <w:rPr>
          <w:rFonts w:ascii="Courier New" w:hAnsi="Courier New" w:cs="Courier New"/>
        </w:rPr>
        <w:t>until</w:t>
      </w:r>
      <w:r w:rsidR="008D6504" w:rsidRPr="00BD3BD8">
        <w:rPr>
          <w:rFonts w:ascii="Courier New" w:hAnsi="Courier New" w:cs="Courier New"/>
        </w:rPr>
        <w:t xml:space="preserve"> </w:t>
      </w:r>
      <w:r w:rsidR="00CF5652" w:rsidRPr="00BD3BD8">
        <w:rPr>
          <w:rFonts w:ascii="Courier New" w:hAnsi="Courier New" w:cs="Courier New"/>
        </w:rPr>
        <w:t>1973,</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171808">
        <w:rPr>
          <w:rFonts w:ascii="Courier New" w:hAnsi="Courier New" w:cs="Courier New"/>
        </w:rPr>
        <w:t xml:space="preserve">contract </w:t>
      </w:r>
      <w:r w:rsidR="00CF5652" w:rsidRPr="00BD3BD8">
        <w:rPr>
          <w:rFonts w:ascii="Courier New" w:hAnsi="Courier New" w:cs="Courier New"/>
        </w:rPr>
        <w:t>rate</w:t>
      </w:r>
      <w:r w:rsidR="008D6504" w:rsidRPr="00BD3BD8">
        <w:rPr>
          <w:rFonts w:ascii="Courier New" w:hAnsi="Courier New" w:cs="Courier New"/>
        </w:rPr>
        <w:t xml:space="preserve"> </w:t>
      </w:r>
      <w:r w:rsidR="00CF5652" w:rsidRPr="00BD3BD8">
        <w:rPr>
          <w:rFonts w:ascii="Courier New" w:hAnsi="Courier New" w:cs="Courier New"/>
        </w:rPr>
        <w:t>may</w:t>
      </w:r>
      <w:r w:rsidR="008D6504" w:rsidRPr="00BD3BD8">
        <w:rPr>
          <w:rFonts w:ascii="Courier New" w:hAnsi="Courier New" w:cs="Courier New"/>
        </w:rPr>
        <w:t xml:space="preserve"> </w:t>
      </w:r>
      <w:r w:rsidR="00CF5652" w:rsidRPr="00BD3BD8">
        <w:rPr>
          <w:rFonts w:ascii="Courier New" w:hAnsi="Courier New" w:cs="Courier New"/>
        </w:rPr>
        <w:t>be set</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high</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7 1/2%</w:t>
      </w:r>
      <w:r w:rsidR="008D6504" w:rsidRPr="00BD3BD8">
        <w:rPr>
          <w:rFonts w:ascii="Courier New" w:hAnsi="Courier New" w:cs="Courier New"/>
        </w:rPr>
        <w:t xml:space="preserve"> </w:t>
      </w:r>
      <w:r w:rsidR="00CF5652" w:rsidRPr="00BD3BD8">
        <w:rPr>
          <w:rFonts w:ascii="Courier New" w:hAnsi="Courier New" w:cs="Courier New"/>
        </w:rPr>
        <w:t>by</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State</w:t>
      </w:r>
      <w:r w:rsidR="008D6504" w:rsidRPr="00BD3BD8">
        <w:rPr>
          <w:rFonts w:ascii="Courier New" w:hAnsi="Courier New" w:cs="Courier New"/>
        </w:rPr>
        <w:t xml:space="preserve"> </w:t>
      </w:r>
      <w:r w:rsidR="00171808">
        <w:rPr>
          <w:rFonts w:ascii="Courier New" w:hAnsi="Courier New" w:cs="Courier New"/>
        </w:rPr>
        <w:t xml:space="preserve">Banking </w:t>
      </w:r>
      <w:r w:rsidR="00CF5652" w:rsidRPr="00BD3BD8">
        <w:rPr>
          <w:rFonts w:ascii="Courier New" w:hAnsi="Courier New" w:cs="Courier New"/>
        </w:rPr>
        <w:t>Commission.</w:t>
      </w:r>
      <w:r w:rsidR="008D6504" w:rsidRPr="00BD3BD8">
        <w:rPr>
          <w:rFonts w:ascii="Courier New" w:hAnsi="Courier New" w:cs="Courier New"/>
        </w:rPr>
        <w:t xml:space="preserve"> </w:t>
      </w:r>
      <w:r w:rsidR="00CF5652" w:rsidRPr="00BD3BD8">
        <w:rPr>
          <w:rFonts w:ascii="Courier New" w:hAnsi="Courier New" w:cs="Courier New"/>
        </w:rPr>
        <w:t>It is</w:t>
      </w:r>
      <w:r w:rsidR="008D6504" w:rsidRPr="00BD3BD8">
        <w:rPr>
          <w:rFonts w:ascii="Courier New" w:hAnsi="Courier New" w:cs="Courier New"/>
        </w:rPr>
        <w:t xml:space="preserve"> </w:t>
      </w:r>
      <w:r w:rsidR="00CF5652" w:rsidRPr="00BD3BD8">
        <w:rPr>
          <w:rFonts w:ascii="Courier New" w:hAnsi="Courier New" w:cs="Courier New"/>
        </w:rPr>
        <w:t>currently</w:t>
      </w:r>
      <w:r w:rsidR="008D6504" w:rsidRPr="00BD3BD8">
        <w:rPr>
          <w:rFonts w:ascii="Courier New" w:hAnsi="Courier New" w:cs="Courier New"/>
        </w:rPr>
        <w:t xml:space="preserve"> </w:t>
      </w:r>
      <w:r w:rsidR="00CF5652" w:rsidRPr="00BD3BD8">
        <w:rPr>
          <w:rFonts w:ascii="Courier New" w:hAnsi="Courier New" w:cs="Courier New"/>
        </w:rPr>
        <w:t>set</w:t>
      </w:r>
      <w:r w:rsidR="008D6504" w:rsidRPr="00BD3BD8">
        <w:rPr>
          <w:rFonts w:ascii="Courier New" w:hAnsi="Courier New" w:cs="Courier New"/>
        </w:rPr>
        <w:t xml:space="preserve"> </w:t>
      </w:r>
      <w:r w:rsidR="00CF5652" w:rsidRPr="00BD3BD8">
        <w:rPr>
          <w:rFonts w:ascii="Courier New" w:hAnsi="Courier New" w:cs="Courier New"/>
        </w:rPr>
        <w:t>at</w:t>
      </w:r>
      <w:r w:rsidR="008D6504" w:rsidRPr="00BD3BD8">
        <w:rPr>
          <w:rFonts w:ascii="Courier New" w:hAnsi="Courier New" w:cs="Courier New"/>
        </w:rPr>
        <w:t xml:space="preserve"> </w:t>
      </w:r>
      <w:r w:rsidR="00171808">
        <w:rPr>
          <w:rFonts w:ascii="Courier New" w:hAnsi="Courier New" w:cs="Courier New"/>
        </w:rPr>
        <w:t xml:space="preserve">7 1/4%. </w:t>
      </w:r>
      <w:r w:rsidR="00171808">
        <w:rPr>
          <w:rFonts w:ascii="Courier New" w:hAnsi="Courier New" w:cs="Courier New"/>
        </w:rPr>
        <w:cr/>
        <w:t>(5)</w:t>
      </w:r>
      <w:r w:rsidR="008D6504" w:rsidRPr="00BD3BD8">
        <w:rPr>
          <w:rFonts w:ascii="Courier New" w:hAnsi="Courier New" w:cs="Courier New"/>
        </w:rPr>
        <w:t xml:space="preserve"> </w:t>
      </w:r>
      <w:r w:rsidR="00171808">
        <w:rPr>
          <w:rFonts w:ascii="Courier New" w:hAnsi="Courier New" w:cs="Courier New"/>
        </w:rPr>
        <w:t>Ex</w:t>
      </w:r>
      <w:r w:rsidR="00CF5652" w:rsidRPr="00BD3BD8">
        <w:rPr>
          <w:rFonts w:ascii="Courier New" w:hAnsi="Courier New" w:cs="Courier New"/>
        </w:rPr>
        <w:t>empts</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171808">
        <w:rPr>
          <w:rFonts w:ascii="Courier New" w:hAnsi="Courier New" w:cs="Courier New"/>
        </w:rPr>
        <w:t xml:space="preserve">loans. </w:t>
      </w:r>
      <w:r w:rsidR="00171808">
        <w:rPr>
          <w:rFonts w:ascii="Courier New" w:hAnsi="Courier New" w:cs="Courier New"/>
        </w:rPr>
        <w:cr/>
        <w:t>(6)</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over</w:t>
      </w:r>
      <w:r w:rsidR="008D6504" w:rsidRPr="00BD3BD8">
        <w:rPr>
          <w:rFonts w:ascii="Courier New" w:hAnsi="Courier New" w:cs="Courier New"/>
        </w:rPr>
        <w:t xml:space="preserve"> </w:t>
      </w:r>
      <w:r w:rsidR="00171808">
        <w:rPr>
          <w:rFonts w:ascii="Courier New" w:hAnsi="Courier New" w:cs="Courier New"/>
        </w:rPr>
        <w:t xml:space="preserve">$10,000. </w:t>
      </w:r>
      <w:r w:rsidR="00171808">
        <w:rPr>
          <w:rFonts w:ascii="Courier New" w:hAnsi="Courier New" w:cs="Courier New"/>
        </w:rPr>
        <w:cr/>
        <w:t>(7)</w:t>
      </w:r>
      <w:r w:rsidR="008D6504" w:rsidRPr="00BD3BD8">
        <w:rPr>
          <w:rFonts w:ascii="Courier New" w:hAnsi="Courier New" w:cs="Courier New"/>
        </w:rPr>
        <w:t xml:space="preserve"> </w:t>
      </w:r>
      <w:r w:rsidR="00CF5652" w:rsidRPr="00BD3BD8">
        <w:rPr>
          <w:rFonts w:ascii="Courier New" w:hAnsi="Courier New" w:cs="Courier New"/>
        </w:rPr>
        <w:t>Exempts</w:t>
      </w:r>
      <w:r w:rsidR="008D6504" w:rsidRPr="00BD3BD8">
        <w:rPr>
          <w:rFonts w:ascii="Courier New" w:hAnsi="Courier New" w:cs="Courier New"/>
        </w:rPr>
        <w:t xml:space="preserve"> </w:t>
      </w:r>
      <w:r w:rsidR="00CF5652" w:rsidRPr="00BD3BD8">
        <w:rPr>
          <w:rFonts w:ascii="Courier New" w:hAnsi="Courier New" w:cs="Courier New"/>
        </w:rPr>
        <w:t>FHA</w:t>
      </w:r>
      <w:r w:rsidR="008D6504" w:rsidRPr="00BD3BD8">
        <w:rPr>
          <w:rFonts w:ascii="Courier New" w:hAnsi="Courier New" w:cs="Courier New"/>
        </w:rPr>
        <w:t xml:space="preserve"> </w:t>
      </w:r>
      <w:r w:rsidR="00CF5652" w:rsidRPr="00BD3BD8">
        <w:rPr>
          <w:rFonts w:ascii="Courier New" w:hAnsi="Courier New" w:cs="Courier New"/>
        </w:rPr>
        <w:t>and VA</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 xml:space="preserve">12%.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Changed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10%</w:t>
      </w:r>
      <w:r w:rsidR="008D6504" w:rsidRPr="00BD3BD8">
        <w:rPr>
          <w:rFonts w:ascii="Courier New" w:hAnsi="Courier New" w:cs="Courier New"/>
        </w:rPr>
        <w:t xml:space="preserve"> </w:t>
      </w:r>
      <w:r w:rsidRPr="00BD3BD8">
        <w:rPr>
          <w:rFonts w:ascii="Courier New" w:hAnsi="Courier New" w:cs="Courier New"/>
        </w:rPr>
        <w:t>after</w:t>
      </w:r>
      <w:r w:rsidR="008D6504" w:rsidRPr="00BD3BD8">
        <w:rPr>
          <w:rFonts w:ascii="Courier New" w:hAnsi="Courier New" w:cs="Courier New"/>
        </w:rPr>
        <w:t xml:space="preserve"> </w:t>
      </w:r>
      <w:r w:rsidRPr="00BD3BD8">
        <w:rPr>
          <w:rFonts w:ascii="Courier New" w:hAnsi="Courier New" w:cs="Courier New"/>
        </w:rPr>
        <w:t>date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96BF7">
        <w:rPr>
          <w:rFonts w:ascii="Courier New" w:hAnsi="Courier New" w:cs="Courier New"/>
        </w:rPr>
        <w:t>publication.</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171808">
        <w:rPr>
          <w:rFonts w:ascii="Courier New" w:hAnsi="Courier New" w:cs="Courier New"/>
        </w:rPr>
        <w:t xml:space="preserve">19 - </w:t>
      </w:r>
      <w:r w:rsidR="0017180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232-----------------------</w:t>
      </w:r>
    </w:p>
    <w:p w:rsidR="00496BF7" w:rsidRDefault="00496BF7" w:rsidP="0021384F">
      <w:pPr>
        <w:pStyle w:val="PlainText"/>
        <w:spacing w:before="100" w:beforeAutospacing="1" w:after="100" w:afterAutospacing="1"/>
        <w:contextualSpacing/>
        <w:rPr>
          <w:rFonts w:ascii="Courier New" w:hAnsi="Courier New" w:cs="Courier New"/>
        </w:rPr>
      </w:pPr>
    </w:p>
    <w:p w:rsidR="00496BF7"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496BF7">
        <w:rPr>
          <w:rFonts w:ascii="Courier New" w:hAnsi="Courier New" w:cs="Courier New"/>
        </w:rPr>
        <w:t xml:space="preserve">, </w:t>
      </w:r>
      <w:r w:rsidR="00496BF7" w:rsidRPr="00BD3BD8">
        <w:rPr>
          <w:rFonts w:ascii="Courier New" w:hAnsi="Courier New" w:cs="Courier New"/>
        </w:rPr>
        <w:t>SUPPLEMENT</w:t>
      </w:r>
      <w:r w:rsidR="00496BF7">
        <w:rPr>
          <w:rFonts w:ascii="Courier New" w:hAnsi="Courier New" w:cs="Courier New"/>
        </w:rPr>
        <w:t xml:space="preserve"> </w:t>
      </w:r>
      <w:r w:rsidRPr="00BD3BD8">
        <w:rPr>
          <w:rFonts w:ascii="Courier New" w:hAnsi="Courier New" w:cs="Courier New"/>
        </w:rPr>
        <w:t>No.</w:t>
      </w:r>
      <w:r w:rsidR="008D6504" w:rsidRPr="00BD3BD8">
        <w:rPr>
          <w:rFonts w:ascii="Courier New" w:hAnsi="Courier New" w:cs="Courier New"/>
        </w:rPr>
        <w:t xml:space="preserve"> </w:t>
      </w:r>
      <w:r w:rsidRPr="00BD3BD8">
        <w:rPr>
          <w:rFonts w:ascii="Courier New" w:hAnsi="Courier New" w:cs="Courier New"/>
        </w:rPr>
        <w:t>3</w:t>
      </w:r>
      <w:r w:rsidR="008D6504" w:rsidRPr="00BD3BD8">
        <w:rPr>
          <w:rFonts w:ascii="Courier New" w:hAnsi="Courier New" w:cs="Courier New"/>
        </w:rPr>
        <w:t xml:space="preserve"> </w:t>
      </w:r>
    </w:p>
    <w:p w:rsidR="00CF5652"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00496BF7">
        <w:rPr>
          <w:rFonts w:ascii="Courier New" w:hAnsi="Courier New" w:cs="Courier New"/>
        </w:rPr>
        <w:t>19</w:t>
      </w:r>
      <w:r w:rsidRPr="00BD3BD8">
        <w:rPr>
          <w:rFonts w:ascii="Courier New" w:hAnsi="Courier New" w:cs="Courier New"/>
        </w:rPr>
        <w:t xml:space="preserve">69 </w:t>
      </w:r>
      <w:r w:rsidRPr="00BD3BD8">
        <w:rPr>
          <w:rFonts w:ascii="Courier New" w:hAnsi="Courier New" w:cs="Courier New"/>
        </w:rPr>
        <w:cr/>
      </w:r>
    </w:p>
    <w:p w:rsidR="00496BF7" w:rsidRPr="00BD3BD8" w:rsidRDefault="00496BF7" w:rsidP="0021384F">
      <w:pPr>
        <w:pStyle w:val="PlainText"/>
        <w:spacing w:before="100" w:beforeAutospacing="1" w:after="100" w:afterAutospacing="1"/>
        <w:contextualSpacing/>
        <w:rPr>
          <w:rFonts w:ascii="Courier New" w:hAnsi="Courier New" w:cs="Courier New"/>
        </w:rPr>
      </w:pPr>
    </w:p>
    <w:p w:rsidR="00CF5652" w:rsidRPr="00496BF7" w:rsidRDefault="00CF5652" w:rsidP="00496BF7">
      <w:pPr>
        <w:pStyle w:val="PlainText"/>
        <w:spacing w:before="100" w:beforeAutospacing="1" w:after="100" w:afterAutospacing="1"/>
        <w:contextualSpacing/>
        <w:jc w:val="center"/>
        <w:rPr>
          <w:rFonts w:ascii="Courier New" w:hAnsi="Courier New" w:cs="Courier New"/>
          <w:u w:val="single"/>
        </w:rPr>
      </w:pPr>
      <w:r w:rsidRPr="00496BF7">
        <w:rPr>
          <w:rFonts w:ascii="Courier New" w:hAnsi="Courier New" w:cs="Courier New"/>
          <w:u w:val="single"/>
        </w:rPr>
        <w:t>EXHIBIT</w:t>
      </w:r>
      <w:r w:rsidR="008D6504" w:rsidRPr="00496BF7">
        <w:rPr>
          <w:rFonts w:ascii="Courier New" w:hAnsi="Courier New" w:cs="Courier New"/>
          <w:u w:val="single"/>
        </w:rPr>
        <w:t xml:space="preserve"> </w:t>
      </w:r>
      <w:r w:rsidRPr="00496BF7">
        <w:rPr>
          <w:rFonts w:ascii="Courier New" w:hAnsi="Courier New" w:cs="Courier New"/>
          <w:u w:val="single"/>
        </w:rPr>
        <w:t>3</w:t>
      </w:r>
      <w:r w:rsidRPr="00496BF7">
        <w:rPr>
          <w:rFonts w:ascii="Courier New" w:hAnsi="Courier New" w:cs="Courier New"/>
          <w:u w:val="single"/>
        </w:rPr>
        <w:cr/>
      </w:r>
    </w:p>
    <w:p w:rsidR="00CF5652" w:rsidRPr="00BD3BD8" w:rsidRDefault="00496BF7" w:rsidP="0021384F">
      <w:pPr>
        <w:pStyle w:val="PlainText"/>
        <w:spacing w:before="100" w:beforeAutospacing="1" w:after="100" w:afterAutospacing="1"/>
        <w:contextualSpacing/>
        <w:rPr>
          <w:rFonts w:ascii="Courier New" w:hAnsi="Courier New" w:cs="Courier New"/>
        </w:rPr>
      </w:pPr>
      <w:r>
        <w:rPr>
          <w:rFonts w:ascii="Courier New" w:hAnsi="Courier New" w:cs="Courier New"/>
        </w:rPr>
        <w:cr/>
      </w:r>
      <w:r w:rsidR="00CF5652" w:rsidRPr="00BD3BD8">
        <w:rPr>
          <w:rFonts w:ascii="Courier New" w:hAnsi="Courier New" w:cs="Courier New"/>
        </w:rPr>
        <w:t>My</w:t>
      </w:r>
      <w:r w:rsidR="008D6504" w:rsidRPr="00BD3BD8">
        <w:rPr>
          <w:rFonts w:ascii="Courier New" w:hAnsi="Courier New" w:cs="Courier New"/>
        </w:rPr>
        <w:t xml:space="preserve"> </w:t>
      </w:r>
      <w:r w:rsidR="00CF5652" w:rsidRPr="00BD3BD8">
        <w:rPr>
          <w:rFonts w:ascii="Courier New" w:hAnsi="Courier New" w:cs="Courier New"/>
        </w:rPr>
        <w:t>name</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Pr>
          <w:rFonts w:ascii="Courier New" w:hAnsi="Courier New" w:cs="Courier New"/>
        </w:rPr>
        <w:t>Ro</w:t>
      </w:r>
      <w:r w:rsidR="00CF5652" w:rsidRPr="00BD3BD8">
        <w:rPr>
          <w:rFonts w:ascii="Courier New" w:hAnsi="Courier New" w:cs="Courier New"/>
        </w:rPr>
        <w:t>bert</w:t>
      </w:r>
      <w:r w:rsidR="008D6504" w:rsidRPr="00BD3BD8">
        <w:rPr>
          <w:rFonts w:ascii="Courier New" w:hAnsi="Courier New" w:cs="Courier New"/>
        </w:rPr>
        <w:t xml:space="preserve"> </w:t>
      </w:r>
      <w:r w:rsidR="00CF5652" w:rsidRPr="00BD3BD8">
        <w:rPr>
          <w:rFonts w:ascii="Courier New" w:hAnsi="Courier New" w:cs="Courier New"/>
        </w:rPr>
        <w:t>E.</w:t>
      </w:r>
      <w:r w:rsidR="008D6504" w:rsidRPr="00BD3BD8">
        <w:rPr>
          <w:rFonts w:ascii="Courier New" w:hAnsi="Courier New" w:cs="Courier New"/>
        </w:rPr>
        <w:t xml:space="preserve"> </w:t>
      </w:r>
      <w:r w:rsidR="00CF5652" w:rsidRPr="00BD3BD8">
        <w:rPr>
          <w:rFonts w:ascii="Courier New" w:hAnsi="Courier New" w:cs="Courier New"/>
        </w:rPr>
        <w:t>McFarland</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am</w:t>
      </w:r>
      <w:r w:rsidR="008D6504" w:rsidRPr="00BD3BD8">
        <w:rPr>
          <w:rFonts w:ascii="Courier New" w:hAnsi="Courier New" w:cs="Courier New"/>
        </w:rPr>
        <w:t xml:space="preserve"> </w:t>
      </w:r>
      <w:r w:rsidR="00CF5652" w:rsidRPr="00BD3BD8">
        <w:rPr>
          <w:rFonts w:ascii="Courier New" w:hAnsi="Courier New" w:cs="Courier New"/>
        </w:rPr>
        <w:t>here</w:t>
      </w:r>
      <w:r w:rsidR="008D6504" w:rsidRPr="00BD3BD8">
        <w:rPr>
          <w:rFonts w:ascii="Courier New" w:hAnsi="Courier New" w:cs="Courier New"/>
        </w:rPr>
        <w:t xml:space="preserve"> </w:t>
      </w:r>
      <w:r w:rsidR="00CF5652" w:rsidRPr="00BD3BD8">
        <w:rPr>
          <w:rFonts w:ascii="Courier New" w:hAnsi="Courier New" w:cs="Courier New"/>
        </w:rPr>
        <w:t>representing</w:t>
      </w:r>
      <w:r w:rsidR="008D6504" w:rsidRPr="00BD3BD8">
        <w:rPr>
          <w:rFonts w:ascii="Courier New" w:hAnsi="Courier New" w:cs="Courier New"/>
        </w:rPr>
        <w:t xml:space="preserve"> </w:t>
      </w:r>
      <w:r>
        <w:rPr>
          <w:rFonts w:ascii="Courier New" w:hAnsi="Courier New" w:cs="Courier New"/>
        </w:rPr>
        <w:t>the W</w:t>
      </w:r>
      <w:r w:rsidR="00CF5652" w:rsidRPr="00BD3BD8">
        <w:rPr>
          <w:rFonts w:ascii="Courier New" w:hAnsi="Courier New" w:cs="Courier New"/>
        </w:rPr>
        <w:t>estern</w:t>
      </w:r>
      <w:r w:rsidR="008D6504" w:rsidRPr="00BD3BD8">
        <w:rPr>
          <w:rFonts w:ascii="Courier New" w:hAnsi="Courier New" w:cs="Courier New"/>
        </w:rPr>
        <w:t xml:space="preserve"> </w:t>
      </w:r>
      <w:r w:rsidR="00CF5652" w:rsidRPr="00BD3BD8">
        <w:rPr>
          <w:rFonts w:ascii="Courier New" w:hAnsi="Courier New" w:cs="Courier New"/>
        </w:rPr>
        <w:t>Alaska</w:t>
      </w:r>
      <w:r w:rsidR="008D6504" w:rsidRPr="00BD3BD8">
        <w:rPr>
          <w:rFonts w:ascii="Courier New" w:hAnsi="Courier New" w:cs="Courier New"/>
        </w:rPr>
        <w:t xml:space="preserve"> </w:t>
      </w:r>
      <w:r w:rsidR="00CF5652" w:rsidRPr="00BD3BD8">
        <w:rPr>
          <w:rFonts w:ascii="Courier New" w:hAnsi="Courier New" w:cs="Courier New"/>
        </w:rPr>
        <w:t>Building</w:t>
      </w:r>
      <w:r w:rsidR="008D6504" w:rsidRPr="00BD3BD8">
        <w:rPr>
          <w:rFonts w:ascii="Courier New" w:hAnsi="Courier New" w:cs="Courier New"/>
        </w:rPr>
        <w:t xml:space="preserve"> </w:t>
      </w:r>
      <w:r w:rsidR="00CF5652" w:rsidRPr="00BD3BD8">
        <w:rPr>
          <w:rFonts w:ascii="Courier New" w:hAnsi="Courier New" w:cs="Courier New"/>
        </w:rPr>
        <w:t>and</w:t>
      </w:r>
      <w:r w:rsidR="008D6504" w:rsidRPr="00BD3BD8">
        <w:rPr>
          <w:rFonts w:ascii="Courier New" w:hAnsi="Courier New" w:cs="Courier New"/>
        </w:rPr>
        <w:t xml:space="preserve"> </w:t>
      </w:r>
      <w:r w:rsidR="00CF5652" w:rsidRPr="00BD3BD8">
        <w:rPr>
          <w:rFonts w:ascii="Courier New" w:hAnsi="Courier New" w:cs="Courier New"/>
        </w:rPr>
        <w:t>Construction</w:t>
      </w:r>
      <w:r w:rsidR="008D6504" w:rsidRPr="00BD3BD8">
        <w:rPr>
          <w:rFonts w:ascii="Courier New" w:hAnsi="Courier New" w:cs="Courier New"/>
        </w:rPr>
        <w:t xml:space="preserve"> </w:t>
      </w:r>
      <w:r w:rsidR="00CF5652" w:rsidRPr="00BD3BD8">
        <w:rPr>
          <w:rFonts w:ascii="Courier New" w:hAnsi="Courier New" w:cs="Courier New"/>
        </w:rPr>
        <w:t>Trades</w:t>
      </w:r>
      <w:r w:rsidR="008D6504" w:rsidRPr="00BD3BD8">
        <w:rPr>
          <w:rFonts w:ascii="Courier New" w:hAnsi="Courier New" w:cs="Courier New"/>
        </w:rPr>
        <w:t xml:space="preserve"> </w:t>
      </w:r>
      <w:r w:rsidR="00CF5652" w:rsidRPr="00BD3BD8">
        <w:rPr>
          <w:rFonts w:ascii="Courier New" w:hAnsi="Courier New" w:cs="Courier New"/>
        </w:rPr>
        <w:t>Council</w:t>
      </w:r>
      <w:r w:rsidR="008D6504" w:rsidRPr="00BD3BD8">
        <w:rPr>
          <w:rFonts w:ascii="Courier New" w:hAnsi="Courier New" w:cs="Courier New"/>
        </w:rPr>
        <w:t xml:space="preserve"> </w:t>
      </w:r>
      <w:r>
        <w:rPr>
          <w:rFonts w:ascii="Courier New" w:hAnsi="Courier New" w:cs="Courier New"/>
        </w:rPr>
        <w:t xml:space="preserve">which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made</w:t>
      </w:r>
      <w:r w:rsidR="008D6504" w:rsidRPr="00BD3BD8">
        <w:rPr>
          <w:rFonts w:ascii="Courier New" w:hAnsi="Courier New" w:cs="Courier New"/>
        </w:rPr>
        <w:t xml:space="preserve"> </w:t>
      </w:r>
      <w:r w:rsidR="00CF5652" w:rsidRPr="00BD3BD8">
        <w:rPr>
          <w:rFonts w:ascii="Courier New" w:hAnsi="Courier New" w:cs="Courier New"/>
        </w:rPr>
        <w:t>up</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fourteen</w:t>
      </w:r>
      <w:r w:rsidR="008D6504" w:rsidRPr="00BD3BD8">
        <w:rPr>
          <w:rFonts w:ascii="Courier New" w:hAnsi="Courier New" w:cs="Courier New"/>
        </w:rPr>
        <w:t xml:space="preserve"> </w:t>
      </w:r>
      <w:r w:rsidR="00CF5652" w:rsidRPr="00BD3BD8">
        <w:rPr>
          <w:rFonts w:ascii="Courier New" w:hAnsi="Courier New" w:cs="Courier New"/>
        </w:rPr>
        <w:t>Unions</w:t>
      </w:r>
      <w:r w:rsidR="008D6504" w:rsidRPr="00BD3BD8">
        <w:rPr>
          <w:rFonts w:ascii="Courier New" w:hAnsi="Courier New" w:cs="Courier New"/>
        </w:rPr>
        <w:t xml:space="preserve"> </w:t>
      </w:r>
      <w:r w:rsidR="00CF5652" w:rsidRPr="00BD3BD8">
        <w:rPr>
          <w:rFonts w:ascii="Courier New" w:hAnsi="Courier New" w:cs="Courier New"/>
        </w:rPr>
        <w:t>engaged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Pr>
          <w:rFonts w:ascii="Courier New" w:hAnsi="Courier New" w:cs="Courier New"/>
        </w:rPr>
        <w:t xml:space="preserve">Construction </w:t>
      </w:r>
      <w:r w:rsidR="00CF5652" w:rsidRPr="00BD3BD8">
        <w:rPr>
          <w:rFonts w:ascii="Courier New" w:hAnsi="Courier New" w:cs="Courier New"/>
        </w:rPr>
        <w:t>Industry</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Anchorage</w:t>
      </w:r>
      <w:r w:rsidR="008D6504" w:rsidRPr="00BD3BD8">
        <w:rPr>
          <w:rFonts w:ascii="Courier New" w:hAnsi="Courier New" w:cs="Courier New"/>
        </w:rPr>
        <w:t xml:space="preserve"> </w:t>
      </w:r>
      <w:r w:rsidR="00CF5652" w:rsidRPr="00BD3BD8">
        <w:rPr>
          <w:rFonts w:ascii="Courier New" w:hAnsi="Courier New" w:cs="Courier New"/>
        </w:rPr>
        <w:t>area</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well</w:t>
      </w:r>
      <w:r w:rsidR="008D6504" w:rsidRPr="00BD3BD8">
        <w:rPr>
          <w:rFonts w:ascii="Courier New" w:hAnsi="Courier New" w:cs="Courier New"/>
        </w:rPr>
        <w:t xml:space="preserve"> </w:t>
      </w:r>
      <w:r w:rsidR="00CF5652" w:rsidRPr="00BD3BD8">
        <w:rPr>
          <w:rFonts w:ascii="Courier New" w:hAnsi="Courier New" w:cs="Courier New"/>
        </w:rPr>
        <w:t>as</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greater</w:t>
      </w:r>
      <w:r w:rsidR="008D6504" w:rsidRPr="00BD3BD8">
        <w:rPr>
          <w:rFonts w:ascii="Courier New" w:hAnsi="Courier New" w:cs="Courier New"/>
        </w:rPr>
        <w:t xml:space="preserve"> </w:t>
      </w:r>
      <w:r w:rsidR="00CF5652" w:rsidRPr="00BD3BD8">
        <w:rPr>
          <w:rFonts w:ascii="Courier New" w:hAnsi="Courier New" w:cs="Courier New"/>
        </w:rPr>
        <w:t>part</w:t>
      </w:r>
      <w:r w:rsidR="008D6504" w:rsidRPr="00BD3BD8">
        <w:rPr>
          <w:rFonts w:ascii="Courier New" w:hAnsi="Courier New" w:cs="Courier New"/>
        </w:rPr>
        <w:t xml:space="preserve"> </w:t>
      </w:r>
      <w:r>
        <w:rPr>
          <w:rFonts w:ascii="Courier New" w:hAnsi="Courier New" w:cs="Courier New"/>
        </w:rPr>
        <w:t>of W</w:t>
      </w:r>
      <w:r w:rsidR="00CF5652" w:rsidRPr="00BD3BD8">
        <w:rPr>
          <w:rFonts w:ascii="Courier New" w:hAnsi="Courier New" w:cs="Courier New"/>
        </w:rPr>
        <w:t>estern</w:t>
      </w:r>
      <w:r w:rsidR="008D6504" w:rsidRPr="00BD3BD8">
        <w:rPr>
          <w:rFonts w:ascii="Courier New" w:hAnsi="Courier New" w:cs="Courier New"/>
        </w:rPr>
        <w:t xml:space="preserve"> </w:t>
      </w:r>
      <w:r w:rsidR="00CF5652" w:rsidRPr="00BD3BD8">
        <w:rPr>
          <w:rFonts w:ascii="Courier New" w:hAnsi="Courier New" w:cs="Courier New"/>
        </w:rPr>
        <w:t xml:space="preserve">Alaska.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consideration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00496BF7">
        <w:rPr>
          <w:rFonts w:ascii="Courier New" w:hAnsi="Courier New" w:cs="Courier New"/>
        </w:rPr>
        <w:t xml:space="preserve">we </w:t>
      </w:r>
      <w:r w:rsidRPr="00BD3BD8">
        <w:rPr>
          <w:rFonts w:ascii="Courier New" w:hAnsi="Courier New" w:cs="Courier New"/>
        </w:rPr>
        <w:t>are</w:t>
      </w:r>
      <w:r w:rsidR="008D6504" w:rsidRPr="00BD3BD8">
        <w:rPr>
          <w:rFonts w:ascii="Courier New" w:hAnsi="Courier New" w:cs="Courier New"/>
        </w:rPr>
        <w:t xml:space="preserve"> </w:t>
      </w:r>
      <w:r w:rsidRPr="00BD3BD8">
        <w:rPr>
          <w:rFonts w:ascii="Courier New" w:hAnsi="Courier New" w:cs="Courier New"/>
        </w:rPr>
        <w:t>concerned</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several</w:t>
      </w:r>
      <w:r w:rsidR="008D6504" w:rsidRPr="00BD3BD8">
        <w:rPr>
          <w:rFonts w:ascii="Courier New" w:hAnsi="Courier New" w:cs="Courier New"/>
        </w:rPr>
        <w:t xml:space="preserve"> </w:t>
      </w:r>
      <w:r w:rsidR="00496BF7">
        <w:rPr>
          <w:rFonts w:ascii="Courier New" w:hAnsi="Courier New" w:cs="Courier New"/>
        </w:rPr>
        <w:t>different areas.</w:t>
      </w:r>
      <w:r w:rsidR="008D6504" w:rsidRPr="00BD3BD8">
        <w:rPr>
          <w:rFonts w:ascii="Courier New" w:hAnsi="Courier New" w:cs="Courier New"/>
        </w:rPr>
        <w:t xml:space="preserve"> </w:t>
      </w:r>
      <w:r w:rsidRPr="00BD3BD8">
        <w:rPr>
          <w:rFonts w:ascii="Courier New" w:hAnsi="Courier New" w:cs="Courier New"/>
        </w:rPr>
        <w:t>First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 xml:space="preserve">matter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ability</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00496BF7">
        <w:rPr>
          <w:rFonts w:ascii="Courier New" w:hAnsi="Courier New" w:cs="Courier New"/>
        </w:rPr>
        <w:t>purchase</w:t>
      </w:r>
      <w:r w:rsidR="008D6504" w:rsidRPr="00BD3BD8">
        <w:rPr>
          <w:rFonts w:ascii="Courier New" w:hAnsi="Courier New" w:cs="Courier New"/>
        </w:rPr>
        <w:t xml:space="preserve"> </w:t>
      </w:r>
      <w:r w:rsidR="00496BF7">
        <w:rPr>
          <w:rFonts w:ascii="Courier New" w:hAnsi="Courier New" w:cs="Courier New"/>
        </w:rPr>
        <w:t>a new home or to up</w:t>
      </w:r>
      <w:r w:rsidRPr="00BD3BD8">
        <w:rPr>
          <w:rFonts w:ascii="Courier New" w:hAnsi="Courier New" w:cs="Courier New"/>
        </w:rPr>
        <w:t>grade</w:t>
      </w:r>
      <w:r w:rsidR="008D6504" w:rsidRPr="00BD3BD8">
        <w:rPr>
          <w:rFonts w:ascii="Courier New" w:hAnsi="Courier New" w:cs="Courier New"/>
        </w:rPr>
        <w:t xml:space="preserve"> </w:t>
      </w:r>
      <w:r w:rsidRPr="00BD3BD8">
        <w:rPr>
          <w:rFonts w:ascii="Courier New" w:hAnsi="Courier New" w:cs="Courier New"/>
        </w:rPr>
        <w:t>from</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another</w:t>
      </w:r>
      <w:r w:rsidR="008D6504" w:rsidRPr="00BD3BD8">
        <w:rPr>
          <w:rFonts w:ascii="Courier New" w:hAnsi="Courier New" w:cs="Courier New"/>
        </w:rPr>
        <w:t xml:space="preserve"> </w:t>
      </w:r>
      <w:r w:rsidR="00496BF7">
        <w:rPr>
          <w:rFonts w:ascii="Courier New" w:hAnsi="Courier New" w:cs="Courier New"/>
        </w:rPr>
        <w:t>better home</w:t>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Second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96BF7">
        <w:rPr>
          <w:rFonts w:ascii="Courier New" w:hAnsi="Courier New" w:cs="Courier New"/>
        </w:rPr>
        <w:t xml:space="preserve">the </w:t>
      </w:r>
      <w:r w:rsidRPr="00BD3BD8">
        <w:rPr>
          <w:rFonts w:ascii="Courier New" w:hAnsi="Courier New" w:cs="Courier New"/>
        </w:rPr>
        <w:t>welfare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who</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intend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work</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Building Materials</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Supply</w:t>
      </w:r>
      <w:r w:rsidR="008D6504" w:rsidRPr="00BD3BD8">
        <w:rPr>
          <w:rFonts w:ascii="Courier New" w:hAnsi="Courier New" w:cs="Courier New"/>
        </w:rPr>
        <w:t xml:space="preserve"> </w:t>
      </w:r>
      <w:r w:rsidRPr="00BD3BD8">
        <w:rPr>
          <w:rFonts w:ascii="Courier New" w:hAnsi="Courier New" w:cs="Courier New"/>
        </w:rPr>
        <w:t>Companies.</w:t>
      </w:r>
      <w:r w:rsidR="008D6504" w:rsidRPr="00BD3BD8">
        <w:rPr>
          <w:rFonts w:ascii="Courier New" w:hAnsi="Courier New" w:cs="Courier New"/>
        </w:rPr>
        <w:t xml:space="preserve"> </w:t>
      </w:r>
      <w:r w:rsidRPr="00BD3BD8">
        <w:rPr>
          <w:rFonts w:ascii="Courier New" w:hAnsi="Courier New" w:cs="Courier New"/>
        </w:rPr>
        <w:t>Third</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96BF7">
        <w:rPr>
          <w:rFonts w:ascii="Courier New" w:hAnsi="Courier New" w:cs="Courier New"/>
        </w:rPr>
        <w:t>the emplo</w:t>
      </w:r>
      <w:r w:rsidRPr="00BD3BD8">
        <w:rPr>
          <w:rFonts w:ascii="Courier New" w:hAnsi="Courier New" w:cs="Courier New"/>
        </w:rPr>
        <w:t>yment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496BF7">
        <w:rPr>
          <w:rFonts w:ascii="Courier New" w:hAnsi="Courier New" w:cs="Courier New"/>
        </w:rPr>
        <w:t>members</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Residential</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00496BF7">
        <w:rPr>
          <w:rFonts w:ascii="Courier New" w:hAnsi="Courier New" w:cs="Courier New"/>
        </w:rPr>
        <w:t xml:space="preserve">Commercial </w:t>
      </w:r>
      <w:r w:rsidRPr="00BD3BD8">
        <w:rPr>
          <w:rFonts w:ascii="Courier New" w:hAnsi="Courier New" w:cs="Courier New"/>
        </w:rPr>
        <w:t>Construction</w:t>
      </w:r>
      <w:r w:rsidR="008D6504" w:rsidRPr="00BD3BD8">
        <w:rPr>
          <w:rFonts w:ascii="Courier New" w:hAnsi="Courier New" w:cs="Courier New"/>
        </w:rPr>
        <w:t xml:space="preserve"> </w:t>
      </w:r>
      <w:r w:rsidR="00496BF7">
        <w:rPr>
          <w:rFonts w:ascii="Courier New" w:hAnsi="Courier New" w:cs="Courier New"/>
        </w:rPr>
        <w:t>Industry.</w:t>
      </w:r>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favor</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Pr="00BD3BD8">
        <w:rPr>
          <w:rFonts w:ascii="Courier New" w:hAnsi="Courier New" w:cs="Courier New"/>
        </w:rPr>
        <w:t>increase</w:t>
      </w:r>
      <w:r w:rsidR="008D6504" w:rsidRPr="00BD3BD8">
        <w:rPr>
          <w:rFonts w:ascii="Courier New" w:hAnsi="Courier New" w:cs="Courier New"/>
        </w:rPr>
        <w:t xml:space="preserve"> </w:t>
      </w:r>
      <w:r w:rsidR="00496BF7">
        <w:rPr>
          <w:rFonts w:ascii="Courier New" w:hAnsi="Courier New" w:cs="Courier New"/>
        </w:rPr>
        <w:t>in</w:t>
      </w:r>
      <w:r w:rsidRPr="00BD3BD8">
        <w:rPr>
          <w:rFonts w:ascii="Courier New" w:hAnsi="Courier New" w:cs="Courier New"/>
        </w:rPr>
        <w:t xml:space="preserve"> 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Pr="00BD3BD8">
        <w:rPr>
          <w:rFonts w:ascii="Courier New" w:hAnsi="Courier New" w:cs="Courier New"/>
        </w:rPr>
        <w:t>Distasteful</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00496BF7">
        <w:rPr>
          <w:rFonts w:ascii="Courier New" w:hAnsi="Courier New" w:cs="Courier New"/>
        </w:rPr>
        <w:t xml:space="preserve">it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spent</w:t>
      </w:r>
      <w:r w:rsidR="008D6504" w:rsidRPr="00BD3BD8">
        <w:rPr>
          <w:rFonts w:ascii="Courier New" w:hAnsi="Courier New" w:cs="Courier New"/>
        </w:rPr>
        <w:t xml:space="preserve"> </w:t>
      </w:r>
      <w:r w:rsidRPr="00BD3BD8">
        <w:rPr>
          <w:rFonts w:ascii="Courier New" w:hAnsi="Courier New" w:cs="Courier New"/>
        </w:rPr>
        <w:t>many</w:t>
      </w:r>
      <w:r w:rsidR="008D6504" w:rsidRPr="00BD3BD8">
        <w:rPr>
          <w:rFonts w:ascii="Courier New" w:hAnsi="Courier New" w:cs="Courier New"/>
        </w:rPr>
        <w:t xml:space="preserve"> </w:t>
      </w:r>
      <w:r w:rsidRPr="00BD3BD8">
        <w:rPr>
          <w:rFonts w:ascii="Courier New" w:hAnsi="Courier New" w:cs="Courier New"/>
        </w:rPr>
        <w:t>hours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consultation</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all</w:t>
      </w:r>
      <w:r w:rsidR="008D6504" w:rsidRPr="00BD3BD8">
        <w:rPr>
          <w:rFonts w:ascii="Courier New" w:hAnsi="Courier New" w:cs="Courier New"/>
        </w:rPr>
        <w:t xml:space="preserve"> </w:t>
      </w:r>
      <w:r w:rsidR="00496BF7">
        <w:rPr>
          <w:rFonts w:ascii="Courier New" w:hAnsi="Courier New" w:cs="Courier New"/>
        </w:rPr>
        <w:t>compon</w:t>
      </w:r>
      <w:r w:rsidRPr="00BD3BD8">
        <w:rPr>
          <w:rFonts w:ascii="Courier New" w:hAnsi="Courier New" w:cs="Courier New"/>
        </w:rPr>
        <w:t>ents</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Construc</w:t>
      </w:r>
      <w:r w:rsidRPr="00BD3BD8">
        <w:rPr>
          <w:rFonts w:ascii="Courier New" w:hAnsi="Courier New" w:cs="Courier New"/>
        </w:rPr>
        <w:t>tion Industry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come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conclu</w:t>
      </w:r>
      <w:r w:rsidRPr="00BD3BD8">
        <w:rPr>
          <w:rFonts w:ascii="Courier New" w:hAnsi="Courier New" w:cs="Courier New"/>
        </w:rPr>
        <w:t>sion</w:t>
      </w:r>
      <w:r w:rsidR="008D6504" w:rsidRPr="00BD3BD8">
        <w:rPr>
          <w:rFonts w:ascii="Courier New" w:hAnsi="Courier New" w:cs="Courier New"/>
        </w:rPr>
        <w:t xml:space="preserve"> </w:t>
      </w:r>
      <w:r w:rsidR="00496BF7">
        <w:rPr>
          <w:rFonts w:ascii="Courier New" w:hAnsi="Courier New" w:cs="Courier New"/>
        </w:rPr>
        <w:t>th</w:t>
      </w:r>
      <w:r w:rsidRPr="00BD3BD8">
        <w:rPr>
          <w:rFonts w:ascii="Courier New" w:hAnsi="Courier New" w:cs="Courier New"/>
        </w:rPr>
        <w:t>at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meet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Building Requirements of our economy it w</w:t>
      </w:r>
      <w:r w:rsidRPr="00BD3BD8">
        <w:rPr>
          <w:rFonts w:ascii="Courier New" w:hAnsi="Courier New" w:cs="Courier New"/>
        </w:rPr>
        <w:t>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necessary</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attract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required</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00496BF7">
        <w:rPr>
          <w:rFonts w:ascii="Courier New" w:hAnsi="Courier New" w:cs="Courier New"/>
        </w:rPr>
        <w:t xml:space="preserve">Our </w:t>
      </w:r>
      <w:r w:rsidRPr="00BD3BD8">
        <w:rPr>
          <w:rFonts w:ascii="Courier New" w:hAnsi="Courier New" w:cs="Courier New"/>
        </w:rPr>
        <w:t>research</w:t>
      </w:r>
      <w:r w:rsidR="008D6504" w:rsidRPr="00BD3BD8">
        <w:rPr>
          <w:rFonts w:ascii="Courier New" w:hAnsi="Courier New" w:cs="Courier New"/>
        </w:rPr>
        <w:t xml:space="preserve"> </w:t>
      </w:r>
      <w:r w:rsidRPr="00BD3BD8">
        <w:rPr>
          <w:rFonts w:ascii="Courier New" w:hAnsi="Courier New" w:cs="Courier New"/>
        </w:rPr>
        <w:t>leads</w:t>
      </w:r>
      <w:r w:rsidR="008D6504" w:rsidRPr="00BD3BD8">
        <w:rPr>
          <w:rFonts w:ascii="Courier New" w:hAnsi="Courier New" w:cs="Courier New"/>
        </w:rPr>
        <w:t xml:space="preserve"> </w:t>
      </w:r>
      <w:r w:rsidRPr="00BD3BD8">
        <w:rPr>
          <w:rFonts w:ascii="Courier New" w:hAnsi="Courier New" w:cs="Courier New"/>
        </w:rPr>
        <w:t>us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believe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maximum</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9%</w:t>
      </w:r>
      <w:r w:rsidR="008D6504" w:rsidRPr="00BD3BD8">
        <w:rPr>
          <w:rFonts w:ascii="Courier New" w:hAnsi="Courier New" w:cs="Courier New"/>
        </w:rPr>
        <w:t xml:space="preserve"> </w:t>
      </w:r>
      <w:r w:rsidRPr="00BD3BD8">
        <w:rPr>
          <w:rFonts w:ascii="Courier New" w:hAnsi="Courier New" w:cs="Courier New"/>
        </w:rPr>
        <w:t>ceiling</w:t>
      </w:r>
      <w:r w:rsidR="008D6504" w:rsidRPr="00BD3BD8">
        <w:rPr>
          <w:rFonts w:ascii="Courier New" w:hAnsi="Courier New" w:cs="Courier New"/>
        </w:rPr>
        <w:t xml:space="preserve"> </w:t>
      </w:r>
      <w:r w:rsidR="00496BF7">
        <w:rPr>
          <w:rFonts w:ascii="Courier New" w:hAnsi="Courier New" w:cs="Courier New"/>
        </w:rPr>
        <w:t xml:space="preserve">on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construction</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adequate</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foreseeable</w:t>
      </w:r>
      <w:r w:rsidR="008D6504" w:rsidRPr="00BD3BD8">
        <w:rPr>
          <w:rFonts w:ascii="Courier New" w:hAnsi="Courier New" w:cs="Courier New"/>
        </w:rPr>
        <w:t xml:space="preserve"> </w:t>
      </w:r>
      <w:r w:rsidR="00496BF7">
        <w:rPr>
          <w:rFonts w:ascii="Courier New" w:hAnsi="Courier New" w:cs="Courier New"/>
        </w:rPr>
        <w:t xml:space="preserve">future.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w:t>
      </w:r>
      <w:r w:rsidR="008D6504" w:rsidRPr="00BD3BD8">
        <w:rPr>
          <w:rFonts w:ascii="Courier New" w:hAnsi="Courier New" w:cs="Courier New"/>
        </w:rPr>
        <w:t xml:space="preserve"> </w:t>
      </w:r>
      <w:r w:rsidRPr="00BD3BD8">
        <w:rPr>
          <w:rFonts w:ascii="Courier New" w:hAnsi="Courier New" w:cs="Courier New"/>
        </w:rPr>
        <w:t>connection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496BF7">
        <w:rPr>
          <w:rFonts w:ascii="Courier New" w:hAnsi="Courier New" w:cs="Courier New"/>
        </w:rPr>
        <w:t>wo</w:t>
      </w:r>
      <w:r w:rsidRPr="00BD3BD8">
        <w:rPr>
          <w:rFonts w:ascii="Courier New" w:hAnsi="Courier New" w:cs="Courier New"/>
        </w:rPr>
        <w:t>uld</w:t>
      </w:r>
      <w:r w:rsidR="008D6504" w:rsidRPr="00BD3BD8">
        <w:rPr>
          <w:rFonts w:ascii="Courier New" w:hAnsi="Courier New" w:cs="Courier New"/>
        </w:rPr>
        <w:t xml:space="preserve"> </w:t>
      </w:r>
      <w:r w:rsidRPr="00BD3BD8">
        <w:rPr>
          <w:rFonts w:ascii="Courier New" w:hAnsi="Courier New" w:cs="Courier New"/>
        </w:rPr>
        <w:t>advocate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legislation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this area</w:t>
      </w:r>
      <w:r w:rsidR="008D6504" w:rsidRPr="00BD3BD8">
        <w:rPr>
          <w:rFonts w:ascii="Courier New" w:hAnsi="Courier New" w:cs="Courier New"/>
        </w:rPr>
        <w:t xml:space="preserve"> </w:t>
      </w:r>
      <w:r w:rsidRPr="00BD3BD8">
        <w:rPr>
          <w:rFonts w:ascii="Courier New" w:hAnsi="Courier New" w:cs="Courier New"/>
        </w:rPr>
        <w:t>extend</w:t>
      </w:r>
      <w:r w:rsidR="008D6504" w:rsidRPr="00BD3BD8">
        <w:rPr>
          <w:rFonts w:ascii="Courier New" w:hAnsi="Courier New" w:cs="Courier New"/>
        </w:rPr>
        <w:t xml:space="preserve"> </w:t>
      </w:r>
      <w:r w:rsidRPr="00BD3BD8">
        <w:rPr>
          <w:rFonts w:ascii="Courier New" w:hAnsi="Courier New" w:cs="Courier New"/>
        </w:rPr>
        <w:t>for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period</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present</w:t>
      </w:r>
      <w:r w:rsidR="008D6504" w:rsidRPr="00BD3BD8">
        <w:rPr>
          <w:rFonts w:ascii="Courier New" w:hAnsi="Courier New" w:cs="Courier New"/>
        </w:rPr>
        <w:t xml:space="preserve"> </w:t>
      </w:r>
      <w:r w:rsidRPr="00BD3BD8">
        <w:rPr>
          <w:rFonts w:ascii="Courier New" w:hAnsi="Courier New" w:cs="Courier New"/>
        </w:rPr>
        <w:t>until</w:t>
      </w:r>
      <w:r w:rsidR="008D6504" w:rsidRPr="00BD3BD8">
        <w:rPr>
          <w:rFonts w:ascii="Courier New" w:hAnsi="Courier New" w:cs="Courier New"/>
        </w:rPr>
        <w:t xml:space="preserve"> </w:t>
      </w:r>
      <w:r w:rsidRPr="00BD3BD8">
        <w:rPr>
          <w:rFonts w:ascii="Courier New" w:hAnsi="Courier New" w:cs="Courier New"/>
        </w:rPr>
        <w:t>December</w:t>
      </w:r>
      <w:r w:rsidR="008D6504" w:rsidRPr="00BD3BD8">
        <w:rPr>
          <w:rFonts w:ascii="Courier New" w:hAnsi="Courier New" w:cs="Courier New"/>
        </w:rPr>
        <w:t xml:space="preserve"> </w:t>
      </w:r>
      <w:r w:rsidRPr="00BD3BD8">
        <w:rPr>
          <w:rFonts w:ascii="Courier New" w:hAnsi="Courier New" w:cs="Courier New"/>
        </w:rPr>
        <w:t>31,</w:t>
      </w:r>
      <w:r w:rsidR="008D6504" w:rsidRPr="00BD3BD8">
        <w:rPr>
          <w:rFonts w:ascii="Courier New" w:hAnsi="Courier New" w:cs="Courier New"/>
        </w:rPr>
        <w:t xml:space="preserve"> </w:t>
      </w:r>
      <w:r w:rsidRPr="00BD3BD8">
        <w:rPr>
          <w:rFonts w:ascii="Courier New" w:hAnsi="Courier New" w:cs="Courier New"/>
        </w:rPr>
        <w:t>1970 in</w:t>
      </w:r>
      <w:r w:rsidR="008D6504" w:rsidRPr="00BD3BD8">
        <w:rPr>
          <w:rFonts w:ascii="Courier New" w:hAnsi="Courier New" w:cs="Courier New"/>
        </w:rPr>
        <w:t xml:space="preserve"> </w:t>
      </w:r>
      <w:r w:rsidRPr="00BD3BD8">
        <w:rPr>
          <w:rFonts w:ascii="Courier New" w:hAnsi="Courier New" w:cs="Courier New"/>
        </w:rPr>
        <w:t>order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give</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Home</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Pr="00BD3BD8">
        <w:rPr>
          <w:rFonts w:ascii="Courier New" w:hAnsi="Courier New" w:cs="Courier New"/>
        </w:rPr>
        <w:t>Industry</w:t>
      </w:r>
      <w:r w:rsidR="008D6504" w:rsidRPr="00BD3BD8">
        <w:rPr>
          <w:rFonts w:ascii="Courier New" w:hAnsi="Courier New" w:cs="Courier New"/>
        </w:rPr>
        <w:t xml:space="preserve"> </w:t>
      </w:r>
      <w:r w:rsidRPr="00BD3BD8">
        <w:rPr>
          <w:rFonts w:ascii="Courier New" w:hAnsi="Courier New" w:cs="Courier New"/>
        </w:rPr>
        <w:t>two</w:t>
      </w:r>
      <w:r w:rsidR="008D6504" w:rsidRPr="00BD3BD8">
        <w:rPr>
          <w:rFonts w:ascii="Courier New" w:hAnsi="Courier New" w:cs="Courier New"/>
        </w:rPr>
        <w:t xml:space="preserve"> </w:t>
      </w:r>
      <w:r w:rsidRPr="00BD3BD8">
        <w:rPr>
          <w:rFonts w:ascii="Courier New" w:hAnsi="Courier New" w:cs="Courier New"/>
        </w:rPr>
        <w:t>building</w:t>
      </w:r>
      <w:r w:rsidR="008D6504" w:rsidRPr="00BD3BD8">
        <w:rPr>
          <w:rFonts w:ascii="Courier New" w:hAnsi="Courier New" w:cs="Courier New"/>
        </w:rPr>
        <w:t xml:space="preserve"> </w:t>
      </w:r>
      <w:r w:rsidR="00496BF7">
        <w:rPr>
          <w:rFonts w:ascii="Courier New" w:hAnsi="Courier New" w:cs="Courier New"/>
        </w:rPr>
        <w:t xml:space="preserve">seasons,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realizing</w:t>
      </w:r>
      <w:r w:rsidR="008D6504" w:rsidRPr="00BD3BD8">
        <w:rPr>
          <w:rFonts w:ascii="Courier New" w:hAnsi="Courier New" w:cs="Courier New"/>
        </w:rPr>
        <w:t xml:space="preserve"> </w:t>
      </w:r>
      <w:r w:rsidR="00496BF7">
        <w:rPr>
          <w:rFonts w:ascii="Courier New" w:hAnsi="Courier New" w:cs="Courier New"/>
        </w:rPr>
        <w:lastRenderedPageBreak/>
        <w:t>that commi</w:t>
      </w:r>
      <w:r w:rsidRPr="00BD3BD8">
        <w:rPr>
          <w:rFonts w:ascii="Courier New" w:hAnsi="Courier New" w:cs="Courier New"/>
        </w:rPr>
        <w:t>tments</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made</w:t>
      </w:r>
      <w:r w:rsidR="008D6504" w:rsidRPr="00BD3BD8">
        <w:rPr>
          <w:rFonts w:ascii="Courier New" w:hAnsi="Courier New" w:cs="Courier New"/>
        </w:rPr>
        <w:t xml:space="preserve"> </w:t>
      </w:r>
      <w:r w:rsidR="00496BF7">
        <w:rPr>
          <w:rFonts w:ascii="Courier New" w:hAnsi="Courier New" w:cs="Courier New"/>
        </w:rPr>
        <w:t>consider</w:t>
      </w:r>
      <w:r w:rsidRPr="00BD3BD8">
        <w:rPr>
          <w:rFonts w:ascii="Courier New" w:hAnsi="Courier New" w:cs="Courier New"/>
        </w:rPr>
        <w:t>ably</w:t>
      </w:r>
      <w:r w:rsidR="008D6504" w:rsidRPr="00BD3BD8">
        <w:rPr>
          <w:rFonts w:ascii="Courier New" w:hAnsi="Courier New" w:cs="Courier New"/>
        </w:rPr>
        <w:t xml:space="preserve"> </w:t>
      </w:r>
      <w:r w:rsidRPr="00BD3BD8">
        <w:rPr>
          <w:rFonts w:ascii="Courier New" w:hAnsi="Courier New" w:cs="Courier New"/>
        </w:rPr>
        <w:t>prior</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actual</w:t>
      </w:r>
      <w:r w:rsidR="008D6504" w:rsidRPr="00BD3BD8">
        <w:rPr>
          <w:rFonts w:ascii="Courier New" w:hAnsi="Courier New" w:cs="Courier New"/>
        </w:rPr>
        <w:t xml:space="preserve"> </w:t>
      </w:r>
      <w:r w:rsidRPr="00BD3BD8">
        <w:rPr>
          <w:rFonts w:ascii="Courier New" w:hAnsi="Courier New" w:cs="Courier New"/>
        </w:rPr>
        <w:t xml:space="preserve">construction.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matter</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Commercial</w:t>
      </w:r>
      <w:r w:rsidR="008D6504" w:rsidRPr="00BD3BD8">
        <w:rPr>
          <w:rFonts w:ascii="Courier New" w:hAnsi="Courier New" w:cs="Courier New"/>
        </w:rPr>
        <w:t xml:space="preserve"> </w:t>
      </w:r>
      <w:r w:rsidRPr="00BD3BD8">
        <w:rPr>
          <w:rFonts w:ascii="Courier New" w:hAnsi="Courier New" w:cs="Courier New"/>
        </w:rPr>
        <w:t>Financing,</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agree</w:t>
      </w:r>
      <w:r w:rsidR="008D6504" w:rsidRPr="00BD3BD8">
        <w:rPr>
          <w:rFonts w:ascii="Courier New" w:hAnsi="Courier New" w:cs="Courier New"/>
        </w:rPr>
        <w:t xml:space="preserve"> </w:t>
      </w:r>
      <w:r w:rsidRPr="00BD3BD8">
        <w:rPr>
          <w:rFonts w:ascii="Courier New" w:hAnsi="Courier New" w:cs="Courier New"/>
        </w:rPr>
        <w:t>with</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posi</w:t>
      </w:r>
      <w:r w:rsidRPr="00BD3BD8">
        <w:rPr>
          <w:rFonts w:ascii="Courier New" w:hAnsi="Courier New" w:cs="Courier New"/>
        </w:rPr>
        <w:t>tion</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Alaska</w:t>
      </w:r>
      <w:r w:rsidR="008D6504" w:rsidRPr="00BD3BD8">
        <w:rPr>
          <w:rFonts w:ascii="Courier New" w:hAnsi="Courier New" w:cs="Courier New"/>
        </w:rPr>
        <w:t xml:space="preserve"> </w:t>
      </w:r>
      <w:r w:rsidRPr="00BD3BD8">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Federation</w:t>
      </w:r>
      <w:r w:rsidR="008D6504" w:rsidRPr="00BD3BD8">
        <w:rPr>
          <w:rFonts w:ascii="Courier New" w:hAnsi="Courier New" w:cs="Courier New"/>
        </w:rPr>
        <w:t xml:space="preserve"> </w:t>
      </w:r>
      <w:r w:rsidRPr="00BD3BD8">
        <w:rPr>
          <w:rFonts w:ascii="Courier New" w:hAnsi="Courier New" w:cs="Courier New"/>
        </w:rPr>
        <w:t>of Labor</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per</w:t>
      </w:r>
      <w:r w:rsidR="008D6504" w:rsidRPr="00BD3BD8">
        <w:rPr>
          <w:rFonts w:ascii="Courier New" w:hAnsi="Courier New" w:cs="Courier New"/>
        </w:rPr>
        <w:t xml:space="preserve"> </w:t>
      </w:r>
      <w:r w:rsidR="00496BF7">
        <w:rPr>
          <w:rFonts w:ascii="Courier New" w:hAnsi="Courier New" w:cs="Courier New"/>
        </w:rPr>
        <w:t xml:space="preserve">testimony </w:t>
      </w:r>
      <w:r w:rsidRPr="00BD3BD8">
        <w:rPr>
          <w:rFonts w:ascii="Courier New" w:hAnsi="Courier New" w:cs="Courier New"/>
        </w:rPr>
        <w:t>already made</w:t>
      </w:r>
      <w:r w:rsidR="008D6504" w:rsidRPr="00BD3BD8">
        <w:rPr>
          <w:rFonts w:ascii="Courier New" w:hAnsi="Courier New" w:cs="Courier New"/>
        </w:rPr>
        <w:t xml:space="preserve"> </w:t>
      </w:r>
      <w:r w:rsidRPr="00BD3BD8">
        <w:rPr>
          <w:rFonts w:ascii="Courier New" w:hAnsi="Courier New" w:cs="Courier New"/>
        </w:rPr>
        <w:t>before</w:t>
      </w:r>
      <w:r w:rsidR="008D6504" w:rsidRPr="00BD3BD8">
        <w:rPr>
          <w:rFonts w:ascii="Courier New" w:hAnsi="Courier New" w:cs="Courier New"/>
        </w:rPr>
        <w:t xml:space="preserve"> </w:t>
      </w:r>
      <w:r w:rsidR="00496BF7">
        <w:rPr>
          <w:rFonts w:ascii="Courier New" w:hAnsi="Courier New" w:cs="Courier New"/>
        </w:rPr>
        <w:t xml:space="preserve">your committee.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position</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00496BF7">
        <w:rPr>
          <w:rFonts w:ascii="Courier New" w:hAnsi="Courier New" w:cs="Courier New"/>
        </w:rPr>
        <w:t>distasteful,</w:t>
      </w:r>
      <w:r w:rsidR="008D6504" w:rsidRPr="00BD3BD8">
        <w:rPr>
          <w:rFonts w:ascii="Courier New" w:hAnsi="Courier New" w:cs="Courier New"/>
        </w:rPr>
        <w:t xml:space="preserve"> </w:t>
      </w:r>
      <w:r w:rsidRPr="00BD3BD8">
        <w:rPr>
          <w:rFonts w:ascii="Courier New" w:hAnsi="Courier New" w:cs="Courier New"/>
        </w:rPr>
        <w:t>however</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realize</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00496BF7">
        <w:rPr>
          <w:rFonts w:ascii="Courier New" w:hAnsi="Courier New" w:cs="Courier New"/>
        </w:rPr>
        <w:t xml:space="preserve">the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nationwide</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brought</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an</w:t>
      </w:r>
      <w:r w:rsidR="008D6504" w:rsidRPr="00BD3BD8">
        <w:rPr>
          <w:rFonts w:ascii="Courier New" w:hAnsi="Courier New" w:cs="Courier New"/>
        </w:rPr>
        <w:t xml:space="preserve"> </w:t>
      </w:r>
      <w:r w:rsidR="00496BF7">
        <w:rPr>
          <w:rFonts w:ascii="Courier New" w:hAnsi="Courier New" w:cs="Courier New"/>
        </w:rPr>
        <w:t>attempt</w:t>
      </w:r>
      <w:r w:rsidR="008D6504" w:rsidRPr="00BD3BD8">
        <w:rPr>
          <w:rFonts w:ascii="Courier New" w:hAnsi="Courier New" w:cs="Courier New"/>
        </w:rPr>
        <w:t xml:space="preserve"> </w:t>
      </w:r>
      <w:r w:rsidRPr="00BD3BD8">
        <w:rPr>
          <w:rFonts w:ascii="Courier New" w:hAnsi="Courier New" w:cs="Courier New"/>
        </w:rPr>
        <w:t>by</w:t>
      </w:r>
      <w:r w:rsidR="008D6504" w:rsidRPr="00BD3BD8">
        <w:rPr>
          <w:rFonts w:ascii="Courier New" w:hAnsi="Courier New" w:cs="Courier New"/>
        </w:rPr>
        <w:t xml:space="preserve"> </w:t>
      </w:r>
      <w:r w:rsidR="00496BF7">
        <w:rPr>
          <w:rFonts w:ascii="Courier New" w:hAnsi="Courier New" w:cs="Courier New"/>
        </w:rPr>
        <w:t xml:space="preserve">the </w:t>
      </w:r>
      <w:r w:rsidRPr="00BD3BD8">
        <w:rPr>
          <w:rFonts w:ascii="Courier New" w:hAnsi="Courier New" w:cs="Courier New"/>
        </w:rPr>
        <w:t>Government</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cool</w:t>
      </w:r>
      <w:r w:rsidR="008D6504" w:rsidRPr="00BD3BD8">
        <w:rPr>
          <w:rFonts w:ascii="Courier New" w:hAnsi="Courier New" w:cs="Courier New"/>
        </w:rPr>
        <w:t xml:space="preserve"> </w:t>
      </w:r>
      <w:r w:rsidR="00496BF7">
        <w:rPr>
          <w:rFonts w:ascii="Courier New" w:hAnsi="Courier New" w:cs="Courier New"/>
        </w:rPr>
        <w:t>the</w:t>
      </w:r>
      <w:r w:rsidRPr="00BD3BD8">
        <w:rPr>
          <w:rFonts w:ascii="Courier New" w:hAnsi="Courier New" w:cs="Courier New"/>
        </w:rPr>
        <w:t xml:space="preserve"> economy</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while</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may</w:t>
      </w:r>
      <w:r w:rsidR="008D6504" w:rsidRPr="00BD3BD8">
        <w:rPr>
          <w:rFonts w:ascii="Courier New" w:hAnsi="Courier New" w:cs="Courier New"/>
        </w:rPr>
        <w:t xml:space="preserve"> </w:t>
      </w:r>
      <w:r w:rsidRPr="00BD3BD8">
        <w:rPr>
          <w:rFonts w:ascii="Courier New" w:hAnsi="Courier New" w:cs="Courier New"/>
        </w:rPr>
        <w:t>not</w:t>
      </w:r>
      <w:r w:rsidR="008D6504" w:rsidRPr="00BD3BD8">
        <w:rPr>
          <w:rFonts w:ascii="Courier New" w:hAnsi="Courier New" w:cs="Courier New"/>
        </w:rPr>
        <w:t xml:space="preserve"> </w:t>
      </w:r>
      <w:r w:rsidR="00496BF7">
        <w:rPr>
          <w:rFonts w:ascii="Courier New" w:hAnsi="Courier New" w:cs="Courier New"/>
        </w:rPr>
        <w:t xml:space="preserve">disturb </w:t>
      </w:r>
      <w:r w:rsidRPr="00BD3BD8">
        <w:rPr>
          <w:rFonts w:ascii="Courier New" w:hAnsi="Courier New" w:cs="Courier New"/>
        </w:rPr>
        <w:t>other</w:t>
      </w:r>
      <w:r w:rsidR="008D6504" w:rsidRPr="00BD3BD8">
        <w:rPr>
          <w:rFonts w:ascii="Courier New" w:hAnsi="Courier New" w:cs="Courier New"/>
        </w:rPr>
        <w:t xml:space="preserve"> </w:t>
      </w:r>
      <w:r w:rsidRPr="00BD3BD8">
        <w:rPr>
          <w:rFonts w:ascii="Courier New" w:hAnsi="Courier New" w:cs="Courier New"/>
        </w:rPr>
        <w:t>States</w:t>
      </w:r>
      <w:r w:rsidR="008D6504" w:rsidRPr="00BD3BD8">
        <w:rPr>
          <w:rFonts w:ascii="Courier New" w:hAnsi="Courier New" w:cs="Courier New"/>
        </w:rPr>
        <w:t xml:space="preserve"> </w:t>
      </w:r>
      <w:r w:rsidRPr="00BD3BD8">
        <w:rPr>
          <w:rFonts w:ascii="Courier New" w:hAnsi="Courier New" w:cs="Courier New"/>
        </w:rPr>
        <w:t>too</w:t>
      </w:r>
      <w:r w:rsidR="008D6504" w:rsidRPr="00BD3BD8">
        <w:rPr>
          <w:rFonts w:ascii="Courier New" w:hAnsi="Courier New" w:cs="Courier New"/>
        </w:rPr>
        <w:t xml:space="preserve"> </w:t>
      </w:r>
      <w:r w:rsidR="00496BF7">
        <w:rPr>
          <w:rFonts w:ascii="Courier New" w:hAnsi="Courier New" w:cs="Courier New"/>
        </w:rPr>
        <w:t>greatly,</w:t>
      </w:r>
      <w:r w:rsidR="008D6504" w:rsidRPr="00BD3BD8">
        <w:rPr>
          <w:rFonts w:ascii="Courier New" w:hAnsi="Courier New" w:cs="Courier New"/>
        </w:rPr>
        <w:t xml:space="preserve"> </w:t>
      </w:r>
      <w:r w:rsidRPr="00BD3BD8">
        <w:rPr>
          <w:rFonts w:ascii="Courier New" w:hAnsi="Courier New" w:cs="Courier New"/>
        </w:rPr>
        <w:t>it</w:t>
      </w:r>
      <w:r w:rsidR="008D6504" w:rsidRPr="00BD3BD8">
        <w:rPr>
          <w:rFonts w:ascii="Courier New" w:hAnsi="Courier New" w:cs="Courier New"/>
        </w:rPr>
        <w:t xml:space="preserve"> </w:t>
      </w:r>
      <w:r w:rsidRPr="00BD3BD8">
        <w:rPr>
          <w:rFonts w:ascii="Courier New" w:hAnsi="Courier New" w:cs="Courier New"/>
        </w:rPr>
        <w:t>certainly</w:t>
      </w:r>
      <w:r w:rsidR="00496BF7">
        <w:rPr>
          <w:rFonts w:ascii="Courier New" w:hAnsi="Courier New" w:cs="Courier New"/>
        </w:rPr>
        <w:t xml:space="preserve"> doesn’</w:t>
      </w:r>
      <w:r w:rsidRPr="00BD3BD8">
        <w:rPr>
          <w:rFonts w:ascii="Courier New" w:hAnsi="Courier New" w:cs="Courier New"/>
        </w:rPr>
        <w:t>t</w:t>
      </w:r>
      <w:r w:rsidR="008D6504" w:rsidRPr="00BD3BD8">
        <w:rPr>
          <w:rFonts w:ascii="Courier New" w:hAnsi="Courier New" w:cs="Courier New"/>
        </w:rPr>
        <w:t xml:space="preserve"> </w:t>
      </w:r>
      <w:r w:rsidRPr="00BD3BD8">
        <w:rPr>
          <w:rFonts w:ascii="Courier New" w:hAnsi="Courier New" w:cs="Courier New"/>
        </w:rPr>
        <w:t>fit</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 xml:space="preserve">economy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00496BF7">
        <w:rPr>
          <w:rFonts w:ascii="Courier New" w:hAnsi="Courier New" w:cs="Courier New"/>
        </w:rPr>
        <w:t>f</w:t>
      </w:r>
      <w:r w:rsidRPr="00BD3BD8">
        <w:rPr>
          <w:rFonts w:ascii="Courier New" w:hAnsi="Courier New" w:cs="Courier New"/>
        </w:rPr>
        <w:t>ast</w:t>
      </w:r>
      <w:r w:rsidR="008D6504" w:rsidRPr="00BD3BD8">
        <w:rPr>
          <w:rFonts w:ascii="Courier New" w:hAnsi="Courier New" w:cs="Courier New"/>
        </w:rPr>
        <w:t xml:space="preserve"> </w:t>
      </w:r>
      <w:r w:rsidRPr="00BD3BD8">
        <w:rPr>
          <w:rFonts w:ascii="Courier New" w:hAnsi="Courier New" w:cs="Courier New"/>
        </w:rPr>
        <w:t>growing</w:t>
      </w:r>
      <w:r w:rsidR="008D6504" w:rsidRPr="00BD3BD8">
        <w:rPr>
          <w:rFonts w:ascii="Courier New" w:hAnsi="Courier New" w:cs="Courier New"/>
        </w:rPr>
        <w:t xml:space="preserve"> </w:t>
      </w:r>
      <w:r w:rsidR="00496BF7">
        <w:rPr>
          <w:rFonts w:ascii="Courier New" w:hAnsi="Courier New" w:cs="Courier New"/>
        </w:rPr>
        <w:t>State.</w:t>
      </w:r>
      <w:r w:rsidR="008D6504" w:rsidRPr="00BD3BD8">
        <w:rPr>
          <w:rFonts w:ascii="Courier New" w:hAnsi="Courier New" w:cs="Courier New"/>
        </w:rPr>
        <w:t xml:space="preserve"> </w:t>
      </w:r>
      <w:r w:rsidRPr="00BD3BD8">
        <w:rPr>
          <w:rFonts w:ascii="Courier New" w:hAnsi="Courier New" w:cs="Courier New"/>
        </w:rPr>
        <w:t>Thus</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commitment</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based</w:t>
      </w:r>
      <w:r w:rsidR="008D6504" w:rsidRPr="00BD3BD8">
        <w:rPr>
          <w:rFonts w:ascii="Courier New" w:hAnsi="Courier New" w:cs="Courier New"/>
        </w:rPr>
        <w:t xml:space="preserve"> </w:t>
      </w:r>
      <w:r w:rsidRPr="00BD3BD8">
        <w:rPr>
          <w:rFonts w:ascii="Courier New" w:hAnsi="Courier New" w:cs="Courier New"/>
        </w:rPr>
        <w:t>on</w:t>
      </w:r>
      <w:r w:rsidR="008D6504" w:rsidRPr="00BD3BD8">
        <w:rPr>
          <w:rFonts w:ascii="Courier New" w:hAnsi="Courier New" w:cs="Courier New"/>
        </w:rPr>
        <w:t xml:space="preserve"> </w:t>
      </w:r>
      <w:r w:rsidR="00496BF7">
        <w:rPr>
          <w:rFonts w:ascii="Courier New" w:hAnsi="Courier New" w:cs="Courier New"/>
        </w:rPr>
        <w:t xml:space="preserve">a </w:t>
      </w:r>
      <w:r w:rsidRPr="00BD3BD8">
        <w:rPr>
          <w:rFonts w:ascii="Courier New" w:hAnsi="Courier New" w:cs="Courier New"/>
        </w:rPr>
        <w:t>sense</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00496BF7">
        <w:rPr>
          <w:rFonts w:ascii="Courier New" w:hAnsi="Courier New" w:cs="Courier New"/>
        </w:rPr>
        <w:t>responsib</w:t>
      </w:r>
      <w:r w:rsidR="00496BF7" w:rsidRPr="00BD3BD8">
        <w:rPr>
          <w:rFonts w:ascii="Courier New" w:hAnsi="Courier New" w:cs="Courier New"/>
        </w:rPr>
        <w:t>ility</w:t>
      </w:r>
      <w:r w:rsidRPr="00BD3BD8">
        <w:rPr>
          <w:rFonts w:ascii="Courier New" w:hAnsi="Courier New" w:cs="Courier New"/>
        </w:rPr>
        <w:t xml:space="preserve"> to</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memberships</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00496BF7">
        <w:rPr>
          <w:rFonts w:ascii="Courier New" w:hAnsi="Courier New" w:cs="Courier New"/>
        </w:rPr>
        <w:t xml:space="preserve">Construction </w:t>
      </w:r>
      <w:r w:rsidRPr="00BD3BD8">
        <w:rPr>
          <w:rFonts w:ascii="Courier New" w:hAnsi="Courier New" w:cs="Courier New"/>
        </w:rPr>
        <w:t>Industry</w:t>
      </w:r>
      <w:r w:rsidR="008D6504" w:rsidRPr="00BD3BD8">
        <w:rPr>
          <w:rFonts w:ascii="Courier New" w:hAnsi="Courier New" w:cs="Courier New"/>
        </w:rPr>
        <w:t xml:space="preserve"> </w:t>
      </w:r>
      <w:r w:rsidR="00496BF7">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economic</w:t>
      </w:r>
      <w:r w:rsidR="008D6504" w:rsidRPr="00BD3BD8">
        <w:rPr>
          <w:rFonts w:ascii="Courier New" w:hAnsi="Courier New" w:cs="Courier New"/>
        </w:rPr>
        <w:t xml:space="preserve"> </w:t>
      </w:r>
      <w:r w:rsidRPr="00BD3BD8">
        <w:rPr>
          <w:rFonts w:ascii="Courier New" w:hAnsi="Courier New" w:cs="Courier New"/>
        </w:rPr>
        <w:t>growth</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our</w:t>
      </w:r>
      <w:r w:rsidR="008D6504" w:rsidRPr="00BD3BD8">
        <w:rPr>
          <w:rFonts w:ascii="Courier New" w:hAnsi="Courier New" w:cs="Courier New"/>
        </w:rPr>
        <w:t xml:space="preserve"> </w:t>
      </w:r>
      <w:r w:rsidRPr="00BD3BD8">
        <w:rPr>
          <w:rFonts w:ascii="Courier New" w:hAnsi="Courier New" w:cs="Courier New"/>
        </w:rPr>
        <w:t xml:space="preserve">State.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t>
      </w:r>
      <w:r w:rsidR="008D6504" w:rsidRPr="00BD3BD8">
        <w:rPr>
          <w:rFonts w:ascii="Courier New" w:hAnsi="Courier New" w:cs="Courier New"/>
        </w:rPr>
        <w:t xml:space="preserve"> </w:t>
      </w:r>
      <w:r w:rsidR="00DC3BFD">
        <w:rPr>
          <w:rFonts w:ascii="Courier New" w:hAnsi="Courier New" w:cs="Courier New"/>
        </w:rPr>
        <w:t>20</w:t>
      </w:r>
      <w:r w:rsidR="008D6504" w:rsidRPr="00BD3BD8">
        <w:rPr>
          <w:rFonts w:ascii="Courier New" w:hAnsi="Courier New" w:cs="Courier New"/>
        </w:rPr>
        <w:t xml:space="preserve"> </w:t>
      </w:r>
      <w:r w:rsidR="00DC3BFD">
        <w:rPr>
          <w:rFonts w:ascii="Courier New" w:hAnsi="Courier New" w:cs="Courier New"/>
        </w:rPr>
        <w:t xml:space="preserve">- </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233-----------------------</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DC3BFD"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HOUSE</w:t>
      </w:r>
      <w:r w:rsidR="008D6504" w:rsidRPr="00BD3BD8">
        <w:rPr>
          <w:rFonts w:ascii="Courier New" w:hAnsi="Courier New" w:cs="Courier New"/>
        </w:rPr>
        <w:t xml:space="preserve"> </w:t>
      </w:r>
      <w:r w:rsidRPr="00BD3BD8">
        <w:rPr>
          <w:rFonts w:ascii="Courier New" w:hAnsi="Courier New" w:cs="Courier New"/>
        </w:rPr>
        <w:t>JOURNAL</w:t>
      </w:r>
      <w:r w:rsidR="00DC3BFD">
        <w:rPr>
          <w:rFonts w:ascii="Courier New" w:hAnsi="Courier New" w:cs="Courier New"/>
        </w:rPr>
        <w:t>, SUPPLEMENT No. 3</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March</w:t>
      </w:r>
      <w:r w:rsidR="008D6504" w:rsidRPr="00BD3BD8">
        <w:rPr>
          <w:rFonts w:ascii="Courier New" w:hAnsi="Courier New" w:cs="Courier New"/>
        </w:rPr>
        <w:t xml:space="preserve"> </w:t>
      </w:r>
      <w:r w:rsidRPr="00BD3BD8">
        <w:rPr>
          <w:rFonts w:ascii="Courier New" w:hAnsi="Courier New" w:cs="Courier New"/>
        </w:rPr>
        <w:t>26,</w:t>
      </w:r>
      <w:r w:rsidR="008D6504" w:rsidRPr="00BD3BD8">
        <w:rPr>
          <w:rFonts w:ascii="Courier New" w:hAnsi="Courier New" w:cs="Courier New"/>
        </w:rPr>
        <w:t xml:space="preserve"> </w:t>
      </w:r>
      <w:r w:rsidRPr="00BD3BD8">
        <w:rPr>
          <w:rFonts w:ascii="Courier New" w:hAnsi="Courier New" w:cs="Courier New"/>
        </w:rPr>
        <w:t>1969</w:t>
      </w:r>
      <w:r w:rsidRPr="00BD3BD8">
        <w:rPr>
          <w:rFonts w:ascii="Courier New" w:hAnsi="Courier New" w:cs="Courier New"/>
        </w:rPr>
        <w:cr/>
      </w:r>
    </w:p>
    <w:p w:rsidR="00DC3BFD" w:rsidRDefault="00DC3BFD" w:rsidP="0021384F">
      <w:pPr>
        <w:pStyle w:val="PlainText"/>
        <w:spacing w:before="100" w:beforeAutospacing="1" w:after="100" w:afterAutospacing="1"/>
        <w:contextualSpacing/>
        <w:rPr>
          <w:rFonts w:ascii="Courier New" w:hAnsi="Courier New" w:cs="Courier New"/>
        </w:rPr>
      </w:pPr>
    </w:p>
    <w:p w:rsidR="00CF5652" w:rsidRPr="00BD3BD8" w:rsidRDefault="00CF5652" w:rsidP="00DC3BFD">
      <w:pPr>
        <w:pStyle w:val="PlainText"/>
        <w:spacing w:before="100" w:beforeAutospacing="1" w:after="100" w:afterAutospacing="1"/>
        <w:contextualSpacing/>
        <w:jc w:val="center"/>
        <w:rPr>
          <w:rFonts w:ascii="Courier New" w:hAnsi="Courier New" w:cs="Courier New"/>
        </w:rPr>
      </w:pPr>
      <w:r w:rsidRPr="00BD3BD8">
        <w:rPr>
          <w:rFonts w:ascii="Courier New" w:hAnsi="Courier New" w:cs="Courier New"/>
        </w:rPr>
        <w:t>APPENDIX</w:t>
      </w:r>
      <w:r w:rsidRPr="00BD3BD8">
        <w:rPr>
          <w:rFonts w:ascii="Courier New" w:hAnsi="Courier New" w:cs="Courier New"/>
        </w:rPr>
        <w:cr/>
      </w:r>
    </w:p>
    <w:p w:rsidR="00CF5652" w:rsidRPr="00DC3BFD" w:rsidRDefault="00DC3BFD" w:rsidP="00DC3BFD">
      <w:pPr>
        <w:pStyle w:val="PlainText"/>
        <w:spacing w:before="100" w:beforeAutospacing="1" w:after="100" w:afterAutospacing="1"/>
        <w:contextualSpacing/>
        <w:jc w:val="center"/>
        <w:rPr>
          <w:rFonts w:ascii="Courier New" w:hAnsi="Courier New" w:cs="Courier New"/>
          <w:u w:val="single"/>
        </w:rPr>
      </w:pPr>
      <w:r>
        <w:rPr>
          <w:rFonts w:ascii="Courier New" w:hAnsi="Courier New" w:cs="Courier New"/>
        </w:rPr>
        <w:cr/>
      </w:r>
      <w:r w:rsidR="00CF5652" w:rsidRPr="00DC3BFD">
        <w:rPr>
          <w:rFonts w:ascii="Courier New" w:hAnsi="Courier New" w:cs="Courier New"/>
          <w:u w:val="single"/>
        </w:rPr>
        <w:t xml:space="preserve">Witnesses* </w:t>
      </w:r>
      <w:r w:rsidR="00CF5652" w:rsidRPr="00DC3BFD">
        <w:rPr>
          <w:rFonts w:ascii="Courier New" w:hAnsi="Courier New" w:cs="Courier New"/>
          <w:u w:val="single"/>
        </w:rPr>
        <w:cr/>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Dr.</w:t>
      </w:r>
      <w:r w:rsidR="008D6504" w:rsidRPr="00BD3BD8">
        <w:rPr>
          <w:rFonts w:ascii="Courier New" w:hAnsi="Courier New" w:cs="Courier New"/>
        </w:rPr>
        <w:t xml:space="preserve"> </w:t>
      </w:r>
      <w:r w:rsidRPr="00BD3BD8">
        <w:rPr>
          <w:rFonts w:ascii="Courier New" w:hAnsi="Courier New" w:cs="Courier New"/>
        </w:rPr>
        <w:t>Gene</w:t>
      </w:r>
      <w:r w:rsidR="008D6504" w:rsidRPr="00BD3BD8">
        <w:rPr>
          <w:rFonts w:ascii="Courier New" w:hAnsi="Courier New" w:cs="Courier New"/>
        </w:rPr>
        <w:t xml:space="preserve"> </w:t>
      </w:r>
      <w:proofErr w:type="spellStart"/>
      <w:r w:rsidRPr="00BD3BD8">
        <w:rPr>
          <w:rFonts w:ascii="Courier New" w:hAnsi="Courier New" w:cs="Courier New"/>
        </w:rPr>
        <w:t>Erion</w:t>
      </w:r>
      <w:proofErr w:type="spellEnd"/>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John</w:t>
      </w:r>
      <w:r w:rsidR="008D6504" w:rsidRPr="00BD3BD8">
        <w:rPr>
          <w:rFonts w:ascii="Courier New" w:hAnsi="Courier New" w:cs="Courier New"/>
        </w:rPr>
        <w:t xml:space="preserve"> </w:t>
      </w:r>
      <w:r w:rsidR="00C12449">
        <w:rPr>
          <w:rFonts w:ascii="Courier New" w:hAnsi="Courier New" w:cs="Courier New"/>
        </w:rPr>
        <w:t>Robertson</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proofErr w:type="spellStart"/>
      <w:r w:rsidRPr="00BD3BD8">
        <w:rPr>
          <w:rFonts w:ascii="Courier New" w:hAnsi="Courier New" w:cs="Courier New"/>
        </w:rPr>
        <w:t>Lashley</w:t>
      </w:r>
      <w:proofErr w:type="spellEnd"/>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Dwayne</w:t>
      </w:r>
      <w:r w:rsidR="008D6504" w:rsidRPr="00BD3BD8">
        <w:rPr>
          <w:rFonts w:ascii="Courier New" w:hAnsi="Courier New" w:cs="Courier New"/>
        </w:rPr>
        <w:t xml:space="preserve"> </w:t>
      </w:r>
      <w:r w:rsidR="00C12449">
        <w:rPr>
          <w:rFonts w:ascii="Courier New" w:hAnsi="Courier New" w:cs="Courier New"/>
        </w:rPr>
        <w:t>Carlson</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Harry</w:t>
      </w:r>
      <w:r w:rsidR="008D6504" w:rsidRPr="00BD3BD8">
        <w:rPr>
          <w:rFonts w:ascii="Courier New" w:hAnsi="Courier New" w:cs="Courier New"/>
        </w:rPr>
        <w:t xml:space="preserve"> </w:t>
      </w:r>
      <w:r w:rsidRPr="00BD3BD8">
        <w:rPr>
          <w:rFonts w:ascii="Courier New" w:hAnsi="Courier New" w:cs="Courier New"/>
        </w:rPr>
        <w:t>Dye</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t>Milt Daugherty</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Charles</w:t>
      </w:r>
      <w:r w:rsidR="008D6504" w:rsidRPr="00BD3BD8">
        <w:rPr>
          <w:rFonts w:ascii="Courier New" w:hAnsi="Courier New" w:cs="Courier New"/>
        </w:rPr>
        <w:t xml:space="preserve"> </w:t>
      </w:r>
      <w:r w:rsidRPr="00BD3BD8">
        <w:rPr>
          <w:rFonts w:ascii="Courier New" w:hAnsi="Courier New" w:cs="Courier New"/>
        </w:rPr>
        <w:t>Fowler</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John</w:t>
      </w:r>
      <w:r w:rsidR="008D6504" w:rsidRPr="00BD3BD8">
        <w:rPr>
          <w:rFonts w:ascii="Courier New" w:hAnsi="Courier New" w:cs="Courier New"/>
        </w:rPr>
        <w:t xml:space="preserve"> </w:t>
      </w:r>
      <w:proofErr w:type="spellStart"/>
      <w:r w:rsidR="00C12449">
        <w:rPr>
          <w:rFonts w:ascii="Courier New" w:hAnsi="Courier New" w:cs="Courier New"/>
        </w:rPr>
        <w:t>Hellenthal</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Daniel</w:t>
      </w:r>
      <w:r w:rsidR="008D6504" w:rsidRPr="00BD3BD8">
        <w:rPr>
          <w:rFonts w:ascii="Courier New" w:hAnsi="Courier New" w:cs="Courier New"/>
        </w:rPr>
        <w:t xml:space="preserve"> </w:t>
      </w:r>
      <w:r w:rsidRPr="00BD3BD8">
        <w:rPr>
          <w:rFonts w:ascii="Courier New" w:hAnsi="Courier New" w:cs="Courier New"/>
        </w:rPr>
        <w:t>E.</w:t>
      </w:r>
      <w:r w:rsidR="008D6504" w:rsidRPr="00BD3BD8">
        <w:rPr>
          <w:rFonts w:ascii="Courier New" w:hAnsi="Courier New" w:cs="Courier New"/>
        </w:rPr>
        <w:t xml:space="preserve"> </w:t>
      </w:r>
      <w:r w:rsidRPr="00BD3BD8">
        <w:rPr>
          <w:rFonts w:ascii="Courier New" w:hAnsi="Courier New" w:cs="Courier New"/>
        </w:rPr>
        <w:t>Stoddard</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Robert</w:t>
      </w:r>
      <w:r w:rsidR="008D6504" w:rsidRPr="00BD3BD8">
        <w:rPr>
          <w:rFonts w:ascii="Courier New" w:hAnsi="Courier New" w:cs="Courier New"/>
        </w:rPr>
        <w:t xml:space="preserve"> </w:t>
      </w:r>
      <w:r w:rsidR="00C12449">
        <w:rPr>
          <w:rFonts w:ascii="Courier New" w:hAnsi="Courier New" w:cs="Courier New"/>
        </w:rPr>
        <w:t>McFarland</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Sheffield</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t>Ike Waldron</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Elmer</w:t>
      </w:r>
      <w:r w:rsidR="008D6504" w:rsidRPr="00BD3BD8">
        <w:rPr>
          <w:rFonts w:ascii="Courier New" w:hAnsi="Courier New" w:cs="Courier New"/>
        </w:rPr>
        <w:t xml:space="preserve"> </w:t>
      </w:r>
      <w:r w:rsidRPr="00BD3BD8">
        <w:rPr>
          <w:rFonts w:ascii="Courier New" w:hAnsi="Courier New" w:cs="Courier New"/>
        </w:rPr>
        <w:t>Gagnon</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Jack</w:t>
      </w:r>
      <w:r w:rsidR="008D6504" w:rsidRPr="00BD3BD8">
        <w:rPr>
          <w:rFonts w:ascii="Courier New" w:hAnsi="Courier New" w:cs="Courier New"/>
        </w:rPr>
        <w:t xml:space="preserve"> </w:t>
      </w:r>
      <w:r w:rsidR="00C12449">
        <w:rPr>
          <w:rFonts w:ascii="Courier New" w:hAnsi="Courier New" w:cs="Courier New"/>
        </w:rPr>
        <w:t>Reynolds</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Victor</w:t>
      </w:r>
      <w:r w:rsidR="008D6504" w:rsidRPr="00BD3BD8">
        <w:rPr>
          <w:rFonts w:ascii="Courier New" w:hAnsi="Courier New" w:cs="Courier New"/>
        </w:rPr>
        <w:t xml:space="preserve"> </w:t>
      </w:r>
      <w:r w:rsidRPr="00BD3BD8">
        <w:rPr>
          <w:rFonts w:ascii="Courier New" w:hAnsi="Courier New" w:cs="Courier New"/>
        </w:rPr>
        <w:t>Fischer</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Dr.</w:t>
      </w:r>
      <w:r w:rsidR="008D6504" w:rsidRPr="00BD3BD8">
        <w:rPr>
          <w:rFonts w:ascii="Courier New" w:hAnsi="Courier New" w:cs="Courier New"/>
        </w:rPr>
        <w:t xml:space="preserve"> </w:t>
      </w:r>
      <w:r w:rsidRPr="00BD3BD8">
        <w:rPr>
          <w:rFonts w:ascii="Courier New" w:hAnsi="Courier New" w:cs="Courier New"/>
        </w:rPr>
        <w:t>Joseph</w:t>
      </w:r>
      <w:r w:rsidR="008D6504" w:rsidRPr="00BD3BD8">
        <w:rPr>
          <w:rFonts w:ascii="Courier New" w:hAnsi="Courier New" w:cs="Courier New"/>
        </w:rPr>
        <w:t xml:space="preserve"> </w:t>
      </w:r>
      <w:r w:rsidR="00C12449">
        <w:rPr>
          <w:rFonts w:ascii="Courier New" w:hAnsi="Courier New" w:cs="Courier New"/>
        </w:rPr>
        <w:t>Shaffer</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Vernon</w:t>
      </w:r>
      <w:r w:rsidR="008D6504" w:rsidRPr="00BD3BD8">
        <w:rPr>
          <w:rFonts w:ascii="Courier New" w:hAnsi="Courier New" w:cs="Courier New"/>
        </w:rPr>
        <w:t xml:space="preserve"> </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Forbes</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James</w:t>
      </w:r>
      <w:r w:rsidR="008D6504" w:rsidRPr="00BD3BD8">
        <w:rPr>
          <w:rFonts w:ascii="Courier New" w:hAnsi="Courier New" w:cs="Courier New"/>
        </w:rPr>
        <w:t xml:space="preserve"> </w:t>
      </w:r>
      <w:r w:rsidR="00C12449">
        <w:rPr>
          <w:rFonts w:ascii="Courier New" w:hAnsi="Courier New" w:cs="Courier New"/>
        </w:rPr>
        <w:t>Campbell</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Clifton</w:t>
      </w:r>
      <w:r w:rsidR="008D6504" w:rsidRPr="00BD3BD8">
        <w:rPr>
          <w:rFonts w:ascii="Courier New" w:hAnsi="Courier New" w:cs="Courier New"/>
        </w:rPr>
        <w:t xml:space="preserve"> </w:t>
      </w:r>
      <w:r w:rsidRPr="00BD3BD8">
        <w:rPr>
          <w:rFonts w:ascii="Courier New" w:hAnsi="Courier New" w:cs="Courier New"/>
        </w:rPr>
        <w:t>O.</w:t>
      </w:r>
      <w:r w:rsidR="008D6504" w:rsidRPr="00BD3BD8">
        <w:rPr>
          <w:rFonts w:ascii="Courier New" w:hAnsi="Courier New" w:cs="Courier New"/>
        </w:rPr>
        <w:t xml:space="preserve"> </w:t>
      </w:r>
      <w:r w:rsidRPr="00BD3BD8">
        <w:rPr>
          <w:rFonts w:ascii="Courier New" w:hAnsi="Courier New" w:cs="Courier New"/>
        </w:rPr>
        <w:t>Tweedy</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George</w:t>
      </w:r>
      <w:r w:rsidR="008D6504" w:rsidRPr="00BD3BD8">
        <w:rPr>
          <w:rFonts w:ascii="Courier New" w:hAnsi="Courier New" w:cs="Courier New"/>
        </w:rPr>
        <w:t xml:space="preserve"> </w:t>
      </w:r>
      <w:r w:rsidRPr="00BD3BD8">
        <w:rPr>
          <w:rFonts w:ascii="Courier New" w:hAnsi="Courier New" w:cs="Courier New"/>
        </w:rPr>
        <w:t xml:space="preserve">Dickson </w:t>
      </w:r>
      <w:r w:rsidRPr="00BD3BD8">
        <w:rPr>
          <w:rFonts w:ascii="Courier New" w:hAnsi="Courier New" w:cs="Courier New"/>
        </w:rPr>
        <w:cr/>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Lee</w:t>
      </w:r>
      <w:r w:rsidR="008D6504" w:rsidRPr="00BD3BD8">
        <w:rPr>
          <w:rFonts w:ascii="Courier New" w:hAnsi="Courier New" w:cs="Courier New"/>
        </w:rPr>
        <w:t xml:space="preserve"> </w:t>
      </w:r>
      <w:r w:rsidRPr="00BD3BD8">
        <w:rPr>
          <w:rFonts w:ascii="Courier New" w:hAnsi="Courier New" w:cs="Courier New"/>
        </w:rPr>
        <w:t>Coffman</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Ken</w:t>
      </w:r>
      <w:r w:rsidR="008D6504" w:rsidRPr="00BD3BD8">
        <w:rPr>
          <w:rFonts w:ascii="Courier New" w:hAnsi="Courier New" w:cs="Courier New"/>
        </w:rPr>
        <w:t xml:space="preserve"> </w:t>
      </w:r>
      <w:r w:rsidR="00C12449">
        <w:rPr>
          <w:rFonts w:ascii="Courier New" w:hAnsi="Courier New" w:cs="Courier New"/>
        </w:rPr>
        <w:t>Davis</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r w:rsidR="00C12449">
        <w:rPr>
          <w:rFonts w:ascii="Courier New" w:hAnsi="Courier New" w:cs="Courier New"/>
        </w:rPr>
        <w:t>M</w:t>
      </w:r>
      <w:r w:rsidRPr="00BD3BD8">
        <w:rPr>
          <w:rFonts w:ascii="Courier New" w:hAnsi="Courier New" w:cs="Courier New"/>
        </w:rPr>
        <w:t>ercer</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Earl</w:t>
      </w:r>
      <w:r w:rsidR="008D6504" w:rsidRPr="00BD3BD8">
        <w:rPr>
          <w:rFonts w:ascii="Courier New" w:hAnsi="Courier New" w:cs="Courier New"/>
        </w:rPr>
        <w:t xml:space="preserve"> </w:t>
      </w:r>
      <w:r w:rsidR="00C12449">
        <w:rPr>
          <w:rFonts w:ascii="Courier New" w:hAnsi="Courier New" w:cs="Courier New"/>
        </w:rPr>
        <w:t>Simmons</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Charles</w:t>
      </w:r>
      <w:r w:rsidR="008D6504" w:rsidRPr="00BD3BD8">
        <w:rPr>
          <w:rFonts w:ascii="Courier New" w:hAnsi="Courier New" w:cs="Courier New"/>
        </w:rPr>
        <w:t xml:space="preserve"> </w:t>
      </w:r>
      <w:r w:rsidRPr="00BD3BD8">
        <w:rPr>
          <w:rFonts w:ascii="Courier New" w:hAnsi="Courier New" w:cs="Courier New"/>
        </w:rPr>
        <w:t>Lunsford</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t xml:space="preserve">Mike </w:t>
      </w:r>
      <w:proofErr w:type="spellStart"/>
      <w:r w:rsidR="00C12449">
        <w:rPr>
          <w:rFonts w:ascii="Courier New" w:hAnsi="Courier New" w:cs="Courier New"/>
        </w:rPr>
        <w:t>DeMan</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Jack</w:t>
      </w:r>
      <w:r w:rsidR="008D6504" w:rsidRPr="00BD3BD8">
        <w:rPr>
          <w:rFonts w:ascii="Courier New" w:hAnsi="Courier New" w:cs="Courier New"/>
        </w:rPr>
        <w:t xml:space="preserve"> </w:t>
      </w:r>
      <w:r w:rsidRPr="00BD3BD8">
        <w:rPr>
          <w:rFonts w:ascii="Courier New" w:hAnsi="Courier New" w:cs="Courier New"/>
        </w:rPr>
        <w:t>Peterson</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John</w:t>
      </w:r>
      <w:r w:rsidR="008D6504" w:rsidRPr="00BD3BD8">
        <w:rPr>
          <w:rFonts w:ascii="Courier New" w:hAnsi="Courier New" w:cs="Courier New"/>
        </w:rPr>
        <w:t xml:space="preserve"> </w:t>
      </w:r>
      <w:r w:rsidR="00C12449">
        <w:rPr>
          <w:rFonts w:ascii="Courier New" w:hAnsi="Courier New" w:cs="Courier New"/>
        </w:rPr>
        <w:t>Parks</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Roy</w:t>
      </w:r>
      <w:r w:rsidR="008D6504" w:rsidRPr="00BD3BD8">
        <w:rPr>
          <w:rFonts w:ascii="Courier New" w:hAnsi="Courier New" w:cs="Courier New"/>
        </w:rPr>
        <w:t xml:space="preserve"> </w:t>
      </w:r>
      <w:r w:rsidRPr="00BD3BD8">
        <w:rPr>
          <w:rFonts w:ascii="Courier New" w:hAnsi="Courier New" w:cs="Courier New"/>
        </w:rPr>
        <w:t>Gunderson</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t>D</w:t>
      </w:r>
      <w:r w:rsidRPr="00BD3BD8">
        <w:rPr>
          <w:rFonts w:ascii="Courier New" w:hAnsi="Courier New" w:cs="Courier New"/>
        </w:rPr>
        <w:t>ick</w:t>
      </w:r>
      <w:r w:rsidR="008D6504" w:rsidRPr="00BD3BD8">
        <w:rPr>
          <w:rFonts w:ascii="Courier New" w:hAnsi="Courier New" w:cs="Courier New"/>
        </w:rPr>
        <w:t xml:space="preserve"> </w:t>
      </w:r>
      <w:r w:rsidR="00C12449">
        <w:rPr>
          <w:rFonts w:ascii="Courier New" w:hAnsi="Courier New" w:cs="Courier New"/>
        </w:rPr>
        <w:t>Crews</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Rick</w:t>
      </w:r>
      <w:r w:rsidR="008D6504" w:rsidRPr="00BD3BD8">
        <w:rPr>
          <w:rFonts w:ascii="Courier New" w:hAnsi="Courier New" w:cs="Courier New"/>
        </w:rPr>
        <w:t xml:space="preserve"> </w:t>
      </w:r>
      <w:proofErr w:type="spellStart"/>
      <w:r w:rsidRPr="00BD3BD8">
        <w:rPr>
          <w:rFonts w:ascii="Courier New" w:hAnsi="Courier New" w:cs="Courier New"/>
        </w:rPr>
        <w:t>Urion</w:t>
      </w:r>
      <w:proofErr w:type="spellEnd"/>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Vernon</w:t>
      </w:r>
      <w:r w:rsidR="008D6504" w:rsidRPr="00BD3BD8">
        <w:rPr>
          <w:rFonts w:ascii="Courier New" w:hAnsi="Courier New" w:cs="Courier New"/>
        </w:rPr>
        <w:t xml:space="preserve"> </w:t>
      </w:r>
      <w:proofErr w:type="spellStart"/>
      <w:r w:rsidR="00C12449">
        <w:rPr>
          <w:rFonts w:ascii="Courier New" w:hAnsi="Courier New" w:cs="Courier New"/>
        </w:rPr>
        <w:t>Risch</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John</w:t>
      </w:r>
      <w:r w:rsidR="008D6504" w:rsidRPr="00BD3BD8">
        <w:rPr>
          <w:rFonts w:ascii="Courier New" w:hAnsi="Courier New" w:cs="Courier New"/>
        </w:rPr>
        <w:t xml:space="preserve"> </w:t>
      </w:r>
      <w:proofErr w:type="spellStart"/>
      <w:r w:rsidRPr="00BD3BD8">
        <w:rPr>
          <w:rFonts w:ascii="Courier New" w:hAnsi="Courier New" w:cs="Courier New"/>
        </w:rPr>
        <w:t>Contento</w:t>
      </w:r>
      <w:proofErr w:type="spellEnd"/>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Bob</w:t>
      </w:r>
      <w:r w:rsidR="008D6504" w:rsidRPr="00BD3BD8">
        <w:rPr>
          <w:rFonts w:ascii="Courier New" w:hAnsi="Courier New" w:cs="Courier New"/>
        </w:rPr>
        <w:t xml:space="preserve"> </w:t>
      </w:r>
      <w:r w:rsidR="00C12449">
        <w:rPr>
          <w:rFonts w:ascii="Courier New" w:hAnsi="Courier New" w:cs="Courier New"/>
        </w:rPr>
        <w:t>Lund</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Norman</w:t>
      </w:r>
      <w:r w:rsidR="008D6504" w:rsidRPr="00BD3BD8">
        <w:rPr>
          <w:rFonts w:ascii="Courier New" w:hAnsi="Courier New" w:cs="Courier New"/>
        </w:rPr>
        <w:t xml:space="preserve"> </w:t>
      </w:r>
      <w:r w:rsidRPr="00BD3BD8">
        <w:rPr>
          <w:rFonts w:ascii="Courier New" w:hAnsi="Courier New" w:cs="Courier New"/>
        </w:rPr>
        <w:t>Schwab</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Willard</w:t>
      </w:r>
      <w:r w:rsidR="008D6504" w:rsidRPr="00BD3BD8">
        <w:rPr>
          <w:rFonts w:ascii="Courier New" w:hAnsi="Courier New" w:cs="Courier New"/>
        </w:rPr>
        <w:t xml:space="preserve"> </w:t>
      </w:r>
      <w:r w:rsidR="00C12449">
        <w:rPr>
          <w:rFonts w:ascii="Courier New" w:hAnsi="Courier New" w:cs="Courier New"/>
        </w:rPr>
        <w:t xml:space="preserve">Stats </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Capt.</w:t>
      </w:r>
      <w:r w:rsidR="008D6504" w:rsidRPr="00BD3BD8">
        <w:rPr>
          <w:rFonts w:ascii="Courier New" w:hAnsi="Courier New" w:cs="Courier New"/>
        </w:rPr>
        <w:t xml:space="preserve"> </w:t>
      </w:r>
      <w:r w:rsidRPr="00BD3BD8">
        <w:rPr>
          <w:rFonts w:ascii="Courier New" w:hAnsi="Courier New" w:cs="Courier New"/>
        </w:rPr>
        <w:t>Jim</w:t>
      </w:r>
      <w:r w:rsidR="008D6504" w:rsidRPr="00BD3BD8">
        <w:rPr>
          <w:rFonts w:ascii="Courier New" w:hAnsi="Courier New" w:cs="Courier New"/>
        </w:rPr>
        <w:t xml:space="preserve"> </w:t>
      </w:r>
      <w:r w:rsidRPr="00BD3BD8">
        <w:rPr>
          <w:rFonts w:ascii="Courier New" w:hAnsi="Courier New" w:cs="Courier New"/>
        </w:rPr>
        <w:t>Binkley</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Bob</w:t>
      </w:r>
      <w:r w:rsidR="008D6504" w:rsidRPr="00BD3BD8">
        <w:rPr>
          <w:rFonts w:ascii="Courier New" w:hAnsi="Courier New" w:cs="Courier New"/>
        </w:rPr>
        <w:t xml:space="preserve"> </w:t>
      </w:r>
      <w:r w:rsidR="00C12449">
        <w:rPr>
          <w:rFonts w:ascii="Courier New" w:hAnsi="Courier New" w:cs="Courier New"/>
        </w:rPr>
        <w:t>Clay</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Don</w:t>
      </w:r>
      <w:r w:rsidR="008D6504" w:rsidRPr="00BD3BD8">
        <w:rPr>
          <w:rFonts w:ascii="Courier New" w:hAnsi="Courier New" w:cs="Courier New"/>
        </w:rPr>
        <w:t xml:space="preserve"> </w:t>
      </w:r>
      <w:r w:rsidRPr="00BD3BD8">
        <w:rPr>
          <w:rFonts w:ascii="Courier New" w:hAnsi="Courier New" w:cs="Courier New"/>
        </w:rPr>
        <w:t>Bruce</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Howard</w:t>
      </w:r>
      <w:r w:rsidR="008D6504" w:rsidRPr="00BD3BD8">
        <w:rPr>
          <w:rFonts w:ascii="Courier New" w:hAnsi="Courier New" w:cs="Courier New"/>
        </w:rPr>
        <w:t xml:space="preserve"> </w:t>
      </w:r>
      <w:r w:rsidRPr="00BD3BD8">
        <w:rPr>
          <w:rFonts w:ascii="Courier New" w:hAnsi="Courier New" w:cs="Courier New"/>
        </w:rPr>
        <w:t xml:space="preserve">Park </w:t>
      </w:r>
      <w:r w:rsidRPr="00BD3BD8">
        <w:rPr>
          <w:rFonts w:ascii="Courier New" w:hAnsi="Courier New" w:cs="Courier New"/>
        </w:rPr>
        <w:cr/>
      </w:r>
    </w:p>
    <w:p w:rsidR="00C12449" w:rsidRDefault="00C12449" w:rsidP="0021384F">
      <w:pPr>
        <w:pStyle w:val="PlainText"/>
        <w:spacing w:before="100" w:beforeAutospacing="1" w:after="100" w:afterAutospacing="1"/>
        <w:contextualSpacing/>
        <w:rPr>
          <w:rFonts w:ascii="Courier New" w:hAnsi="Courier New" w:cs="Courier New"/>
        </w:rPr>
      </w:pP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w:t>
      </w:r>
      <w:r w:rsidR="008D6504" w:rsidRPr="00BD3BD8">
        <w:rPr>
          <w:rFonts w:ascii="Courier New" w:hAnsi="Courier New" w:cs="Courier New"/>
        </w:rPr>
        <w:t xml:space="preserve"> </w:t>
      </w: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Renfro</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Joan</w:t>
      </w:r>
      <w:r w:rsidR="008D6504" w:rsidRPr="00BD3BD8">
        <w:rPr>
          <w:rFonts w:ascii="Courier New" w:hAnsi="Courier New" w:cs="Courier New"/>
        </w:rPr>
        <w:t xml:space="preserve"> </w:t>
      </w:r>
      <w:r w:rsidR="00C12449">
        <w:rPr>
          <w:rFonts w:ascii="Courier New" w:hAnsi="Courier New" w:cs="Courier New"/>
        </w:rPr>
        <w:t>Miller</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D.</w:t>
      </w:r>
      <w:r w:rsidR="008D6504" w:rsidRPr="00BD3BD8">
        <w:rPr>
          <w:rFonts w:ascii="Courier New" w:hAnsi="Courier New" w:cs="Courier New"/>
        </w:rPr>
        <w:t xml:space="preserve"> </w:t>
      </w:r>
      <w:r w:rsidRPr="00BD3BD8">
        <w:rPr>
          <w:rFonts w:ascii="Courier New" w:hAnsi="Courier New" w:cs="Courier New"/>
        </w:rPr>
        <w:t>L.</w:t>
      </w:r>
      <w:r w:rsidR="008D6504" w:rsidRPr="00BD3BD8">
        <w:rPr>
          <w:rFonts w:ascii="Courier New" w:hAnsi="Courier New" w:cs="Courier New"/>
        </w:rPr>
        <w:t xml:space="preserve"> </w:t>
      </w:r>
      <w:proofErr w:type="spellStart"/>
      <w:r w:rsidRPr="00BD3BD8">
        <w:rPr>
          <w:rFonts w:ascii="Courier New" w:hAnsi="Courier New" w:cs="Courier New"/>
        </w:rPr>
        <w:t>Mellish</w:t>
      </w:r>
      <w:proofErr w:type="spellEnd"/>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Tom</w:t>
      </w:r>
      <w:r w:rsidR="008D6504" w:rsidRPr="00BD3BD8">
        <w:rPr>
          <w:rFonts w:ascii="Courier New" w:hAnsi="Courier New" w:cs="Courier New"/>
        </w:rPr>
        <w:t xml:space="preserve"> </w:t>
      </w:r>
      <w:r w:rsidR="00C12449">
        <w:rPr>
          <w:rFonts w:ascii="Courier New" w:hAnsi="Courier New" w:cs="Courier New"/>
        </w:rPr>
        <w:t>Tuttle</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C.</w:t>
      </w:r>
      <w:r w:rsidR="008D6504" w:rsidRPr="00BD3BD8">
        <w:rPr>
          <w:rFonts w:ascii="Courier New" w:hAnsi="Courier New" w:cs="Courier New"/>
        </w:rPr>
        <w:t xml:space="preserve"> </w:t>
      </w:r>
      <w:proofErr w:type="spellStart"/>
      <w:r w:rsidRPr="00BD3BD8">
        <w:rPr>
          <w:rFonts w:ascii="Courier New" w:hAnsi="Courier New" w:cs="Courier New"/>
        </w:rPr>
        <w:t>Swalling</w:t>
      </w:r>
      <w:proofErr w:type="spellEnd"/>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t xml:space="preserve">Rust </w:t>
      </w:r>
      <w:proofErr w:type="spellStart"/>
      <w:r w:rsidR="00C12449">
        <w:rPr>
          <w:rFonts w:ascii="Courier New" w:hAnsi="Courier New" w:cs="Courier New"/>
        </w:rPr>
        <w:t>Meekins</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w:t>
      </w:r>
      <w:r w:rsidR="008D6504" w:rsidRPr="00BD3BD8">
        <w:rPr>
          <w:rFonts w:ascii="Courier New" w:hAnsi="Courier New" w:cs="Courier New"/>
        </w:rPr>
        <w:t xml:space="preserve"> </w:t>
      </w:r>
      <w:r w:rsidRPr="00BD3BD8">
        <w:rPr>
          <w:rFonts w:ascii="Courier New" w:hAnsi="Courier New" w:cs="Courier New"/>
        </w:rPr>
        <w:t>A.</w:t>
      </w:r>
      <w:r w:rsidR="008D6504" w:rsidRPr="00BD3BD8">
        <w:rPr>
          <w:rFonts w:ascii="Courier New" w:hAnsi="Courier New" w:cs="Courier New"/>
        </w:rPr>
        <w:t xml:space="preserve"> </w:t>
      </w:r>
      <w:r w:rsidRPr="00BD3BD8">
        <w:rPr>
          <w:rFonts w:ascii="Courier New" w:hAnsi="Courier New" w:cs="Courier New"/>
        </w:rPr>
        <w:t>Kennard</w:t>
      </w:r>
      <w:r w:rsidR="008D6504" w:rsidRPr="00BD3BD8">
        <w:rPr>
          <w:rFonts w:ascii="Courier New" w:hAnsi="Courier New" w:cs="Courier New"/>
        </w:rPr>
        <w:t xml:space="preserve"> </w:t>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00C12449">
        <w:rPr>
          <w:rFonts w:ascii="Courier New" w:hAnsi="Courier New" w:cs="Courier New"/>
        </w:rPr>
        <w:tab/>
      </w:r>
      <w:r w:rsidRPr="00BD3BD8">
        <w:rPr>
          <w:rFonts w:ascii="Courier New" w:hAnsi="Courier New" w:cs="Courier New"/>
        </w:rPr>
        <w:t>Dean</w:t>
      </w:r>
      <w:r w:rsidR="008D6504" w:rsidRPr="00BD3BD8">
        <w:rPr>
          <w:rFonts w:ascii="Courier New" w:hAnsi="Courier New" w:cs="Courier New"/>
        </w:rPr>
        <w:t xml:space="preserve"> </w:t>
      </w:r>
      <w:proofErr w:type="spellStart"/>
      <w:r w:rsidR="00C12449">
        <w:rPr>
          <w:rFonts w:ascii="Courier New" w:hAnsi="Courier New" w:cs="Courier New"/>
        </w:rPr>
        <w:t>Ehrich</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lastRenderedPageBreak/>
        <w:t>W.</w:t>
      </w:r>
      <w:r w:rsidR="008D6504" w:rsidRPr="00BD3BD8">
        <w:rPr>
          <w:rFonts w:ascii="Courier New" w:hAnsi="Courier New" w:cs="Courier New"/>
        </w:rPr>
        <w:t xml:space="preserve"> </w:t>
      </w:r>
      <w:r w:rsidRPr="00BD3BD8">
        <w:rPr>
          <w:rFonts w:ascii="Courier New" w:hAnsi="Courier New" w:cs="Courier New"/>
        </w:rPr>
        <w:t>G.</w:t>
      </w:r>
      <w:r w:rsidR="008D6504" w:rsidRPr="00BD3BD8">
        <w:rPr>
          <w:rFonts w:ascii="Courier New" w:hAnsi="Courier New" w:cs="Courier New"/>
        </w:rPr>
        <w:t xml:space="preserve"> </w:t>
      </w:r>
      <w:r w:rsidR="00C12449">
        <w:rPr>
          <w:rFonts w:ascii="Courier New" w:hAnsi="Courier New" w:cs="Courier New"/>
        </w:rPr>
        <w:t>Moran</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Ralph</w:t>
      </w:r>
      <w:r w:rsidR="008D6504" w:rsidRPr="00BD3BD8">
        <w:rPr>
          <w:rFonts w:ascii="Courier New" w:hAnsi="Courier New" w:cs="Courier New"/>
        </w:rPr>
        <w:t xml:space="preserve"> </w:t>
      </w:r>
      <w:r w:rsidR="00C12449">
        <w:rPr>
          <w:rFonts w:ascii="Courier New" w:hAnsi="Courier New" w:cs="Courier New"/>
        </w:rPr>
        <w:t>Bailey</w:t>
      </w:r>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W.</w:t>
      </w:r>
      <w:r w:rsidR="008D6504" w:rsidRPr="00BD3BD8">
        <w:rPr>
          <w:rFonts w:ascii="Courier New" w:hAnsi="Courier New" w:cs="Courier New"/>
        </w:rPr>
        <w:t xml:space="preserve"> </w:t>
      </w:r>
      <w:r w:rsidRPr="00BD3BD8">
        <w:rPr>
          <w:rFonts w:ascii="Courier New" w:hAnsi="Courier New" w:cs="Courier New"/>
        </w:rPr>
        <w:t>J.</w:t>
      </w:r>
      <w:r w:rsidR="008D6504" w:rsidRPr="00BD3BD8">
        <w:rPr>
          <w:rFonts w:ascii="Courier New" w:hAnsi="Courier New" w:cs="Courier New"/>
        </w:rPr>
        <w:t xml:space="preserve"> </w:t>
      </w:r>
      <w:proofErr w:type="spellStart"/>
      <w:r w:rsidR="00C12449">
        <w:rPr>
          <w:rFonts w:ascii="Courier New" w:hAnsi="Courier New" w:cs="Courier New"/>
        </w:rPr>
        <w:t>Marhall</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Fred</w:t>
      </w:r>
      <w:r w:rsidR="008D6504" w:rsidRPr="00BD3BD8">
        <w:rPr>
          <w:rFonts w:ascii="Courier New" w:hAnsi="Courier New" w:cs="Courier New"/>
        </w:rPr>
        <w:t xml:space="preserve"> </w:t>
      </w:r>
      <w:proofErr w:type="spellStart"/>
      <w:r w:rsidR="00C12449">
        <w:rPr>
          <w:rFonts w:ascii="Courier New" w:hAnsi="Courier New" w:cs="Courier New"/>
        </w:rPr>
        <w:t>Eastaugh</w:t>
      </w:r>
      <w:proofErr w:type="spellEnd"/>
    </w:p>
    <w:p w:rsidR="00C12449"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Tom</w:t>
      </w:r>
      <w:r w:rsidR="008D6504" w:rsidRPr="00BD3BD8">
        <w:rPr>
          <w:rFonts w:ascii="Courier New" w:hAnsi="Courier New" w:cs="Courier New"/>
        </w:rPr>
        <w:t xml:space="preserve"> </w:t>
      </w:r>
      <w:r w:rsidR="00C12449">
        <w:rPr>
          <w:rFonts w:ascii="Courier New" w:hAnsi="Courier New" w:cs="Courier New"/>
        </w:rPr>
        <w:t>Fink</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George</w:t>
      </w:r>
      <w:r w:rsidR="008D6504" w:rsidRPr="00BD3BD8">
        <w:rPr>
          <w:rFonts w:ascii="Courier New" w:hAnsi="Courier New" w:cs="Courier New"/>
        </w:rPr>
        <w:t xml:space="preserve"> </w:t>
      </w:r>
      <w:proofErr w:type="spellStart"/>
      <w:r w:rsidRPr="00BD3BD8">
        <w:rPr>
          <w:rFonts w:ascii="Courier New" w:hAnsi="Courier New" w:cs="Courier New"/>
        </w:rPr>
        <w:t>Sharrock</w:t>
      </w:r>
      <w:proofErr w:type="spellEnd"/>
      <w:r w:rsidRPr="00BD3BD8">
        <w:rPr>
          <w:rFonts w:ascii="Courier New" w:hAnsi="Courier New" w:cs="Courier New"/>
        </w:rPr>
        <w:t xml:space="preserve"> </w:t>
      </w:r>
      <w:r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Juneau</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Anchorage</w:t>
      </w:r>
      <w:r w:rsidR="008D6504" w:rsidRPr="00BD3BD8">
        <w:rPr>
          <w:rFonts w:ascii="Courier New" w:hAnsi="Courier New" w:cs="Courier New"/>
        </w:rPr>
        <w:t xml:space="preserve"> </w:t>
      </w:r>
      <w:r w:rsidRPr="00BD3BD8">
        <w:rPr>
          <w:rFonts w:ascii="Courier New" w:hAnsi="Courier New" w:cs="Courier New"/>
        </w:rPr>
        <w:t>hearings</w:t>
      </w:r>
      <w:r w:rsidR="008D6504" w:rsidRPr="00BD3BD8">
        <w:rPr>
          <w:rFonts w:ascii="Courier New" w:hAnsi="Courier New" w:cs="Courier New"/>
        </w:rPr>
        <w:t xml:space="preserve"> </w:t>
      </w:r>
      <w:r w:rsidR="00C12449">
        <w:rPr>
          <w:rFonts w:ascii="Courier New" w:hAnsi="Courier New" w:cs="Courier New"/>
        </w:rPr>
        <w:t xml:space="preserve">only. </w:t>
      </w:r>
      <w:r w:rsidR="00C12449">
        <w:rPr>
          <w:rFonts w:ascii="Courier New" w:hAnsi="Courier New" w:cs="Courier New"/>
        </w:rPr>
        <w:cr/>
      </w:r>
      <w:r w:rsidR="00C12449">
        <w:rPr>
          <w:rFonts w:ascii="Courier New" w:hAnsi="Courier New" w:cs="Courier New"/>
        </w:rPr>
        <w:cr/>
      </w:r>
      <w:r w:rsidRPr="00BD3BD8">
        <w:rPr>
          <w:rFonts w:ascii="Courier New" w:hAnsi="Courier New" w:cs="Courier New"/>
        </w:rPr>
        <w:t>-</w:t>
      </w:r>
      <w:r w:rsidR="008D6504" w:rsidRPr="00BD3BD8">
        <w:rPr>
          <w:rFonts w:ascii="Courier New" w:hAnsi="Courier New" w:cs="Courier New"/>
        </w:rPr>
        <w:t xml:space="preserve"> </w:t>
      </w:r>
      <w:r w:rsidRPr="00BD3BD8">
        <w:rPr>
          <w:rFonts w:ascii="Courier New" w:hAnsi="Courier New" w:cs="Courier New"/>
        </w:rPr>
        <w:t>21</w:t>
      </w:r>
      <w:r w:rsidR="008D6504" w:rsidRPr="00BD3BD8">
        <w:rPr>
          <w:rFonts w:ascii="Courier New" w:hAnsi="Courier New" w:cs="Courier New"/>
        </w:rPr>
        <w:t xml:space="preserve"> </w:t>
      </w:r>
      <w:r w:rsidR="00C12449">
        <w:rPr>
          <w:rFonts w:ascii="Courier New" w:hAnsi="Courier New" w:cs="Courier New"/>
        </w:rPr>
        <w:t xml:space="preserve">- </w:t>
      </w:r>
      <w:r w:rsidR="00C12449">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Page 234-----------------------</w:t>
      </w:r>
    </w:p>
    <w:p w:rsidR="00CF5652" w:rsidRPr="00BD3BD8" w:rsidRDefault="00CF5652" w:rsidP="0021384F">
      <w:pPr>
        <w:pStyle w:val="PlainText"/>
        <w:spacing w:before="100" w:beforeAutospacing="1" w:after="100" w:afterAutospacing="1"/>
        <w:contextualSpacing/>
        <w:rPr>
          <w:rFonts w:ascii="Courier New" w:hAnsi="Courier New" w:cs="Courier New"/>
        </w:rPr>
      </w:pPr>
    </w:p>
    <w:p w:rsidR="00CF5652" w:rsidRPr="00BD3BD8" w:rsidRDefault="008D6504"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 </w:t>
      </w:r>
      <w:r w:rsidR="00CF5652" w:rsidRPr="00BD3BD8">
        <w:rPr>
          <w:rFonts w:ascii="Courier New" w:hAnsi="Courier New" w:cs="Courier New"/>
        </w:rPr>
        <w:t>-</w:t>
      </w:r>
      <w:r w:rsidRPr="00BD3BD8">
        <w:rPr>
          <w:rFonts w:ascii="Courier New" w:hAnsi="Courier New" w:cs="Courier New"/>
        </w:rPr>
        <w:t xml:space="preserve"> </w:t>
      </w:r>
      <w:r w:rsidR="00CF5652" w:rsidRPr="00BD3BD8">
        <w:rPr>
          <w:rFonts w:ascii="Courier New" w:hAnsi="Courier New" w:cs="Courier New"/>
        </w:rPr>
        <w:t>3</w:t>
      </w:r>
      <w:r w:rsidRPr="00BD3BD8">
        <w:rPr>
          <w:rFonts w:ascii="Courier New" w:hAnsi="Courier New" w:cs="Courier New"/>
        </w:rPr>
        <w:t xml:space="preserve"> </w:t>
      </w:r>
      <w:r w:rsidR="00CF5652" w:rsidRPr="00BD3BD8">
        <w:rPr>
          <w:rFonts w:ascii="Courier New" w:hAnsi="Courier New" w:cs="Courier New"/>
        </w:rPr>
        <w:t xml:space="preserve">- </w:t>
      </w:r>
      <w:r w:rsidR="00CF5652" w:rsidRPr="00BD3BD8">
        <w:rPr>
          <w:rFonts w:ascii="Courier New" w:hAnsi="Courier New" w:cs="Courier New"/>
        </w:rPr>
        <w:cr/>
      </w:r>
    </w:p>
    <w:p w:rsidR="00CF5652" w:rsidRPr="00BD3BD8" w:rsidRDefault="00C12449" w:rsidP="0021384F">
      <w:pPr>
        <w:pStyle w:val="PlainText"/>
        <w:spacing w:before="100" w:beforeAutospacing="1" w:after="100" w:afterAutospacing="1"/>
        <w:contextualSpacing/>
        <w:rPr>
          <w:rFonts w:ascii="Courier New" w:hAnsi="Courier New" w:cs="Courier New"/>
        </w:rPr>
      </w:pPr>
      <w:proofErr w:type="gramStart"/>
      <w:r>
        <w:rPr>
          <w:rFonts w:ascii="Courier New" w:hAnsi="Courier New" w:cs="Courier New"/>
        </w:rPr>
        <w:t>w</w:t>
      </w:r>
      <w:r w:rsidR="00CF5652" w:rsidRPr="00BD3BD8">
        <w:rPr>
          <w:rFonts w:ascii="Courier New" w:hAnsi="Courier New" w:cs="Courier New"/>
        </w:rPr>
        <w:t>ith</w:t>
      </w:r>
      <w:proofErr w:type="gramEnd"/>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legislation</w:t>
      </w:r>
      <w:r w:rsidR="008D6504" w:rsidRPr="00BD3BD8">
        <w:rPr>
          <w:rFonts w:ascii="Courier New" w:hAnsi="Courier New" w:cs="Courier New"/>
        </w:rPr>
        <w:t xml:space="preserve"> </w:t>
      </w:r>
      <w:r w:rsidR="00CF5652" w:rsidRPr="00BD3BD8">
        <w:rPr>
          <w:rFonts w:ascii="Courier New" w:hAnsi="Courier New" w:cs="Courier New"/>
        </w:rPr>
        <w:t>would</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repetitious.</w:t>
      </w:r>
      <w:r w:rsidR="008D6504" w:rsidRPr="00BD3BD8">
        <w:rPr>
          <w:rFonts w:ascii="Courier New" w:hAnsi="Courier New" w:cs="Courier New"/>
        </w:rPr>
        <w:t xml:space="preserve"> </w:t>
      </w:r>
      <w:r w:rsidR="00CF5652" w:rsidRPr="00BD3BD8">
        <w:rPr>
          <w:rFonts w:ascii="Courier New" w:hAnsi="Courier New" w:cs="Courier New"/>
        </w:rPr>
        <w:t>I</w:t>
      </w:r>
      <w:r w:rsidR="008D6504" w:rsidRPr="00BD3BD8">
        <w:rPr>
          <w:rFonts w:ascii="Courier New" w:hAnsi="Courier New" w:cs="Courier New"/>
        </w:rPr>
        <w:t xml:space="preserve"> </w:t>
      </w:r>
      <w:r w:rsidR="00CF5652" w:rsidRPr="00BD3BD8">
        <w:rPr>
          <w:rFonts w:ascii="Courier New" w:hAnsi="Courier New" w:cs="Courier New"/>
        </w:rPr>
        <w:t>hope</w:t>
      </w:r>
      <w:r w:rsidR="008D6504" w:rsidRPr="00BD3BD8">
        <w:rPr>
          <w:rFonts w:ascii="Courier New" w:hAnsi="Courier New" w:cs="Courier New"/>
        </w:rPr>
        <w:t xml:space="preserve"> </w:t>
      </w:r>
      <w:r w:rsidR="00CF5652" w:rsidRPr="00BD3BD8">
        <w:rPr>
          <w:rFonts w:ascii="Courier New" w:hAnsi="Courier New" w:cs="Courier New"/>
        </w:rPr>
        <w:t>you</w:t>
      </w:r>
      <w:r w:rsidR="008D6504" w:rsidRPr="00BD3BD8">
        <w:rPr>
          <w:rFonts w:ascii="Courier New" w:hAnsi="Courier New" w:cs="Courier New"/>
        </w:rPr>
        <w:t xml:space="preserve"> </w:t>
      </w:r>
      <w:r w:rsidR="00CF5652" w:rsidRPr="00BD3BD8">
        <w:rPr>
          <w:rFonts w:ascii="Courier New" w:hAnsi="Courier New" w:cs="Courier New"/>
        </w:rPr>
        <w:t>concur</w:t>
      </w:r>
      <w:r w:rsidR="008D6504" w:rsidRPr="00BD3BD8">
        <w:rPr>
          <w:rFonts w:ascii="Courier New" w:hAnsi="Courier New" w:cs="Courier New"/>
        </w:rPr>
        <w:t xml:space="preserve"> </w:t>
      </w:r>
      <w:r>
        <w:rPr>
          <w:rFonts w:ascii="Courier New" w:hAnsi="Courier New" w:cs="Courier New"/>
        </w:rPr>
        <w:t xml:space="preserve">with </w:t>
      </w:r>
      <w:r w:rsidR="00CF5652" w:rsidRPr="00BD3BD8">
        <w:rPr>
          <w:rFonts w:ascii="Courier New" w:hAnsi="Courier New" w:cs="Courier New"/>
        </w:rPr>
        <w:t>my</w:t>
      </w:r>
      <w:r w:rsidR="008D6504" w:rsidRPr="00BD3BD8">
        <w:rPr>
          <w:rFonts w:ascii="Courier New" w:hAnsi="Courier New" w:cs="Courier New"/>
        </w:rPr>
        <w:t xml:space="preserve"> </w:t>
      </w:r>
      <w:r w:rsidR="00CF5652" w:rsidRPr="00BD3BD8">
        <w:rPr>
          <w:rFonts w:ascii="Courier New" w:hAnsi="Courier New" w:cs="Courier New"/>
        </w:rPr>
        <w:t>thinking.</w:t>
      </w:r>
      <w:r w:rsidR="008D6504" w:rsidRPr="00BD3BD8">
        <w:rPr>
          <w:rFonts w:ascii="Courier New" w:hAnsi="Courier New" w:cs="Courier New"/>
        </w:rPr>
        <w:t xml:space="preserve"> </w:t>
      </w:r>
      <w:r w:rsidR="00CF5652" w:rsidRPr="00BD3BD8">
        <w:rPr>
          <w:rFonts w:ascii="Courier New" w:hAnsi="Courier New" w:cs="Courier New"/>
        </w:rPr>
        <w:t>Committee</w:t>
      </w:r>
      <w:r w:rsidR="008D6504" w:rsidRPr="00BD3BD8">
        <w:rPr>
          <w:rFonts w:ascii="Courier New" w:hAnsi="Courier New" w:cs="Courier New"/>
        </w:rPr>
        <w:t xml:space="preserve"> </w:t>
      </w:r>
      <w:r>
        <w:rPr>
          <w:rFonts w:ascii="Courier New" w:hAnsi="Courier New" w:cs="Courier New"/>
        </w:rPr>
        <w:t>memb</w:t>
      </w:r>
      <w:r w:rsidR="00CF5652" w:rsidRPr="00BD3BD8">
        <w:rPr>
          <w:rFonts w:ascii="Courier New" w:hAnsi="Courier New" w:cs="Courier New"/>
        </w:rPr>
        <w:t>ers</w:t>
      </w:r>
      <w:r w:rsidR="008D6504" w:rsidRPr="00BD3BD8">
        <w:rPr>
          <w:rFonts w:ascii="Courier New" w:hAnsi="Courier New" w:cs="Courier New"/>
        </w:rPr>
        <w:t xml:space="preserve"> </w:t>
      </w:r>
      <w:r w:rsidR="00CF5652" w:rsidRPr="00BD3BD8">
        <w:rPr>
          <w:rFonts w:ascii="Courier New" w:hAnsi="Courier New" w:cs="Courier New"/>
        </w:rPr>
        <w:t>have</w:t>
      </w:r>
      <w:r w:rsidR="008D6504" w:rsidRPr="00BD3BD8">
        <w:rPr>
          <w:rFonts w:ascii="Courier New" w:hAnsi="Courier New" w:cs="Courier New"/>
        </w:rPr>
        <w:t xml:space="preserve"> </w:t>
      </w:r>
      <w:r>
        <w:rPr>
          <w:rFonts w:ascii="Courier New" w:hAnsi="Courier New" w:cs="Courier New"/>
        </w:rPr>
        <w:t>ex</w:t>
      </w:r>
      <w:r w:rsidR="00CF5652" w:rsidRPr="00BD3BD8">
        <w:rPr>
          <w:rFonts w:ascii="Courier New" w:hAnsi="Courier New" w:cs="Courier New"/>
        </w:rPr>
        <w:t>pressed apprehension</w:t>
      </w:r>
      <w:r w:rsidR="008D6504" w:rsidRPr="00BD3BD8">
        <w:rPr>
          <w:rFonts w:ascii="Courier New" w:hAnsi="Courier New" w:cs="Courier New"/>
        </w:rPr>
        <w:t xml:space="preserve"> </w:t>
      </w:r>
      <w:r>
        <w:rPr>
          <w:rFonts w:ascii="Courier New" w:hAnsi="Courier New" w:cs="Courier New"/>
        </w:rPr>
        <w:t xml:space="preserve">about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fact</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if</w:t>
      </w:r>
      <w:r w:rsidR="008D6504" w:rsidRPr="00BD3BD8">
        <w:rPr>
          <w:rFonts w:ascii="Courier New" w:hAnsi="Courier New" w:cs="Courier New"/>
        </w:rPr>
        <w:t xml:space="preserve"> </w:t>
      </w:r>
      <w:r w:rsidR="00CF5652" w:rsidRPr="00BD3BD8">
        <w:rPr>
          <w:rFonts w:ascii="Courier New" w:hAnsi="Courier New" w:cs="Courier New"/>
        </w:rPr>
        <w:t>we</w:t>
      </w:r>
      <w:r w:rsidR="008D6504" w:rsidRPr="00BD3BD8">
        <w:rPr>
          <w:rFonts w:ascii="Courier New" w:hAnsi="Courier New" w:cs="Courier New"/>
        </w:rPr>
        <w:t xml:space="preserve"> </w:t>
      </w:r>
      <w:r w:rsidR="00CF5652" w:rsidRPr="00BD3BD8">
        <w:rPr>
          <w:rFonts w:ascii="Courier New" w:hAnsi="Courier New" w:cs="Courier New"/>
        </w:rPr>
        <w:t>make</w:t>
      </w:r>
      <w:r w:rsidR="008D6504" w:rsidRPr="00BD3BD8">
        <w:rPr>
          <w:rFonts w:ascii="Courier New" w:hAnsi="Courier New" w:cs="Courier New"/>
        </w:rPr>
        <w:t xml:space="preserve"> </w:t>
      </w:r>
      <w:r w:rsidR="00CF5652" w:rsidRPr="00BD3BD8">
        <w:rPr>
          <w:rFonts w:ascii="Courier New" w:hAnsi="Courier New" w:cs="Courier New"/>
        </w:rPr>
        <w:t>such</w:t>
      </w:r>
      <w:r w:rsidR="008D6504" w:rsidRPr="00BD3BD8">
        <w:rPr>
          <w:rFonts w:ascii="Courier New" w:hAnsi="Courier New" w:cs="Courier New"/>
        </w:rPr>
        <w:t xml:space="preserve"> </w:t>
      </w:r>
      <w:r w:rsidR="00CF5652" w:rsidRPr="00BD3BD8">
        <w:rPr>
          <w:rFonts w:ascii="Courier New" w:hAnsi="Courier New" w:cs="Courier New"/>
        </w:rPr>
        <w:t>money</w:t>
      </w:r>
      <w:r w:rsidR="008D6504" w:rsidRPr="00BD3BD8">
        <w:rPr>
          <w:rFonts w:ascii="Courier New" w:hAnsi="Courier New" w:cs="Courier New"/>
        </w:rPr>
        <w:t xml:space="preserve"> </w:t>
      </w:r>
      <w:r w:rsidR="00CF5652" w:rsidRPr="00BD3BD8">
        <w:rPr>
          <w:rFonts w:ascii="Courier New" w:hAnsi="Courier New" w:cs="Courier New"/>
        </w:rPr>
        <w:t>available</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Pr>
          <w:rFonts w:ascii="Courier New" w:hAnsi="Courier New" w:cs="Courier New"/>
        </w:rPr>
        <w:t>our fellow</w:t>
      </w:r>
      <w:r w:rsidR="008D6504" w:rsidRPr="00BD3BD8">
        <w:rPr>
          <w:rFonts w:ascii="Courier New" w:hAnsi="Courier New" w:cs="Courier New"/>
        </w:rPr>
        <w:t xml:space="preserve"> </w:t>
      </w:r>
      <w:r>
        <w:rPr>
          <w:rFonts w:ascii="Courier New" w:hAnsi="Courier New" w:cs="Courier New"/>
        </w:rPr>
        <w:t xml:space="preserve">Alaskans, </w:t>
      </w:r>
      <w:r w:rsidR="00CF5652" w:rsidRPr="00BD3BD8">
        <w:rPr>
          <w:rFonts w:ascii="Courier New" w:hAnsi="Courier New" w:cs="Courier New"/>
        </w:rPr>
        <w:t>there</w:t>
      </w:r>
      <w:r w:rsidR="008D6504" w:rsidRPr="00BD3BD8">
        <w:rPr>
          <w:rFonts w:ascii="Courier New" w:hAnsi="Courier New" w:cs="Courier New"/>
        </w:rPr>
        <w:t xml:space="preserve"> </w:t>
      </w:r>
      <w:r w:rsidR="00CF5652" w:rsidRPr="00BD3BD8">
        <w:rPr>
          <w:rFonts w:ascii="Courier New" w:hAnsi="Courier New" w:cs="Courier New"/>
        </w:rPr>
        <w:t>might</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a</w:t>
      </w:r>
      <w:r w:rsidR="008D6504" w:rsidRPr="00BD3BD8">
        <w:rPr>
          <w:rFonts w:ascii="Courier New" w:hAnsi="Courier New" w:cs="Courier New"/>
        </w:rPr>
        <w:t xml:space="preserve"> </w:t>
      </w:r>
      <w:r w:rsidR="00CF5652" w:rsidRPr="00BD3BD8">
        <w:rPr>
          <w:rFonts w:ascii="Courier New" w:hAnsi="Courier New" w:cs="Courier New"/>
        </w:rPr>
        <w:t>staggering</w:t>
      </w:r>
      <w:r w:rsidR="008D6504" w:rsidRPr="00BD3BD8">
        <w:rPr>
          <w:rFonts w:ascii="Courier New" w:hAnsi="Courier New" w:cs="Courier New"/>
        </w:rPr>
        <w:t xml:space="preserve"> </w:t>
      </w:r>
      <w:r w:rsidR="00CF5652" w:rsidRPr="00BD3BD8">
        <w:rPr>
          <w:rFonts w:ascii="Courier New" w:hAnsi="Courier New" w:cs="Courier New"/>
        </w:rPr>
        <w:t>number</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Pr>
          <w:rFonts w:ascii="Courier New" w:hAnsi="Courier New" w:cs="Courier New"/>
        </w:rPr>
        <w:t xml:space="preserve">people who would want to </w:t>
      </w:r>
      <w:r w:rsidR="00CF5652" w:rsidRPr="00BD3BD8">
        <w:rPr>
          <w:rFonts w:ascii="Courier New" w:hAnsi="Courier New" w:cs="Courier New"/>
        </w:rPr>
        <w:t>refinance</w:t>
      </w:r>
      <w:r w:rsidR="008D6504" w:rsidRPr="00BD3BD8">
        <w:rPr>
          <w:rFonts w:ascii="Courier New" w:hAnsi="Courier New" w:cs="Courier New"/>
        </w:rPr>
        <w:t xml:space="preserve"> </w:t>
      </w:r>
      <w:r w:rsidR="00CF5652" w:rsidRPr="00BD3BD8">
        <w:rPr>
          <w:rFonts w:ascii="Courier New" w:hAnsi="Courier New" w:cs="Courier New"/>
        </w:rPr>
        <w:t>existing</w:t>
      </w:r>
      <w:r w:rsidR="008D6504" w:rsidRPr="00BD3BD8">
        <w:rPr>
          <w:rFonts w:ascii="Courier New" w:hAnsi="Courier New" w:cs="Courier New"/>
        </w:rPr>
        <w:t xml:space="preserve"> </w:t>
      </w:r>
      <w:r w:rsidR="00CF5652" w:rsidRPr="00BD3BD8">
        <w:rPr>
          <w:rFonts w:ascii="Courier New" w:hAnsi="Courier New" w:cs="Courier New"/>
        </w:rPr>
        <w:t>loans</w:t>
      </w:r>
      <w:r w:rsidR="008D6504" w:rsidRPr="00BD3BD8">
        <w:rPr>
          <w:rFonts w:ascii="Courier New" w:hAnsi="Courier New" w:cs="Courier New"/>
        </w:rPr>
        <w:t xml:space="preserve"> </w:t>
      </w:r>
      <w:r w:rsidR="00CF5652" w:rsidRPr="00BD3BD8">
        <w:rPr>
          <w:rFonts w:ascii="Courier New" w:hAnsi="Courier New" w:cs="Courier New"/>
        </w:rPr>
        <w:t>to</w:t>
      </w:r>
      <w:r w:rsidR="008D6504" w:rsidRPr="00BD3BD8">
        <w:rPr>
          <w:rFonts w:ascii="Courier New" w:hAnsi="Courier New" w:cs="Courier New"/>
        </w:rPr>
        <w:t xml:space="preserve"> </w:t>
      </w:r>
      <w:r w:rsidR="00CF5652" w:rsidRPr="00BD3BD8">
        <w:rPr>
          <w:rFonts w:ascii="Courier New" w:hAnsi="Courier New" w:cs="Courier New"/>
        </w:rPr>
        <w:t>take</w:t>
      </w:r>
      <w:r w:rsidR="008D6504" w:rsidRPr="00BD3BD8">
        <w:rPr>
          <w:rFonts w:ascii="Courier New" w:hAnsi="Courier New" w:cs="Courier New"/>
        </w:rPr>
        <w:t xml:space="preserve"> </w:t>
      </w:r>
      <w:r w:rsidR="00CF5652" w:rsidRPr="00BD3BD8">
        <w:rPr>
          <w:rFonts w:ascii="Courier New" w:hAnsi="Courier New" w:cs="Courier New"/>
        </w:rPr>
        <w:t>advantage</w:t>
      </w:r>
      <w:r w:rsidR="008D6504" w:rsidRPr="00BD3BD8">
        <w:rPr>
          <w:rFonts w:ascii="Courier New" w:hAnsi="Courier New" w:cs="Courier New"/>
        </w:rPr>
        <w:t xml:space="preserve"> </w:t>
      </w:r>
      <w:r w:rsidR="00CF5652" w:rsidRPr="00BD3BD8">
        <w:rPr>
          <w:rFonts w:ascii="Courier New" w:hAnsi="Courier New" w:cs="Courier New"/>
        </w:rPr>
        <w:t>of</w:t>
      </w:r>
      <w:r w:rsidR="008D6504" w:rsidRPr="00BD3BD8">
        <w:rPr>
          <w:rFonts w:ascii="Courier New" w:hAnsi="Courier New" w:cs="Courier New"/>
        </w:rPr>
        <w:t xml:space="preserve"> </w:t>
      </w:r>
      <w:r w:rsidR="00CF5652" w:rsidRPr="00BD3BD8">
        <w:rPr>
          <w:rFonts w:ascii="Courier New" w:hAnsi="Courier New" w:cs="Courier New"/>
        </w:rPr>
        <w:t>the</w:t>
      </w:r>
      <w:r w:rsidR="008D6504" w:rsidRPr="00BD3BD8">
        <w:rPr>
          <w:rFonts w:ascii="Courier New" w:hAnsi="Courier New" w:cs="Courier New"/>
        </w:rPr>
        <w:t xml:space="preserve"> </w:t>
      </w:r>
      <w:r w:rsidR="00CF5652" w:rsidRPr="00BD3BD8">
        <w:rPr>
          <w:rFonts w:ascii="Courier New" w:hAnsi="Courier New" w:cs="Courier New"/>
        </w:rPr>
        <w:t>lower</w:t>
      </w:r>
      <w:r w:rsidR="008D6504" w:rsidRPr="00BD3BD8">
        <w:rPr>
          <w:rFonts w:ascii="Courier New" w:hAnsi="Courier New" w:cs="Courier New"/>
        </w:rPr>
        <w:t xml:space="preserve"> </w:t>
      </w:r>
      <w:r w:rsidR="00CF5652" w:rsidRPr="00BD3BD8">
        <w:rPr>
          <w:rFonts w:ascii="Courier New" w:hAnsi="Courier New" w:cs="Courier New"/>
        </w:rPr>
        <w:t>rates.</w:t>
      </w:r>
      <w:r w:rsidR="008D6504" w:rsidRPr="00BD3BD8">
        <w:rPr>
          <w:rFonts w:ascii="Courier New" w:hAnsi="Courier New" w:cs="Courier New"/>
        </w:rPr>
        <w:t xml:space="preserve"> </w:t>
      </w:r>
      <w:r>
        <w:rPr>
          <w:rFonts w:ascii="Courier New" w:hAnsi="Courier New" w:cs="Courier New"/>
        </w:rPr>
        <w:t xml:space="preserve">We </w:t>
      </w:r>
      <w:r w:rsidR="00CF5652" w:rsidRPr="00BD3BD8">
        <w:rPr>
          <w:rFonts w:ascii="Courier New" w:hAnsi="Courier New" w:cs="Courier New"/>
        </w:rPr>
        <w:t>will</w:t>
      </w:r>
      <w:r w:rsidR="008D6504" w:rsidRPr="00BD3BD8">
        <w:rPr>
          <w:rFonts w:ascii="Courier New" w:hAnsi="Courier New" w:cs="Courier New"/>
        </w:rPr>
        <w:t xml:space="preserve"> </w:t>
      </w:r>
      <w:r w:rsidR="00CF5652" w:rsidRPr="00BD3BD8">
        <w:rPr>
          <w:rFonts w:ascii="Courier New" w:hAnsi="Courier New" w:cs="Courier New"/>
        </w:rPr>
        <w:t>be</w:t>
      </w:r>
      <w:r w:rsidR="008D6504" w:rsidRPr="00BD3BD8">
        <w:rPr>
          <w:rFonts w:ascii="Courier New" w:hAnsi="Courier New" w:cs="Courier New"/>
        </w:rPr>
        <w:t xml:space="preserve"> </w:t>
      </w:r>
      <w:r w:rsidR="00CF5652" w:rsidRPr="00BD3BD8">
        <w:rPr>
          <w:rFonts w:ascii="Courier New" w:hAnsi="Courier New" w:cs="Courier New"/>
        </w:rPr>
        <w:t>interested</w:t>
      </w:r>
      <w:r w:rsidR="008D6504" w:rsidRPr="00BD3BD8">
        <w:rPr>
          <w:rFonts w:ascii="Courier New" w:hAnsi="Courier New" w:cs="Courier New"/>
        </w:rPr>
        <w:t xml:space="preserve"> </w:t>
      </w:r>
      <w:r w:rsidR="00CF5652" w:rsidRPr="00BD3BD8">
        <w:rPr>
          <w:rFonts w:ascii="Courier New" w:hAnsi="Courier New" w:cs="Courier New"/>
        </w:rPr>
        <w:t>in</w:t>
      </w:r>
      <w:r w:rsidR="008D6504" w:rsidRPr="00BD3BD8">
        <w:rPr>
          <w:rFonts w:ascii="Courier New" w:hAnsi="Courier New" w:cs="Courier New"/>
        </w:rPr>
        <w:t xml:space="preserve"> </w:t>
      </w:r>
      <w:r w:rsidR="00CF5652" w:rsidRPr="00BD3BD8">
        <w:rPr>
          <w:rFonts w:ascii="Courier New" w:hAnsi="Courier New" w:cs="Courier New"/>
        </w:rPr>
        <w:t>seeing</w:t>
      </w:r>
      <w:r w:rsidR="008D6504" w:rsidRPr="00BD3BD8">
        <w:rPr>
          <w:rFonts w:ascii="Courier New" w:hAnsi="Courier New" w:cs="Courier New"/>
        </w:rPr>
        <w:t xml:space="preserve"> </w:t>
      </w:r>
      <w:r w:rsidR="00CF5652" w:rsidRPr="00BD3BD8">
        <w:rPr>
          <w:rFonts w:ascii="Courier New" w:hAnsi="Courier New" w:cs="Courier New"/>
        </w:rPr>
        <w:t>how</w:t>
      </w:r>
      <w:r w:rsidR="008D6504" w:rsidRPr="00BD3BD8">
        <w:rPr>
          <w:rFonts w:ascii="Courier New" w:hAnsi="Courier New" w:cs="Courier New"/>
        </w:rPr>
        <w:t xml:space="preserve"> </w:t>
      </w:r>
      <w:r w:rsidR="00CF5652" w:rsidRPr="00BD3BD8">
        <w:rPr>
          <w:rFonts w:ascii="Courier New" w:hAnsi="Courier New" w:cs="Courier New"/>
        </w:rPr>
        <w:t>that</w:t>
      </w:r>
      <w:r w:rsidR="008D6504" w:rsidRPr="00BD3BD8">
        <w:rPr>
          <w:rFonts w:ascii="Courier New" w:hAnsi="Courier New" w:cs="Courier New"/>
        </w:rPr>
        <w:t xml:space="preserve"> </w:t>
      </w:r>
      <w:r w:rsidR="00CF5652" w:rsidRPr="00BD3BD8">
        <w:rPr>
          <w:rFonts w:ascii="Courier New" w:hAnsi="Courier New" w:cs="Courier New"/>
        </w:rPr>
        <w:t>particular</w:t>
      </w:r>
      <w:r w:rsidR="008D6504" w:rsidRPr="00BD3BD8">
        <w:rPr>
          <w:rFonts w:ascii="Courier New" w:hAnsi="Courier New" w:cs="Courier New"/>
        </w:rPr>
        <w:t xml:space="preserve"> </w:t>
      </w:r>
      <w:r w:rsidR="00CF5652" w:rsidRPr="00BD3BD8">
        <w:rPr>
          <w:rFonts w:ascii="Courier New" w:hAnsi="Courier New" w:cs="Courier New"/>
        </w:rPr>
        <w:t>problem</w:t>
      </w:r>
      <w:r w:rsidR="008D6504" w:rsidRPr="00BD3BD8">
        <w:rPr>
          <w:rFonts w:ascii="Courier New" w:hAnsi="Courier New" w:cs="Courier New"/>
        </w:rPr>
        <w:t xml:space="preserve"> </w:t>
      </w:r>
      <w:r w:rsidR="00CF5652" w:rsidRPr="00BD3BD8">
        <w:rPr>
          <w:rFonts w:ascii="Courier New" w:hAnsi="Courier New" w:cs="Courier New"/>
        </w:rPr>
        <w:t>is</w:t>
      </w:r>
      <w:r w:rsidR="008D6504" w:rsidRPr="00BD3BD8">
        <w:rPr>
          <w:rFonts w:ascii="Courier New" w:hAnsi="Courier New" w:cs="Courier New"/>
        </w:rPr>
        <w:t xml:space="preserve"> </w:t>
      </w:r>
      <w:r w:rsidR="00CF5652" w:rsidRPr="00BD3BD8">
        <w:rPr>
          <w:rFonts w:ascii="Courier New" w:hAnsi="Courier New" w:cs="Courier New"/>
        </w:rPr>
        <w:t xml:space="preserve">handled. </w:t>
      </w:r>
      <w:r w:rsidR="00CF5652" w:rsidRPr="00BD3BD8">
        <w:rPr>
          <w:rFonts w:ascii="Courier New" w:hAnsi="Courier New" w:cs="Courier New"/>
        </w:rPr>
        <w:cr/>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one</w:t>
      </w:r>
      <w:r w:rsidR="008D6504" w:rsidRPr="00BD3BD8">
        <w:rPr>
          <w:rFonts w:ascii="Courier New" w:hAnsi="Courier New" w:cs="Courier New"/>
        </w:rPr>
        <w:t xml:space="preserve"> </w:t>
      </w:r>
      <w:r w:rsidRPr="00BD3BD8">
        <w:rPr>
          <w:rFonts w:ascii="Courier New" w:hAnsi="Courier New" w:cs="Courier New"/>
        </w:rPr>
        <w:t>remaining</w:t>
      </w:r>
      <w:r w:rsidR="008D6504" w:rsidRPr="00BD3BD8">
        <w:rPr>
          <w:rFonts w:ascii="Courier New" w:hAnsi="Courier New" w:cs="Courier New"/>
        </w:rPr>
        <w:t xml:space="preserve"> </w:t>
      </w:r>
      <w:r w:rsidRPr="00BD3BD8">
        <w:rPr>
          <w:rFonts w:ascii="Courier New" w:hAnsi="Courier New" w:cs="Courier New"/>
        </w:rPr>
        <w:t>problem</w:t>
      </w:r>
      <w:r w:rsidR="008D6504" w:rsidRPr="00BD3BD8">
        <w:rPr>
          <w:rFonts w:ascii="Courier New" w:hAnsi="Courier New" w:cs="Courier New"/>
        </w:rPr>
        <w:t xml:space="preserve"> </w:t>
      </w:r>
      <w:r w:rsidRPr="00BD3BD8">
        <w:rPr>
          <w:rFonts w:ascii="Courier New" w:hAnsi="Courier New" w:cs="Courier New"/>
        </w:rPr>
        <w:t>to</w:t>
      </w:r>
      <w:r w:rsidR="008D6504" w:rsidRPr="00BD3BD8">
        <w:rPr>
          <w:rFonts w:ascii="Courier New" w:hAnsi="Courier New" w:cs="Courier New"/>
        </w:rPr>
        <w:t xml:space="preserve"> </w:t>
      </w:r>
      <w:r w:rsidRPr="00BD3BD8">
        <w:rPr>
          <w:rFonts w:ascii="Courier New" w:hAnsi="Courier New" w:cs="Courier New"/>
        </w:rPr>
        <w:t>which</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will</w:t>
      </w:r>
      <w:r w:rsidR="008D6504" w:rsidRPr="00BD3BD8">
        <w:rPr>
          <w:rFonts w:ascii="Courier New" w:hAnsi="Courier New" w:cs="Courier New"/>
        </w:rPr>
        <w:t xml:space="preserve"> </w:t>
      </w:r>
      <w:r w:rsidRPr="00BD3BD8">
        <w:rPr>
          <w:rFonts w:ascii="Courier New" w:hAnsi="Courier New" w:cs="Courier New"/>
        </w:rPr>
        <w:t>be</w:t>
      </w:r>
      <w:r w:rsidR="008D6504" w:rsidRPr="00BD3BD8">
        <w:rPr>
          <w:rFonts w:ascii="Courier New" w:hAnsi="Courier New" w:cs="Courier New"/>
        </w:rPr>
        <w:t xml:space="preserve"> </w:t>
      </w:r>
      <w:r w:rsidRPr="00BD3BD8">
        <w:rPr>
          <w:rFonts w:ascii="Courier New" w:hAnsi="Courier New" w:cs="Courier New"/>
        </w:rPr>
        <w:t>devoting</w:t>
      </w:r>
      <w:r w:rsidR="008D6504" w:rsidRPr="00BD3BD8">
        <w:rPr>
          <w:rFonts w:ascii="Courier New" w:hAnsi="Courier New" w:cs="Courier New"/>
        </w:rPr>
        <w:t xml:space="preserve"> </w:t>
      </w:r>
      <w:r w:rsidR="00C12449">
        <w:rPr>
          <w:rFonts w:ascii="Courier New" w:hAnsi="Courier New" w:cs="Courier New"/>
        </w:rPr>
        <w:t xml:space="preserve">our </w:t>
      </w:r>
      <w:r w:rsidRPr="00BD3BD8">
        <w:rPr>
          <w:rFonts w:ascii="Courier New" w:hAnsi="Courier New" w:cs="Courier New"/>
        </w:rPr>
        <w:t>attention</w:t>
      </w:r>
      <w:r w:rsidR="008D6504" w:rsidRPr="00BD3BD8">
        <w:rPr>
          <w:rFonts w:ascii="Courier New" w:hAnsi="Courier New" w:cs="Courier New"/>
        </w:rPr>
        <w:t xml:space="preserve"> </w:t>
      </w:r>
      <w:r w:rsidRPr="00BD3BD8">
        <w:rPr>
          <w:rFonts w:ascii="Courier New" w:hAnsi="Courier New" w:cs="Courier New"/>
        </w:rPr>
        <w:t>in</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next</w:t>
      </w:r>
      <w:r w:rsidR="008D6504" w:rsidRPr="00BD3BD8">
        <w:rPr>
          <w:rFonts w:ascii="Courier New" w:hAnsi="Courier New" w:cs="Courier New"/>
        </w:rPr>
        <w:t xml:space="preserve"> </w:t>
      </w:r>
      <w:r w:rsidRPr="00BD3BD8">
        <w:rPr>
          <w:rFonts w:ascii="Courier New" w:hAnsi="Courier New" w:cs="Courier New"/>
        </w:rPr>
        <w:t>week</w:t>
      </w:r>
      <w:r w:rsidR="008D6504" w:rsidRPr="00BD3BD8">
        <w:rPr>
          <w:rFonts w:ascii="Courier New" w:hAnsi="Courier New" w:cs="Courier New"/>
        </w:rPr>
        <w:t xml:space="preserve"> </w:t>
      </w:r>
      <w:r w:rsidRPr="00BD3BD8">
        <w:rPr>
          <w:rFonts w:ascii="Courier New" w:hAnsi="Courier New" w:cs="Courier New"/>
        </w:rPr>
        <w:t>or</w:t>
      </w:r>
      <w:r w:rsidR="008D6504" w:rsidRPr="00BD3BD8">
        <w:rPr>
          <w:rFonts w:ascii="Courier New" w:hAnsi="Courier New" w:cs="Courier New"/>
        </w:rPr>
        <w:t xml:space="preserve"> </w:t>
      </w:r>
      <w:r w:rsidRPr="00BD3BD8">
        <w:rPr>
          <w:rFonts w:ascii="Courier New" w:hAnsi="Courier New" w:cs="Courier New"/>
        </w:rPr>
        <w:t>so</w:t>
      </w:r>
      <w:r w:rsidR="008D6504" w:rsidRPr="00BD3BD8">
        <w:rPr>
          <w:rFonts w:ascii="Courier New" w:hAnsi="Courier New" w:cs="Courier New"/>
        </w:rPr>
        <w:t xml:space="preserve"> </w:t>
      </w:r>
      <w:r w:rsidRPr="00BD3BD8">
        <w:rPr>
          <w:rFonts w:ascii="Courier New" w:hAnsi="Courier New" w:cs="Courier New"/>
        </w:rPr>
        <w:t>is</w:t>
      </w:r>
      <w:r w:rsidR="008D6504" w:rsidRPr="00BD3BD8">
        <w:rPr>
          <w:rFonts w:ascii="Courier New" w:hAnsi="Courier New" w:cs="Courier New"/>
        </w:rPr>
        <w:t xml:space="preserve"> </w:t>
      </w:r>
      <w:r w:rsidRPr="00BD3BD8">
        <w:rPr>
          <w:rFonts w:ascii="Courier New" w:hAnsi="Courier New" w:cs="Courier New"/>
        </w:rPr>
        <w:t>that</w:t>
      </w:r>
      <w:r w:rsidR="008D6504" w:rsidRPr="00BD3BD8">
        <w:rPr>
          <w:rFonts w:ascii="Courier New" w:hAnsi="Courier New" w:cs="Courier New"/>
        </w:rPr>
        <w:t xml:space="preserve"> </w:t>
      </w:r>
      <w:r w:rsidRPr="00BD3BD8">
        <w:rPr>
          <w:rFonts w:ascii="Courier New" w:hAnsi="Courier New" w:cs="Courier New"/>
        </w:rPr>
        <w:t>of</w:t>
      </w:r>
      <w:r w:rsidR="008D6504" w:rsidRPr="00BD3BD8">
        <w:rPr>
          <w:rFonts w:ascii="Courier New" w:hAnsi="Courier New" w:cs="Courier New"/>
        </w:rPr>
        <w:t xml:space="preserve"> </w:t>
      </w:r>
      <w:r w:rsidRPr="00BD3BD8">
        <w:rPr>
          <w:rFonts w:ascii="Courier New" w:hAnsi="Courier New" w:cs="Courier New"/>
        </w:rPr>
        <w:t>the</w:t>
      </w:r>
      <w:r w:rsidR="008D6504" w:rsidRPr="00BD3BD8">
        <w:rPr>
          <w:rFonts w:ascii="Courier New" w:hAnsi="Courier New" w:cs="Courier New"/>
        </w:rPr>
        <w:t xml:space="preserve"> </w:t>
      </w:r>
      <w:r w:rsidRPr="00BD3BD8">
        <w:rPr>
          <w:rFonts w:ascii="Courier New" w:hAnsi="Courier New" w:cs="Courier New"/>
        </w:rPr>
        <w:t>interest</w:t>
      </w:r>
      <w:r w:rsidR="008D6504" w:rsidRPr="00BD3BD8">
        <w:rPr>
          <w:rFonts w:ascii="Courier New" w:hAnsi="Courier New" w:cs="Courier New"/>
        </w:rPr>
        <w:t xml:space="preserve"> </w:t>
      </w:r>
      <w:r w:rsidRPr="00BD3BD8">
        <w:rPr>
          <w:rFonts w:ascii="Courier New" w:hAnsi="Courier New" w:cs="Courier New"/>
        </w:rPr>
        <w:t>rate.</w:t>
      </w:r>
      <w:r w:rsidR="008D6504" w:rsidRPr="00BD3BD8">
        <w:rPr>
          <w:rFonts w:ascii="Courier New" w:hAnsi="Courier New" w:cs="Courier New"/>
        </w:rPr>
        <w:t xml:space="preserve"> </w:t>
      </w:r>
      <w:r w:rsidR="00C12449">
        <w:rPr>
          <w:rFonts w:ascii="Courier New" w:hAnsi="Courier New" w:cs="Courier New"/>
        </w:rPr>
        <w:t xml:space="preserve">Once </w:t>
      </w:r>
      <w:r w:rsidRPr="00BD3BD8">
        <w:rPr>
          <w:rFonts w:ascii="Courier New" w:hAnsi="Courier New" w:cs="Courier New"/>
        </w:rPr>
        <w:t>again,</w:t>
      </w:r>
      <w:r w:rsidR="008D6504" w:rsidRPr="00BD3BD8">
        <w:rPr>
          <w:rFonts w:ascii="Courier New" w:hAnsi="Courier New" w:cs="Courier New"/>
        </w:rPr>
        <w:t xml:space="preserve"> </w:t>
      </w:r>
      <w:r w:rsidRPr="00BD3BD8">
        <w:rPr>
          <w:rFonts w:ascii="Courier New" w:hAnsi="Courier New" w:cs="Courier New"/>
        </w:rPr>
        <w:t>just</w:t>
      </w:r>
      <w:r w:rsidR="008D6504" w:rsidRPr="00BD3BD8">
        <w:rPr>
          <w:rFonts w:ascii="Courier New" w:hAnsi="Courier New" w:cs="Courier New"/>
        </w:rPr>
        <w:t xml:space="preserve"> </w:t>
      </w:r>
      <w:r w:rsidRPr="00BD3BD8">
        <w:rPr>
          <w:rFonts w:ascii="Courier New" w:hAnsi="Courier New" w:cs="Courier New"/>
        </w:rPr>
        <w:t>as</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00C12449">
        <w:rPr>
          <w:rFonts w:ascii="Courier New" w:hAnsi="Courier New" w:cs="Courier New"/>
        </w:rPr>
        <w:t>have</w:t>
      </w:r>
      <w:r w:rsidRPr="00BD3BD8">
        <w:rPr>
          <w:rFonts w:ascii="Courier New" w:hAnsi="Courier New" w:cs="Courier New"/>
        </w:rPr>
        <w:t xml:space="preserve"> five</w:t>
      </w:r>
      <w:r w:rsidR="008D6504" w:rsidRPr="00BD3BD8">
        <w:rPr>
          <w:rFonts w:ascii="Courier New" w:hAnsi="Courier New" w:cs="Courier New"/>
        </w:rPr>
        <w:t xml:space="preserve"> </w:t>
      </w:r>
      <w:r w:rsidRPr="00BD3BD8">
        <w:rPr>
          <w:rFonts w:ascii="Courier New" w:hAnsi="Courier New" w:cs="Courier New"/>
        </w:rPr>
        <w:t>committeemen,</w:t>
      </w:r>
      <w:r w:rsidR="008D6504" w:rsidRPr="00BD3BD8">
        <w:rPr>
          <w:rFonts w:ascii="Courier New" w:hAnsi="Courier New" w:cs="Courier New"/>
        </w:rPr>
        <w:t xml:space="preserve"> </w:t>
      </w:r>
      <w:r w:rsidRPr="00BD3BD8">
        <w:rPr>
          <w:rFonts w:ascii="Courier New" w:hAnsi="Courier New" w:cs="Courier New"/>
        </w:rPr>
        <w:t>we</w:t>
      </w:r>
      <w:r w:rsidR="008D6504" w:rsidRPr="00BD3BD8">
        <w:rPr>
          <w:rFonts w:ascii="Courier New" w:hAnsi="Courier New" w:cs="Courier New"/>
        </w:rPr>
        <w:t xml:space="preserve"> </w:t>
      </w:r>
      <w:r w:rsidRPr="00BD3BD8">
        <w:rPr>
          <w:rFonts w:ascii="Courier New" w:hAnsi="Courier New" w:cs="Courier New"/>
        </w:rPr>
        <w:t>have</w:t>
      </w:r>
      <w:r w:rsidR="008D6504" w:rsidRPr="00BD3BD8">
        <w:rPr>
          <w:rFonts w:ascii="Courier New" w:hAnsi="Courier New" w:cs="Courier New"/>
        </w:rPr>
        <w:t xml:space="preserve"> </w:t>
      </w:r>
      <w:r w:rsidRPr="00BD3BD8">
        <w:rPr>
          <w:rFonts w:ascii="Courier New" w:hAnsi="Courier New" w:cs="Courier New"/>
        </w:rPr>
        <w:t>five</w:t>
      </w:r>
      <w:r w:rsidR="008D6504" w:rsidRPr="00BD3BD8">
        <w:rPr>
          <w:rFonts w:ascii="Courier New" w:hAnsi="Courier New" w:cs="Courier New"/>
        </w:rPr>
        <w:t xml:space="preserve"> </w:t>
      </w:r>
      <w:r w:rsidRPr="00BD3BD8">
        <w:rPr>
          <w:rFonts w:ascii="Courier New" w:hAnsi="Courier New" w:cs="Courier New"/>
        </w:rPr>
        <w:t xml:space="preserve">opinions. </w:t>
      </w:r>
      <w:r w:rsidRPr="00BD3BD8">
        <w:rPr>
          <w:rFonts w:ascii="Courier New" w:hAnsi="Courier New" w:cs="Courier New"/>
        </w:rPr>
        <w:cr/>
      </w:r>
    </w:p>
    <w:p w:rsidR="00CF5652" w:rsidRPr="00BD3BD8" w:rsidRDefault="00CF5652" w:rsidP="00C12449">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 xml:space="preserve">Cheers! </w:t>
      </w:r>
      <w:r w:rsidRPr="00BD3BD8">
        <w:rPr>
          <w:rFonts w:ascii="Courier New" w:hAnsi="Courier New" w:cs="Courier New"/>
        </w:rPr>
        <w:cr/>
      </w:r>
    </w:p>
    <w:p w:rsidR="00CF5652" w:rsidRPr="00BD3BD8" w:rsidRDefault="00CF5652" w:rsidP="00C12449">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Very</w:t>
      </w:r>
      <w:r w:rsidR="008D6504" w:rsidRPr="00BD3BD8">
        <w:rPr>
          <w:rFonts w:ascii="Courier New" w:hAnsi="Courier New" w:cs="Courier New"/>
        </w:rPr>
        <w:t xml:space="preserve"> </w:t>
      </w:r>
      <w:r w:rsidRPr="00BD3BD8">
        <w:rPr>
          <w:rFonts w:ascii="Courier New" w:hAnsi="Courier New" w:cs="Courier New"/>
        </w:rPr>
        <w:t>truly</w:t>
      </w:r>
      <w:r w:rsidR="008D6504" w:rsidRPr="00BD3BD8">
        <w:rPr>
          <w:rFonts w:ascii="Courier New" w:hAnsi="Courier New" w:cs="Courier New"/>
        </w:rPr>
        <w:t xml:space="preserve"> </w:t>
      </w:r>
      <w:r w:rsidRPr="00BD3BD8">
        <w:rPr>
          <w:rFonts w:ascii="Courier New" w:hAnsi="Courier New" w:cs="Courier New"/>
        </w:rPr>
        <w:t xml:space="preserve">yours, </w:t>
      </w:r>
      <w:r w:rsidRPr="00BD3BD8">
        <w:rPr>
          <w:rFonts w:ascii="Courier New" w:hAnsi="Courier New" w:cs="Courier New"/>
        </w:rPr>
        <w:cr/>
      </w:r>
    </w:p>
    <w:p w:rsidR="00C12449" w:rsidRDefault="00CF5652" w:rsidP="00C12449">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Robert</w:t>
      </w:r>
      <w:r w:rsidR="008D6504" w:rsidRPr="00BD3BD8">
        <w:rPr>
          <w:rFonts w:ascii="Courier New" w:hAnsi="Courier New" w:cs="Courier New"/>
        </w:rPr>
        <w:t xml:space="preserve"> </w:t>
      </w:r>
      <w:r w:rsidRPr="00BD3BD8">
        <w:rPr>
          <w:rFonts w:ascii="Courier New" w:hAnsi="Courier New" w:cs="Courier New"/>
        </w:rPr>
        <w:t>H.</w:t>
      </w:r>
      <w:r w:rsidR="008D6504" w:rsidRPr="00BD3BD8">
        <w:rPr>
          <w:rFonts w:ascii="Courier New" w:hAnsi="Courier New" w:cs="Courier New"/>
        </w:rPr>
        <w:t xml:space="preserve"> </w:t>
      </w:r>
      <w:r w:rsidRPr="00BD3BD8">
        <w:rPr>
          <w:rFonts w:ascii="Courier New" w:hAnsi="Courier New" w:cs="Courier New"/>
        </w:rPr>
        <w:t>Ziegler,</w:t>
      </w:r>
      <w:r w:rsidR="008D6504" w:rsidRPr="00BD3BD8">
        <w:rPr>
          <w:rFonts w:ascii="Courier New" w:hAnsi="Courier New" w:cs="Courier New"/>
        </w:rPr>
        <w:t xml:space="preserve"> </w:t>
      </w:r>
      <w:r w:rsidRPr="00BD3BD8">
        <w:rPr>
          <w:rFonts w:ascii="Courier New" w:hAnsi="Courier New" w:cs="Courier New"/>
        </w:rPr>
        <w:t>Sr.,</w:t>
      </w:r>
      <w:r w:rsidR="008D6504" w:rsidRPr="00BD3BD8">
        <w:rPr>
          <w:rFonts w:ascii="Courier New" w:hAnsi="Courier New" w:cs="Courier New"/>
        </w:rPr>
        <w:t xml:space="preserve"> </w:t>
      </w:r>
      <w:r w:rsidR="00C12449">
        <w:rPr>
          <w:rFonts w:ascii="Courier New" w:hAnsi="Courier New" w:cs="Courier New"/>
        </w:rPr>
        <w:t>Chairman</w:t>
      </w:r>
    </w:p>
    <w:p w:rsidR="00C12449" w:rsidRDefault="00CF5652" w:rsidP="00C12449">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Senate</w:t>
      </w:r>
      <w:r w:rsidR="008D6504" w:rsidRPr="00BD3BD8">
        <w:rPr>
          <w:rFonts w:ascii="Courier New" w:hAnsi="Courier New" w:cs="Courier New"/>
        </w:rPr>
        <w:t xml:space="preserve"> </w:t>
      </w:r>
      <w:r w:rsidRPr="00BD3BD8">
        <w:rPr>
          <w:rFonts w:ascii="Courier New" w:hAnsi="Courier New" w:cs="Courier New"/>
        </w:rPr>
        <w:t>Special</w:t>
      </w:r>
      <w:r w:rsidR="008D6504" w:rsidRPr="00BD3BD8">
        <w:rPr>
          <w:rFonts w:ascii="Courier New" w:hAnsi="Courier New" w:cs="Courier New"/>
        </w:rPr>
        <w:t xml:space="preserve"> </w:t>
      </w:r>
      <w:r w:rsidRPr="00BD3BD8">
        <w:rPr>
          <w:rFonts w:ascii="Courier New" w:hAnsi="Courier New" w:cs="Courier New"/>
        </w:rPr>
        <w:t>Committee</w:t>
      </w:r>
      <w:r w:rsidR="008D6504" w:rsidRPr="00BD3BD8">
        <w:rPr>
          <w:rFonts w:ascii="Courier New" w:hAnsi="Courier New" w:cs="Courier New"/>
        </w:rPr>
        <w:t xml:space="preserve"> </w:t>
      </w:r>
      <w:r w:rsidR="00C12449">
        <w:rPr>
          <w:rFonts w:ascii="Courier New" w:hAnsi="Courier New" w:cs="Courier New"/>
        </w:rPr>
        <w:t>on</w:t>
      </w:r>
    </w:p>
    <w:p w:rsidR="00CF5652" w:rsidRPr="00BD3BD8" w:rsidRDefault="00CF5652" w:rsidP="00C12449">
      <w:pPr>
        <w:pStyle w:val="PlainText"/>
        <w:spacing w:before="100" w:beforeAutospacing="1" w:after="100" w:afterAutospacing="1"/>
        <w:contextualSpacing/>
        <w:jc w:val="right"/>
        <w:rPr>
          <w:rFonts w:ascii="Courier New" w:hAnsi="Courier New" w:cs="Courier New"/>
        </w:rPr>
      </w:pPr>
      <w:r w:rsidRPr="00BD3BD8">
        <w:rPr>
          <w:rFonts w:ascii="Courier New" w:hAnsi="Courier New" w:cs="Courier New"/>
        </w:rPr>
        <w:t>Inve</w:t>
      </w:r>
      <w:bookmarkStart w:id="0" w:name="_GoBack"/>
      <w:bookmarkEnd w:id="0"/>
      <w:r w:rsidRPr="00BD3BD8">
        <w:rPr>
          <w:rFonts w:ascii="Courier New" w:hAnsi="Courier New" w:cs="Courier New"/>
        </w:rPr>
        <w:t>stment</w:t>
      </w:r>
      <w:r w:rsidR="008D6504" w:rsidRPr="00BD3BD8">
        <w:rPr>
          <w:rFonts w:ascii="Courier New" w:hAnsi="Courier New" w:cs="Courier New"/>
        </w:rPr>
        <w:t xml:space="preserve"> </w:t>
      </w:r>
      <w:r w:rsidRPr="00BD3BD8">
        <w:rPr>
          <w:rFonts w:ascii="Courier New" w:hAnsi="Courier New" w:cs="Courier New"/>
        </w:rPr>
        <w:t>and</w:t>
      </w:r>
      <w:r w:rsidR="008D6504" w:rsidRPr="00BD3BD8">
        <w:rPr>
          <w:rFonts w:ascii="Courier New" w:hAnsi="Courier New" w:cs="Courier New"/>
        </w:rPr>
        <w:t xml:space="preserve"> </w:t>
      </w:r>
      <w:r w:rsidRPr="00BD3BD8">
        <w:rPr>
          <w:rFonts w:ascii="Courier New" w:hAnsi="Courier New" w:cs="Courier New"/>
        </w:rPr>
        <w:t>Monetary</w:t>
      </w:r>
      <w:r w:rsidR="008D6504" w:rsidRPr="00BD3BD8">
        <w:rPr>
          <w:rFonts w:ascii="Courier New" w:hAnsi="Courier New" w:cs="Courier New"/>
        </w:rPr>
        <w:t xml:space="preserve"> </w:t>
      </w:r>
      <w:r w:rsidRPr="00BD3BD8">
        <w:rPr>
          <w:rFonts w:ascii="Courier New" w:hAnsi="Courier New" w:cs="Courier New"/>
        </w:rPr>
        <w:t xml:space="preserve">Policy </w:t>
      </w:r>
      <w:r w:rsidRPr="00BD3BD8">
        <w:rPr>
          <w:rFonts w:ascii="Courier New" w:hAnsi="Courier New" w:cs="Courier New"/>
        </w:rPr>
        <w:cr/>
      </w:r>
    </w:p>
    <w:p w:rsidR="00C12449" w:rsidRDefault="00C12449" w:rsidP="0021384F">
      <w:pPr>
        <w:pStyle w:val="PlainText"/>
        <w:spacing w:before="100" w:beforeAutospacing="1" w:after="100" w:afterAutospacing="1"/>
        <w:contextualSpacing/>
        <w:rPr>
          <w:rFonts w:ascii="Courier New" w:hAnsi="Courier New" w:cs="Courier New"/>
        </w:rPr>
      </w:pPr>
      <w:r>
        <w:rPr>
          <w:rFonts w:ascii="Courier New" w:hAnsi="Courier New" w:cs="Courier New"/>
        </w:rPr>
        <w:t>RHZ/jag</w:t>
      </w:r>
    </w:p>
    <w:p w:rsidR="00CF5652" w:rsidRPr="00BD3BD8" w:rsidRDefault="00CF5652" w:rsidP="0021384F">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t xml:space="preserve">Enclosures </w:t>
      </w:r>
      <w:r w:rsidRPr="00BD3BD8">
        <w:rPr>
          <w:rFonts w:ascii="Courier New" w:hAnsi="Courier New" w:cs="Courier New"/>
        </w:rPr>
        <w:cr/>
      </w:r>
    </w:p>
    <w:p w:rsidR="00CF5652" w:rsidRPr="00BD3BD8" w:rsidRDefault="00CF5652" w:rsidP="00C12449">
      <w:pPr>
        <w:pStyle w:val="PlainText"/>
        <w:spacing w:before="100" w:beforeAutospacing="1" w:after="100" w:afterAutospacing="1"/>
        <w:contextualSpacing/>
        <w:rPr>
          <w:rFonts w:ascii="Courier New" w:hAnsi="Courier New" w:cs="Courier New"/>
        </w:rPr>
      </w:pPr>
      <w:r w:rsidRPr="00BD3BD8">
        <w:rPr>
          <w:rFonts w:ascii="Courier New" w:hAnsi="Courier New" w:cs="Courier New"/>
        </w:rPr>
        <w:cr/>
      </w:r>
    </w:p>
    <w:sectPr w:rsidR="00CF5652" w:rsidRPr="00BD3BD8" w:rsidSect="0064335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7C44"/>
    <w:multiLevelType w:val="hybridMultilevel"/>
    <w:tmpl w:val="C734921A"/>
    <w:lvl w:ilvl="0" w:tplc="BA327F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FF06D7"/>
    <w:multiLevelType w:val="hybridMultilevel"/>
    <w:tmpl w:val="B1C6A674"/>
    <w:lvl w:ilvl="0" w:tplc="E15AC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32D88"/>
    <w:multiLevelType w:val="hybridMultilevel"/>
    <w:tmpl w:val="1D20D6AA"/>
    <w:lvl w:ilvl="0" w:tplc="B344BA9A">
      <w:start w:val="1"/>
      <w:numFmt w:val="decimal"/>
      <w:lvlText w:val="(%1)"/>
      <w:lvlJc w:val="left"/>
      <w:pPr>
        <w:ind w:left="2655" w:hanging="12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4941FED"/>
    <w:multiLevelType w:val="hybridMultilevel"/>
    <w:tmpl w:val="F820759E"/>
    <w:lvl w:ilvl="0" w:tplc="5D14228E">
      <w:start w:val="837"/>
      <w:numFmt w:val="bullet"/>
      <w:lvlText w:val="-"/>
      <w:lvlJc w:val="left"/>
      <w:pPr>
        <w:ind w:left="480" w:hanging="360"/>
      </w:pPr>
      <w:rPr>
        <w:rFonts w:ascii="Courier New" w:eastAsiaTheme="minorHAns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4E3171A5"/>
    <w:multiLevelType w:val="hybridMultilevel"/>
    <w:tmpl w:val="77AC5FA4"/>
    <w:lvl w:ilvl="0" w:tplc="0BAE8CD6">
      <w:start w:val="235"/>
      <w:numFmt w:val="bullet"/>
      <w:lvlText w:val="-"/>
      <w:lvlJc w:val="left"/>
      <w:pPr>
        <w:ind w:left="480" w:hanging="360"/>
      </w:pPr>
      <w:rPr>
        <w:rFonts w:ascii="Courier New" w:eastAsiaTheme="minorHAns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4ED74A5A"/>
    <w:multiLevelType w:val="hybridMultilevel"/>
    <w:tmpl w:val="AE0EC85C"/>
    <w:lvl w:ilvl="0" w:tplc="A3AEBD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7D3999"/>
    <w:multiLevelType w:val="hybridMultilevel"/>
    <w:tmpl w:val="05E8D3FA"/>
    <w:lvl w:ilvl="0" w:tplc="F26A5812">
      <w:start w:val="1"/>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9F2B4F"/>
    <w:multiLevelType w:val="hybridMultilevel"/>
    <w:tmpl w:val="AAD657AE"/>
    <w:lvl w:ilvl="0" w:tplc="4A3C3384">
      <w:start w:val="1"/>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3A3FEA"/>
    <w:multiLevelType w:val="hybridMultilevel"/>
    <w:tmpl w:val="0ECE3F1A"/>
    <w:lvl w:ilvl="0" w:tplc="AA24C200">
      <w:start w:val="1"/>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9E"/>
    <w:rsid w:val="00002DE0"/>
    <w:rsid w:val="000060B3"/>
    <w:rsid w:val="00014DA2"/>
    <w:rsid w:val="00033BA5"/>
    <w:rsid w:val="00056227"/>
    <w:rsid w:val="00085293"/>
    <w:rsid w:val="000B209F"/>
    <w:rsid w:val="000B5A08"/>
    <w:rsid w:val="000D0ADD"/>
    <w:rsid w:val="000D20A8"/>
    <w:rsid w:val="000E0B99"/>
    <w:rsid w:val="000E349B"/>
    <w:rsid w:val="000E580D"/>
    <w:rsid w:val="000F72E9"/>
    <w:rsid w:val="00103022"/>
    <w:rsid w:val="001053DB"/>
    <w:rsid w:val="00111BA4"/>
    <w:rsid w:val="0011481A"/>
    <w:rsid w:val="00116A6A"/>
    <w:rsid w:val="00123AFD"/>
    <w:rsid w:val="00123E27"/>
    <w:rsid w:val="0014388A"/>
    <w:rsid w:val="001504FB"/>
    <w:rsid w:val="00166B0B"/>
    <w:rsid w:val="00170E2C"/>
    <w:rsid w:val="00171808"/>
    <w:rsid w:val="0018171B"/>
    <w:rsid w:val="00190523"/>
    <w:rsid w:val="001979B4"/>
    <w:rsid w:val="001A723A"/>
    <w:rsid w:val="001B3A55"/>
    <w:rsid w:val="001C6A89"/>
    <w:rsid w:val="001D5DAC"/>
    <w:rsid w:val="001F69C8"/>
    <w:rsid w:val="00211D0F"/>
    <w:rsid w:val="00211E74"/>
    <w:rsid w:val="00212AA1"/>
    <w:rsid w:val="0021384F"/>
    <w:rsid w:val="0021626A"/>
    <w:rsid w:val="0022089E"/>
    <w:rsid w:val="00224433"/>
    <w:rsid w:val="0024344B"/>
    <w:rsid w:val="00252182"/>
    <w:rsid w:val="00253963"/>
    <w:rsid w:val="0025778F"/>
    <w:rsid w:val="00257DEC"/>
    <w:rsid w:val="00270A5D"/>
    <w:rsid w:val="0027777A"/>
    <w:rsid w:val="002A5563"/>
    <w:rsid w:val="002A5F6E"/>
    <w:rsid w:val="002A6F90"/>
    <w:rsid w:val="002B108B"/>
    <w:rsid w:val="002B5720"/>
    <w:rsid w:val="002C6301"/>
    <w:rsid w:val="002D19BD"/>
    <w:rsid w:val="002F101A"/>
    <w:rsid w:val="002F2633"/>
    <w:rsid w:val="002F709C"/>
    <w:rsid w:val="003020DF"/>
    <w:rsid w:val="00304C7A"/>
    <w:rsid w:val="00314342"/>
    <w:rsid w:val="00316561"/>
    <w:rsid w:val="003300BC"/>
    <w:rsid w:val="0035169A"/>
    <w:rsid w:val="00357060"/>
    <w:rsid w:val="003712D4"/>
    <w:rsid w:val="00377CE5"/>
    <w:rsid w:val="00381FD8"/>
    <w:rsid w:val="003A044D"/>
    <w:rsid w:val="003A1051"/>
    <w:rsid w:val="003A568A"/>
    <w:rsid w:val="003B6393"/>
    <w:rsid w:val="003C111F"/>
    <w:rsid w:val="003F7613"/>
    <w:rsid w:val="004131BD"/>
    <w:rsid w:val="00423177"/>
    <w:rsid w:val="0042571F"/>
    <w:rsid w:val="00446D37"/>
    <w:rsid w:val="00450B66"/>
    <w:rsid w:val="00452AE7"/>
    <w:rsid w:val="00457210"/>
    <w:rsid w:val="004613DC"/>
    <w:rsid w:val="00462DC4"/>
    <w:rsid w:val="0048125B"/>
    <w:rsid w:val="0048190A"/>
    <w:rsid w:val="004820ED"/>
    <w:rsid w:val="00496BF7"/>
    <w:rsid w:val="00496EDF"/>
    <w:rsid w:val="004C3D64"/>
    <w:rsid w:val="004C52FC"/>
    <w:rsid w:val="004D6488"/>
    <w:rsid w:val="004E02A2"/>
    <w:rsid w:val="004F15F9"/>
    <w:rsid w:val="004F72F4"/>
    <w:rsid w:val="00504E7C"/>
    <w:rsid w:val="005118A6"/>
    <w:rsid w:val="00512417"/>
    <w:rsid w:val="00512DCA"/>
    <w:rsid w:val="005134D8"/>
    <w:rsid w:val="00515264"/>
    <w:rsid w:val="0052175B"/>
    <w:rsid w:val="00531C9E"/>
    <w:rsid w:val="00535DA4"/>
    <w:rsid w:val="00540DFF"/>
    <w:rsid w:val="00543F32"/>
    <w:rsid w:val="00546099"/>
    <w:rsid w:val="00553DBE"/>
    <w:rsid w:val="00575970"/>
    <w:rsid w:val="005A3D3E"/>
    <w:rsid w:val="005C2D9D"/>
    <w:rsid w:val="005C2F9D"/>
    <w:rsid w:val="005C3098"/>
    <w:rsid w:val="005D1B05"/>
    <w:rsid w:val="005D7634"/>
    <w:rsid w:val="005E2B15"/>
    <w:rsid w:val="005E3F75"/>
    <w:rsid w:val="00604FE9"/>
    <w:rsid w:val="00606277"/>
    <w:rsid w:val="006307C0"/>
    <w:rsid w:val="00643355"/>
    <w:rsid w:val="00651F61"/>
    <w:rsid w:val="00665308"/>
    <w:rsid w:val="00665764"/>
    <w:rsid w:val="00687127"/>
    <w:rsid w:val="006942DE"/>
    <w:rsid w:val="006974EE"/>
    <w:rsid w:val="006A1919"/>
    <w:rsid w:val="006D7E5F"/>
    <w:rsid w:val="006E139E"/>
    <w:rsid w:val="006E5D7B"/>
    <w:rsid w:val="00700CF4"/>
    <w:rsid w:val="007121DD"/>
    <w:rsid w:val="00724FB5"/>
    <w:rsid w:val="007523D8"/>
    <w:rsid w:val="00753B1B"/>
    <w:rsid w:val="0076491C"/>
    <w:rsid w:val="0079376F"/>
    <w:rsid w:val="007947B4"/>
    <w:rsid w:val="007959DE"/>
    <w:rsid w:val="007A3A96"/>
    <w:rsid w:val="007A48A4"/>
    <w:rsid w:val="007B4066"/>
    <w:rsid w:val="007C070F"/>
    <w:rsid w:val="007D0553"/>
    <w:rsid w:val="007D5337"/>
    <w:rsid w:val="007E3121"/>
    <w:rsid w:val="007E761B"/>
    <w:rsid w:val="008024BA"/>
    <w:rsid w:val="00805889"/>
    <w:rsid w:val="00807803"/>
    <w:rsid w:val="00815F10"/>
    <w:rsid w:val="00825D46"/>
    <w:rsid w:val="00835C3F"/>
    <w:rsid w:val="008512BF"/>
    <w:rsid w:val="00854B69"/>
    <w:rsid w:val="00875223"/>
    <w:rsid w:val="00875BED"/>
    <w:rsid w:val="00880765"/>
    <w:rsid w:val="00884661"/>
    <w:rsid w:val="008919E1"/>
    <w:rsid w:val="008A3339"/>
    <w:rsid w:val="008A6232"/>
    <w:rsid w:val="008A6339"/>
    <w:rsid w:val="008B3546"/>
    <w:rsid w:val="008C6CC0"/>
    <w:rsid w:val="008D5393"/>
    <w:rsid w:val="008D6504"/>
    <w:rsid w:val="008E04D0"/>
    <w:rsid w:val="008E295D"/>
    <w:rsid w:val="008F7C42"/>
    <w:rsid w:val="008F7F10"/>
    <w:rsid w:val="009159F4"/>
    <w:rsid w:val="0091757C"/>
    <w:rsid w:val="00921BCD"/>
    <w:rsid w:val="009264D1"/>
    <w:rsid w:val="0093338A"/>
    <w:rsid w:val="0093351A"/>
    <w:rsid w:val="00937F20"/>
    <w:rsid w:val="00940279"/>
    <w:rsid w:val="00952FB3"/>
    <w:rsid w:val="0096307F"/>
    <w:rsid w:val="0096602A"/>
    <w:rsid w:val="00981EDF"/>
    <w:rsid w:val="009937ED"/>
    <w:rsid w:val="009B0255"/>
    <w:rsid w:val="009B3AC8"/>
    <w:rsid w:val="009C5670"/>
    <w:rsid w:val="009C63A9"/>
    <w:rsid w:val="009D2132"/>
    <w:rsid w:val="009D589E"/>
    <w:rsid w:val="009F2A3E"/>
    <w:rsid w:val="009F6709"/>
    <w:rsid w:val="00A04CC6"/>
    <w:rsid w:val="00A22A60"/>
    <w:rsid w:val="00A51E4A"/>
    <w:rsid w:val="00A741FD"/>
    <w:rsid w:val="00A81CCD"/>
    <w:rsid w:val="00AD4D25"/>
    <w:rsid w:val="00AE3AFF"/>
    <w:rsid w:val="00AE3E4E"/>
    <w:rsid w:val="00AE6D86"/>
    <w:rsid w:val="00B22670"/>
    <w:rsid w:val="00B30A87"/>
    <w:rsid w:val="00B322BD"/>
    <w:rsid w:val="00B46D21"/>
    <w:rsid w:val="00B630B6"/>
    <w:rsid w:val="00B848DD"/>
    <w:rsid w:val="00B85D8B"/>
    <w:rsid w:val="00BA30A1"/>
    <w:rsid w:val="00BA655A"/>
    <w:rsid w:val="00BC1946"/>
    <w:rsid w:val="00BC26F1"/>
    <w:rsid w:val="00BD3BD8"/>
    <w:rsid w:val="00BE1F7E"/>
    <w:rsid w:val="00BE42E3"/>
    <w:rsid w:val="00BE6F00"/>
    <w:rsid w:val="00BF076A"/>
    <w:rsid w:val="00BF4CB0"/>
    <w:rsid w:val="00BF784F"/>
    <w:rsid w:val="00BF7F71"/>
    <w:rsid w:val="00C043DE"/>
    <w:rsid w:val="00C12449"/>
    <w:rsid w:val="00C16158"/>
    <w:rsid w:val="00C20B97"/>
    <w:rsid w:val="00C31127"/>
    <w:rsid w:val="00C321F1"/>
    <w:rsid w:val="00C40BE2"/>
    <w:rsid w:val="00C50A13"/>
    <w:rsid w:val="00C80A8B"/>
    <w:rsid w:val="00C903C1"/>
    <w:rsid w:val="00C91B8B"/>
    <w:rsid w:val="00C92778"/>
    <w:rsid w:val="00CA1C36"/>
    <w:rsid w:val="00CB0315"/>
    <w:rsid w:val="00CC0A93"/>
    <w:rsid w:val="00CC2C33"/>
    <w:rsid w:val="00CD64E0"/>
    <w:rsid w:val="00CF5652"/>
    <w:rsid w:val="00D009E1"/>
    <w:rsid w:val="00D00B21"/>
    <w:rsid w:val="00D11489"/>
    <w:rsid w:val="00D11876"/>
    <w:rsid w:val="00D25A90"/>
    <w:rsid w:val="00D3513D"/>
    <w:rsid w:val="00D35BFF"/>
    <w:rsid w:val="00D3676F"/>
    <w:rsid w:val="00D41705"/>
    <w:rsid w:val="00D42794"/>
    <w:rsid w:val="00D45E1A"/>
    <w:rsid w:val="00D4624B"/>
    <w:rsid w:val="00D57BA3"/>
    <w:rsid w:val="00D71112"/>
    <w:rsid w:val="00D978E8"/>
    <w:rsid w:val="00DA06EF"/>
    <w:rsid w:val="00DA19C3"/>
    <w:rsid w:val="00DA4A4B"/>
    <w:rsid w:val="00DB1C95"/>
    <w:rsid w:val="00DB2B06"/>
    <w:rsid w:val="00DB68F5"/>
    <w:rsid w:val="00DC3BFD"/>
    <w:rsid w:val="00DE6672"/>
    <w:rsid w:val="00DF390E"/>
    <w:rsid w:val="00E03CBD"/>
    <w:rsid w:val="00E1704A"/>
    <w:rsid w:val="00E22F9A"/>
    <w:rsid w:val="00E40CD5"/>
    <w:rsid w:val="00E40F89"/>
    <w:rsid w:val="00E425E2"/>
    <w:rsid w:val="00E43D53"/>
    <w:rsid w:val="00E60FE7"/>
    <w:rsid w:val="00E72435"/>
    <w:rsid w:val="00E73DE3"/>
    <w:rsid w:val="00EA54DA"/>
    <w:rsid w:val="00EA73EB"/>
    <w:rsid w:val="00ED4BD5"/>
    <w:rsid w:val="00F00212"/>
    <w:rsid w:val="00F1779C"/>
    <w:rsid w:val="00F21F2D"/>
    <w:rsid w:val="00F26ACA"/>
    <w:rsid w:val="00F405CF"/>
    <w:rsid w:val="00F52153"/>
    <w:rsid w:val="00F567F1"/>
    <w:rsid w:val="00F56D11"/>
    <w:rsid w:val="00F61EE1"/>
    <w:rsid w:val="00F7119E"/>
    <w:rsid w:val="00FA2A15"/>
    <w:rsid w:val="00FB181D"/>
    <w:rsid w:val="00FB2876"/>
    <w:rsid w:val="00FB2E90"/>
    <w:rsid w:val="00FB5C97"/>
    <w:rsid w:val="00FB608E"/>
    <w:rsid w:val="00FD2018"/>
    <w:rsid w:val="00FD3E58"/>
    <w:rsid w:val="00FD5C3D"/>
    <w:rsid w:val="00FE0832"/>
    <w:rsid w:val="00FE405D"/>
    <w:rsid w:val="00FF18EF"/>
    <w:rsid w:val="00FF3E1B"/>
    <w:rsid w:val="00FF4496"/>
    <w:rsid w:val="00FF6C41"/>
    <w:rsid w:val="00FF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75A0"/>
    <w:pPr>
      <w:spacing w:after="0"/>
    </w:pPr>
    <w:rPr>
      <w:rFonts w:ascii="Consolas" w:hAnsi="Consolas"/>
      <w:sz w:val="21"/>
      <w:szCs w:val="21"/>
    </w:rPr>
  </w:style>
  <w:style w:type="character" w:customStyle="1" w:styleId="PlainTextChar">
    <w:name w:val="Plain Text Char"/>
    <w:basedOn w:val="DefaultParagraphFont"/>
    <w:link w:val="PlainText"/>
    <w:uiPriority w:val="99"/>
    <w:rsid w:val="009075A0"/>
    <w:rPr>
      <w:rFonts w:ascii="Consolas" w:hAnsi="Consolas"/>
      <w:sz w:val="21"/>
      <w:szCs w:val="21"/>
    </w:rPr>
  </w:style>
  <w:style w:type="table" w:styleId="TableGrid">
    <w:name w:val="Table Grid"/>
    <w:basedOn w:val="TableNormal"/>
    <w:uiPriority w:val="59"/>
    <w:rsid w:val="00111BA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2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75A0"/>
    <w:pPr>
      <w:spacing w:after="0"/>
    </w:pPr>
    <w:rPr>
      <w:rFonts w:ascii="Consolas" w:hAnsi="Consolas"/>
      <w:sz w:val="21"/>
      <w:szCs w:val="21"/>
    </w:rPr>
  </w:style>
  <w:style w:type="character" w:customStyle="1" w:styleId="PlainTextChar">
    <w:name w:val="Plain Text Char"/>
    <w:basedOn w:val="DefaultParagraphFont"/>
    <w:link w:val="PlainText"/>
    <w:uiPriority w:val="99"/>
    <w:rsid w:val="009075A0"/>
    <w:rPr>
      <w:rFonts w:ascii="Consolas" w:hAnsi="Consolas"/>
      <w:sz w:val="21"/>
      <w:szCs w:val="21"/>
    </w:rPr>
  </w:style>
  <w:style w:type="table" w:styleId="TableGrid">
    <w:name w:val="Table Grid"/>
    <w:basedOn w:val="TableNormal"/>
    <w:uiPriority w:val="59"/>
    <w:rsid w:val="00111BA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2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E0EE-A4EC-4A6D-B526-244DA589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3942</TotalTime>
  <Pages>170</Pages>
  <Words>55083</Words>
  <Characters>313976</Characters>
  <Application>Microsoft Office Word</Application>
  <DocSecurity>0</DocSecurity>
  <Lines>2616</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118</cp:revision>
  <dcterms:created xsi:type="dcterms:W3CDTF">2013-06-10T17:30:00Z</dcterms:created>
  <dcterms:modified xsi:type="dcterms:W3CDTF">2013-06-26T22:20:00Z</dcterms:modified>
</cp:coreProperties>
</file>