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B6D" w:rsidRPr="00766BBB" w:rsidRDefault="00D93B6D" w:rsidP="003F50F0">
      <w:pPr>
        <w:pStyle w:val="MinutesHeader"/>
        <w:outlineLvl w:val="0"/>
      </w:pPr>
      <w:r w:rsidRPr="00766BBB">
        <w:t>alaska state legislature</w:t>
      </w:r>
    </w:p>
    <w:p w:rsidR="00D93B6D" w:rsidRPr="00766BBB" w:rsidRDefault="008C532C" w:rsidP="003F50F0">
      <w:pPr>
        <w:pStyle w:val="MinutesHeader"/>
      </w:pPr>
      <w:bookmarkStart w:id="0" w:name="Com1NameH"/>
      <w:bookmarkEnd w:id="0"/>
      <w:r w:rsidRPr="00766BBB">
        <w:t>HOUSE</w:t>
      </w:r>
      <w:r w:rsidR="00D93B6D" w:rsidRPr="00766BBB">
        <w:t xml:space="preserve"> JUDICIARY COMMITTEE</w:t>
      </w:r>
    </w:p>
    <w:p w:rsidR="00D93B6D" w:rsidRPr="00766BBB" w:rsidRDefault="000F384E" w:rsidP="003F50F0">
      <w:pPr>
        <w:tabs>
          <w:tab w:val="center" w:pos="4680"/>
        </w:tabs>
        <w:jc w:val="center"/>
      </w:pPr>
      <w:bookmarkStart w:id="1" w:name="date"/>
      <w:bookmarkEnd w:id="1"/>
      <w:r w:rsidRPr="00766BBB">
        <w:t>February 1</w:t>
      </w:r>
      <w:r w:rsidR="00A40DB5" w:rsidRPr="00766BBB">
        <w:t>6</w:t>
      </w:r>
      <w:r w:rsidR="00D93B6D" w:rsidRPr="00766BBB">
        <w:t xml:space="preserve">, </w:t>
      </w:r>
      <w:r w:rsidR="00E227F3" w:rsidRPr="00766BBB">
        <w:t>1978</w:t>
      </w:r>
    </w:p>
    <w:p w:rsidR="00D93B6D" w:rsidRPr="00766BBB" w:rsidRDefault="00DB516C" w:rsidP="003F50F0">
      <w:pPr>
        <w:tabs>
          <w:tab w:val="center" w:pos="4680"/>
        </w:tabs>
        <w:jc w:val="center"/>
      </w:pPr>
      <w:bookmarkStart w:id="2" w:name="time"/>
      <w:bookmarkEnd w:id="2"/>
      <w:r>
        <w:t>Tape</w:t>
      </w:r>
      <w:r w:rsidR="00A9456C">
        <w:t xml:space="preserve"> </w:t>
      </w:r>
      <w:r w:rsidRPr="00DB516C">
        <w:t>10-HJUD-780216</w:t>
      </w:r>
    </w:p>
    <w:p w:rsidR="00644063" w:rsidRPr="00766BBB" w:rsidRDefault="00644063" w:rsidP="003F50F0">
      <w:pPr>
        <w:outlineLvl w:val="0"/>
        <w:rPr>
          <w:b/>
        </w:rPr>
      </w:pPr>
    </w:p>
    <w:p w:rsidR="00D93B6D" w:rsidRPr="00766BBB" w:rsidRDefault="00D93B6D" w:rsidP="003F50F0">
      <w:pPr>
        <w:outlineLvl w:val="0"/>
      </w:pPr>
      <w:r w:rsidRPr="00766BBB">
        <w:rPr>
          <w:b/>
        </w:rPr>
        <w:t xml:space="preserve">MEMBERS </w:t>
      </w:r>
    </w:p>
    <w:p w:rsidR="00D93B6D" w:rsidRPr="00766BBB" w:rsidRDefault="00D93B6D" w:rsidP="003F50F0"/>
    <w:p w:rsidR="00556F9A" w:rsidRPr="00766BBB" w:rsidRDefault="00556F9A" w:rsidP="003F50F0">
      <w:bookmarkStart w:id="3" w:name="Com1PresentMem"/>
      <w:bookmarkEnd w:id="3"/>
      <w:r w:rsidRPr="00766BBB">
        <w:t xml:space="preserve">Representative Terry Gardiner, Chair </w:t>
      </w:r>
    </w:p>
    <w:p w:rsidR="00556F9A" w:rsidRPr="00766BBB" w:rsidRDefault="00556F9A" w:rsidP="003F50F0">
      <w:r w:rsidRPr="00766BBB">
        <w:t xml:space="preserve">Representative Bill Miles, Vice Chair </w:t>
      </w:r>
    </w:p>
    <w:p w:rsidR="00556F9A" w:rsidRPr="00766BBB" w:rsidRDefault="00556F9A" w:rsidP="003F50F0">
      <w:r w:rsidRPr="00766BBB">
        <w:t>Representative Fred Brown</w:t>
      </w:r>
    </w:p>
    <w:p w:rsidR="00556F9A" w:rsidRPr="00766BBB" w:rsidRDefault="00556F9A" w:rsidP="003F50F0">
      <w:r w:rsidRPr="00766BBB">
        <w:t>Representative Lisa Rudd</w:t>
      </w:r>
    </w:p>
    <w:p w:rsidR="00556F9A" w:rsidRPr="00766BBB" w:rsidRDefault="00556F9A" w:rsidP="003F50F0">
      <w:r w:rsidRPr="00766BBB">
        <w:t>Representative Larry Carpenter</w:t>
      </w:r>
    </w:p>
    <w:p w:rsidR="00556F9A" w:rsidRPr="00766BBB" w:rsidRDefault="00556F9A" w:rsidP="003F50F0">
      <w:r w:rsidRPr="00766BBB">
        <w:t>Representative Ed Dankworth</w:t>
      </w:r>
    </w:p>
    <w:p w:rsidR="00556F9A" w:rsidRPr="00766BBB" w:rsidRDefault="00556F9A" w:rsidP="003F50F0">
      <w:r w:rsidRPr="00766BBB">
        <w:t>Representative Richard Eliason</w:t>
      </w:r>
    </w:p>
    <w:p w:rsidR="00EE4F8C" w:rsidRPr="00766BBB" w:rsidRDefault="00EE4F8C" w:rsidP="003F50F0"/>
    <w:p w:rsidR="007476DA" w:rsidRPr="00766BBB" w:rsidRDefault="007476DA" w:rsidP="003F50F0">
      <w:pPr>
        <w:outlineLvl w:val="0"/>
        <w:rPr>
          <w:b/>
        </w:rPr>
      </w:pPr>
      <w:bookmarkStart w:id="4" w:name="Com1AbsentMem"/>
      <w:bookmarkEnd w:id="4"/>
      <w:r w:rsidRPr="00766BBB">
        <w:rPr>
          <w:b/>
        </w:rPr>
        <w:t>COMMITTEE CALENDAR</w:t>
      </w:r>
    </w:p>
    <w:p w:rsidR="004300C3" w:rsidRPr="00766BBB" w:rsidRDefault="003D7026" w:rsidP="003F50F0">
      <w:pPr>
        <w:spacing w:before="100" w:beforeAutospacing="1" w:after="100" w:afterAutospacing="1"/>
        <w:jc w:val="left"/>
        <w:rPr>
          <w:lang w:bidi="ar-SA"/>
        </w:rPr>
      </w:pPr>
      <w:r w:rsidRPr="00766BBB">
        <w:rPr>
          <w:lang w:bidi="ar-SA"/>
        </w:rPr>
        <w:t>HOUSE BILL NO.</w:t>
      </w:r>
      <w:r w:rsidR="00644063" w:rsidRPr="00766BBB">
        <w:rPr>
          <w:lang w:bidi="ar-SA"/>
        </w:rPr>
        <w:t xml:space="preserve"> 661 </w:t>
      </w:r>
    </w:p>
    <w:p w:rsidR="00644063" w:rsidRPr="00766BBB" w:rsidRDefault="00644063" w:rsidP="003F50F0">
      <w:pPr>
        <w:spacing w:before="100" w:beforeAutospacing="1" w:after="100" w:afterAutospacing="1"/>
        <w:jc w:val="left"/>
        <w:rPr>
          <w:lang w:bidi="ar-SA"/>
        </w:rPr>
      </w:pPr>
      <w:r w:rsidRPr="00766BBB">
        <w:rPr>
          <w:lang w:bidi="ar-SA"/>
        </w:rPr>
        <w:t>An Act Revising the Criminal Laws of the State; and Providing for an Effective Date.</w:t>
      </w:r>
    </w:p>
    <w:p w:rsidR="00644063" w:rsidRPr="00766BBB" w:rsidRDefault="00644063" w:rsidP="003F50F0">
      <w:pPr>
        <w:spacing w:before="100" w:beforeAutospacing="1" w:after="100" w:afterAutospacing="1"/>
        <w:ind w:firstLine="720"/>
        <w:jc w:val="left"/>
        <w:rPr>
          <w:lang w:bidi="ar-SA"/>
        </w:rPr>
      </w:pPr>
      <w:r w:rsidRPr="00766BBB">
        <w:rPr>
          <w:lang w:bidi="ar-SA"/>
        </w:rPr>
        <w:t>- HEARD AND HELD</w:t>
      </w:r>
    </w:p>
    <w:p w:rsidR="007476DA" w:rsidRPr="00766BBB" w:rsidRDefault="007476DA" w:rsidP="003F50F0">
      <w:pPr>
        <w:tabs>
          <w:tab w:val="left" w:pos="2160"/>
          <w:tab w:val="left" w:pos="3600"/>
        </w:tabs>
        <w:rPr>
          <w:b/>
        </w:rPr>
      </w:pPr>
      <w:r w:rsidRPr="00766BBB">
        <w:rPr>
          <w:b/>
        </w:rPr>
        <w:t>WITNESS REGISTER</w:t>
      </w:r>
    </w:p>
    <w:p w:rsidR="007476DA" w:rsidRPr="00766BBB" w:rsidRDefault="007476DA" w:rsidP="003F50F0">
      <w:pPr>
        <w:tabs>
          <w:tab w:val="left" w:pos="2160"/>
          <w:tab w:val="left" w:pos="3600"/>
        </w:tabs>
      </w:pPr>
    </w:p>
    <w:p w:rsidR="007476DA" w:rsidRDefault="007476DA" w:rsidP="003F50F0">
      <w:pPr>
        <w:tabs>
          <w:tab w:val="left" w:pos="2160"/>
          <w:tab w:val="left" w:pos="3600"/>
        </w:tabs>
      </w:pPr>
      <w:r w:rsidRPr="00766BBB">
        <w:t>BARRY JEFFREY STERN</w:t>
      </w:r>
      <w:r>
        <w:t>,</w:t>
      </w:r>
      <w:r w:rsidRPr="00346E2B">
        <w:t xml:space="preserve"> </w:t>
      </w:r>
      <w:r>
        <w:t>Staff Counsel</w:t>
      </w:r>
    </w:p>
    <w:p w:rsidR="007476DA" w:rsidRDefault="007476DA" w:rsidP="003F50F0">
      <w:pPr>
        <w:tabs>
          <w:tab w:val="left" w:pos="2160"/>
          <w:tab w:val="left" w:pos="3600"/>
        </w:tabs>
      </w:pPr>
      <w:r>
        <w:t>Criminal Law Revision Subcommission</w:t>
      </w:r>
    </w:p>
    <w:p w:rsidR="007476DA" w:rsidRDefault="007476DA" w:rsidP="003F50F0">
      <w:pPr>
        <w:tabs>
          <w:tab w:val="left" w:pos="2160"/>
          <w:tab w:val="left" w:pos="3600"/>
        </w:tabs>
      </w:pPr>
      <w:r>
        <w:t>Alaska State Legislature</w:t>
      </w:r>
    </w:p>
    <w:p w:rsidR="007476DA" w:rsidRDefault="007476DA" w:rsidP="003F50F0">
      <w:pPr>
        <w:tabs>
          <w:tab w:val="left" w:pos="2160"/>
          <w:tab w:val="left" w:pos="3600"/>
        </w:tabs>
      </w:pPr>
      <w:r>
        <w:t>Juneau AK 99801</w:t>
      </w:r>
    </w:p>
    <w:p w:rsidR="003D7026" w:rsidRPr="00986F03" w:rsidRDefault="003D7026" w:rsidP="003F50F0">
      <w:pPr>
        <w:tabs>
          <w:tab w:val="left" w:pos="2160"/>
          <w:tab w:val="left" w:pos="3600"/>
        </w:tabs>
      </w:pPr>
      <w:r w:rsidRPr="00986F03">
        <w:rPr>
          <w:b/>
        </w:rPr>
        <w:t>POSITION STATEMENT</w:t>
      </w:r>
      <w:r w:rsidRPr="00986F03">
        <w:t xml:space="preserve">: </w:t>
      </w:r>
      <w:r w:rsidR="00766BBB" w:rsidRPr="00986F03">
        <w:t>Answered questions related to HB 661.</w:t>
      </w:r>
    </w:p>
    <w:p w:rsidR="009821BE" w:rsidRPr="00986F03" w:rsidRDefault="009821BE" w:rsidP="003F50F0">
      <w:pPr>
        <w:tabs>
          <w:tab w:val="left" w:pos="2160"/>
          <w:tab w:val="left" w:pos="3600"/>
        </w:tabs>
      </w:pPr>
    </w:p>
    <w:p w:rsidR="009821BE" w:rsidRPr="00986F03" w:rsidRDefault="00ED4EDB" w:rsidP="003F50F0">
      <w:pPr>
        <w:tabs>
          <w:tab w:val="left" w:pos="2160"/>
          <w:tab w:val="left" w:pos="3600"/>
        </w:tabs>
      </w:pPr>
      <w:r w:rsidRPr="00986F03">
        <w:t>ANNE CARPENETI</w:t>
      </w:r>
      <w:r w:rsidR="00986F03" w:rsidRPr="00986F03">
        <w:t>, Attorney</w:t>
      </w:r>
    </w:p>
    <w:p w:rsidR="00986F03" w:rsidRPr="00986F03" w:rsidRDefault="00986F03" w:rsidP="003F50F0">
      <w:pPr>
        <w:tabs>
          <w:tab w:val="left" w:pos="2160"/>
          <w:tab w:val="left" w:pos="3600"/>
        </w:tabs>
      </w:pPr>
      <w:r w:rsidRPr="00986F03">
        <w:t>Alaska Department of Law</w:t>
      </w:r>
    </w:p>
    <w:p w:rsidR="00766BBB" w:rsidRPr="00986F03" w:rsidRDefault="00766BBB" w:rsidP="003F50F0">
      <w:pPr>
        <w:tabs>
          <w:tab w:val="left" w:pos="2160"/>
          <w:tab w:val="left" w:pos="3600"/>
        </w:tabs>
      </w:pPr>
      <w:r w:rsidRPr="00986F03">
        <w:t>Juneau AK 99801</w:t>
      </w:r>
    </w:p>
    <w:p w:rsidR="00766BBB" w:rsidRPr="00986F03" w:rsidRDefault="00766BBB" w:rsidP="003F50F0">
      <w:pPr>
        <w:tabs>
          <w:tab w:val="left" w:pos="2160"/>
          <w:tab w:val="left" w:pos="3600"/>
        </w:tabs>
      </w:pPr>
      <w:r w:rsidRPr="00986F03">
        <w:rPr>
          <w:b/>
        </w:rPr>
        <w:t>POSITION STATEMENT</w:t>
      </w:r>
      <w:r w:rsidRPr="00986F03">
        <w:t>: Answered questions related to HB 661.</w:t>
      </w:r>
    </w:p>
    <w:p w:rsidR="00923FF3" w:rsidRPr="00986F03" w:rsidRDefault="00923FF3" w:rsidP="003F50F0">
      <w:pPr>
        <w:tabs>
          <w:tab w:val="left" w:pos="2160"/>
          <w:tab w:val="left" w:pos="3600"/>
        </w:tabs>
      </w:pPr>
    </w:p>
    <w:p w:rsidR="00923FF3" w:rsidRPr="00986F03" w:rsidRDefault="00813A31" w:rsidP="003F50F0">
      <w:pPr>
        <w:tabs>
          <w:tab w:val="left" w:pos="2160"/>
          <w:tab w:val="left" w:pos="3600"/>
        </w:tabs>
      </w:pPr>
      <w:r w:rsidRPr="00986F03">
        <w:t>JAMES MCKENZIE</w:t>
      </w:r>
      <w:r w:rsidR="00986F03" w:rsidRPr="00986F03">
        <w:t>, Attorney</w:t>
      </w:r>
    </w:p>
    <w:p w:rsidR="00986F03" w:rsidRPr="00986F03" w:rsidRDefault="00986F03" w:rsidP="003F50F0">
      <w:pPr>
        <w:tabs>
          <w:tab w:val="left" w:pos="2160"/>
          <w:tab w:val="left" w:pos="3600"/>
        </w:tabs>
      </w:pPr>
      <w:r w:rsidRPr="00986F03">
        <w:t>Alaska Legal Services Division</w:t>
      </w:r>
    </w:p>
    <w:p w:rsidR="00986F03" w:rsidRDefault="00986F03" w:rsidP="003F50F0">
      <w:pPr>
        <w:tabs>
          <w:tab w:val="left" w:pos="2160"/>
          <w:tab w:val="left" w:pos="3600"/>
        </w:tabs>
      </w:pPr>
      <w:r w:rsidRPr="00986F03">
        <w:t>Legislative Affairs Agency</w:t>
      </w:r>
    </w:p>
    <w:p w:rsidR="00766BBB" w:rsidRDefault="00766BBB" w:rsidP="003F50F0">
      <w:pPr>
        <w:tabs>
          <w:tab w:val="left" w:pos="2160"/>
          <w:tab w:val="left" w:pos="3600"/>
        </w:tabs>
      </w:pPr>
      <w:r>
        <w:t>Juneau AK 99801</w:t>
      </w:r>
    </w:p>
    <w:p w:rsidR="00766BBB" w:rsidRDefault="00766BBB" w:rsidP="003F50F0">
      <w:pPr>
        <w:tabs>
          <w:tab w:val="left" w:pos="2160"/>
          <w:tab w:val="left" w:pos="3600"/>
        </w:tabs>
      </w:pPr>
      <w:r w:rsidRPr="003D7026">
        <w:rPr>
          <w:b/>
        </w:rPr>
        <w:t>POSITION STATEMENT</w:t>
      </w:r>
      <w:r>
        <w:t>: Answered questions related to HB 661.</w:t>
      </w:r>
    </w:p>
    <w:p w:rsidR="00B80A2A" w:rsidRDefault="00B80A2A" w:rsidP="003F50F0"/>
    <w:p w:rsidR="00B80A2A" w:rsidRPr="00AB2CA7" w:rsidRDefault="00B80A2A" w:rsidP="003F50F0">
      <w:pPr>
        <w:tabs>
          <w:tab w:val="left" w:pos="2160"/>
          <w:tab w:val="left" w:pos="3600"/>
        </w:tabs>
        <w:rPr>
          <w:vanish/>
        </w:rPr>
      </w:pPr>
      <w:r w:rsidRPr="00AB2CA7">
        <w:rPr>
          <w:vanish/>
        </w:rPr>
        <w:t>#hb661</w:t>
      </w:r>
    </w:p>
    <w:p w:rsidR="00B80A2A" w:rsidRPr="005E5C60" w:rsidRDefault="00B80A2A" w:rsidP="003F50F0">
      <w:r w:rsidRPr="005E5C60">
        <w:rPr>
          <w:b/>
        </w:rPr>
        <w:t xml:space="preserve">NOTE: </w:t>
      </w:r>
      <w:r w:rsidRPr="005E5C60">
        <w:t xml:space="preserve">In 1975, a resolution by both houses of the Alaska State Legislature found that Alaska's criminal code was “vastly out of step with constitutional and social developments of recent </w:t>
      </w:r>
      <w:r w:rsidRPr="005E5C60">
        <w:lastRenderedPageBreak/>
        <w:t xml:space="preserve">decades.” The Alaska Legislature then established a Criminal Code Revision Commission as a </w:t>
      </w:r>
      <w:r>
        <w:t>Subcommission</w:t>
      </w:r>
      <w:r w:rsidRPr="005E5C60">
        <w:t xml:space="preserve"> to the Alaska Code Commission. </w:t>
      </w:r>
    </w:p>
    <w:p w:rsidR="00B80A2A" w:rsidRPr="005E5C60" w:rsidRDefault="00B80A2A" w:rsidP="003F50F0"/>
    <w:p w:rsidR="00B80A2A" w:rsidRPr="005E5C60" w:rsidRDefault="00B80A2A" w:rsidP="003F50F0">
      <w:r w:rsidRPr="005E5C60">
        <w:t xml:space="preserve">Pursuant to AS 24.20.075, the Criminal Code Revision Commission (also called the Criminal Law Revision </w:t>
      </w:r>
      <w:r>
        <w:t>Subcommission</w:t>
      </w:r>
      <w:r w:rsidRPr="005E5C60">
        <w:t xml:space="preserve"> and commonly referred to as the “</w:t>
      </w:r>
      <w:r>
        <w:t>Subcommission</w:t>
      </w:r>
      <w:r w:rsidRPr="005E5C60">
        <w:t xml:space="preserve">”) was tasked with preparing a draft revision of Alaska's criminal code by December 1977. The </w:t>
      </w:r>
      <w:r>
        <w:t>Subcommission</w:t>
      </w:r>
      <w:r w:rsidRPr="005E5C60">
        <w:t>’s tentative draft revision was introduced to the legislature as HB 661. These minutes are part of a series of hearings on this comprehensive revision to Alaska’s criminal laws.</w:t>
      </w:r>
    </w:p>
    <w:p w:rsidR="00B80A2A" w:rsidRPr="005E5C60" w:rsidRDefault="00B80A2A" w:rsidP="003F50F0"/>
    <w:p w:rsidR="00B80A2A" w:rsidRPr="005E5C60" w:rsidRDefault="00B80A2A" w:rsidP="003F50F0">
      <w:r w:rsidRPr="005E5C60">
        <w:t>This hearing was transcribed in 2012 from reel-to-reel tapes recorded on February, 1</w:t>
      </w:r>
      <w:r w:rsidR="00675FEC">
        <w:t>6</w:t>
      </w:r>
      <w:r w:rsidRPr="005E5C60">
        <w:t xml:space="preserve">, 1978. Some of the audio was difficult to understand, and committee members never identified themselves during the hearings. An attempt was made to determine the speakers’ names, but some speakers may be incorrectly identified. In transcribing these minutes, parts of some discussions are absent because they were inaudible. </w:t>
      </w:r>
    </w:p>
    <w:p w:rsidR="00B80A2A" w:rsidRPr="005E5C60" w:rsidRDefault="00B80A2A" w:rsidP="003F50F0"/>
    <w:p w:rsidR="00B80A2A" w:rsidRPr="005E5C60" w:rsidRDefault="00B80A2A" w:rsidP="003F50F0">
      <w:r w:rsidRPr="005E5C60">
        <w:t>The time notations distributed throughout these minutes represent elapsed time from the beginning of the narrative, not real time. That is, these hearing minutes begin at (0:00:</w:t>
      </w:r>
      <w:r w:rsidR="009E172B">
        <w:t>30</w:t>
      </w:r>
      <w:r w:rsidRPr="005E5C60">
        <w:t xml:space="preserve">:0) or at zero hour, zero minute, </w:t>
      </w:r>
      <w:r>
        <w:t>30</w:t>
      </w:r>
      <w:r w:rsidRPr="005E5C60">
        <w:t xml:space="preserve"> second</w:t>
      </w:r>
      <w:r>
        <w:t>s</w:t>
      </w:r>
      <w:r w:rsidRPr="005E5C60">
        <w:t>, and zero tenths of a second.</w:t>
      </w:r>
    </w:p>
    <w:p w:rsidR="00B80A2A" w:rsidRPr="005E5C60" w:rsidRDefault="00B80A2A" w:rsidP="003F50F0"/>
    <w:p w:rsidR="00B80A2A" w:rsidRPr="005E5C60" w:rsidRDefault="00B80A2A" w:rsidP="003F50F0">
      <w:pPr>
        <w:outlineLvl w:val="0"/>
        <w:rPr>
          <w:b/>
        </w:rPr>
      </w:pPr>
    </w:p>
    <w:p w:rsidR="00B80A2A" w:rsidRPr="005E5C60" w:rsidRDefault="00B80A2A" w:rsidP="003F50F0">
      <w:pPr>
        <w:outlineLvl w:val="0"/>
      </w:pPr>
      <w:r w:rsidRPr="005E5C60">
        <w:rPr>
          <w:b/>
        </w:rPr>
        <w:t>ACTION NARRATIVE</w:t>
      </w:r>
    </w:p>
    <w:p w:rsidR="007476DA" w:rsidRPr="00A40DB5" w:rsidRDefault="007476DA" w:rsidP="003F50F0"/>
    <w:p w:rsidR="007476DA" w:rsidRPr="00A40DB5" w:rsidRDefault="007476DA" w:rsidP="003F50F0">
      <w:r w:rsidRPr="00A40DB5">
        <w:t>(0:00:</w:t>
      </w:r>
      <w:r w:rsidR="00A40DB5" w:rsidRPr="00A40DB5">
        <w:t>30</w:t>
      </w:r>
      <w:r w:rsidRPr="00A40DB5">
        <w:t>:0)</w:t>
      </w:r>
    </w:p>
    <w:p w:rsidR="007476DA" w:rsidRPr="00A40DB5" w:rsidRDefault="007476DA" w:rsidP="003F50F0"/>
    <w:p w:rsidR="007476DA" w:rsidRPr="00A40DB5" w:rsidRDefault="007476DA" w:rsidP="003F50F0">
      <w:r w:rsidRPr="00A40DB5">
        <w:t>CHAIR</w:t>
      </w:r>
      <w:r w:rsidR="00A9456C">
        <w:t xml:space="preserve"> TERRY</w:t>
      </w:r>
      <w:r w:rsidRPr="00A40DB5">
        <w:t xml:space="preserve"> GARDINER </w:t>
      </w:r>
      <w:r w:rsidR="003D7026">
        <w:t>called the House Judiciary Standing Committee to order, announcing</w:t>
      </w:r>
      <w:r w:rsidRPr="00A40DB5">
        <w:t xml:space="preserve"> </w:t>
      </w:r>
      <w:r w:rsidR="00FF4418">
        <w:t xml:space="preserve">that the committee would begin work on </w:t>
      </w:r>
      <w:r w:rsidRPr="00A40DB5">
        <w:t xml:space="preserve">page </w:t>
      </w:r>
      <w:r w:rsidR="00A40DB5">
        <w:t>55</w:t>
      </w:r>
      <w:r w:rsidRPr="00A40DB5">
        <w:t xml:space="preserve"> [of the revised criminal code, H</w:t>
      </w:r>
      <w:r w:rsidR="00BD7AA3" w:rsidRPr="00A40DB5">
        <w:t>B</w:t>
      </w:r>
      <w:r w:rsidRPr="00A40DB5">
        <w:t xml:space="preserve"> 661].</w:t>
      </w:r>
    </w:p>
    <w:p w:rsidR="007476DA" w:rsidRDefault="007476DA" w:rsidP="003F50F0"/>
    <w:p w:rsidR="00BC5E72" w:rsidRDefault="00BC5E72" w:rsidP="003F50F0">
      <w:r>
        <w:t>[Inaudible]</w:t>
      </w:r>
    </w:p>
    <w:p w:rsidR="00BC5E72" w:rsidRPr="00A40DB5" w:rsidRDefault="00BC5E72" w:rsidP="003F50F0"/>
    <w:p w:rsidR="007476DA" w:rsidRPr="00A40DB5" w:rsidRDefault="007476DA" w:rsidP="003F50F0">
      <w:r w:rsidRPr="00A40DB5">
        <w:t>(0:0</w:t>
      </w:r>
      <w:r w:rsidR="00A40DB5">
        <w:t>1</w:t>
      </w:r>
      <w:r w:rsidRPr="00A40DB5">
        <w:t>:</w:t>
      </w:r>
      <w:r w:rsidR="00A40DB5">
        <w:t>16</w:t>
      </w:r>
      <w:r w:rsidRPr="00A40DB5">
        <w:t>:0)</w:t>
      </w:r>
    </w:p>
    <w:p w:rsidR="007476DA" w:rsidRPr="00A40DB5" w:rsidRDefault="007476DA" w:rsidP="003F50F0"/>
    <w:p w:rsidR="0082798D" w:rsidRDefault="007476DA" w:rsidP="003F50F0">
      <w:r w:rsidRPr="00A40DB5">
        <w:t>BARRY JEFFREY STERN, Staff Counsel, Criminal Law Revision Subcommission, Alaska State Legislature,</w:t>
      </w:r>
      <w:r>
        <w:t xml:space="preserve"> </w:t>
      </w:r>
      <w:r w:rsidR="00A40DB5">
        <w:t>said he determined that the words “either” and “defendant” should be deleted on line 21</w:t>
      </w:r>
      <w:r w:rsidR="004445B7">
        <w:t>, page 55,</w:t>
      </w:r>
      <w:r w:rsidR="006C7E15">
        <w:t xml:space="preserve"> [under Robbery in the Second Degree]</w:t>
      </w:r>
      <w:r w:rsidR="00A40DB5">
        <w:t xml:space="preserve">. </w:t>
      </w:r>
      <w:r w:rsidR="00881C48">
        <w:t>The clause</w:t>
      </w:r>
      <w:r w:rsidR="00A40DB5">
        <w:t xml:space="preserve"> should read as follows: “immediate flight thereafter, he or another participant</w:t>
      </w:r>
      <w:r w:rsidR="00AE4E72">
        <w:t>….</w:t>
      </w:r>
      <w:r w:rsidR="00A40DB5">
        <w:t>”</w:t>
      </w:r>
    </w:p>
    <w:p w:rsidR="00A40DB5" w:rsidRDefault="00A40DB5" w:rsidP="003F50F0"/>
    <w:p w:rsidR="00A40DB5" w:rsidRDefault="007306D4" w:rsidP="003F50F0">
      <w:r>
        <w:lastRenderedPageBreak/>
        <w:t>CHAIR GARDINER</w:t>
      </w:r>
      <w:r w:rsidR="00A40DB5">
        <w:t xml:space="preserve"> noted no objections, and the </w:t>
      </w:r>
      <w:r w:rsidR="00AE4E72">
        <w:t>amendment was adopted</w:t>
      </w:r>
      <w:r w:rsidR="00A40DB5">
        <w:t>.</w:t>
      </w:r>
    </w:p>
    <w:p w:rsidR="00A40DB5" w:rsidRDefault="00A40DB5" w:rsidP="003F50F0"/>
    <w:p w:rsidR="00A40DB5" w:rsidRPr="00A40DB5" w:rsidRDefault="00A40DB5" w:rsidP="003F50F0">
      <w:r w:rsidRPr="00A40DB5">
        <w:t>(0:0</w:t>
      </w:r>
      <w:r>
        <w:t>1</w:t>
      </w:r>
      <w:r w:rsidRPr="00A40DB5">
        <w:t>:</w:t>
      </w:r>
      <w:r>
        <w:t>51</w:t>
      </w:r>
      <w:r w:rsidRPr="00A40DB5">
        <w:t>:0)</w:t>
      </w:r>
    </w:p>
    <w:p w:rsidR="00A40DB5" w:rsidRDefault="00A40DB5" w:rsidP="003F50F0"/>
    <w:p w:rsidR="00C3635C" w:rsidRDefault="007306D4" w:rsidP="003F50F0">
      <w:r>
        <w:t>MR.</w:t>
      </w:r>
      <w:r w:rsidR="00CC4824">
        <w:t xml:space="preserve"> </w:t>
      </w:r>
      <w:r>
        <w:t>STERN</w:t>
      </w:r>
      <w:r w:rsidR="00A40DB5">
        <w:t xml:space="preserve"> opined that lines 3 and 4 </w:t>
      </w:r>
      <w:r w:rsidR="006C7E15">
        <w:t>on the next page</w:t>
      </w:r>
      <w:r w:rsidR="00A40DB5">
        <w:t xml:space="preserve"> </w:t>
      </w:r>
      <w:r w:rsidR="00881C48">
        <w:t>were</w:t>
      </w:r>
      <w:r w:rsidR="00A40DB5">
        <w:t xml:space="preserve"> somewhat confusing, and the</w:t>
      </w:r>
      <w:r w:rsidR="00BC5E72">
        <w:t xml:space="preserve"> text</w:t>
      </w:r>
      <w:r w:rsidR="00A40DB5">
        <w:t xml:space="preserve"> should read: “in the course of taking or attempting t</w:t>
      </w:r>
      <w:r w:rsidR="009E172B">
        <w:t>o take a property from a person</w:t>
      </w:r>
      <w:r w:rsidR="00A40DB5">
        <w:t xml:space="preserve"> or from the person’s immediate presence and control, he</w:t>
      </w:r>
      <w:r w:rsidR="004445B7">
        <w:t xml:space="preserve"> uses</w:t>
      </w:r>
      <w:r w:rsidR="00A40DB5">
        <w:t>….”</w:t>
      </w:r>
    </w:p>
    <w:p w:rsidR="00EC7CD0" w:rsidRDefault="00EC7CD0" w:rsidP="003F50F0"/>
    <w:p w:rsidR="006C7E15" w:rsidRDefault="004445B7" w:rsidP="003F50F0">
      <w:r>
        <w:t>[Inaudible discussion]</w:t>
      </w:r>
    </w:p>
    <w:p w:rsidR="004445B7" w:rsidRDefault="004445B7" w:rsidP="003F50F0"/>
    <w:p w:rsidR="004445B7" w:rsidRDefault="007306D4" w:rsidP="003F50F0">
      <w:r>
        <w:t>CHAIR GARDINER</w:t>
      </w:r>
      <w:r w:rsidR="004445B7">
        <w:t xml:space="preserve"> noted no objections, and </w:t>
      </w:r>
      <w:r w:rsidR="00AE4E72">
        <w:t>the amendment was adopted</w:t>
      </w:r>
      <w:r w:rsidR="004445B7">
        <w:t>.</w:t>
      </w:r>
    </w:p>
    <w:p w:rsidR="004445B7" w:rsidRDefault="004445B7" w:rsidP="003F50F0"/>
    <w:p w:rsidR="004445B7" w:rsidRDefault="0071078C" w:rsidP="003F50F0">
      <w:r>
        <w:t>MR. STERN</w:t>
      </w:r>
      <w:r w:rsidR="004445B7">
        <w:t xml:space="preserve"> said that on the next line, </w:t>
      </w:r>
      <w:r w:rsidR="00881C48">
        <w:t>[addressing the use of force on someone when committing a theft]</w:t>
      </w:r>
      <w:r w:rsidR="004445B7">
        <w:t>, the language should be “upon any person” instead of “upon another person.”</w:t>
      </w:r>
    </w:p>
    <w:p w:rsidR="004445B7" w:rsidRDefault="004445B7" w:rsidP="003F50F0"/>
    <w:p w:rsidR="004445B7" w:rsidRDefault="007306D4" w:rsidP="003F50F0">
      <w:r>
        <w:t xml:space="preserve">REPRESENTATIVE </w:t>
      </w:r>
      <w:r w:rsidR="00A9456C">
        <w:t xml:space="preserve">FRED </w:t>
      </w:r>
      <w:r>
        <w:t>BROWN</w:t>
      </w:r>
      <w:r w:rsidR="004445B7">
        <w:t xml:space="preserve"> asked if by changing “any</w:t>
      </w:r>
      <w:r w:rsidR="00AE4E72" w:rsidRPr="00AE4E72">
        <w:t xml:space="preserve"> </w:t>
      </w:r>
      <w:r w:rsidR="00AE4E72">
        <w:t>person</w:t>
      </w:r>
      <w:r w:rsidR="004445B7">
        <w:t>” to “another</w:t>
      </w:r>
      <w:r w:rsidR="00AE4E72" w:rsidRPr="00AE4E72">
        <w:t xml:space="preserve"> </w:t>
      </w:r>
      <w:r w:rsidR="00AE4E72">
        <w:t>person</w:t>
      </w:r>
      <w:r w:rsidR="004445B7">
        <w:t>” would simply expand the provision to include the use of physical force upon one’s self.</w:t>
      </w:r>
    </w:p>
    <w:p w:rsidR="006C7E15" w:rsidRDefault="006C7E15" w:rsidP="003F50F0"/>
    <w:p w:rsidR="006C7E15" w:rsidRDefault="009E172B" w:rsidP="003F50F0">
      <w:pPr>
        <w:tabs>
          <w:tab w:val="left" w:pos="2160"/>
          <w:tab w:val="left" w:pos="3600"/>
        </w:tabs>
      </w:pPr>
      <w:r w:rsidRPr="00986F03">
        <w:t>JAMES MCKENZIE, Attorney</w:t>
      </w:r>
      <w:r>
        <w:t xml:space="preserve">, </w:t>
      </w:r>
      <w:r w:rsidRPr="00986F03">
        <w:t>Alaska Legal Services Division</w:t>
      </w:r>
      <w:r>
        <w:t xml:space="preserve">, </w:t>
      </w:r>
      <w:r w:rsidRPr="00986F03">
        <w:t>Legislative Affairs Agency</w:t>
      </w:r>
      <w:r>
        <w:t xml:space="preserve">, Juneau, </w:t>
      </w:r>
      <w:r w:rsidR="001A6116">
        <w:t>suggested that using the terms “</w:t>
      </w:r>
      <w:r w:rsidR="004445B7">
        <w:t>another person</w:t>
      </w:r>
      <w:r w:rsidR="001A6116">
        <w:t xml:space="preserve">” is confusing. </w:t>
      </w:r>
      <w:r w:rsidR="00281191">
        <w:t>Such wording</w:t>
      </w:r>
      <w:r w:rsidR="001A6116">
        <w:t xml:space="preserve"> </w:t>
      </w:r>
      <w:r w:rsidR="00B738D4">
        <w:t>says</w:t>
      </w:r>
      <w:r w:rsidR="001A6116">
        <w:t xml:space="preserve"> that</w:t>
      </w:r>
      <w:r w:rsidR="004445B7">
        <w:t xml:space="preserve"> a person </w:t>
      </w:r>
      <w:r w:rsidR="001A6116">
        <w:t>commits</w:t>
      </w:r>
      <w:r w:rsidR="004445B7">
        <w:t xml:space="preserve"> the crime of robbery</w:t>
      </w:r>
      <w:r w:rsidR="001A6116">
        <w:t xml:space="preserve"> in the second degree if, in attempting to take property from a person, the robber “uses force on another person.” It sounds</w:t>
      </w:r>
      <w:r w:rsidR="00881C48">
        <w:t>,</w:t>
      </w:r>
      <w:r w:rsidR="001A6116">
        <w:t xml:space="preserve"> </w:t>
      </w:r>
      <w:r w:rsidR="00881C48">
        <w:t xml:space="preserve">to </w:t>
      </w:r>
      <w:r w:rsidR="008E775F">
        <w:t>Mr. McKenzie</w:t>
      </w:r>
      <w:r w:rsidR="00881C48">
        <w:t>, that</w:t>
      </w:r>
      <w:r w:rsidR="001A6116">
        <w:t xml:space="preserve"> there has to be at least three people</w:t>
      </w:r>
      <w:r w:rsidR="00881C48">
        <w:t xml:space="preserve"> involved in the situation</w:t>
      </w:r>
      <w:r w:rsidR="001A6116">
        <w:t>, which is not the intent.</w:t>
      </w:r>
    </w:p>
    <w:p w:rsidR="001A6116" w:rsidRDefault="001A6116" w:rsidP="003F50F0"/>
    <w:p w:rsidR="001A6116" w:rsidRDefault="007306D4" w:rsidP="003F50F0">
      <w:r>
        <w:t>REPRESENTATIVE BROWN</w:t>
      </w:r>
      <w:r w:rsidR="001A6116">
        <w:t xml:space="preserve"> opined that the language uses “persons” too often.</w:t>
      </w:r>
    </w:p>
    <w:p w:rsidR="001A6116" w:rsidRDefault="001A6116" w:rsidP="003F50F0"/>
    <w:p w:rsidR="001A6116" w:rsidRDefault="0071078C" w:rsidP="003F50F0">
      <w:r>
        <w:t>MR. STERN</w:t>
      </w:r>
      <w:r w:rsidR="001A6116">
        <w:t xml:space="preserve"> </w:t>
      </w:r>
      <w:r w:rsidR="00281191">
        <w:t>suggested that the wording is</w:t>
      </w:r>
      <w:r w:rsidR="001A6116">
        <w:t xml:space="preserve"> necessary. The reason for</w:t>
      </w:r>
      <w:r w:rsidR="00281191">
        <w:t xml:space="preserve"> saying</w:t>
      </w:r>
      <w:r w:rsidR="001A6116">
        <w:t xml:space="preserve"> “any person” is</w:t>
      </w:r>
      <w:r w:rsidR="00281191">
        <w:t xml:space="preserve"> to</w:t>
      </w:r>
      <w:r w:rsidR="001A6116">
        <w:t xml:space="preserve"> include the victim or any third party.</w:t>
      </w:r>
    </w:p>
    <w:p w:rsidR="001A6116" w:rsidRDefault="001A6116" w:rsidP="003F50F0"/>
    <w:p w:rsidR="001A6116" w:rsidRDefault="007306D4" w:rsidP="003F50F0">
      <w:r>
        <w:t>REPRESENTATIVE BROWN</w:t>
      </w:r>
      <w:r w:rsidR="001A6116">
        <w:t xml:space="preserve"> said that the way the wording is now, since “a person” is the same as “a person,” someone can rob him or herself. </w:t>
      </w:r>
      <w:r w:rsidR="008E775F">
        <w:t>He suggested replacing</w:t>
      </w:r>
      <w:r w:rsidR="001A6116">
        <w:t xml:space="preserve"> </w:t>
      </w:r>
      <w:r w:rsidR="008E775F">
        <w:t>“a</w:t>
      </w:r>
      <w:r w:rsidR="001A6116">
        <w:t xml:space="preserve"> person</w:t>
      </w:r>
      <w:r w:rsidR="008E775F">
        <w:t>”</w:t>
      </w:r>
      <w:r w:rsidR="001A6116">
        <w:t xml:space="preserve"> on line 3 </w:t>
      </w:r>
      <w:r w:rsidR="008E775F">
        <w:t>with “</w:t>
      </w:r>
      <w:r w:rsidR="001A6116">
        <w:t>a</w:t>
      </w:r>
      <w:r w:rsidR="008E775F">
        <w:t>nother</w:t>
      </w:r>
      <w:r w:rsidR="001A6116">
        <w:t xml:space="preserve"> person,</w:t>
      </w:r>
      <w:r w:rsidR="008E775F">
        <w:t>”</w:t>
      </w:r>
      <w:r w:rsidR="001A6116">
        <w:t xml:space="preserve"> and do something with the </w:t>
      </w:r>
      <w:r w:rsidR="008E775F">
        <w:t>“</w:t>
      </w:r>
      <w:r w:rsidR="001A6116">
        <w:t>another</w:t>
      </w:r>
      <w:r w:rsidR="008E775F">
        <w:t>” on line 5.</w:t>
      </w:r>
      <w:r w:rsidR="004F1587">
        <w:t xml:space="preserve"> That way, he said, it would get rid of the </w:t>
      </w:r>
      <w:r w:rsidR="00281191">
        <w:t>“</w:t>
      </w:r>
      <w:r w:rsidR="004F1587">
        <w:t>silly interpretation</w:t>
      </w:r>
      <w:r w:rsidR="00281191">
        <w:t>”</w:t>
      </w:r>
      <w:r w:rsidR="004F1587">
        <w:t xml:space="preserve"> of a robber robbing </w:t>
      </w:r>
      <w:r w:rsidR="008E775F">
        <w:t>his or her</w:t>
      </w:r>
      <w:r w:rsidR="004F1587">
        <w:t xml:space="preserve">self. </w:t>
      </w:r>
    </w:p>
    <w:p w:rsidR="006C7E15" w:rsidRDefault="006C7E15" w:rsidP="003F50F0"/>
    <w:p w:rsidR="004F1587" w:rsidRDefault="007A2EE7" w:rsidP="003F50F0">
      <w:r>
        <w:lastRenderedPageBreak/>
        <w:t xml:space="preserve">REPRESENTATIVE </w:t>
      </w:r>
      <w:r w:rsidR="00A9456C">
        <w:t xml:space="preserve">LISA </w:t>
      </w:r>
      <w:r>
        <w:t>RUDD</w:t>
      </w:r>
      <w:r w:rsidR="008E775F">
        <w:t xml:space="preserve"> </w:t>
      </w:r>
      <w:r w:rsidR="00281191">
        <w:t xml:space="preserve">suggested that </w:t>
      </w:r>
      <w:r w:rsidR="004F1587">
        <w:t xml:space="preserve">the provision </w:t>
      </w:r>
      <w:r w:rsidR="00281191">
        <w:t>does not have t</w:t>
      </w:r>
      <w:r w:rsidR="004F1587">
        <w:t xml:space="preserve">o say anything about </w:t>
      </w:r>
      <w:r w:rsidR="00281191">
        <w:t>“</w:t>
      </w:r>
      <w:r w:rsidR="004F1587">
        <w:t>a person</w:t>
      </w:r>
      <w:r w:rsidR="00281191">
        <w:t>”</w:t>
      </w:r>
      <w:r w:rsidR="004F1587">
        <w:t xml:space="preserve"> on the last line.</w:t>
      </w:r>
      <w:r w:rsidR="0044796C">
        <w:t xml:space="preserve"> </w:t>
      </w:r>
    </w:p>
    <w:p w:rsidR="0044796C" w:rsidRDefault="0044796C" w:rsidP="003F50F0"/>
    <w:p w:rsidR="0044796C" w:rsidRDefault="0071078C" w:rsidP="003F50F0">
      <w:r>
        <w:t>MR. STERN</w:t>
      </w:r>
      <w:r w:rsidR="0044796C">
        <w:t xml:space="preserve"> agreed, and </w:t>
      </w:r>
      <w:r w:rsidR="00281191">
        <w:t>he noted that</w:t>
      </w:r>
      <w:r w:rsidR="0044796C">
        <w:t xml:space="preserve"> the definition of physical force is </w:t>
      </w:r>
      <w:r w:rsidR="00281191">
        <w:t>“</w:t>
      </w:r>
      <w:r w:rsidR="0044796C">
        <w:t>against a person.</w:t>
      </w:r>
      <w:r w:rsidR="00281191">
        <w:t>”</w:t>
      </w:r>
      <w:r w:rsidR="0044796C">
        <w:t xml:space="preserve"> </w:t>
      </w:r>
    </w:p>
    <w:p w:rsidR="0044796C" w:rsidRDefault="0044796C" w:rsidP="003F50F0"/>
    <w:p w:rsidR="0044796C" w:rsidRDefault="007306D4" w:rsidP="003F50F0">
      <w:r>
        <w:t>REPRESENTATIVE BROWN</w:t>
      </w:r>
      <w:r w:rsidR="0044796C">
        <w:t xml:space="preserve"> said that if a motion is necessary, he moves to insert “another” </w:t>
      </w:r>
      <w:r>
        <w:t>o</w:t>
      </w:r>
      <w:r w:rsidR="0044796C">
        <w:t xml:space="preserve">n line 3 and delete “upon another person” </w:t>
      </w:r>
      <w:r>
        <w:t>o</w:t>
      </w:r>
      <w:r w:rsidR="0044796C">
        <w:t>n line 5.</w:t>
      </w:r>
    </w:p>
    <w:p w:rsidR="0044796C" w:rsidRDefault="0044796C" w:rsidP="003F50F0"/>
    <w:p w:rsidR="0044796C" w:rsidRDefault="007306D4" w:rsidP="003F50F0">
      <w:r>
        <w:t>CHAIR GARDINER</w:t>
      </w:r>
      <w:r w:rsidR="0044796C">
        <w:t xml:space="preserve"> heard no objections, and the </w:t>
      </w:r>
      <w:r>
        <w:t>amendment passed</w:t>
      </w:r>
      <w:r w:rsidR="0044796C">
        <w:t>.</w:t>
      </w:r>
    </w:p>
    <w:p w:rsidR="0044796C" w:rsidRDefault="0044796C" w:rsidP="003F50F0"/>
    <w:p w:rsidR="0044796C" w:rsidRPr="00A40DB5" w:rsidRDefault="0044796C" w:rsidP="003F50F0">
      <w:r w:rsidRPr="00A40DB5">
        <w:t>(0:0</w:t>
      </w:r>
      <w:r>
        <w:t>6</w:t>
      </w:r>
      <w:r w:rsidRPr="00A40DB5">
        <w:t>:</w:t>
      </w:r>
      <w:r>
        <w:t>31</w:t>
      </w:r>
      <w:r w:rsidRPr="00A40DB5">
        <w:t>:0)</w:t>
      </w:r>
    </w:p>
    <w:p w:rsidR="004F1587" w:rsidRDefault="004F1587" w:rsidP="003F50F0"/>
    <w:p w:rsidR="004F1587" w:rsidRDefault="007306D4" w:rsidP="003F50F0">
      <w:r>
        <w:t>[Inaudible discussion]</w:t>
      </w:r>
    </w:p>
    <w:p w:rsidR="0044796C" w:rsidRDefault="0044796C" w:rsidP="003F50F0"/>
    <w:p w:rsidR="0044796C" w:rsidRDefault="0071078C" w:rsidP="003F50F0">
      <w:r>
        <w:t>MR. STERN</w:t>
      </w:r>
      <w:r w:rsidR="0044796C">
        <w:t xml:space="preserve"> spoke to line 9</w:t>
      </w:r>
      <w:r w:rsidR="00281191">
        <w:t>, [under Robbery in the Second Degree]</w:t>
      </w:r>
      <w:r w:rsidR="0044796C">
        <w:t xml:space="preserve">, which should say “taking of the property,” instead of “commission of the theft.” There is no substance to that change, he </w:t>
      </w:r>
      <w:r w:rsidR="007306D4">
        <w:t>clarified</w:t>
      </w:r>
      <w:r w:rsidR="0044796C">
        <w:t xml:space="preserve">. </w:t>
      </w:r>
    </w:p>
    <w:p w:rsidR="00CD58E1" w:rsidRDefault="00CD58E1" w:rsidP="003F50F0"/>
    <w:p w:rsidR="00CD58E1" w:rsidRDefault="00CD58E1" w:rsidP="003F50F0">
      <w:r w:rsidRPr="00A40DB5">
        <w:t>(0:0</w:t>
      </w:r>
      <w:r>
        <w:t>7</w:t>
      </w:r>
      <w:r w:rsidRPr="00A40DB5">
        <w:t>:</w:t>
      </w:r>
      <w:r>
        <w:t>58</w:t>
      </w:r>
      <w:r w:rsidRPr="00A40DB5">
        <w:t>:0)</w:t>
      </w:r>
    </w:p>
    <w:p w:rsidR="00CD58E1" w:rsidRDefault="00CD58E1" w:rsidP="003F50F0"/>
    <w:p w:rsidR="00CD58E1" w:rsidRDefault="0071078C" w:rsidP="003F50F0">
      <w:r>
        <w:t>MR. STERN</w:t>
      </w:r>
      <w:r w:rsidR="00CD58E1">
        <w:t xml:space="preserve"> suggested an amendment </w:t>
      </w:r>
      <w:r w:rsidR="00281191">
        <w:t>to eliminate</w:t>
      </w:r>
      <w:r w:rsidR="00CD58E1">
        <w:t xml:space="preserve"> the following language from line 16: </w:t>
      </w:r>
      <w:r w:rsidR="00281191">
        <w:t>“</w:t>
      </w:r>
      <w:r w:rsidR="00CD58E1">
        <w:t>takes, appropriates, or deprives.</w:t>
      </w:r>
      <w:r w:rsidR="00281191">
        <w:t>”</w:t>
      </w:r>
      <w:r w:rsidR="00CD58E1">
        <w:t xml:space="preserve"> Th</w:t>
      </w:r>
      <w:r w:rsidR="00844A91">
        <w:t>ose three</w:t>
      </w:r>
      <w:r w:rsidR="00CD58E1">
        <w:t xml:space="preserve"> concept</w:t>
      </w:r>
      <w:r w:rsidR="00844A91">
        <w:t>s are</w:t>
      </w:r>
      <w:r w:rsidR="00CD58E1">
        <w:t xml:space="preserve"> already included in the definition of “obtains</w:t>
      </w:r>
      <w:r w:rsidR="00281191">
        <w:t>,</w:t>
      </w:r>
      <w:r w:rsidR="00CD58E1">
        <w:t>”</w:t>
      </w:r>
      <w:r w:rsidR="00281191">
        <w:t xml:space="preserve"> he explained.</w:t>
      </w:r>
      <w:r w:rsidR="00CD58E1">
        <w:t xml:space="preserve"> </w:t>
      </w:r>
      <w:r w:rsidR="00844A91">
        <w:t xml:space="preserve">Regarding the second part of his amendment, the original draft treated theft of property </w:t>
      </w:r>
      <w:r w:rsidR="00281191">
        <w:t>and t</w:t>
      </w:r>
      <w:r w:rsidR="00844A91">
        <w:t xml:space="preserve">heft of services differently, </w:t>
      </w:r>
      <w:r w:rsidR="00281191">
        <w:t xml:space="preserve">but it can </w:t>
      </w:r>
      <w:r w:rsidR="00844A91">
        <w:t xml:space="preserve">be difficult to distinguish between property and services. </w:t>
      </w:r>
    </w:p>
    <w:p w:rsidR="00844A91" w:rsidRDefault="00844A91" w:rsidP="003F50F0"/>
    <w:p w:rsidR="00844A91" w:rsidRDefault="007306D4" w:rsidP="003F50F0">
      <w:r>
        <w:t>REPRESENTATIVE BROWN</w:t>
      </w:r>
      <w:r w:rsidR="00844A91">
        <w:t xml:space="preserve"> </w:t>
      </w:r>
      <w:r w:rsidR="00281191">
        <w:t>interjected by saying</w:t>
      </w:r>
      <w:r w:rsidR="00844A91">
        <w:t xml:space="preserve"> that similar language was deleted under the homicide provision, “because homicide is fully described by the particular section involving particular offenses. Here we’re starting with a general definition of theft, and then you read further on down and you find that there’s theft in the first, second and third degree.” He asked [inaudible].</w:t>
      </w:r>
    </w:p>
    <w:p w:rsidR="00844A91" w:rsidRDefault="00844A91" w:rsidP="003F50F0"/>
    <w:p w:rsidR="00844A91" w:rsidRDefault="0071078C" w:rsidP="003F50F0">
      <w:r>
        <w:t>MR. STERN</w:t>
      </w:r>
      <w:r w:rsidR="00844A91">
        <w:t xml:space="preserve"> said there is a difference, because as </w:t>
      </w:r>
      <w:r w:rsidR="007306D4">
        <w:t>Representative Brown</w:t>
      </w:r>
      <w:r w:rsidR="00844A91">
        <w:t xml:space="preserve"> correctly pointed out</w:t>
      </w:r>
      <w:r w:rsidR="00D85F73">
        <w:t>,</w:t>
      </w:r>
      <w:r w:rsidR="00844A91">
        <w:t xml:space="preserve"> there are three degrees of theft. “All we are describing here is the conduct that qualifies theft as to the aggravating factors.” </w:t>
      </w:r>
      <w:r w:rsidR="00D85F73">
        <w:t>The language could simply repeat that definition with each degree</w:t>
      </w:r>
      <w:r w:rsidR="00D85F73" w:rsidRPr="00D85F73">
        <w:t xml:space="preserve"> </w:t>
      </w:r>
      <w:r w:rsidR="00D85F73">
        <w:t>of theft, but that would add another page to the bill, he noted, and it is unnecessary.</w:t>
      </w:r>
    </w:p>
    <w:p w:rsidR="00D85F73" w:rsidRDefault="00D85F73" w:rsidP="003F50F0"/>
    <w:p w:rsidR="00D85F73" w:rsidRDefault="007306D4" w:rsidP="003F50F0">
      <w:r>
        <w:lastRenderedPageBreak/>
        <w:t>REPRESENTATIVE BROWN</w:t>
      </w:r>
      <w:r w:rsidR="00D85F73">
        <w:t xml:space="preserve"> spoke inaudibly, but he seemed to agree with Mr. Stern.</w:t>
      </w:r>
    </w:p>
    <w:p w:rsidR="00D85F73" w:rsidRDefault="00D85F73" w:rsidP="003F50F0"/>
    <w:p w:rsidR="00D85F73" w:rsidRDefault="007306D4" w:rsidP="003F50F0">
      <w:r>
        <w:t>CHAIR GARDINER</w:t>
      </w:r>
      <w:r w:rsidR="00D85F73">
        <w:t xml:space="preserve"> said the definition of manslaughter is different than the definition of murder. Theft has the same definition</w:t>
      </w:r>
      <w:r>
        <w:t>;</w:t>
      </w:r>
      <w:r w:rsidR="00D85F73">
        <w:t xml:space="preserve"> [</w:t>
      </w:r>
      <w:r w:rsidR="00281191">
        <w:t>the difference is in]</w:t>
      </w:r>
      <w:r w:rsidR="00D85F73">
        <w:t xml:space="preserve"> the am</w:t>
      </w:r>
      <w:r w:rsidR="00281191">
        <w:t>ount of the theft</w:t>
      </w:r>
      <w:r w:rsidR="00D85F73">
        <w:t>.</w:t>
      </w:r>
    </w:p>
    <w:p w:rsidR="00D85F73" w:rsidRDefault="00D85F73" w:rsidP="003F50F0"/>
    <w:p w:rsidR="00D85F73" w:rsidRPr="00A40DB5" w:rsidRDefault="00D85F73" w:rsidP="003F50F0">
      <w:r w:rsidRPr="00A40DB5">
        <w:t>(0:</w:t>
      </w:r>
      <w:r>
        <w:t>11</w:t>
      </w:r>
      <w:r w:rsidRPr="00A40DB5">
        <w:t>:</w:t>
      </w:r>
      <w:r>
        <w:t>11</w:t>
      </w:r>
      <w:r w:rsidRPr="00A40DB5">
        <w:t>:0)</w:t>
      </w:r>
    </w:p>
    <w:p w:rsidR="00D85F73" w:rsidRPr="00A40DB5" w:rsidRDefault="00D85F73" w:rsidP="003F50F0"/>
    <w:p w:rsidR="00CD58E1" w:rsidRDefault="007306D4" w:rsidP="003F50F0">
      <w:r>
        <w:t>REPRESENTATIVE BROWN</w:t>
      </w:r>
      <w:r w:rsidR="00D85F73">
        <w:t xml:space="preserve"> made an inaudible comment.</w:t>
      </w:r>
    </w:p>
    <w:p w:rsidR="00D85F73" w:rsidRDefault="00D85F73" w:rsidP="003F50F0"/>
    <w:p w:rsidR="00D85F73" w:rsidRDefault="0071078C" w:rsidP="003F50F0">
      <w:r>
        <w:t>MR. STERN</w:t>
      </w:r>
      <w:r w:rsidR="00D85F73">
        <w:t xml:space="preserve"> continued. If the theft of services is included within </w:t>
      </w:r>
      <w:r w:rsidR="00D5422C">
        <w:t xml:space="preserve">the </w:t>
      </w:r>
      <w:r w:rsidR="00D85F73">
        <w:t>consolidated theft</w:t>
      </w:r>
      <w:r w:rsidR="00D5422C">
        <w:t xml:space="preserve"> statute</w:t>
      </w:r>
      <w:r w:rsidR="00D85F73">
        <w:t>, it is more logical.</w:t>
      </w:r>
    </w:p>
    <w:p w:rsidR="00D5422C" w:rsidRDefault="00D5422C" w:rsidP="003F50F0"/>
    <w:p w:rsidR="00D5422C" w:rsidRDefault="007306D4" w:rsidP="003F50F0">
      <w:r>
        <w:t>CHAIR GARDINER</w:t>
      </w:r>
      <w:r w:rsidR="00D5422C">
        <w:t xml:space="preserve"> surmised that [AS </w:t>
      </w:r>
      <w:r w:rsidR="00281191">
        <w:t>11.46.200 Theft of Service] remain unchanged</w:t>
      </w:r>
      <w:r w:rsidR="00D5422C">
        <w:t>.</w:t>
      </w:r>
    </w:p>
    <w:p w:rsidR="0044796C" w:rsidRDefault="0044796C" w:rsidP="003F50F0"/>
    <w:p w:rsidR="004F1587" w:rsidRDefault="0071078C" w:rsidP="003F50F0">
      <w:r>
        <w:t>MR. STERN</w:t>
      </w:r>
      <w:r w:rsidR="00D5422C">
        <w:t xml:space="preserve"> said yes. </w:t>
      </w:r>
    </w:p>
    <w:p w:rsidR="00D5422C" w:rsidRDefault="00D5422C" w:rsidP="003F50F0"/>
    <w:p w:rsidR="00CC1C77" w:rsidRDefault="007306D4" w:rsidP="003F50F0">
      <w:r>
        <w:t>REPRESENTATIVE BROWN</w:t>
      </w:r>
      <w:r w:rsidR="00281191">
        <w:t xml:space="preserve"> said that [paragraph] (2)</w:t>
      </w:r>
      <w:r w:rsidR="00723F45">
        <w:t xml:space="preserve"> is “alright.”</w:t>
      </w:r>
    </w:p>
    <w:p w:rsidR="00723F45" w:rsidRDefault="00723F45" w:rsidP="003F50F0"/>
    <w:p w:rsidR="00723F45" w:rsidRDefault="00813A31" w:rsidP="003F50F0">
      <w:r>
        <w:t>MR. MCKENZIE</w:t>
      </w:r>
      <w:r w:rsidR="00723F45">
        <w:t xml:space="preserve"> noted that the reason the language is there is because it will come under</w:t>
      </w:r>
      <w:r w:rsidR="00DC749E">
        <w:t>:</w:t>
      </w:r>
      <w:r w:rsidR="00723F45">
        <w:t xml:space="preserve"> Consolidation of Theft Offenses: Pleading and Proof</w:t>
      </w:r>
      <w:r w:rsidR="00DC749E">
        <w:t xml:space="preserve"> [AS 11.46.110]</w:t>
      </w:r>
      <w:r w:rsidR="00723F45">
        <w:t>.</w:t>
      </w:r>
    </w:p>
    <w:p w:rsidR="00723F45" w:rsidRDefault="00723F45" w:rsidP="003F50F0"/>
    <w:p w:rsidR="00723F45" w:rsidRPr="00A40DB5" w:rsidRDefault="007306D4" w:rsidP="003F50F0">
      <w:r>
        <w:t>CHAIR GARDINER</w:t>
      </w:r>
      <w:r w:rsidR="00723F45">
        <w:t xml:space="preserve"> added that “consolidation applies to </w:t>
      </w:r>
      <w:r w:rsidR="00307840">
        <w:t>t</w:t>
      </w:r>
      <w:r w:rsidR="00723F45">
        <w:t xml:space="preserve">heft of </w:t>
      </w:r>
      <w:r w:rsidR="00307840">
        <w:t>s</w:t>
      </w:r>
      <w:r w:rsidR="00723F45">
        <w:t>ervices.”</w:t>
      </w:r>
    </w:p>
    <w:p w:rsidR="00D5422C" w:rsidRDefault="00D5422C" w:rsidP="003F50F0"/>
    <w:p w:rsidR="00723F45" w:rsidRDefault="0071078C" w:rsidP="003F50F0">
      <w:r>
        <w:t>MR. STERN</w:t>
      </w:r>
      <w:r w:rsidR="00723F45">
        <w:t xml:space="preserve"> said that was the point he was trying to make. </w:t>
      </w:r>
    </w:p>
    <w:p w:rsidR="00723F45" w:rsidRDefault="00723F45" w:rsidP="003F50F0"/>
    <w:p w:rsidR="00723F45" w:rsidRDefault="007306D4" w:rsidP="003F50F0">
      <w:r>
        <w:t>CHAIR GARDINER</w:t>
      </w:r>
      <w:r w:rsidR="00723F45">
        <w:t xml:space="preserve"> heard no objections to the </w:t>
      </w:r>
      <w:r w:rsidR="00307840">
        <w:t>amendment [as suggested by Mr. Stern], and it passed</w:t>
      </w:r>
      <w:r w:rsidR="00723F45">
        <w:t>.</w:t>
      </w:r>
    </w:p>
    <w:p w:rsidR="00723F45" w:rsidRDefault="00723F45" w:rsidP="003F50F0"/>
    <w:p w:rsidR="00723F45" w:rsidRDefault="00723F45" w:rsidP="003F50F0">
      <w:r w:rsidRPr="00A40DB5">
        <w:t>(0:</w:t>
      </w:r>
      <w:r>
        <w:t>12</w:t>
      </w:r>
      <w:r w:rsidRPr="00A40DB5">
        <w:t>:</w:t>
      </w:r>
      <w:r>
        <w:t>44</w:t>
      </w:r>
      <w:r w:rsidRPr="00A40DB5">
        <w:t>:0)</w:t>
      </w:r>
    </w:p>
    <w:p w:rsidR="00723F45" w:rsidRDefault="00723F45" w:rsidP="003F50F0"/>
    <w:p w:rsidR="00723F45" w:rsidRPr="00A40DB5" w:rsidRDefault="0071078C" w:rsidP="003F50F0">
      <w:r>
        <w:t>MR. STERN</w:t>
      </w:r>
      <w:r w:rsidR="00723F45">
        <w:t xml:space="preserve"> noted </w:t>
      </w:r>
      <w:r w:rsidR="00307840">
        <w:t>the new language</w:t>
      </w:r>
      <w:r w:rsidR="00723F45">
        <w:t xml:space="preserve"> consolidated a number of distinct theft crimes into one statute. “You just simply charged theft, and you don’t have to specifically say theft, embezzling, or larceny, and that’s what we just did with the </w:t>
      </w:r>
      <w:r w:rsidR="00307840">
        <w:t>t</w:t>
      </w:r>
      <w:r w:rsidR="00723F45">
        <w:t xml:space="preserve">heft of </w:t>
      </w:r>
      <w:r w:rsidR="00307840">
        <w:t>s</w:t>
      </w:r>
      <w:r w:rsidR="00723F45">
        <w:t>ervices.”</w:t>
      </w:r>
    </w:p>
    <w:p w:rsidR="00281191" w:rsidRDefault="00281191" w:rsidP="003F50F0"/>
    <w:p w:rsidR="00281191" w:rsidRDefault="0071078C" w:rsidP="003F50F0">
      <w:r>
        <w:t>MR. STERN</w:t>
      </w:r>
      <w:r w:rsidR="00DC749E">
        <w:t xml:space="preserve"> noted </w:t>
      </w:r>
      <w:r w:rsidR="008E775F">
        <w:t xml:space="preserve">that </w:t>
      </w:r>
      <w:r w:rsidR="00DC749E">
        <w:t>line 21</w:t>
      </w:r>
      <w:r w:rsidR="00F93FAB">
        <w:t>,</w:t>
      </w:r>
      <w:r w:rsidR="00DC749E">
        <w:t xml:space="preserve"> on page 56</w:t>
      </w:r>
      <w:r w:rsidR="00F93FAB">
        <w:t>,</w:t>
      </w:r>
      <w:r w:rsidR="00DC749E">
        <w:t xml:space="preserve"> may not be a problem [under Consolidation of Theft Offenses]. It states that conduct defined as theft under this section “constitutes a single crime.” He noted that there are three degrees of theft, and he suggested changing the phrase to something like: “conduct defined as theft under section 100 of this chapter and made </w:t>
      </w:r>
      <w:r w:rsidR="00DC749E">
        <w:lastRenderedPageBreak/>
        <w:t>punishable as provided in sections 130 to 150 of this chapter</w:t>
      </w:r>
      <w:r w:rsidR="00307840">
        <w:t>,</w:t>
      </w:r>
      <w:r w:rsidR="00DC749E">
        <w:t xml:space="preserve"> constitutes the crime of theft.” Every statute</w:t>
      </w:r>
      <w:r w:rsidR="00307840">
        <w:t xml:space="preserve"> [</w:t>
      </w:r>
      <w:r w:rsidR="00753FEE">
        <w:t>from</w:t>
      </w:r>
      <w:r w:rsidR="00307840">
        <w:t xml:space="preserve"> other states]</w:t>
      </w:r>
      <w:r w:rsidR="00DC749E">
        <w:t xml:space="preserve"> that Mr. Stern consulted had similar language saying that theft is a single crime even though it is divided into three degrees</w:t>
      </w:r>
      <w:r w:rsidR="00307840">
        <w:t>.</w:t>
      </w:r>
      <w:r w:rsidR="00DC749E">
        <w:t xml:space="preserve"> “</w:t>
      </w:r>
      <w:r w:rsidR="00B31494">
        <w:t>A</w:t>
      </w:r>
      <w:r w:rsidR="00DC749E">
        <w:t>nd I think</w:t>
      </w:r>
      <w:r w:rsidR="00F93FAB">
        <w:t>,</w:t>
      </w:r>
      <w:r w:rsidR="00DC749E">
        <w:t xml:space="preserve"> logically</w:t>
      </w:r>
      <w:r w:rsidR="00F93FAB">
        <w:t>,</w:t>
      </w:r>
      <w:r w:rsidR="00DC749E">
        <w:t xml:space="preserve"> you could say that it is a single crime; it is divided into three degrees.</w:t>
      </w:r>
      <w:r w:rsidR="00B31494">
        <w:t xml:space="preserve"> I just wanted to bring it up.”</w:t>
      </w:r>
    </w:p>
    <w:p w:rsidR="00B31494" w:rsidRDefault="00B31494" w:rsidP="003F50F0"/>
    <w:p w:rsidR="00B31494" w:rsidRDefault="00813A31" w:rsidP="003F50F0">
      <w:r>
        <w:t>MR. MCKENZIE</w:t>
      </w:r>
      <w:r w:rsidR="00B31494">
        <w:t xml:space="preserve"> said theft has three degrees plus the theft of services.</w:t>
      </w:r>
    </w:p>
    <w:p w:rsidR="00B31494" w:rsidRDefault="00B31494" w:rsidP="003F50F0"/>
    <w:p w:rsidR="00B31494" w:rsidRDefault="0071078C" w:rsidP="003F50F0">
      <w:r>
        <w:t>MR. STERN</w:t>
      </w:r>
      <w:r w:rsidR="00B31494">
        <w:t xml:space="preserve"> said no, “</w:t>
      </w:r>
      <w:r w:rsidR="00307840">
        <w:t>W</w:t>
      </w:r>
      <w:r w:rsidR="00B31494">
        <w:t>e don’t have theft of services.” It was going to be deleted. There is a separate penalty structure for the theft of services.</w:t>
      </w:r>
    </w:p>
    <w:p w:rsidR="00B31494" w:rsidRDefault="00B31494" w:rsidP="003F50F0"/>
    <w:p w:rsidR="00B31494" w:rsidRDefault="007306D4" w:rsidP="003F50F0">
      <w:r>
        <w:t>REPRESENTATIVE BROWN</w:t>
      </w:r>
      <w:r w:rsidR="00B31494">
        <w:t xml:space="preserve"> stated, “Instead of spoon-feeding us, since the policy decision with regard to one amendment might affect the next one….”</w:t>
      </w:r>
    </w:p>
    <w:p w:rsidR="00B31494" w:rsidRDefault="00B31494" w:rsidP="003F50F0"/>
    <w:p w:rsidR="00281191" w:rsidRDefault="0071078C" w:rsidP="003F50F0">
      <w:r>
        <w:t>MR. STERN</w:t>
      </w:r>
      <w:r w:rsidR="00B31494">
        <w:t xml:space="preserve"> interjected and said, “I don’t believe that charge is accurate.” He explained that </w:t>
      </w:r>
      <w:r w:rsidR="00307840">
        <w:t>theft of services</w:t>
      </w:r>
      <w:r w:rsidR="00B31494">
        <w:t xml:space="preserve"> was consolidated into the general theft statute. </w:t>
      </w:r>
      <w:r w:rsidR="00F93FAB">
        <w:t xml:space="preserve">Mr. McKenzie </w:t>
      </w:r>
      <w:r w:rsidR="00B31494">
        <w:t>brought up a point that there is a penalty provision included in theft of services. “I thought it would be evident from the fact that we’re consolidating theft and treating it as theft in the first, second, or third degree, that the penalty structure applicable to theft of services—which is identical to the penalty structure applicable to general theft—would be deleted.” It is not a policy [change], he stated.</w:t>
      </w:r>
    </w:p>
    <w:p w:rsidR="00B31494" w:rsidRDefault="00B31494" w:rsidP="003F50F0"/>
    <w:p w:rsidR="001D7ADB" w:rsidRDefault="007306D4" w:rsidP="003F50F0">
      <w:r>
        <w:t>REPRESENTATIVE BROWN</w:t>
      </w:r>
      <w:r w:rsidR="00B31494">
        <w:t xml:space="preserve"> said he is concerned about </w:t>
      </w:r>
      <w:r w:rsidR="001D7ADB">
        <w:t>prosecutors</w:t>
      </w:r>
      <w:r w:rsidR="00B31494">
        <w:t xml:space="preserve"> [inaudible].</w:t>
      </w:r>
      <w:r w:rsidR="001D7ADB">
        <w:t xml:space="preserve"> “It would seem to me, rather than deleting any [inaudible]. It sounds like you were suggesting deleting [subsection] (a).”</w:t>
      </w:r>
    </w:p>
    <w:p w:rsidR="001D7ADB" w:rsidRDefault="001D7ADB" w:rsidP="003F50F0"/>
    <w:p w:rsidR="001D7ADB" w:rsidRDefault="0071078C" w:rsidP="003F50F0">
      <w:r>
        <w:t>MR. STERN</w:t>
      </w:r>
      <w:r w:rsidR="001D7ADB">
        <w:t xml:space="preserve"> said he only suggested alternative language, because it may be problematic to call [theft] a single crime.</w:t>
      </w:r>
    </w:p>
    <w:p w:rsidR="001D7ADB" w:rsidRDefault="001D7ADB" w:rsidP="003F50F0"/>
    <w:p w:rsidR="001D7ADB" w:rsidRDefault="001D7ADB" w:rsidP="003F50F0">
      <w:r>
        <w:t>(0:15:41:0)</w:t>
      </w:r>
    </w:p>
    <w:p w:rsidR="00F93FAB" w:rsidRDefault="00F93FAB" w:rsidP="003F50F0"/>
    <w:p w:rsidR="001D7ADB" w:rsidRDefault="007306D4" w:rsidP="003F50F0">
      <w:r>
        <w:t>REPRESENTATIVE BROWN</w:t>
      </w:r>
      <w:r w:rsidR="001D7ADB">
        <w:t xml:space="preserve"> suggested solving Mr. Stern’s conceptual problem by saying that each inciden</w:t>
      </w:r>
      <w:r w:rsidR="00307840">
        <w:t>t</w:t>
      </w:r>
      <w:r w:rsidR="001D7ADB">
        <w:t xml:space="preserve"> involving conduct defined as </w:t>
      </w:r>
      <w:r w:rsidR="00307840">
        <w:t>theft</w:t>
      </w:r>
      <w:r w:rsidR="001D7ADB">
        <w:t xml:space="preserve"> constitutes a single c</w:t>
      </w:r>
      <w:r w:rsidR="00307840">
        <w:t xml:space="preserve">rime. “Doesn’t that solve </w:t>
      </w:r>
      <w:r w:rsidR="00753FEE">
        <w:t>…</w:t>
      </w:r>
      <w:r w:rsidR="001D7ADB">
        <w:t>”</w:t>
      </w:r>
    </w:p>
    <w:p w:rsidR="001D7ADB" w:rsidRDefault="001D7ADB" w:rsidP="003F50F0"/>
    <w:p w:rsidR="001D7ADB" w:rsidRDefault="0071078C" w:rsidP="003F50F0">
      <w:r>
        <w:t>MR. STERN</w:t>
      </w:r>
      <w:r w:rsidR="001D7ADB">
        <w:t xml:space="preserve"> said, “Not really.” He added that he does not think it is worth discussing, since no one else has a problem with it.</w:t>
      </w:r>
    </w:p>
    <w:p w:rsidR="001D7ADB" w:rsidRDefault="001D7ADB" w:rsidP="003F50F0"/>
    <w:p w:rsidR="001D7ADB" w:rsidRDefault="007306D4" w:rsidP="003F50F0">
      <w:r>
        <w:lastRenderedPageBreak/>
        <w:t>REPRESENTATIVE BROWN</w:t>
      </w:r>
      <w:r w:rsidR="001D7ADB">
        <w:t xml:space="preserve"> surmised that regarding line 24, page 56, and considering </w:t>
      </w:r>
      <w:r w:rsidR="00620D28">
        <w:t>“</w:t>
      </w:r>
      <w:r w:rsidR="001D7ADB">
        <w:t>what we have done</w:t>
      </w:r>
      <w:r w:rsidR="00620D28">
        <w:t>”, “s</w:t>
      </w:r>
      <w:r w:rsidR="001D7ADB">
        <w:t>e</w:t>
      </w:r>
      <w:r w:rsidR="00620D28">
        <w:t>r</w:t>
      </w:r>
      <w:r w:rsidR="001D7ADB">
        <w:t>vices</w:t>
      </w:r>
      <w:r w:rsidR="00620D28">
        <w:t>” should be added after</w:t>
      </w:r>
      <w:r w:rsidR="001D7ADB">
        <w:t xml:space="preserve"> </w:t>
      </w:r>
      <w:r w:rsidR="00620D28">
        <w:t>“</w:t>
      </w:r>
      <w:r w:rsidR="001D7ADB">
        <w:t>theft of property</w:t>
      </w:r>
      <w:r w:rsidR="00620D28">
        <w:t>.”</w:t>
      </w:r>
      <w:r w:rsidR="001D7ADB">
        <w:t xml:space="preserve"> </w:t>
      </w:r>
      <w:r w:rsidR="00620D28">
        <w:t>He asked for unanimous consent</w:t>
      </w:r>
      <w:r w:rsidR="001D7ADB">
        <w:t>.</w:t>
      </w:r>
    </w:p>
    <w:p w:rsidR="001D7ADB" w:rsidRDefault="001D7ADB" w:rsidP="003F50F0"/>
    <w:p w:rsidR="001D7ADB" w:rsidRDefault="007306D4" w:rsidP="003F50F0">
      <w:r>
        <w:t>CHAIR GARDINER</w:t>
      </w:r>
      <w:r w:rsidR="001D7ADB">
        <w:t xml:space="preserve"> asked if </w:t>
      </w:r>
      <w:r w:rsidR="00620D28">
        <w:t>[theft of property]</w:t>
      </w:r>
      <w:r w:rsidR="001D7ADB">
        <w:t xml:space="preserve"> is found elsewhere.</w:t>
      </w:r>
    </w:p>
    <w:p w:rsidR="001D7ADB" w:rsidRDefault="001D7ADB" w:rsidP="003F50F0"/>
    <w:p w:rsidR="001D7ADB" w:rsidRDefault="0071078C" w:rsidP="003F50F0">
      <w:r>
        <w:t>MR. STERN</w:t>
      </w:r>
      <w:r w:rsidR="001D7ADB">
        <w:t xml:space="preserve"> answered that </w:t>
      </w:r>
      <w:r w:rsidR="00620D28">
        <w:t xml:space="preserve">“or services” can be added after [theft of property] </w:t>
      </w:r>
      <w:r w:rsidR="001D7ADB">
        <w:t>on line</w:t>
      </w:r>
      <w:r w:rsidR="00620D28">
        <w:t>s</w:t>
      </w:r>
      <w:r w:rsidR="001D7ADB">
        <w:t xml:space="preserve"> 7</w:t>
      </w:r>
      <w:r w:rsidR="00620D28">
        <w:t>, 13</w:t>
      </w:r>
      <w:r w:rsidR="001D7ADB">
        <w:t>,</w:t>
      </w:r>
      <w:r w:rsidR="00620D28">
        <w:t xml:space="preserve"> and 18 </w:t>
      </w:r>
      <w:r w:rsidR="00307840">
        <w:t>of</w:t>
      </w:r>
      <w:r w:rsidR="001D7ADB">
        <w:t xml:space="preserve"> page 57</w:t>
      </w:r>
      <w:r w:rsidR="00620D28">
        <w:t>.</w:t>
      </w:r>
    </w:p>
    <w:p w:rsidR="00620D28" w:rsidRDefault="00620D28" w:rsidP="003F50F0"/>
    <w:p w:rsidR="00620D28" w:rsidRDefault="007306D4" w:rsidP="003F50F0">
      <w:r>
        <w:t>CHAIR GARDINER</w:t>
      </w:r>
      <w:r w:rsidR="00620D28">
        <w:t xml:space="preserve"> heard no objections, and the </w:t>
      </w:r>
      <w:r w:rsidR="00307840">
        <w:t>amendment passed</w:t>
      </w:r>
      <w:r w:rsidR="00620D28">
        <w:t>.</w:t>
      </w:r>
    </w:p>
    <w:p w:rsidR="00620D28" w:rsidRDefault="00620D28" w:rsidP="003F50F0"/>
    <w:p w:rsidR="00620D28" w:rsidRDefault="00620D28" w:rsidP="003F50F0">
      <w:r>
        <w:t>(0:17:11:0)</w:t>
      </w:r>
    </w:p>
    <w:p w:rsidR="00620D28" w:rsidRDefault="00620D28" w:rsidP="003F50F0"/>
    <w:p w:rsidR="00620D28" w:rsidRDefault="0071078C" w:rsidP="003F50F0">
      <w:r>
        <w:t>MR. STERN</w:t>
      </w:r>
      <w:r w:rsidR="00620D28">
        <w:t xml:space="preserve"> explained that an earlier draft had </w:t>
      </w:r>
      <w:r w:rsidR="00CB2F0C">
        <w:t>a defense to theft if a person took property from a spouse, unless the stolen items were something other than household belongings. A</w:t>
      </w:r>
      <w:r w:rsidR="00620D28">
        <w:t>s a result of the bar committee’s recommendation,</w:t>
      </w:r>
      <w:r w:rsidR="00CB2F0C">
        <w:t xml:space="preserve"> he said, </w:t>
      </w:r>
      <w:r w:rsidR="00620D28">
        <w:t>the concept was reversed to say: there is no defense from prosecution</w:t>
      </w:r>
      <w:r w:rsidR="005B5C27">
        <w:t xml:space="preserve"> of theft if</w:t>
      </w:r>
      <w:r w:rsidR="00620D28">
        <w:t xml:space="preserve"> property is that of the spouse.</w:t>
      </w:r>
    </w:p>
    <w:p w:rsidR="005B5C27" w:rsidRDefault="005B5C27" w:rsidP="003F50F0"/>
    <w:p w:rsidR="005B5C27" w:rsidRDefault="007306D4" w:rsidP="003F50F0">
      <w:r>
        <w:t>REPRESENTATIVE BROWN</w:t>
      </w:r>
      <w:r w:rsidR="005B5C27">
        <w:t xml:space="preserve"> asked why the language </w:t>
      </w:r>
      <w:r w:rsidR="00307840">
        <w:t>should be</w:t>
      </w:r>
      <w:r w:rsidR="005B5C27">
        <w:t xml:space="preserve"> there at all.</w:t>
      </w:r>
    </w:p>
    <w:p w:rsidR="001D7ADB" w:rsidRDefault="001D7ADB" w:rsidP="003F50F0"/>
    <w:p w:rsidR="00B31494" w:rsidRDefault="0071078C" w:rsidP="003F50F0">
      <w:r>
        <w:t>MR. STERN</w:t>
      </w:r>
      <w:r w:rsidR="00CB2F0C">
        <w:t xml:space="preserve"> answered that since it had been a defense [in an earlier draft], it may be a good idea to specifically state that it is, now, not a defense.</w:t>
      </w:r>
      <w:r w:rsidR="00B31494">
        <w:t xml:space="preserve"> </w:t>
      </w:r>
      <w:r w:rsidR="00CB2F0C">
        <w:t>If the language is left out, [stealing from a spouse] will not be a defense to theft. If a defense is not listed in the code, it is not a defense.</w:t>
      </w:r>
    </w:p>
    <w:p w:rsidR="00CB2F0C" w:rsidRDefault="00CB2F0C" w:rsidP="003F50F0"/>
    <w:p w:rsidR="00CB2F0C" w:rsidRDefault="007306D4" w:rsidP="003F50F0">
      <w:r>
        <w:t>REPRESENTATIVE BROWN</w:t>
      </w:r>
      <w:r w:rsidR="00CB2F0C">
        <w:t xml:space="preserve"> asked about Alaska being a community property state. The law now is that a spouse may, depending on the circumstance, have his or her own separate property.</w:t>
      </w:r>
    </w:p>
    <w:p w:rsidR="00CB2F0C" w:rsidRDefault="00CB2F0C" w:rsidP="003F50F0"/>
    <w:p w:rsidR="00CB2F0C" w:rsidRDefault="007306D4" w:rsidP="003F50F0">
      <w:r>
        <w:t>REPRESENTATIVE RUDD</w:t>
      </w:r>
      <w:r w:rsidR="00CB2F0C">
        <w:t xml:space="preserve"> said that she thinks Representative Brown is correct, but she would like to leave the language in the code, because it is a new concept for spouses to have their own property. She </w:t>
      </w:r>
      <w:r w:rsidR="005C1951">
        <w:t>agreed</w:t>
      </w:r>
      <w:r w:rsidR="00CB2F0C">
        <w:t xml:space="preserve"> the language was [legally] unnecessary, but “we’re still moving from the era where the woman, herself, belonged to the husband.”</w:t>
      </w:r>
    </w:p>
    <w:p w:rsidR="00CB2F0C" w:rsidRDefault="00CB2F0C" w:rsidP="003F50F0"/>
    <w:p w:rsidR="00CB2F0C" w:rsidRDefault="007306D4" w:rsidP="003F50F0">
      <w:r>
        <w:t>CHAIR GARDINER</w:t>
      </w:r>
      <w:r w:rsidR="00CB2F0C">
        <w:t xml:space="preserve"> asked if it would be more appropriate to put the policy in the commentary.</w:t>
      </w:r>
    </w:p>
    <w:p w:rsidR="00CB2F0C" w:rsidRDefault="00CB2F0C" w:rsidP="003F50F0"/>
    <w:p w:rsidR="00CB2F0C" w:rsidRDefault="007306D4" w:rsidP="003F50F0">
      <w:r>
        <w:t>REPRESENTATIVE BROWN</w:t>
      </w:r>
      <w:r w:rsidR="00CB2F0C">
        <w:t xml:space="preserve"> agreed, because it is also not a defense</w:t>
      </w:r>
      <w:r w:rsidR="00CB2F0C" w:rsidRPr="00CB2F0C">
        <w:t xml:space="preserve"> </w:t>
      </w:r>
      <w:r w:rsidR="00CB2F0C">
        <w:t>under current law.</w:t>
      </w:r>
    </w:p>
    <w:p w:rsidR="00CB2F0C" w:rsidRDefault="00CB2F0C" w:rsidP="003F50F0"/>
    <w:p w:rsidR="00CB2F0C" w:rsidRDefault="00813A31" w:rsidP="003F50F0">
      <w:r>
        <w:lastRenderedPageBreak/>
        <w:t>MR. MCKENZIE</w:t>
      </w:r>
      <w:r w:rsidR="00CB2F0C">
        <w:t xml:space="preserve"> noted that Title 9</w:t>
      </w:r>
      <w:r w:rsidR="00EE1F15">
        <w:t xml:space="preserve"> has provisions </w:t>
      </w:r>
      <w:r w:rsidR="005C1951">
        <w:t>allowing</w:t>
      </w:r>
      <w:r w:rsidR="00EE1F15">
        <w:t xml:space="preserve"> one spouse </w:t>
      </w:r>
      <w:r w:rsidR="005C1951">
        <w:t>to</w:t>
      </w:r>
      <w:r w:rsidR="00EE1F15">
        <w:t xml:space="preserve"> maintain a c</w:t>
      </w:r>
      <w:r w:rsidR="005C1951">
        <w:t>au</w:t>
      </w:r>
      <w:r w:rsidR="00EE1F15">
        <w:t>se of action against another spouse. He added that “in the civil code it is pretty well stated that property is separate property when you have a married couple.” He does not believe that the policy is unclear</w:t>
      </w:r>
      <w:r w:rsidR="005C1951">
        <w:t xml:space="preserve"> in the law now</w:t>
      </w:r>
      <w:r w:rsidR="00EE1F15">
        <w:t>. To clear u</w:t>
      </w:r>
      <w:r w:rsidR="00307840">
        <w:t xml:space="preserve">p any misinterpretations, </w:t>
      </w:r>
      <w:r w:rsidR="00F93FAB">
        <w:t xml:space="preserve">Mr. McKenzie </w:t>
      </w:r>
      <w:r w:rsidR="00EE1F15">
        <w:t xml:space="preserve">said that when he told the committee earlier that it would be a bad idea to take [a policy] out [of the new code] once the </w:t>
      </w:r>
      <w:r w:rsidR="005C0324">
        <w:t>subcommission</w:t>
      </w:r>
      <w:r w:rsidR="00EE1F15">
        <w:t xml:space="preserve"> had put it in, he was referring to a section that added something substantive to the law. In that case, Mr. Stern thought it would be best to leave it u</w:t>
      </w:r>
      <w:r w:rsidR="00307840">
        <w:t xml:space="preserve">p to the courts; whereas, </w:t>
      </w:r>
      <w:r w:rsidR="00F93FAB">
        <w:t xml:space="preserve">Mr. McKenzie </w:t>
      </w:r>
      <w:r w:rsidR="00EE1F15">
        <w:t xml:space="preserve">did not agree. But that was a section that really did add something, </w:t>
      </w:r>
      <w:r w:rsidR="00E12A5B">
        <w:t>and</w:t>
      </w:r>
      <w:r w:rsidR="00EE1F15">
        <w:t xml:space="preserve"> this</w:t>
      </w:r>
      <w:r w:rsidR="005C1951">
        <w:t xml:space="preserve"> does not do anything</w:t>
      </w:r>
      <w:r w:rsidR="00E12A5B">
        <w:t>, he explained</w:t>
      </w:r>
      <w:r w:rsidR="005C1951">
        <w:t>.</w:t>
      </w:r>
    </w:p>
    <w:p w:rsidR="005C1951" w:rsidRDefault="005C1951" w:rsidP="003F50F0"/>
    <w:p w:rsidR="00EE1F15" w:rsidRDefault="00EE1F15" w:rsidP="003F50F0">
      <w:r>
        <w:t>(0:20:30:0)</w:t>
      </w:r>
    </w:p>
    <w:p w:rsidR="00EE1F15" w:rsidRDefault="00EE1F15" w:rsidP="003F50F0"/>
    <w:p w:rsidR="00E1449B" w:rsidRDefault="007306D4" w:rsidP="003F50F0">
      <w:r>
        <w:t>REPRESENTATIVE BROWN</w:t>
      </w:r>
      <w:r w:rsidR="005C1951">
        <w:t xml:space="preserve"> moved to remove the aforementioned language</w:t>
      </w:r>
      <w:r w:rsidR="00E1449B">
        <w:t xml:space="preserve"> and to explain the committee’s reasoning in the commentary.</w:t>
      </w:r>
    </w:p>
    <w:p w:rsidR="00E1449B" w:rsidRDefault="00E1449B" w:rsidP="003F50F0"/>
    <w:p w:rsidR="00E1449B" w:rsidRDefault="007306D4" w:rsidP="003F50F0">
      <w:r>
        <w:t>CHAIR GARDINER</w:t>
      </w:r>
      <w:r w:rsidR="00E1449B">
        <w:t xml:space="preserve"> heard no objections, and the motion carried.</w:t>
      </w:r>
    </w:p>
    <w:p w:rsidR="00E1449B" w:rsidRDefault="00E1449B" w:rsidP="003F50F0"/>
    <w:p w:rsidR="00E1449B" w:rsidRDefault="00E1449B" w:rsidP="003F50F0">
      <w:r>
        <w:t>(0:21:11:0)</w:t>
      </w:r>
    </w:p>
    <w:p w:rsidR="00EE1F15" w:rsidRDefault="005C1951" w:rsidP="003F50F0">
      <w:r>
        <w:t xml:space="preserve"> </w:t>
      </w:r>
    </w:p>
    <w:p w:rsidR="00CB2F0C" w:rsidRDefault="0071078C" w:rsidP="003F50F0">
      <w:r>
        <w:t>MR. STERN</w:t>
      </w:r>
      <w:r w:rsidR="00E1449B">
        <w:t xml:space="preserve"> explained that Theft in the Second Degree requires the value of the property or services to be </w:t>
      </w:r>
      <w:r w:rsidR="00E12A5B">
        <w:t xml:space="preserve">valued </w:t>
      </w:r>
      <w:r w:rsidR="00753FEE">
        <w:t>from</w:t>
      </w:r>
      <w:r w:rsidR="00E12A5B">
        <w:t xml:space="preserve"> </w:t>
      </w:r>
      <w:r w:rsidR="00E1449B">
        <w:t xml:space="preserve">$50.00 </w:t>
      </w:r>
      <w:r w:rsidR="00E12A5B">
        <w:t>to</w:t>
      </w:r>
      <w:r w:rsidR="00E1449B">
        <w:t xml:space="preserve"> $500.00. He suggested adding a specific reference to the theft of a credit card, because he recalled that the committee wanted to deal with credit card thefts under the general theft provision. </w:t>
      </w:r>
    </w:p>
    <w:p w:rsidR="00E1449B" w:rsidRDefault="00E1449B" w:rsidP="003F50F0"/>
    <w:p w:rsidR="00E1449B" w:rsidRDefault="007306D4" w:rsidP="003F50F0">
      <w:r>
        <w:t>REPRESENTATIVE RUDD</w:t>
      </w:r>
      <w:r w:rsidR="00E1449B">
        <w:t xml:space="preserve"> stated that a credit card cannot have a [particular] value, and [inaudible].</w:t>
      </w:r>
    </w:p>
    <w:p w:rsidR="00E1449B" w:rsidRDefault="00E1449B" w:rsidP="003F50F0"/>
    <w:p w:rsidR="001A2578" w:rsidRDefault="0071078C" w:rsidP="003F50F0">
      <w:r>
        <w:t>MR. STERN</w:t>
      </w:r>
      <w:r w:rsidR="00E1449B">
        <w:t xml:space="preserve"> said that he </w:t>
      </w:r>
      <w:r w:rsidR="00D70F6B">
        <w:t>classified</w:t>
      </w:r>
      <w:r w:rsidR="00E1449B">
        <w:t xml:space="preserve"> credit card thefts as class A misdemeanors</w:t>
      </w:r>
      <w:r w:rsidR="00D70F6B">
        <w:t xml:space="preserve"> </w:t>
      </w:r>
      <w:r w:rsidR="00753FEE">
        <w:t xml:space="preserve">with </w:t>
      </w:r>
      <w:r w:rsidR="00D70F6B">
        <w:t>up to a maximum of one year</w:t>
      </w:r>
      <w:r w:rsidR="00E12A5B">
        <w:t xml:space="preserve"> [in jail]</w:t>
      </w:r>
      <w:r w:rsidR="00E1449B">
        <w:t xml:space="preserve">, “because that’s how it would be under </w:t>
      </w:r>
      <w:r w:rsidR="001A2578">
        <w:t xml:space="preserve">HB </w:t>
      </w:r>
      <w:r w:rsidR="00E1449B">
        <w:t>661.</w:t>
      </w:r>
      <w:r w:rsidR="001A2578">
        <w:t>” He agreed that a person cannot put a value on a credit card. He suggested making a new paragraph under Theft in the Second Degree to say:</w:t>
      </w:r>
    </w:p>
    <w:p w:rsidR="001A2578" w:rsidRDefault="001A2578" w:rsidP="003F50F0"/>
    <w:p w:rsidR="001A2578" w:rsidRDefault="001A2578" w:rsidP="003F50F0">
      <w:pPr>
        <w:ind w:left="720" w:right="720"/>
      </w:pPr>
      <w:r>
        <w:t>…the value of property or services is $50 or more but less than $500; or the property is a credit card.</w:t>
      </w:r>
    </w:p>
    <w:p w:rsidR="00CB2F0C" w:rsidRDefault="00CB2F0C" w:rsidP="003F50F0"/>
    <w:p w:rsidR="006C7E15" w:rsidRDefault="007306D4" w:rsidP="003F50F0">
      <w:r>
        <w:t>REPRESENTATIVE RUDD</w:t>
      </w:r>
      <w:r w:rsidR="00A93E77">
        <w:t xml:space="preserve"> moved to make the aforementioned change.</w:t>
      </w:r>
    </w:p>
    <w:p w:rsidR="00A93E77" w:rsidRDefault="00A93E77" w:rsidP="003F50F0"/>
    <w:p w:rsidR="00A93E77" w:rsidRDefault="007306D4" w:rsidP="003F50F0">
      <w:r>
        <w:t>CHAIR GARDINER</w:t>
      </w:r>
      <w:r w:rsidR="00A93E77">
        <w:t xml:space="preserve"> heard no objection, </w:t>
      </w:r>
      <w:r w:rsidR="00753FEE">
        <w:t>and</w:t>
      </w:r>
      <w:r w:rsidR="00A93E77">
        <w:t xml:space="preserve"> the amendment was adopted.</w:t>
      </w:r>
    </w:p>
    <w:p w:rsidR="00A93E77" w:rsidRDefault="00A93E77" w:rsidP="003F50F0"/>
    <w:p w:rsidR="00A93E77" w:rsidRDefault="0071078C" w:rsidP="003F50F0">
      <w:r>
        <w:lastRenderedPageBreak/>
        <w:t>MR. STERN</w:t>
      </w:r>
      <w:r w:rsidR="00A93E77">
        <w:t xml:space="preserve"> suggested moving the definition of “credit card” to the general theft definitions. “We’ve just included theft of a credit card within the general provision; do you want me to include everything else</w:t>
      </w:r>
      <w:r w:rsidR="005E037F">
        <w:t xml:space="preserve"> within general provisions</w:t>
      </w:r>
      <w:r w:rsidR="00A93E77">
        <w:t xml:space="preserve">?” </w:t>
      </w:r>
    </w:p>
    <w:p w:rsidR="00A93E77" w:rsidRDefault="00A93E77" w:rsidP="003F50F0"/>
    <w:p w:rsidR="00A93E77" w:rsidRDefault="007306D4" w:rsidP="003F50F0">
      <w:r>
        <w:t>REPRESENTATIVE RUDD</w:t>
      </w:r>
      <w:r w:rsidR="00A93E77">
        <w:t xml:space="preserve"> asked him to expound.</w:t>
      </w:r>
    </w:p>
    <w:p w:rsidR="00A93E77" w:rsidRDefault="00A93E77" w:rsidP="003F50F0"/>
    <w:p w:rsidR="00A93E77" w:rsidRDefault="0071078C" w:rsidP="003F50F0">
      <w:r>
        <w:t>MR. STERN</w:t>
      </w:r>
      <w:r w:rsidR="00A93E77">
        <w:t xml:space="preserve"> said there is forgery of credit cards, </w:t>
      </w:r>
      <w:r w:rsidR="005E037F">
        <w:t>but the best example is</w:t>
      </w:r>
      <w:r w:rsidR="00A93E77">
        <w:t xml:space="preserve"> receiving goods knowing that they were attained by the unlawful use of credit cards. “Theft by </w:t>
      </w:r>
      <w:r w:rsidR="00CC6F53">
        <w:t>r</w:t>
      </w:r>
      <w:r w:rsidR="00A93E77">
        <w:t xml:space="preserve">eceiving” is a crime, he noted, so that would be included. He added that the forgery provisions </w:t>
      </w:r>
      <w:r w:rsidR="005E037F">
        <w:t>to be</w:t>
      </w:r>
      <w:r w:rsidR="00A93E77">
        <w:t xml:space="preserve"> included under general </w:t>
      </w:r>
      <w:r w:rsidR="00E12A5B">
        <w:t xml:space="preserve">forgery </w:t>
      </w:r>
      <w:r w:rsidR="00CC6F53">
        <w:t>in</w:t>
      </w:r>
      <w:r w:rsidR="00E12A5B">
        <w:t xml:space="preserve"> the code have </w:t>
      </w:r>
      <w:r w:rsidR="00A93E77">
        <w:t>the same penalt</w:t>
      </w:r>
      <w:r w:rsidR="00E12A5B">
        <w:t>ies</w:t>
      </w:r>
      <w:r w:rsidR="00A93E77">
        <w:t xml:space="preserve"> as the s</w:t>
      </w:r>
      <w:r w:rsidR="00E12A5B">
        <w:t>pecific provision.</w:t>
      </w:r>
    </w:p>
    <w:p w:rsidR="00A93E77" w:rsidRDefault="00A93E77" w:rsidP="003F50F0"/>
    <w:p w:rsidR="00A93E77" w:rsidRDefault="002F0ED7" w:rsidP="003F50F0">
      <w:r>
        <w:t>[Inaudible discussion]</w:t>
      </w:r>
    </w:p>
    <w:p w:rsidR="002F0ED7" w:rsidRDefault="002F0ED7" w:rsidP="003F50F0"/>
    <w:p w:rsidR="002F0ED7" w:rsidRDefault="007306D4" w:rsidP="003F50F0">
      <w:r>
        <w:t>CHAIR GARDINER</w:t>
      </w:r>
      <w:r w:rsidR="002F0ED7">
        <w:t xml:space="preserve"> asked if the intent is to consolidate credit card theft with other types of theft.</w:t>
      </w:r>
    </w:p>
    <w:p w:rsidR="002F0ED7" w:rsidRDefault="002F0ED7" w:rsidP="003F50F0"/>
    <w:p w:rsidR="002F0ED7" w:rsidRDefault="007306D4" w:rsidP="003F50F0">
      <w:r>
        <w:t>REPRESENTATIVE BROWN</w:t>
      </w:r>
      <w:r w:rsidR="002F0ED7">
        <w:t xml:space="preserve"> </w:t>
      </w:r>
      <w:r w:rsidR="00826C11">
        <w:t xml:space="preserve">recommended </w:t>
      </w:r>
      <w:r w:rsidR="002F0ED7">
        <w:t>avoid</w:t>
      </w:r>
      <w:r w:rsidR="00826C11">
        <w:t>ing</w:t>
      </w:r>
      <w:r w:rsidR="002F0ED7">
        <w:t xml:space="preserve"> the problem of </w:t>
      </w:r>
      <w:r w:rsidR="00826C11">
        <w:t>creating</w:t>
      </w:r>
      <w:r w:rsidR="002F0ED7">
        <w:t xml:space="preserve"> different level</w:t>
      </w:r>
      <w:r w:rsidR="006F4B21">
        <w:t>s</w:t>
      </w:r>
      <w:r w:rsidR="002F0ED7">
        <w:t xml:space="preserve"> of crime</w:t>
      </w:r>
      <w:r w:rsidR="006F4B21">
        <w:t xml:space="preserve"> [for the same level of loss to the victim]. </w:t>
      </w:r>
      <w:r w:rsidR="00826C11">
        <w:t xml:space="preserve">He stated that </w:t>
      </w:r>
      <w:r w:rsidR="006F4B21">
        <w:t>[</w:t>
      </w:r>
      <w:r w:rsidR="00826C11">
        <w:t>s</w:t>
      </w:r>
      <w:r w:rsidR="006F4B21">
        <w:t xml:space="preserve">uch a situation] </w:t>
      </w:r>
      <w:r w:rsidR="00826C11">
        <w:t>exists</w:t>
      </w:r>
      <w:r w:rsidR="002F0ED7">
        <w:t xml:space="preserve"> in current law and might have been in an earlier draft of HB 661. If something is worth more than $250</w:t>
      </w:r>
      <w:r w:rsidR="00CC6F53">
        <w:t>, no matter how</w:t>
      </w:r>
      <w:r w:rsidR="002F0ED7">
        <w:t xml:space="preserve"> it was </w:t>
      </w:r>
      <w:r w:rsidR="00826C11">
        <w:t>taken</w:t>
      </w:r>
      <w:r w:rsidR="00CC6F53">
        <w:t xml:space="preserve">, </w:t>
      </w:r>
      <w:r w:rsidR="00826C11">
        <w:t>the defendant</w:t>
      </w:r>
      <w:r w:rsidR="002F0ED7">
        <w:t xml:space="preserve"> should be </w:t>
      </w:r>
      <w:r w:rsidR="00826C11">
        <w:t xml:space="preserve">charged with </w:t>
      </w:r>
      <w:r w:rsidR="002F0ED7">
        <w:t xml:space="preserve">approximately the same crime. </w:t>
      </w:r>
      <w:r w:rsidR="00826C11">
        <w:t>“</w:t>
      </w:r>
      <w:r w:rsidR="002F0ED7">
        <w:t xml:space="preserve">If </w:t>
      </w:r>
      <w:r w:rsidR="00826C11">
        <w:t>you</w:t>
      </w:r>
      <w:r w:rsidR="002F0ED7">
        <w:t xml:space="preserve"> commit the act of forgery</w:t>
      </w:r>
      <w:r w:rsidR="00826C11">
        <w:t xml:space="preserve"> which results </w:t>
      </w:r>
      <w:r w:rsidR="002F0ED7">
        <w:t>in a certain level of harm to someone</w:t>
      </w:r>
      <w:r w:rsidR="00826C11">
        <w:t>—however the forgery was committed</w:t>
      </w:r>
      <w:r w:rsidR="00E12A5B">
        <w:t>—the penalty should be the same.</w:t>
      </w:r>
      <w:r w:rsidR="00826C11">
        <w:t>” He surmised that that was the reason why some committee members objected to the change earlier.</w:t>
      </w:r>
    </w:p>
    <w:p w:rsidR="00826C11" w:rsidRDefault="00826C11" w:rsidP="003F50F0"/>
    <w:p w:rsidR="00826C11" w:rsidRDefault="007306D4" w:rsidP="003F50F0">
      <w:r>
        <w:t>CHAIR GARDINER</w:t>
      </w:r>
      <w:r w:rsidR="00826C11">
        <w:t xml:space="preserve"> asked for objections.</w:t>
      </w:r>
    </w:p>
    <w:p w:rsidR="00A93E77" w:rsidRDefault="00A93E77" w:rsidP="003F50F0"/>
    <w:p w:rsidR="002F0ED7" w:rsidRDefault="002F0ED7" w:rsidP="003F50F0">
      <w:r>
        <w:t>(0:2</w:t>
      </w:r>
      <w:r w:rsidR="00826C11">
        <w:t>4</w:t>
      </w:r>
      <w:r>
        <w:t>:</w:t>
      </w:r>
      <w:r w:rsidR="00826C11">
        <w:t>4</w:t>
      </w:r>
      <w:r w:rsidR="005E037F">
        <w:t>3</w:t>
      </w:r>
      <w:r>
        <w:t>:0)</w:t>
      </w:r>
    </w:p>
    <w:p w:rsidR="00826C11" w:rsidRDefault="00826C11" w:rsidP="003F50F0"/>
    <w:p w:rsidR="006F5CA4" w:rsidRDefault="0071078C" w:rsidP="003F50F0">
      <w:r>
        <w:t>MR. STERN</w:t>
      </w:r>
      <w:r w:rsidR="00826C11">
        <w:t xml:space="preserve"> said</w:t>
      </w:r>
      <w:r w:rsidR="006F5CA4">
        <w:t xml:space="preserve"> maybe </w:t>
      </w:r>
      <w:r w:rsidR="005E037F">
        <w:t>there ought to be</w:t>
      </w:r>
      <w:r w:rsidR="006F5CA4">
        <w:t xml:space="preserve"> </w:t>
      </w:r>
      <w:r w:rsidR="005E037F">
        <w:t>“</w:t>
      </w:r>
      <w:r w:rsidR="006F5CA4">
        <w:t>specific provisions</w:t>
      </w:r>
      <w:r w:rsidR="00E12A5B">
        <w:t xml:space="preserve"> on furry creatures</w:t>
      </w:r>
      <w:r w:rsidR="005E037F">
        <w:t>”</w:t>
      </w:r>
      <w:r w:rsidR="00E12A5B" w:rsidRPr="00E12A5B">
        <w:t xml:space="preserve"> </w:t>
      </w:r>
      <w:r w:rsidR="00E12A5B">
        <w:t>for the committee members who are in Anchorage.</w:t>
      </w:r>
    </w:p>
    <w:p w:rsidR="005E037F" w:rsidRDefault="005E037F" w:rsidP="003F50F0"/>
    <w:p w:rsidR="006F5CA4" w:rsidRDefault="006F5CA4" w:rsidP="003F50F0">
      <w:r>
        <w:t>[</w:t>
      </w:r>
      <w:r w:rsidR="005E037F">
        <w:t xml:space="preserve">Laughter and </w:t>
      </w:r>
      <w:r>
        <w:t>Inaudible discussion]</w:t>
      </w:r>
    </w:p>
    <w:p w:rsidR="005E037F" w:rsidRDefault="005E037F" w:rsidP="003F50F0"/>
    <w:p w:rsidR="005E037F" w:rsidRDefault="005E037F" w:rsidP="003F50F0">
      <w:r>
        <w:t>(0:26:15:0)</w:t>
      </w:r>
    </w:p>
    <w:p w:rsidR="005E037F" w:rsidRDefault="005E037F" w:rsidP="003F50F0"/>
    <w:p w:rsidR="005E037F" w:rsidRDefault="0071078C" w:rsidP="003F50F0">
      <w:r>
        <w:t>MR. STERN</w:t>
      </w:r>
      <w:r w:rsidR="005E037F">
        <w:t xml:space="preserve"> said property is defined as anything of value, which would include animals. “If someone goes out and shoots your moose, he’s going to be guilty of either criminal mischief or destroying the moose, assuming it</w:t>
      </w:r>
      <w:r w:rsidR="00211E70">
        <w:t xml:space="preserve"> i</w:t>
      </w:r>
      <w:r w:rsidR="005E037F">
        <w:t>s worth more than $500.”</w:t>
      </w:r>
    </w:p>
    <w:p w:rsidR="005E037F" w:rsidRDefault="005E037F" w:rsidP="003F50F0"/>
    <w:p w:rsidR="005E037F" w:rsidRDefault="007306D4" w:rsidP="003F50F0">
      <w:r>
        <w:lastRenderedPageBreak/>
        <w:t>CHAIR GARDINER</w:t>
      </w:r>
      <w:r w:rsidR="00211E70">
        <w:t xml:space="preserve"> surmised that the provision would not include “state moose.”</w:t>
      </w:r>
    </w:p>
    <w:p w:rsidR="00211E70" w:rsidRDefault="00211E70" w:rsidP="003F50F0"/>
    <w:p w:rsidR="00211E70" w:rsidRPr="00BB57B4" w:rsidRDefault="0071078C" w:rsidP="003F50F0">
      <w:r>
        <w:t>MR. STERN</w:t>
      </w:r>
      <w:r w:rsidR="00211E70">
        <w:t xml:space="preserve"> said he would </w:t>
      </w:r>
      <w:r w:rsidR="00211E70" w:rsidRPr="00BB57B4">
        <w:t xml:space="preserve">argue that it does. </w:t>
      </w:r>
    </w:p>
    <w:p w:rsidR="00211E70" w:rsidRPr="00BB57B4" w:rsidRDefault="00211E70" w:rsidP="003F50F0"/>
    <w:p w:rsidR="00211E70" w:rsidRPr="00BB57B4" w:rsidRDefault="007306D4" w:rsidP="003F50F0">
      <w:r w:rsidRPr="00BB57B4">
        <w:t>REPRESENTATIVE BROWN</w:t>
      </w:r>
      <w:r w:rsidR="00211E70" w:rsidRPr="00BB57B4">
        <w:t xml:space="preserve"> noted the wording is “property of another person.” Certainly it includes animals and fish that are the property of an individual.</w:t>
      </w:r>
    </w:p>
    <w:p w:rsidR="00211E70" w:rsidRPr="00BB57B4" w:rsidRDefault="00211E70" w:rsidP="003F50F0"/>
    <w:p w:rsidR="00211E70" w:rsidRDefault="0071078C" w:rsidP="003F50F0">
      <w:r>
        <w:t>MR. STERN</w:t>
      </w:r>
      <w:r w:rsidR="00211E70" w:rsidRPr="00BB57B4">
        <w:t xml:space="preserve"> said that a person</w:t>
      </w:r>
      <w:r w:rsidR="00211E70">
        <w:t xml:space="preserve"> does include organizations and governments and ….</w:t>
      </w:r>
    </w:p>
    <w:p w:rsidR="00211E70" w:rsidRDefault="00211E70" w:rsidP="003F50F0"/>
    <w:p w:rsidR="00211E70" w:rsidRDefault="007306D4" w:rsidP="003F50F0">
      <w:r>
        <w:t>REPRESENTATIVE BROWN</w:t>
      </w:r>
      <w:r w:rsidR="00211E70">
        <w:t xml:space="preserve"> gave the example of someone catching fish and another person stealing the fish, that person would be covered without the law specifically including fish.</w:t>
      </w:r>
    </w:p>
    <w:p w:rsidR="00211E70" w:rsidRDefault="00211E70" w:rsidP="003F50F0"/>
    <w:p w:rsidR="00211E70" w:rsidRDefault="007306D4" w:rsidP="003F50F0">
      <w:r>
        <w:t xml:space="preserve">REPRESENTATIVE </w:t>
      </w:r>
      <w:r w:rsidR="00A9456C">
        <w:t xml:space="preserve">ED </w:t>
      </w:r>
      <w:r>
        <w:t>DANKWORTH</w:t>
      </w:r>
      <w:r w:rsidR="00211E70">
        <w:t xml:space="preserve"> said something inaudible about grand larceny. “They ought to be charged with grand larceny….”</w:t>
      </w:r>
    </w:p>
    <w:p w:rsidR="00211E70" w:rsidRDefault="00211E70" w:rsidP="003F50F0"/>
    <w:p w:rsidR="00211E70" w:rsidRDefault="00211E70" w:rsidP="003F50F0">
      <w:r>
        <w:t>[Inaudible discussion]</w:t>
      </w:r>
    </w:p>
    <w:p w:rsidR="00211E70" w:rsidRDefault="00211E70" w:rsidP="003F50F0"/>
    <w:p w:rsidR="00211E70" w:rsidRDefault="00211E70" w:rsidP="003F50F0">
      <w:r>
        <w:t>(0:27:45:0)</w:t>
      </w:r>
    </w:p>
    <w:p w:rsidR="00211E70" w:rsidRDefault="00211E70" w:rsidP="003F50F0"/>
    <w:p w:rsidR="00211E70" w:rsidRDefault="0071078C" w:rsidP="003F50F0">
      <w:r>
        <w:t>MR. STERN</w:t>
      </w:r>
      <w:r w:rsidR="00211E70">
        <w:t xml:space="preserve"> suggested that it is an important point to bring up. An animal is property….</w:t>
      </w:r>
    </w:p>
    <w:p w:rsidR="00211E70" w:rsidRDefault="00211E70" w:rsidP="003F50F0"/>
    <w:p w:rsidR="00211E70" w:rsidRDefault="007306D4" w:rsidP="003F50F0">
      <w:r>
        <w:t>REPRESENTATIVE RUDD</w:t>
      </w:r>
      <w:r w:rsidR="00211E70">
        <w:t xml:space="preserve"> interjected to say that the animals belong to the people [of Alaska]. The [Alaska] Constitution states that fish and game resources belong to the people, she emphasized.</w:t>
      </w:r>
    </w:p>
    <w:p w:rsidR="00211E70" w:rsidRDefault="00211E70" w:rsidP="003F50F0"/>
    <w:p w:rsidR="00211E70" w:rsidRDefault="0071078C" w:rsidP="003F50F0">
      <w:r>
        <w:t>MR. STERN</w:t>
      </w:r>
      <w:r w:rsidR="00211E70">
        <w:t xml:space="preserve"> noted that the constitution does not include a prosecution.</w:t>
      </w:r>
    </w:p>
    <w:p w:rsidR="00211E70" w:rsidRDefault="00211E70" w:rsidP="003F50F0"/>
    <w:p w:rsidR="00211E70" w:rsidRDefault="0071078C" w:rsidP="003F50F0">
      <w:r>
        <w:t>MR. STERN</w:t>
      </w:r>
      <w:r w:rsidR="00211E70">
        <w:t xml:space="preserve"> </w:t>
      </w:r>
      <w:r w:rsidR="00BB57B4">
        <w:t>stated</w:t>
      </w:r>
      <w:r w:rsidR="00C6309D">
        <w:t xml:space="preserve"> </w:t>
      </w:r>
      <w:r w:rsidR="00211E70">
        <w:t xml:space="preserve">that </w:t>
      </w:r>
      <w:r w:rsidR="00C6309D">
        <w:t>t</w:t>
      </w:r>
      <w:r w:rsidR="00211E70">
        <w:t xml:space="preserve">he code uses </w:t>
      </w:r>
      <w:r w:rsidR="00D87E90">
        <w:t xml:space="preserve">the </w:t>
      </w:r>
      <w:r w:rsidR="00211E70">
        <w:t xml:space="preserve">terms </w:t>
      </w:r>
      <w:r w:rsidR="00D87E90">
        <w:t>“</w:t>
      </w:r>
      <w:r w:rsidR="00211E70">
        <w:t>rebuttable presumptions</w:t>
      </w:r>
      <w:r w:rsidR="00C6309D">
        <w:t xml:space="preserve">” </w:t>
      </w:r>
      <w:r w:rsidR="00D87E90">
        <w:t>and “</w:t>
      </w:r>
      <w:r w:rsidR="00D87E90" w:rsidRPr="00C6309D">
        <w:rPr>
          <w:i/>
        </w:rPr>
        <w:t>prima faci</w:t>
      </w:r>
      <w:r w:rsidR="00C6309D" w:rsidRPr="00C6309D">
        <w:rPr>
          <w:i/>
        </w:rPr>
        <w:t>e</w:t>
      </w:r>
      <w:r w:rsidR="00BB57B4">
        <w:t>.</w:t>
      </w:r>
      <w:r w:rsidR="00C6309D">
        <w:t>” An</w:t>
      </w:r>
      <w:r w:rsidR="00C6309D" w:rsidRPr="00C6309D">
        <w:t xml:space="preserve"> </w:t>
      </w:r>
      <w:r w:rsidR="00C6309D">
        <w:t>example is on page 58 [of HB 661], he said, which included rebuttable presumption regarding the dealing of second-hand goods. “A person who does this rebuttably is presumed to have done it under certain circumstances,” but</w:t>
      </w:r>
      <w:r w:rsidR="00BB57B4">
        <w:t xml:space="preserve"> </w:t>
      </w:r>
      <w:r w:rsidR="00C6309D">
        <w:t>the term “</w:t>
      </w:r>
      <w:r w:rsidR="00C6309D" w:rsidRPr="00C6309D">
        <w:rPr>
          <w:i/>
        </w:rPr>
        <w:t>prima facie</w:t>
      </w:r>
      <w:r w:rsidR="00C6309D">
        <w:t xml:space="preserve"> evidence” is used</w:t>
      </w:r>
      <w:r w:rsidR="00BB57B4" w:rsidRPr="00BB57B4">
        <w:t xml:space="preserve"> </w:t>
      </w:r>
      <w:r w:rsidR="00BB57B4">
        <w:t>a few lines down on that page</w:t>
      </w:r>
      <w:r w:rsidR="00C6309D">
        <w:t xml:space="preserve">. He told the committee that he has no idea why both terms are used, unless it is because it is in existing law. Neither </w:t>
      </w:r>
      <w:r w:rsidR="00BB57B4">
        <w:t xml:space="preserve">term </w:t>
      </w:r>
      <w:r w:rsidR="00560868">
        <w:t>is</w:t>
      </w:r>
      <w:r w:rsidR="00C6309D">
        <w:t xml:space="preserve"> defined in the code, he explained. </w:t>
      </w:r>
      <w:r w:rsidR="00560868">
        <w:t xml:space="preserve">The only </w:t>
      </w:r>
      <w:r w:rsidR="002A4B11">
        <w:t>[</w:t>
      </w:r>
      <w:r w:rsidR="00560868">
        <w:t>state</w:t>
      </w:r>
      <w:r w:rsidR="002A4B11">
        <w:t>]</w:t>
      </w:r>
      <w:r w:rsidR="00560868">
        <w:t xml:space="preserve"> that Mr. Stern is aware of that has given attention to this issue </w:t>
      </w:r>
      <w:r w:rsidR="00BB57B4">
        <w:t>deleted</w:t>
      </w:r>
      <w:r w:rsidR="00560868">
        <w:t xml:space="preserve"> the concept of a rebuttable presumption and kept the concept of a </w:t>
      </w:r>
      <w:r w:rsidR="00560868" w:rsidRPr="00560868">
        <w:rPr>
          <w:i/>
        </w:rPr>
        <w:t>prima facie</w:t>
      </w:r>
      <w:r w:rsidR="00560868">
        <w:rPr>
          <w:i/>
        </w:rPr>
        <w:t xml:space="preserve"> </w:t>
      </w:r>
      <w:r w:rsidR="00560868" w:rsidRPr="00BB57B4">
        <w:t>case</w:t>
      </w:r>
      <w:r w:rsidR="00560868">
        <w:t>. [Using both terms] may create evidentiary problems</w:t>
      </w:r>
      <w:r w:rsidR="00BB57B4">
        <w:t>, he added</w:t>
      </w:r>
      <w:r w:rsidR="00560868">
        <w:t xml:space="preserve">. </w:t>
      </w:r>
    </w:p>
    <w:p w:rsidR="00560868" w:rsidRDefault="00560868" w:rsidP="003F50F0"/>
    <w:p w:rsidR="00560868" w:rsidRDefault="007306D4" w:rsidP="003F50F0">
      <w:r>
        <w:lastRenderedPageBreak/>
        <w:t>REPRESENTATIVE RUDD</w:t>
      </w:r>
      <w:r w:rsidR="00560868">
        <w:t xml:space="preserve"> asked for a definition of </w:t>
      </w:r>
      <w:r w:rsidR="00560868" w:rsidRPr="00560868">
        <w:rPr>
          <w:i/>
        </w:rPr>
        <w:t>prima facie</w:t>
      </w:r>
      <w:r w:rsidR="00560868">
        <w:t>.</w:t>
      </w:r>
    </w:p>
    <w:p w:rsidR="00560868" w:rsidRDefault="00560868" w:rsidP="003F50F0"/>
    <w:p w:rsidR="00A944F2" w:rsidRDefault="00813A31" w:rsidP="003F50F0">
      <w:r>
        <w:t>MR. MCKENZIE</w:t>
      </w:r>
      <w:r w:rsidR="00560868">
        <w:t xml:space="preserve"> said, “I can tell you how </w:t>
      </w:r>
      <w:r w:rsidR="00CC6F53">
        <w:t>Hawaii</w:t>
      </w:r>
      <w:r w:rsidR="00560868">
        <w:t xml:space="preserve"> defines it. If a prosecution introduces substantial evidence that tends to prove a particular fact, you can get that case to the jury. And it’s up to the jury to decide whether that</w:t>
      </w:r>
      <w:r w:rsidR="00CC6F53">
        <w:t xml:space="preserve"> difference</w:t>
      </w:r>
      <w:r w:rsidR="00560868">
        <w:t xml:space="preserve"> the prosecution asks that you draw between a fact that it proved and a fact that is necessary for conviction is strong enough to convince the members of the jury beyond a reasonable doubt.”</w:t>
      </w:r>
      <w:r w:rsidR="00A944F2">
        <w:t xml:space="preserve"> </w:t>
      </w:r>
      <w:r w:rsidR="00A944F2" w:rsidRPr="00CC6F53">
        <w:rPr>
          <w:i/>
        </w:rPr>
        <w:t>Prima facie</w:t>
      </w:r>
      <w:r w:rsidR="00A944F2">
        <w:t xml:space="preserve"> evidence means that if the prosecution gets that kind of evidence admitted, it is going to go to the jury. Generally, the principle is used when there is one proven fact, but another fact is required for conviction, he added. The jury must decide if there is a strong enough connection between the two facts to make </w:t>
      </w:r>
      <w:r w:rsidR="00CC6F53">
        <w:t>one fact prove the other</w:t>
      </w:r>
      <w:r w:rsidR="00A944F2">
        <w:t xml:space="preserve">.  </w:t>
      </w:r>
    </w:p>
    <w:p w:rsidR="00A944F2" w:rsidRDefault="00A944F2" w:rsidP="003F50F0"/>
    <w:p w:rsidR="00560868" w:rsidRDefault="00813A31" w:rsidP="003F50F0">
      <w:r>
        <w:t>MR. MCKENZIE</w:t>
      </w:r>
      <w:r w:rsidR="00A944F2">
        <w:t xml:space="preserve"> continued, “If you use ‘rebuttable presumption,’ it is sort of the same idea; the prosecution can prove fact A and wants it to stand in the place of fact B, then you run into problems.” Once the prosecution has established [</w:t>
      </w:r>
      <w:r w:rsidR="005769FA">
        <w:t>a</w:t>
      </w:r>
      <w:r w:rsidR="00A944F2">
        <w:t xml:space="preserve"> fact], does the defendant have the burden of disproving it? If the defendant has that burden, must he or she disprove it beyond a reasonable doubt from a preponderance of the evidence</w:t>
      </w:r>
      <w:r w:rsidR="005769FA">
        <w:t>,</w:t>
      </w:r>
      <w:r w:rsidR="00A944F2">
        <w:t xml:space="preserve"> or what</w:t>
      </w:r>
      <w:r w:rsidR="005769FA">
        <w:t>?</w:t>
      </w:r>
      <w:r w:rsidR="00A944F2">
        <w:t xml:space="preserve"> He </w:t>
      </w:r>
      <w:r w:rsidR="000B757F">
        <w:t xml:space="preserve">recommended removing “rebuttable presumption.” If the law actually means that the defendant has the burden of disproving something once the prosecution has established something else, “then you ought to phrase it in terms of an affirmative defense.” He </w:t>
      </w:r>
      <w:r w:rsidR="005769FA">
        <w:t>suggested</w:t>
      </w:r>
      <w:r w:rsidR="000B757F">
        <w:t xml:space="preserve"> using the term </w:t>
      </w:r>
      <w:r w:rsidR="005769FA">
        <w:t>“</w:t>
      </w:r>
      <w:r w:rsidR="000B757F" w:rsidRPr="00CC6F53">
        <w:rPr>
          <w:i/>
        </w:rPr>
        <w:t>prima facie</w:t>
      </w:r>
      <w:r w:rsidR="000B757F">
        <w:t xml:space="preserve"> evidence</w:t>
      </w:r>
      <w:r w:rsidR="005769FA">
        <w:t>”</w:t>
      </w:r>
      <w:r w:rsidR="000B757F">
        <w:t xml:space="preserve"> when the prosecution </w:t>
      </w:r>
      <w:r w:rsidR="005769FA">
        <w:t>gets its</w:t>
      </w:r>
      <w:r w:rsidR="000B757F">
        <w:t xml:space="preserve"> case to the jury </w:t>
      </w:r>
      <w:r w:rsidR="005769FA">
        <w:t>with</w:t>
      </w:r>
      <w:r w:rsidR="000B757F">
        <w:t xml:space="preserve"> </w:t>
      </w:r>
      <w:r w:rsidR="005769FA">
        <w:t>“</w:t>
      </w:r>
      <w:r w:rsidR="000B757F">
        <w:t>that kind of proof</w:t>
      </w:r>
      <w:r w:rsidR="005769FA">
        <w:t>,”</w:t>
      </w:r>
      <w:r w:rsidR="000B757F">
        <w:t xml:space="preserve"> he explained. </w:t>
      </w:r>
      <w:r w:rsidR="005769FA">
        <w:t>He added that the issue is a confusing area of law, and there are volumes written about it.</w:t>
      </w:r>
    </w:p>
    <w:p w:rsidR="000B757F" w:rsidRDefault="000B757F" w:rsidP="003F50F0"/>
    <w:p w:rsidR="000B757F" w:rsidRDefault="000B757F" w:rsidP="003F50F0">
      <w:r>
        <w:t>(0:32:22:0)</w:t>
      </w:r>
    </w:p>
    <w:p w:rsidR="00211E70" w:rsidRDefault="00211E70" w:rsidP="003F50F0"/>
    <w:p w:rsidR="00211E70" w:rsidRDefault="00813A31" w:rsidP="003F50F0">
      <w:r>
        <w:t>MR. MCKENZIE</w:t>
      </w:r>
      <w:r w:rsidR="005769FA">
        <w:t xml:space="preserve"> continued. There are too many concepts in the code if there are affirmative defenses, rebuttable presumptions, and </w:t>
      </w:r>
      <w:r w:rsidR="005769FA" w:rsidRPr="00CC6F53">
        <w:rPr>
          <w:i/>
        </w:rPr>
        <w:t>prima facie</w:t>
      </w:r>
      <w:r w:rsidR="005769FA">
        <w:t xml:space="preserve"> evidence, and “I think the best thing would be to get rid of your rebuttable presumptions, and use affirmative defenses when you mean the defendant is going to have to do something, and use </w:t>
      </w:r>
      <w:r w:rsidR="005769FA" w:rsidRPr="00CC6F53">
        <w:rPr>
          <w:i/>
        </w:rPr>
        <w:t>prima facie</w:t>
      </w:r>
      <w:r w:rsidR="005769FA">
        <w:t xml:space="preserve"> evidence when you just mean </w:t>
      </w:r>
      <w:r w:rsidR="00CC6F53">
        <w:t xml:space="preserve">[the] </w:t>
      </w:r>
      <w:r w:rsidR="005769FA">
        <w:t>prosecution can get its case to the jury.”</w:t>
      </w:r>
    </w:p>
    <w:p w:rsidR="005769FA" w:rsidRDefault="005769FA" w:rsidP="003F50F0"/>
    <w:p w:rsidR="005769FA" w:rsidRDefault="007306D4" w:rsidP="003F50F0">
      <w:r>
        <w:t>REPRESENTATIVE BROWN</w:t>
      </w:r>
      <w:r w:rsidR="00704145">
        <w:t xml:space="preserve"> disagreed because there is a policy decision, not just a technical legal difference. “It is in current law</w:t>
      </w:r>
      <w:r w:rsidR="00CC6F53">
        <w:t>,</w:t>
      </w:r>
      <w:r w:rsidR="00704145">
        <w:t>”</w:t>
      </w:r>
      <w:r w:rsidR="00CC6F53">
        <w:t xml:space="preserve"> he added.</w:t>
      </w:r>
    </w:p>
    <w:p w:rsidR="00704145" w:rsidRDefault="00704145" w:rsidP="003F50F0"/>
    <w:p w:rsidR="00704145" w:rsidRDefault="007306D4" w:rsidP="003F50F0">
      <w:r>
        <w:lastRenderedPageBreak/>
        <w:t>CHAIR GARDINER</w:t>
      </w:r>
      <w:r w:rsidR="00704145">
        <w:t xml:space="preserve"> asked if “rebuttable presumption” the same as [affirmative defense].</w:t>
      </w:r>
    </w:p>
    <w:p w:rsidR="00704145" w:rsidRDefault="00704145" w:rsidP="003F50F0"/>
    <w:p w:rsidR="00704145" w:rsidRDefault="007306D4" w:rsidP="003F50F0">
      <w:r>
        <w:t>REPRESENTATIVE BROWN</w:t>
      </w:r>
      <w:r w:rsidR="00704145">
        <w:t xml:space="preserve"> explained that “either you’re rebuttably presumed to be guilty if certain facts are [inaudible], which creates the presumption….</w:t>
      </w:r>
      <w:r w:rsidR="00CC6F53">
        <w:t>”</w:t>
      </w:r>
    </w:p>
    <w:p w:rsidR="00704145" w:rsidRDefault="00704145" w:rsidP="003F50F0"/>
    <w:p w:rsidR="00704145" w:rsidRDefault="007A2EE7" w:rsidP="003F50F0">
      <w:r>
        <w:t>MR. MCKENZIE</w:t>
      </w:r>
      <w:r w:rsidR="0087654B">
        <w:t xml:space="preserve"> </w:t>
      </w:r>
      <w:r w:rsidR="00704145">
        <w:t>interjected: “By a preponderance of evidence.”</w:t>
      </w:r>
    </w:p>
    <w:p w:rsidR="00704145" w:rsidRDefault="00704145" w:rsidP="003F50F0"/>
    <w:p w:rsidR="00704145" w:rsidRDefault="007306D4" w:rsidP="003F50F0">
      <w:r>
        <w:t>CHAIR GARDINER</w:t>
      </w:r>
      <w:r w:rsidR="00704145">
        <w:t xml:space="preserve"> asked if the burden is placed on the defendant under a rebuttable presumption.</w:t>
      </w:r>
    </w:p>
    <w:p w:rsidR="00704145" w:rsidRDefault="00704145" w:rsidP="003F50F0"/>
    <w:p w:rsidR="00704145" w:rsidRDefault="00704145" w:rsidP="003F50F0">
      <w:r>
        <w:t>(0:33:32:0)</w:t>
      </w:r>
    </w:p>
    <w:p w:rsidR="005E037F" w:rsidRDefault="005E037F" w:rsidP="003F50F0"/>
    <w:p w:rsidR="00E05FBF" w:rsidRDefault="007306D4" w:rsidP="003F50F0">
      <w:r>
        <w:t>REPRESENTATIVE BROWN</w:t>
      </w:r>
      <w:r w:rsidR="00704145">
        <w:t xml:space="preserve"> answered, “Only after these other things following this have been proved beyond a reasonable doubt.” </w:t>
      </w:r>
      <w:r w:rsidR="00E05FBF">
        <w:t>He spoke of a person receiving property and not inquiring if</w:t>
      </w:r>
      <w:r w:rsidR="00E95FF0">
        <w:t xml:space="preserve"> the person </w:t>
      </w:r>
      <w:r w:rsidR="00E05FBF">
        <w:t>from</w:t>
      </w:r>
      <w:r w:rsidR="00E95FF0">
        <w:t xml:space="preserve"> whom the property was </w:t>
      </w:r>
      <w:r w:rsidR="00E05FBF">
        <w:t>received had the legal right to sell or deliver it</w:t>
      </w:r>
      <w:r w:rsidR="002F7B07">
        <w:t>—</w:t>
      </w:r>
      <w:r w:rsidR="00E05FBF">
        <w:t>when it would have been reasonable to inquire. “We’re talking about the pawn shop guy who knows that a 16-year-old kid could not have ….” He told of a case where the prosecution decided not to prosecute. A teenager without money entered a pawnshop with “four or five</w:t>
      </w:r>
      <w:r w:rsidR="006151DB">
        <w:t>”</w:t>
      </w:r>
      <w:r w:rsidR="00E05FBF">
        <w:t xml:space="preserve"> solid gold</w:t>
      </w:r>
      <w:r w:rsidR="006151DB">
        <w:t xml:space="preserve"> items</w:t>
      </w:r>
      <w:r w:rsidR="00E05FBF">
        <w:t xml:space="preserve"> worth several thousands of dollars</w:t>
      </w:r>
      <w:r w:rsidR="006151DB">
        <w:t>. The teen</w:t>
      </w:r>
      <w:r w:rsidR="00E05FBF">
        <w:t xml:space="preserve"> was willing to pawn </w:t>
      </w:r>
      <w:r w:rsidR="006151DB">
        <w:t>each item</w:t>
      </w:r>
      <w:r w:rsidR="00E05FBF">
        <w:t xml:space="preserve"> for the ordinance limit of $150, and the pawnshop broker </w:t>
      </w:r>
      <w:r w:rsidR="006151DB">
        <w:t>made no</w:t>
      </w:r>
      <w:r w:rsidR="00E05FBF">
        <w:t xml:space="preserve"> inquiry. Under those circumstances, under current law, there is a legislative policy finding that “the [darn] fool should have known what was going on, because that’s part of being in that business.” </w:t>
      </w:r>
      <w:r w:rsidR="006151DB">
        <w:t>He explained that the</w:t>
      </w:r>
      <w:r w:rsidR="00E05FBF">
        <w:t xml:space="preserve"> </w:t>
      </w:r>
      <w:r w:rsidR="006151DB">
        <w:t>shopkeeper</w:t>
      </w:r>
      <w:r w:rsidR="00E05FBF">
        <w:t xml:space="preserve"> would be presumed to have received the goods without having the requirement to show the elements of culpability of intention. He reiterated that there is a policy decision involved with </w:t>
      </w:r>
      <w:r w:rsidR="006151DB">
        <w:t>the issue of rebuttable</w:t>
      </w:r>
      <w:r w:rsidR="00E05FBF">
        <w:t xml:space="preserve"> presumption.</w:t>
      </w:r>
    </w:p>
    <w:p w:rsidR="006151DB" w:rsidRDefault="006151DB" w:rsidP="003F50F0"/>
    <w:p w:rsidR="0077463D" w:rsidRDefault="00F93FAB" w:rsidP="003F50F0">
      <w:r>
        <w:t>MR. MCKENZIE</w:t>
      </w:r>
      <w:r w:rsidR="0029509F">
        <w:t xml:space="preserve"> </w:t>
      </w:r>
      <w:r w:rsidR="0077463D">
        <w:t>suggested that</w:t>
      </w:r>
      <w:r w:rsidR="006151DB">
        <w:t xml:space="preserve"> “</w:t>
      </w:r>
      <w:r w:rsidR="00EB43D3">
        <w:t>if you want</w:t>
      </w:r>
      <w:r w:rsidR="006151DB">
        <w:t xml:space="preserve"> this rebuttable presumption</w:t>
      </w:r>
      <w:r w:rsidR="00EB43D3">
        <w:t>,</w:t>
      </w:r>
      <w:r w:rsidR="006151DB">
        <w:t xml:space="preserve"> in this case, to</w:t>
      </w:r>
      <w:r w:rsidR="00EB43D3">
        <w:t xml:space="preserve"> have the effect of the affirmative defense, you say:</w:t>
      </w:r>
      <w:r w:rsidR="006151DB">
        <w:t xml:space="preserve"> once the prosecution establishe</w:t>
      </w:r>
      <w:r w:rsidR="0077463D">
        <w:t>s,</w:t>
      </w:r>
      <w:r w:rsidR="006151DB">
        <w:t xml:space="preserve"> beyond reasonable doubt</w:t>
      </w:r>
      <w:r w:rsidR="0077463D">
        <w:t>,</w:t>
      </w:r>
      <w:r w:rsidR="006151DB">
        <w:t xml:space="preserve"> facts A and B, then the defendant … </w:t>
      </w:r>
      <w:r w:rsidR="0077463D">
        <w:t>—</w:t>
      </w:r>
      <w:r w:rsidR="006151DB">
        <w:t>and the jury believes it beyond reasonable doubt</w:t>
      </w:r>
      <w:r w:rsidR="0077463D">
        <w:t>—t</w:t>
      </w:r>
      <w:r w:rsidR="006151DB">
        <w:t>hen the defendant would have the burden of rebutting that by a preponderance of the evidence.”</w:t>
      </w:r>
      <w:r w:rsidR="0077463D">
        <w:t xml:space="preserve"> Rebuttable presumption is not defined, he explained, and if the jurors are told that if they believe fact A beyond a reasonable doubt and fact B is rebuttably presumed, they may wonder how much evidence the defendant </w:t>
      </w:r>
      <w:r w:rsidR="0029509F">
        <w:t xml:space="preserve">must </w:t>
      </w:r>
      <w:r w:rsidR="0077463D">
        <w:t xml:space="preserve">provide to rebut that presumption. “It doesn’t say in here whether he has to merely raise a reasonable doubt in the minds of the jurors or </w:t>
      </w:r>
      <w:r w:rsidR="0077463D">
        <w:lastRenderedPageBreak/>
        <w:t>whether he has to disprove it by a preponderance</w:t>
      </w:r>
      <w:r w:rsidR="0047259E">
        <w:t xml:space="preserve"> </w:t>
      </w:r>
      <w:r w:rsidR="0029509F">
        <w:t>[of evidence],</w:t>
      </w:r>
      <w:r w:rsidR="0077463D">
        <w:t>” he stated.</w:t>
      </w:r>
    </w:p>
    <w:p w:rsidR="0077463D" w:rsidRDefault="0077463D" w:rsidP="003F50F0"/>
    <w:p w:rsidR="0077463D" w:rsidRDefault="0077463D" w:rsidP="003F50F0">
      <w:r>
        <w:t>(0:36:02:0)</w:t>
      </w:r>
    </w:p>
    <w:p w:rsidR="006151DB" w:rsidRDefault="0077463D" w:rsidP="003F50F0">
      <w:r>
        <w:t xml:space="preserve"> </w:t>
      </w:r>
    </w:p>
    <w:p w:rsidR="005E037F" w:rsidRDefault="007306D4" w:rsidP="003F50F0">
      <w:r>
        <w:t>REPRESENTATIVE BROWN</w:t>
      </w:r>
      <w:r w:rsidR="0077463D">
        <w:t xml:space="preserve"> said, “Maybe we’re both asking the wrong question.” </w:t>
      </w:r>
      <w:r w:rsidR="0047259E">
        <w:t>He suggested that the</w:t>
      </w:r>
      <w:r w:rsidR="0077463D">
        <w:t xml:space="preserve"> policy decision to be addressed </w:t>
      </w:r>
      <w:r w:rsidR="0047259E">
        <w:t>is</w:t>
      </w:r>
      <w:r w:rsidR="0077463D">
        <w:t xml:space="preserve"> to “completely delete that, and simply say that if </w:t>
      </w:r>
      <w:r w:rsidR="0047259E">
        <w:t xml:space="preserve">he’s </w:t>
      </w:r>
      <w:r w:rsidR="0077463D">
        <w:t>in a situation where he reasonably should have inquired and so forth … he’s guilty.”</w:t>
      </w:r>
    </w:p>
    <w:p w:rsidR="0077463D" w:rsidRDefault="0077463D" w:rsidP="003F50F0"/>
    <w:p w:rsidR="0077463D" w:rsidRDefault="0029509F" w:rsidP="003F50F0">
      <w:r>
        <w:t xml:space="preserve">MR. MCKENZIE </w:t>
      </w:r>
      <w:r w:rsidR="0047259E">
        <w:t>said something about redefining the elements of the crime.</w:t>
      </w:r>
    </w:p>
    <w:p w:rsidR="00120C92" w:rsidRDefault="00120C92" w:rsidP="003F50F0"/>
    <w:p w:rsidR="0047259E" w:rsidRDefault="0029509F" w:rsidP="003F50F0">
      <w:r>
        <w:t xml:space="preserve">REPRESENTATIVE BROWN </w:t>
      </w:r>
      <w:r w:rsidR="0047259E">
        <w:t>asked about a constitutional problem about the elements of culpability.</w:t>
      </w:r>
    </w:p>
    <w:p w:rsidR="0047259E" w:rsidRDefault="0047259E" w:rsidP="003F50F0"/>
    <w:p w:rsidR="0047259E" w:rsidRDefault="0071078C" w:rsidP="003F50F0">
      <w:r>
        <w:t>MR. STERN</w:t>
      </w:r>
      <w:r w:rsidR="0047259E">
        <w:t xml:space="preserve"> asked if </w:t>
      </w:r>
      <w:r w:rsidR="0029509F">
        <w:t xml:space="preserve">Representative Brown </w:t>
      </w:r>
      <w:r w:rsidR="0047259E">
        <w:t>is “making strict liability ….”</w:t>
      </w:r>
    </w:p>
    <w:p w:rsidR="005E037F" w:rsidRDefault="005E037F" w:rsidP="003F50F0"/>
    <w:p w:rsidR="0047259E" w:rsidRDefault="007306D4" w:rsidP="003F50F0">
      <w:r>
        <w:t>REPRESENTATIVE BROWN</w:t>
      </w:r>
      <w:r w:rsidR="0047259E">
        <w:t xml:space="preserve"> said not really. Strict liability has to be proved beyond a reasonable doubt that a person [inaudible] should have inquired and did not.” He stated his belief that that is the intent of the current law.</w:t>
      </w:r>
    </w:p>
    <w:p w:rsidR="0047259E" w:rsidRDefault="0047259E" w:rsidP="003F50F0"/>
    <w:p w:rsidR="0047259E" w:rsidRDefault="0029509F" w:rsidP="003F50F0">
      <w:r>
        <w:t xml:space="preserve">MR. MCKENZIE </w:t>
      </w:r>
      <w:r w:rsidR="0047259E">
        <w:t>said that Mr. Stern is referring to reworking the code to eliminate “rebuttable presumption</w:t>
      </w:r>
      <w:r>
        <w:t>s</w:t>
      </w:r>
      <w:r w:rsidR="0047259E">
        <w:t xml:space="preserve">” throughout. </w:t>
      </w:r>
    </w:p>
    <w:p w:rsidR="0047259E" w:rsidRDefault="0047259E" w:rsidP="003F50F0"/>
    <w:p w:rsidR="0047259E" w:rsidRDefault="007306D4" w:rsidP="003F50F0">
      <w:r>
        <w:t>REPRESENTATIVE BROWN</w:t>
      </w:r>
      <w:r w:rsidR="0047259E">
        <w:t xml:space="preserve"> said one suggestion might be to remove the language of rebuttable presumption. </w:t>
      </w:r>
      <w:r w:rsidR="00120C92">
        <w:t>As stated in Line 11, “</w:t>
      </w:r>
      <w:r w:rsidR="0047259E">
        <w:t xml:space="preserve">If a person in his capacity </w:t>
      </w:r>
      <w:r w:rsidR="00120C92">
        <w:t>…,” and “i</w:t>
      </w:r>
      <w:r w:rsidR="0047259E">
        <w:t>f that’s proven, he’s guilty.”</w:t>
      </w:r>
    </w:p>
    <w:p w:rsidR="00120C92" w:rsidRDefault="00120C92" w:rsidP="003F50F0"/>
    <w:p w:rsidR="00120C92" w:rsidRDefault="00A9456C" w:rsidP="003F50F0">
      <w:pPr>
        <w:tabs>
          <w:tab w:val="left" w:pos="2160"/>
          <w:tab w:val="left" w:pos="3600"/>
        </w:tabs>
      </w:pPr>
      <w:r w:rsidRPr="00986F03">
        <w:t>ANNE CARPENETI, Attorney</w:t>
      </w:r>
      <w:r>
        <w:t xml:space="preserve">, </w:t>
      </w:r>
      <w:r w:rsidRPr="00986F03">
        <w:t>Alaska Department of Law</w:t>
      </w:r>
      <w:r>
        <w:t xml:space="preserve">, </w:t>
      </w:r>
      <w:r w:rsidRPr="00A9456C">
        <w:t xml:space="preserve">Juneau, </w:t>
      </w:r>
      <w:r w:rsidR="00120C92" w:rsidRPr="00A9456C">
        <w:t>said she believes that there was a close vote in the subcommission regarding “</w:t>
      </w:r>
      <w:r w:rsidR="000B7E03" w:rsidRPr="00A9456C">
        <w:t xml:space="preserve">instead of having [an] </w:t>
      </w:r>
      <w:r w:rsidR="00120C92" w:rsidRPr="00A9456C">
        <w:t>intentional</w:t>
      </w:r>
      <w:r w:rsidR="000B7E03" w:rsidRPr="00A9456C">
        <w:t xml:space="preserve"> requirement</w:t>
      </w:r>
      <w:r w:rsidR="002F7B07">
        <w:t xml:space="preserve"> if a person knew for sure that the </w:t>
      </w:r>
      <w:r w:rsidR="006116C1">
        <w:t xml:space="preserve">[received] </w:t>
      </w:r>
      <w:r w:rsidR="002F7B07">
        <w:t>property was stolen</w:t>
      </w:r>
      <w:r w:rsidR="000B7E03">
        <w:t xml:space="preserve"> </w:t>
      </w:r>
      <w:r w:rsidR="002F7B07">
        <w:t>recklessly</w:t>
      </w:r>
      <w:r w:rsidR="000B7E03">
        <w:t>—not only a person who deals in second hand property, but everybody—to only require the state to prove that the defendant was reckless about whether</w:t>
      </w:r>
      <w:r w:rsidR="007E6F47">
        <w:t xml:space="preserve"> or not the property was stolen when he received it</w:t>
      </w:r>
      <w:r w:rsidR="000B7E03">
        <w:t xml:space="preserve">.” </w:t>
      </w:r>
    </w:p>
    <w:p w:rsidR="0047259E" w:rsidRDefault="0047259E" w:rsidP="003F50F0"/>
    <w:p w:rsidR="0047259E" w:rsidRDefault="0071078C" w:rsidP="003F50F0">
      <w:r>
        <w:t>MR. STERN</w:t>
      </w:r>
      <w:r w:rsidR="000B7E03">
        <w:t xml:space="preserve"> asked how that may affect [inaudible].</w:t>
      </w:r>
    </w:p>
    <w:p w:rsidR="000B7E03" w:rsidRDefault="000B7E03" w:rsidP="003F50F0"/>
    <w:p w:rsidR="000B7E03" w:rsidRDefault="0029509F" w:rsidP="003F50F0">
      <w:r>
        <w:t xml:space="preserve">MS. CARPENETI </w:t>
      </w:r>
      <w:r w:rsidR="000B7E03">
        <w:t xml:space="preserve">answered that </w:t>
      </w:r>
      <w:r w:rsidR="007E6F47">
        <w:t xml:space="preserve">that </w:t>
      </w:r>
      <w:r w:rsidR="002F7B07">
        <w:t>is</w:t>
      </w:r>
      <w:r w:rsidR="000B7E03">
        <w:t xml:space="preserve"> another approach to</w:t>
      </w:r>
      <w:r w:rsidR="0093151C">
        <w:t xml:space="preserve"> the presumption</w:t>
      </w:r>
      <w:r w:rsidR="002F7B07">
        <w:t>—“eliminate presumption a</w:t>
      </w:r>
      <w:r w:rsidR="0093151C">
        <w:t xml:space="preserve">nd just have a little bit lower </w:t>
      </w:r>
      <w:r w:rsidR="0093151C" w:rsidRPr="0093151C">
        <w:rPr>
          <w:i/>
        </w:rPr>
        <w:t>mens rea</w:t>
      </w:r>
      <w:r w:rsidR="0093151C">
        <w:t xml:space="preserve"> requirement.</w:t>
      </w:r>
      <w:r w:rsidR="002F7B07">
        <w:t>”</w:t>
      </w:r>
    </w:p>
    <w:p w:rsidR="0093151C" w:rsidRDefault="0093151C" w:rsidP="003F50F0"/>
    <w:p w:rsidR="0093151C" w:rsidRDefault="0071078C" w:rsidP="003F50F0">
      <w:r>
        <w:lastRenderedPageBreak/>
        <w:t>MR. STERN</w:t>
      </w:r>
      <w:r w:rsidR="0093151C">
        <w:t xml:space="preserve"> asked “Have a reckless culpability [inaudible]</w:t>
      </w:r>
      <w:r w:rsidR="007E6F47">
        <w:t>?</w:t>
      </w:r>
      <w:r w:rsidR="0093151C">
        <w:t>”</w:t>
      </w:r>
    </w:p>
    <w:p w:rsidR="0093151C" w:rsidRDefault="0093151C" w:rsidP="003F50F0"/>
    <w:p w:rsidR="0093151C" w:rsidRDefault="0029509F" w:rsidP="003F50F0">
      <w:r>
        <w:t xml:space="preserve">MS. CARPENETI </w:t>
      </w:r>
      <w:r w:rsidR="0093151C">
        <w:t xml:space="preserve">said yes, but that is just a suggestion. </w:t>
      </w:r>
      <w:r w:rsidR="007E6F47">
        <w:t>Not only secondhand dealers [inaudible].</w:t>
      </w:r>
      <w:r w:rsidR="002F7B07">
        <w:t xml:space="preserve"> </w:t>
      </w:r>
      <w:r w:rsidR="0093151C">
        <w:t xml:space="preserve">A person receiving property may </w:t>
      </w:r>
      <w:r w:rsidR="00DF1BF1">
        <w:t>prefer to not know</w:t>
      </w:r>
      <w:r w:rsidR="0093151C">
        <w:t xml:space="preserve"> where the other person got the property, </w:t>
      </w:r>
      <w:r w:rsidR="00DF1BF1">
        <w:t>which would entail</w:t>
      </w:r>
      <w:r w:rsidR="0093151C">
        <w:t xml:space="preserve"> a </w:t>
      </w:r>
      <w:r w:rsidR="00DF1BF1">
        <w:t>substantial</w:t>
      </w:r>
      <w:r w:rsidR="0093151C">
        <w:t xml:space="preserve"> risk. “If the property was stolen and you bought it, there [are] all sorts of evidence that you can introduce to show that the guy was, at least, reckless in purchasing the property.” She added that that would make proving [inaudible] a lot less difficult [inaudible].</w:t>
      </w:r>
    </w:p>
    <w:p w:rsidR="0093151C" w:rsidRDefault="0093151C" w:rsidP="003F50F0"/>
    <w:p w:rsidR="0093151C" w:rsidRDefault="007306D4" w:rsidP="003F50F0">
      <w:r>
        <w:t>REPRESENTATIVE BROWN</w:t>
      </w:r>
      <w:r w:rsidR="0093151C">
        <w:t xml:space="preserve"> said that kind of thing should be </w:t>
      </w:r>
      <w:r w:rsidR="00DF1BF1">
        <w:t>[inaudible]</w:t>
      </w:r>
      <w:r w:rsidR="0093151C">
        <w:t xml:space="preserve"> the subsection for a person whose principle business is dealing or collecting [used items]. It would be a good policy to deal with a business acting as a fence, he opined.</w:t>
      </w:r>
      <w:r w:rsidR="004111D0">
        <w:t xml:space="preserve"> The type of theft by receiving should apply just to the kind of per</w:t>
      </w:r>
      <w:r w:rsidR="007E6F47">
        <w:t>son described in subsection (c)</w:t>
      </w:r>
      <w:r w:rsidR="004111D0">
        <w:t>.</w:t>
      </w:r>
    </w:p>
    <w:p w:rsidR="0093151C" w:rsidRDefault="0093151C" w:rsidP="003F50F0"/>
    <w:p w:rsidR="004111D0" w:rsidRDefault="004111D0" w:rsidP="003F50F0">
      <w:r>
        <w:t>(0:39:32:0)</w:t>
      </w:r>
    </w:p>
    <w:p w:rsidR="0093151C" w:rsidRDefault="0093151C" w:rsidP="003F50F0"/>
    <w:p w:rsidR="0093151C" w:rsidRDefault="0071078C" w:rsidP="003F50F0">
      <w:r>
        <w:t>MR. STERN</w:t>
      </w:r>
      <w:r w:rsidR="004111D0" w:rsidRPr="00DF1BF1">
        <w:t xml:space="preserve"> said that is interesting; there would be two crimes of theft by receiving: theft by receiving for a pawn broker</w:t>
      </w:r>
      <w:r w:rsidR="00DF1BF1">
        <w:t xml:space="preserve"> [or similar]</w:t>
      </w:r>
      <w:r w:rsidR="004111D0" w:rsidRPr="00DF1BF1">
        <w:t xml:space="preserve"> and</w:t>
      </w:r>
      <w:r w:rsidR="007E6F47">
        <w:t xml:space="preserve"> theft by receiving. </w:t>
      </w:r>
      <w:r w:rsidR="00DF1BF1">
        <w:t>“</w:t>
      </w:r>
      <w:r w:rsidR="007E6F47">
        <w:t>R</w:t>
      </w:r>
      <w:r w:rsidR="004111D0" w:rsidRPr="00DF1BF1">
        <w:t>eckless culpability is the pawn broker knowing culpa</w:t>
      </w:r>
      <w:r w:rsidR="00DF1BF1">
        <w:t>bility as an individual citizen</w:t>
      </w:r>
      <w:r w:rsidR="0087654B">
        <w:t>.</w:t>
      </w:r>
      <w:r w:rsidR="00DF1BF1">
        <w:t xml:space="preserve"> </w:t>
      </w:r>
      <w:r w:rsidR="0087654B">
        <w:t>A</w:t>
      </w:r>
      <w:r w:rsidR="00DF1BF1">
        <w:t>nd eliminate the rebuttable presumption for [inaudible].”</w:t>
      </w:r>
    </w:p>
    <w:p w:rsidR="0093151C" w:rsidRDefault="0093151C" w:rsidP="003F50F0"/>
    <w:p w:rsidR="0047259E" w:rsidRDefault="0029509F" w:rsidP="003F50F0">
      <w:r>
        <w:t xml:space="preserve">MS. CARPENETI </w:t>
      </w:r>
      <w:r w:rsidR="00DF1BF1">
        <w:t xml:space="preserve">noted the problem that many fences are not </w:t>
      </w:r>
      <w:r w:rsidR="007E6F47">
        <w:t>[inaudible]</w:t>
      </w:r>
      <w:r w:rsidR="00DF1BF1">
        <w:t xml:space="preserve"> </w:t>
      </w:r>
      <w:r w:rsidR="007E6F47">
        <w:t xml:space="preserve">they have a </w:t>
      </w:r>
      <w:r w:rsidR="00DF1BF1">
        <w:t>storefront.</w:t>
      </w:r>
    </w:p>
    <w:p w:rsidR="00DF1BF1" w:rsidRDefault="00DF1BF1" w:rsidP="003F50F0"/>
    <w:p w:rsidR="00DF1BF1" w:rsidRDefault="007306D4" w:rsidP="003F50F0">
      <w:r>
        <w:t>REPRESENTATIVE CARPENTER</w:t>
      </w:r>
      <w:r w:rsidR="00DF1BF1">
        <w:t xml:space="preserve"> asked about eliminating subsection (c), altogether.</w:t>
      </w:r>
    </w:p>
    <w:p w:rsidR="00DF1BF1" w:rsidRDefault="00DF1BF1" w:rsidP="003F50F0"/>
    <w:p w:rsidR="00DF1BF1" w:rsidRDefault="0071078C" w:rsidP="003F50F0">
      <w:r>
        <w:t>MR. STERN</w:t>
      </w:r>
      <w:r w:rsidR="00DF1BF1">
        <w:t xml:space="preserve"> answered that the person is rebuttably </w:t>
      </w:r>
      <w:r w:rsidR="006C39F2">
        <w:t>presumed to</w:t>
      </w:r>
      <w:r w:rsidR="00DF1BF1">
        <w:t xml:space="preserve"> know that the property was stolen if a person in his</w:t>
      </w:r>
      <w:r w:rsidR="006C39F2">
        <w:t xml:space="preserve"> or her</w:t>
      </w:r>
      <w:r w:rsidR="00DF1BF1">
        <w:t xml:space="preserve"> capacity </w:t>
      </w:r>
      <w:r w:rsidR="007E6F47">
        <w:t>in</w:t>
      </w:r>
      <w:r w:rsidR="00DF1BF1">
        <w:t>quired</w:t>
      </w:r>
      <w:r w:rsidR="006C39F2">
        <w:t>,</w:t>
      </w:r>
      <w:r w:rsidR="00DF1BF1">
        <w:t xml:space="preserve"> regardless of whether he </w:t>
      </w:r>
      <w:r w:rsidR="006C39F2">
        <w:t xml:space="preserve">or she </w:t>
      </w:r>
      <w:r w:rsidR="00DF1BF1">
        <w:t>knew</w:t>
      </w:r>
      <w:r w:rsidR="006C39F2">
        <w:t xml:space="preserve"> [the property was stolen]</w:t>
      </w:r>
      <w:r w:rsidR="00DF1BF1">
        <w:t>. “In other words, they don’t have to prove knowledge; they simply have to prove that the person in that capacity would ….”</w:t>
      </w:r>
    </w:p>
    <w:p w:rsidR="00DF1BF1" w:rsidRDefault="00DF1BF1" w:rsidP="003F50F0"/>
    <w:p w:rsidR="006C39F2" w:rsidRDefault="006C39F2" w:rsidP="003F50F0">
      <w:r>
        <w:t>[Inaudible]</w:t>
      </w:r>
    </w:p>
    <w:p w:rsidR="006C39F2" w:rsidRDefault="006C39F2" w:rsidP="003F50F0"/>
    <w:p w:rsidR="006C39F2" w:rsidRDefault="00F3745D" w:rsidP="003F50F0">
      <w:r>
        <w:t>CHAIR GARDINER</w:t>
      </w:r>
      <w:r w:rsidR="006C39F2">
        <w:t xml:space="preserve"> said, “This is just a mechanism to </w:t>
      </w:r>
      <w:r>
        <w:t>send the question to</w:t>
      </w:r>
      <w:r w:rsidR="006C39F2">
        <w:t xml:space="preserve"> the jury, really.”</w:t>
      </w:r>
      <w:r>
        <w:t xml:space="preserve"> But, “you don’t know what the question is to the jury because you don’t know what rebuttably presumed means.”</w:t>
      </w:r>
    </w:p>
    <w:p w:rsidR="006C39F2" w:rsidRDefault="006C39F2" w:rsidP="003F50F0"/>
    <w:p w:rsidR="006C39F2" w:rsidRDefault="00F3745D" w:rsidP="003F50F0">
      <w:r>
        <w:t xml:space="preserve">MR. MCKENZIE </w:t>
      </w:r>
      <w:r w:rsidR="006C39F2">
        <w:t>said it might mean that—it is not defined anywhere.</w:t>
      </w:r>
    </w:p>
    <w:p w:rsidR="006C39F2" w:rsidRDefault="006C39F2" w:rsidP="003F50F0"/>
    <w:p w:rsidR="006C39F2" w:rsidRDefault="007306D4" w:rsidP="003F50F0">
      <w:r>
        <w:t>REPRESENTATIVE CARPENTER</w:t>
      </w:r>
      <w:r w:rsidR="006C39F2">
        <w:t xml:space="preserve"> gave an example of a person offering items to a pawn broker who asks if the items were stolen. Would the broker just take the seller’s word for it? </w:t>
      </w:r>
    </w:p>
    <w:p w:rsidR="006C39F2" w:rsidRDefault="006C39F2" w:rsidP="003F50F0"/>
    <w:p w:rsidR="006C39F2" w:rsidRDefault="007306D4" w:rsidP="003F50F0">
      <w:r>
        <w:t>REPRESENTATIVE BROWN</w:t>
      </w:r>
      <w:r w:rsidR="006C39F2">
        <w:t xml:space="preserve"> said, “That goes to the reasonability of the situation.” A jury can decide if the inquiry [into the possibility of the goods being stolen] was genuine or not. If the committee removes the rebuttable presumption, </w:t>
      </w:r>
      <w:r w:rsidR="00F3745D">
        <w:t xml:space="preserve">Representative Brown expressed some </w:t>
      </w:r>
      <w:r w:rsidR="006C39F2">
        <w:t>concern about a constitutional problem.</w:t>
      </w:r>
    </w:p>
    <w:p w:rsidR="006C39F2" w:rsidRDefault="006C39F2" w:rsidP="003F50F0"/>
    <w:p w:rsidR="006C39F2" w:rsidRDefault="0071078C" w:rsidP="003F50F0">
      <w:r>
        <w:t>MR. STERN</w:t>
      </w:r>
      <w:r w:rsidR="006C39F2">
        <w:t xml:space="preserve"> asked if the representative suggested removing the rebuttable presumption and replacing it with something else.</w:t>
      </w:r>
    </w:p>
    <w:p w:rsidR="006C39F2" w:rsidRDefault="006C39F2" w:rsidP="003F50F0"/>
    <w:p w:rsidR="00DC1AD1" w:rsidRDefault="00DC1AD1" w:rsidP="003F50F0">
      <w:r>
        <w:t>(0:42:45:0)</w:t>
      </w:r>
    </w:p>
    <w:p w:rsidR="00DC1AD1" w:rsidRDefault="00DC1AD1" w:rsidP="003F50F0"/>
    <w:p w:rsidR="006C39F2" w:rsidRDefault="007306D4" w:rsidP="003F50F0">
      <w:r>
        <w:t>REPRESENTATIVE BROWN</w:t>
      </w:r>
      <w:r w:rsidR="006C39F2">
        <w:t xml:space="preserve"> </w:t>
      </w:r>
      <w:r w:rsidR="00DC1AD1">
        <w:t>asked</w:t>
      </w:r>
      <w:r w:rsidR="00E34F00">
        <w:t xml:space="preserve"> about the language in the provision and if “recklessly” needs to be inserted.</w:t>
      </w:r>
    </w:p>
    <w:p w:rsidR="00DF1BF1" w:rsidRDefault="00DF1BF1" w:rsidP="003F50F0"/>
    <w:p w:rsidR="006C39F2" w:rsidRDefault="0071078C" w:rsidP="003F50F0">
      <w:r>
        <w:t>MR. STERN</w:t>
      </w:r>
      <w:r w:rsidR="00E34F00">
        <w:t xml:space="preserve"> said that he thinks so. It cannot be just based on negligence, he surmised.</w:t>
      </w:r>
    </w:p>
    <w:p w:rsidR="00E34F00" w:rsidRDefault="00E34F00" w:rsidP="003F50F0"/>
    <w:p w:rsidR="00E34F00" w:rsidRDefault="007306D4" w:rsidP="003F50F0">
      <w:r>
        <w:t>REPRESENTATIVE BROWN</w:t>
      </w:r>
      <w:r w:rsidR="00E34F00">
        <w:t xml:space="preserve"> suggested that the change would eliminate the [inaudible] problem.</w:t>
      </w:r>
    </w:p>
    <w:p w:rsidR="00E34F00" w:rsidRDefault="00E34F00" w:rsidP="003F50F0"/>
    <w:p w:rsidR="00E34F00" w:rsidRDefault="00E34F00" w:rsidP="003F50F0">
      <w:r>
        <w:t>[Inaudible]</w:t>
      </w:r>
    </w:p>
    <w:p w:rsidR="00E34F00" w:rsidRDefault="00E34F00" w:rsidP="003F50F0"/>
    <w:p w:rsidR="00E34F00" w:rsidRDefault="007306D4" w:rsidP="003F50F0">
      <w:r>
        <w:t>REPRESENTATIVE BROWN</w:t>
      </w:r>
      <w:r w:rsidR="00E34F00">
        <w:t xml:space="preserve"> stated that “if a big, prosperous-looking guy walks in [to a pawn shop]” and has a piece of property that a reasonable person would expect the man to own, and the man pawns it for a reasonable amount of money, “then there’s no purpose for the guy to say ‘is this really yours or did you steal this?’”</w:t>
      </w:r>
    </w:p>
    <w:p w:rsidR="00E34F00" w:rsidRDefault="00E34F00" w:rsidP="003F50F0"/>
    <w:p w:rsidR="00E34F00" w:rsidRDefault="007306D4" w:rsidP="003F50F0">
      <w:r>
        <w:t>REPRESENTATIVE BROWN</w:t>
      </w:r>
      <w:r w:rsidR="00E34F00">
        <w:t xml:space="preserve"> then gave the example of a “15-year-old” boy with dirty sneakers and patched jeans attempting to sell solid gold jewelry, and the buyer does not inquire about the origin</w:t>
      </w:r>
      <w:r w:rsidR="009314E0">
        <w:t xml:space="preserve"> of the item, “I think the jury is going to say, that’s preposterous and unreasonable and probably find reckless failure to make an inquiry and find him guilty.”</w:t>
      </w:r>
      <w:r w:rsidR="00E34F00">
        <w:t xml:space="preserve"> </w:t>
      </w:r>
    </w:p>
    <w:p w:rsidR="00EE7746" w:rsidRDefault="00EE7746" w:rsidP="003F50F0"/>
    <w:p w:rsidR="00EE7746" w:rsidRDefault="00EE7746" w:rsidP="003F50F0">
      <w:r>
        <w:t>(0:</w:t>
      </w:r>
      <w:r w:rsidR="00032288">
        <w:t>44</w:t>
      </w:r>
      <w:r>
        <w:t>:</w:t>
      </w:r>
      <w:r w:rsidR="00032288">
        <w:t>0</w:t>
      </w:r>
      <w:r>
        <w:t>2:0)</w:t>
      </w:r>
    </w:p>
    <w:p w:rsidR="006C39F2" w:rsidRDefault="006C39F2" w:rsidP="003F50F0"/>
    <w:p w:rsidR="009C742C" w:rsidRDefault="00F3745D" w:rsidP="003F50F0">
      <w:r>
        <w:t xml:space="preserve">MR. MCKENZIE </w:t>
      </w:r>
      <w:r w:rsidR="009C742C">
        <w:t xml:space="preserve">noted the language, on line 4, requiring “knowing” that the property was the subject of theft. “That’s what causes all of the problems.” </w:t>
      </w:r>
      <w:r w:rsidR="00221960">
        <w:t>He said b</w:t>
      </w:r>
      <w:r w:rsidR="009C742C">
        <w:t xml:space="preserve">etter language would be: property of another with reckless disregard that the property was the </w:t>
      </w:r>
      <w:r w:rsidR="009C742C">
        <w:lastRenderedPageBreak/>
        <w:t>subject of theft</w:t>
      </w:r>
      <w:r w:rsidR="00221960">
        <w:t>. He said</w:t>
      </w:r>
      <w:r>
        <w:t>,</w:t>
      </w:r>
      <w:r w:rsidR="00221960">
        <w:t xml:space="preserve"> then [subsection (3) under Theft of Receiving] could be deleted.</w:t>
      </w:r>
    </w:p>
    <w:p w:rsidR="00221960" w:rsidRDefault="00221960" w:rsidP="003F50F0"/>
    <w:p w:rsidR="00221960" w:rsidRDefault="007306D4" w:rsidP="003F50F0">
      <w:r>
        <w:t>REPRESENTATIVE BROWN</w:t>
      </w:r>
      <w:r w:rsidR="00221960">
        <w:t xml:space="preserve"> noted that the language would apply to everybody rather than just second hand dealers.</w:t>
      </w:r>
    </w:p>
    <w:p w:rsidR="009C742C" w:rsidRDefault="009C742C" w:rsidP="003F50F0"/>
    <w:p w:rsidR="006C39F2" w:rsidRDefault="0071078C" w:rsidP="003F50F0">
      <w:r>
        <w:t>MR. STERN</w:t>
      </w:r>
      <w:r w:rsidR="00221960">
        <w:t xml:space="preserve"> said the subcommission had a </w:t>
      </w:r>
      <w:r w:rsidR="005C3FDD">
        <w:t>“</w:t>
      </w:r>
      <w:r w:rsidR="00221960">
        <w:t>big problem</w:t>
      </w:r>
      <w:r w:rsidR="005C3FDD">
        <w:t>” with</w:t>
      </w:r>
      <w:r w:rsidR="00221960">
        <w:t xml:space="preserve"> requiring “knowing culpability” in the definition of the crime. A motion was put forth to substitute the phrase “reckless disregard,” and it failed by one vote, he explained. </w:t>
      </w:r>
      <w:r w:rsidR="005C3FDD">
        <w:t>The</w:t>
      </w:r>
      <w:r w:rsidR="00752EBE">
        <w:t>re was a very substantial split</w:t>
      </w:r>
      <w:r w:rsidR="005C3FDD">
        <w:t xml:space="preserve">. He </w:t>
      </w:r>
      <w:r w:rsidR="00752EBE">
        <w:t>noted a</w:t>
      </w:r>
      <w:r w:rsidR="005C3FDD">
        <w:t xml:space="preserve"> recent article on this subject that recommended the reckless standard.</w:t>
      </w:r>
    </w:p>
    <w:p w:rsidR="005C3FDD" w:rsidRDefault="005C3FDD" w:rsidP="003F50F0"/>
    <w:p w:rsidR="005C3FDD" w:rsidRDefault="007306D4" w:rsidP="003F50F0">
      <w:r>
        <w:t>REPRESENTATIVE DANKWORTH</w:t>
      </w:r>
      <w:r w:rsidR="005C3FDD">
        <w:t xml:space="preserve"> </w:t>
      </w:r>
      <w:r w:rsidR="002713B8">
        <w:t>was inaudible but apparently gave an example of a situation where a person might be unfairly charged with receiving stolen goods</w:t>
      </w:r>
      <w:r w:rsidR="005C3FDD">
        <w:t>.</w:t>
      </w:r>
    </w:p>
    <w:p w:rsidR="005C3FDD" w:rsidRDefault="005C3FDD" w:rsidP="003F50F0"/>
    <w:p w:rsidR="005C3FDD" w:rsidRDefault="0071078C" w:rsidP="003F50F0">
      <w:r>
        <w:t>MR. STERN</w:t>
      </w:r>
      <w:r w:rsidR="005C3FDD">
        <w:t xml:space="preserve"> responded that in order for an act to be reckless, a person has to be aware that there is a substantial and justifiable risk that the property was stolen. He explained that a jury would know when a person was being reckless or just “stupid.” </w:t>
      </w:r>
    </w:p>
    <w:p w:rsidR="005C3FDD" w:rsidRDefault="005C3FDD" w:rsidP="003F50F0"/>
    <w:p w:rsidR="005C3FDD" w:rsidRDefault="005C3FDD" w:rsidP="003F50F0">
      <w:r>
        <w:t>(0:46:38:0)</w:t>
      </w:r>
    </w:p>
    <w:p w:rsidR="005C3FDD" w:rsidRDefault="005C3FDD" w:rsidP="003F50F0"/>
    <w:p w:rsidR="005C3FDD" w:rsidRDefault="007306D4" w:rsidP="003F50F0">
      <w:r>
        <w:t>REPRESENTATIVE BROWN</w:t>
      </w:r>
      <w:r w:rsidR="005C3FDD">
        <w:t xml:space="preserve"> asked where </w:t>
      </w:r>
      <w:r w:rsidR="002713B8">
        <w:t>“</w:t>
      </w:r>
      <w:r w:rsidR="005C3FDD">
        <w:t>reckless</w:t>
      </w:r>
      <w:r w:rsidR="002713B8">
        <w:t>”</w:t>
      </w:r>
      <w:r w:rsidR="005C3FDD">
        <w:t xml:space="preserve"> was defined</w:t>
      </w:r>
      <w:r w:rsidR="002713B8">
        <w:t>,</w:t>
      </w:r>
      <w:r w:rsidR="005C3FDD">
        <w:t xml:space="preserve"> and </w:t>
      </w:r>
      <w:r w:rsidR="00752EBE">
        <w:t xml:space="preserve">Chair Gardiner </w:t>
      </w:r>
      <w:r w:rsidR="005C3FDD">
        <w:t>asked about the arguments put forth by members of the subcommission.</w:t>
      </w:r>
    </w:p>
    <w:p w:rsidR="005C3FDD" w:rsidRDefault="005C3FDD" w:rsidP="003F50F0"/>
    <w:p w:rsidR="005C3FDD" w:rsidRDefault="0071078C" w:rsidP="003F50F0">
      <w:r>
        <w:t>MR. STERN</w:t>
      </w:r>
      <w:r w:rsidR="005C3FDD">
        <w:t xml:space="preserve"> said the </w:t>
      </w:r>
      <w:r w:rsidR="002713B8">
        <w:t>arguments against [the reckless standard] were</w:t>
      </w:r>
      <w:r w:rsidR="005C3FDD">
        <w:t xml:space="preserve"> that “arguably you’re getting the person that </w:t>
      </w:r>
      <w:r w:rsidR="00752EBE">
        <w:t xml:space="preserve">Representative Dankworth </w:t>
      </w:r>
      <w:r w:rsidR="005C3FDD">
        <w:t>was talking about</w:t>
      </w:r>
      <w:r w:rsidR="002713B8">
        <w:t>, but the people who argue that are not looking at the definition of reckless.”</w:t>
      </w:r>
    </w:p>
    <w:p w:rsidR="002713B8" w:rsidRDefault="002713B8" w:rsidP="003F50F0"/>
    <w:p w:rsidR="002713B8" w:rsidRDefault="007306D4" w:rsidP="003F50F0">
      <w:r>
        <w:t>REPRESENTATIVE BROWN</w:t>
      </w:r>
      <w:r w:rsidR="002713B8">
        <w:t xml:space="preserve"> said that is why he did not make an objection. It will be imposed only in “who-the-[heck]-are-you-kidding” situations.</w:t>
      </w:r>
    </w:p>
    <w:p w:rsidR="002713B8" w:rsidRDefault="002713B8" w:rsidP="003F50F0"/>
    <w:p w:rsidR="002713B8" w:rsidRDefault="007306D4" w:rsidP="003F50F0">
      <w:r>
        <w:t>CHAIR GARDINER</w:t>
      </w:r>
      <w:r w:rsidR="002713B8">
        <w:t xml:space="preserve"> asked for any objections.</w:t>
      </w:r>
    </w:p>
    <w:p w:rsidR="002713B8" w:rsidRDefault="002713B8" w:rsidP="003F50F0"/>
    <w:p w:rsidR="002713B8" w:rsidRDefault="007306D4" w:rsidP="003F50F0">
      <w:r>
        <w:t>REPRESENTATIVE BROWN</w:t>
      </w:r>
      <w:r w:rsidR="002713B8">
        <w:t xml:space="preserve"> noted a grammatical issue.</w:t>
      </w:r>
    </w:p>
    <w:p w:rsidR="002713B8" w:rsidRDefault="002713B8" w:rsidP="003F50F0">
      <w:r>
        <w:t xml:space="preserve"> </w:t>
      </w:r>
    </w:p>
    <w:p w:rsidR="006C39F2" w:rsidRDefault="002713B8" w:rsidP="003F50F0">
      <w:r>
        <w:t>[Inaudible discussion]</w:t>
      </w:r>
    </w:p>
    <w:p w:rsidR="002713B8" w:rsidRDefault="002713B8" w:rsidP="003F50F0"/>
    <w:p w:rsidR="002713B8" w:rsidRDefault="0071078C" w:rsidP="003F50F0">
      <w:r>
        <w:t>MR. STERN</w:t>
      </w:r>
      <w:r w:rsidR="005D6DFF">
        <w:t xml:space="preserve"> added the point that there is still an “intent” requirement under the “Theft by Receiving” statute.</w:t>
      </w:r>
    </w:p>
    <w:p w:rsidR="006C39F2" w:rsidRDefault="006C39F2" w:rsidP="003F50F0"/>
    <w:p w:rsidR="005D6DFF" w:rsidRDefault="005D6DFF" w:rsidP="003F50F0">
      <w:r>
        <w:lastRenderedPageBreak/>
        <w:t>(0:50:08:0)</w:t>
      </w:r>
    </w:p>
    <w:p w:rsidR="005D6DFF" w:rsidRDefault="005D6DFF" w:rsidP="003F50F0"/>
    <w:p w:rsidR="005D6DFF" w:rsidRDefault="00752EBE" w:rsidP="003F50F0">
      <w:r>
        <w:t xml:space="preserve">MR. MCKENZIE </w:t>
      </w:r>
      <w:r w:rsidR="005D6DFF">
        <w:t>asked</w:t>
      </w:r>
      <w:r>
        <w:t xml:space="preserve"> if</w:t>
      </w:r>
      <w:r w:rsidR="005D6DFF">
        <w:t xml:space="preserve"> “</w:t>
      </w:r>
      <w:r>
        <w:t>a</w:t>
      </w:r>
      <w:r w:rsidR="005D6DFF">
        <w:t>ppropriate”</w:t>
      </w:r>
      <w:r>
        <w:t xml:space="preserve"> has no concept of unlawfulness.</w:t>
      </w:r>
      <w:r w:rsidR="005D6DFF">
        <w:t>” Mr. Stern agreed.</w:t>
      </w:r>
    </w:p>
    <w:p w:rsidR="005D6DFF" w:rsidRDefault="005D6DFF" w:rsidP="003F50F0"/>
    <w:p w:rsidR="005D6DFF" w:rsidRDefault="00752EBE" w:rsidP="003F50F0">
      <w:r>
        <w:t xml:space="preserve">MR. MCKENZIE </w:t>
      </w:r>
      <w:r w:rsidR="005D6DFF">
        <w:t>said that the intent was to appropriate the goods, but the person would have reckless disregard that the goods were not [owned by the seller]. Mr. Stern agreed.</w:t>
      </w:r>
    </w:p>
    <w:p w:rsidR="005D6DFF" w:rsidRDefault="005D6DFF" w:rsidP="003F50F0"/>
    <w:p w:rsidR="005D6DFF" w:rsidRDefault="007306D4" w:rsidP="003F50F0">
      <w:r>
        <w:t>REPRESENTATIVE BROWN</w:t>
      </w:r>
      <w:r w:rsidR="005D6DFF">
        <w:t xml:space="preserve"> disagreed. </w:t>
      </w:r>
      <w:r w:rsidR="00752EBE">
        <w:t>“Having done what we’ve just done, does not change section 100, and s</w:t>
      </w:r>
      <w:r w:rsidR="005D6DFF">
        <w:t>omeone later will say that</w:t>
      </w:r>
      <w:r w:rsidR="00752EBE">
        <w:t xml:space="preserve"> section 100</w:t>
      </w:r>
      <w:r w:rsidR="005D6DFF">
        <w:t xml:space="preserve"> bars any prosecution for this reckless </w:t>
      </w:r>
      <w:r w:rsidR="00882FBF">
        <w:t>receiving</w:t>
      </w:r>
      <w:r w:rsidR="00752EBE">
        <w:t>.”</w:t>
      </w:r>
      <w:r w:rsidR="005D6DFF">
        <w:t xml:space="preserve"> </w:t>
      </w:r>
    </w:p>
    <w:p w:rsidR="005D6DFF" w:rsidRDefault="005D6DFF" w:rsidP="003F50F0"/>
    <w:p w:rsidR="005D6DFF" w:rsidRDefault="0071078C" w:rsidP="003F50F0">
      <w:r>
        <w:t>MR. STERN</w:t>
      </w:r>
      <w:r w:rsidR="005D6DFF">
        <w:t xml:space="preserve"> said he understand the point, but</w:t>
      </w:r>
      <w:r w:rsidR="0023516F">
        <w:t xml:space="preserve"> ….</w:t>
      </w:r>
    </w:p>
    <w:p w:rsidR="0023516F" w:rsidRDefault="0023516F" w:rsidP="003F50F0"/>
    <w:p w:rsidR="0023516F" w:rsidRDefault="007306D4" w:rsidP="003F50F0">
      <w:r>
        <w:t>REPRESENTATIVE BROWN</w:t>
      </w:r>
      <w:r w:rsidR="0023516F">
        <w:t xml:space="preserve"> interjected, “With intent to appropriate property ….”</w:t>
      </w:r>
    </w:p>
    <w:p w:rsidR="0023516F" w:rsidRDefault="0023516F" w:rsidP="003F50F0"/>
    <w:p w:rsidR="0023516F" w:rsidRDefault="00752EBE" w:rsidP="003F50F0">
      <w:r>
        <w:t xml:space="preserve">MR. MCKENZIE </w:t>
      </w:r>
      <w:r w:rsidR="0023516F">
        <w:t>noted that the language does not say “misappropriate.”</w:t>
      </w:r>
    </w:p>
    <w:p w:rsidR="0023516F" w:rsidRDefault="0023516F" w:rsidP="003F50F0"/>
    <w:p w:rsidR="0023516F" w:rsidRDefault="0071078C" w:rsidP="003F50F0">
      <w:r>
        <w:t>MR. STERN</w:t>
      </w:r>
      <w:r w:rsidR="0023516F">
        <w:t xml:space="preserve"> said page 86 of the bill defines “appropriate” as exercising </w:t>
      </w:r>
      <w:r w:rsidR="00085033">
        <w:t>control over the</w:t>
      </w:r>
      <w:r w:rsidR="0023516F">
        <w:t xml:space="preserve"> property of another. </w:t>
      </w:r>
    </w:p>
    <w:p w:rsidR="00085033" w:rsidRDefault="00085033" w:rsidP="003F50F0"/>
    <w:p w:rsidR="00085033" w:rsidRDefault="007306D4" w:rsidP="003F50F0">
      <w:r>
        <w:t>REPRESENTATIVE BROWN</w:t>
      </w:r>
      <w:r w:rsidR="00085033">
        <w:t xml:space="preserve"> said the person does not know the property belongs to someone else. He referred to the beginning of the definition section that says that all thef</w:t>
      </w:r>
      <w:r w:rsidR="0011106C">
        <w:t>ts are defined under (1) and (2).</w:t>
      </w:r>
      <w:r w:rsidR="00085033">
        <w:t xml:space="preserve"> He suggested adding that a person commits theft by reckless receiving under </w:t>
      </w:r>
      <w:r w:rsidR="0011106C">
        <w:t xml:space="preserve">AS </w:t>
      </w:r>
      <w:r w:rsidR="00085033">
        <w:t xml:space="preserve">11.46.190 [Theft by Receiving] or </w:t>
      </w:r>
      <w:r w:rsidR="0011106C">
        <w:t xml:space="preserve">AS </w:t>
      </w:r>
      <w:r w:rsidR="00085033">
        <w:t>11.46.200 [Theft of Services].</w:t>
      </w:r>
    </w:p>
    <w:p w:rsidR="006C39F2" w:rsidRDefault="006C39F2" w:rsidP="003F50F0"/>
    <w:p w:rsidR="00F926B3" w:rsidRDefault="00F926B3" w:rsidP="003F50F0">
      <w:r>
        <w:t>(0:5</w:t>
      </w:r>
      <w:r w:rsidR="001D3F2C">
        <w:t>1</w:t>
      </w:r>
      <w:r>
        <w:t>:</w:t>
      </w:r>
      <w:r w:rsidR="001D3F2C">
        <w:t>26</w:t>
      </w:r>
      <w:r>
        <w:t>:0)</w:t>
      </w:r>
    </w:p>
    <w:p w:rsidR="005D6DFF" w:rsidRDefault="005D6DFF" w:rsidP="003F50F0"/>
    <w:p w:rsidR="005D6DFF" w:rsidRDefault="0071078C" w:rsidP="003F50F0">
      <w:r>
        <w:t>MR. STERN</w:t>
      </w:r>
      <w:r w:rsidR="0011106C">
        <w:t xml:space="preserve"> said that he thinks that </w:t>
      </w:r>
      <w:r w:rsidR="00752EBE">
        <w:t xml:space="preserve">Representative Brown </w:t>
      </w:r>
      <w:r w:rsidR="0011106C">
        <w:t>is correct. Since the committee changed the culpability to recklessness, [the defendant] would not act with intent to deprive, because he or she really did not know [that the items were not legally obtained] but should have [inquired].</w:t>
      </w:r>
    </w:p>
    <w:p w:rsidR="0011106C" w:rsidRDefault="0011106C" w:rsidP="003F50F0"/>
    <w:p w:rsidR="0011106C" w:rsidRDefault="007306D4" w:rsidP="003F50F0">
      <w:r>
        <w:t>REPRESENTATIVE BROWN</w:t>
      </w:r>
      <w:r w:rsidR="0011106C">
        <w:t xml:space="preserve"> suggested adding the phrase</w:t>
      </w:r>
      <w:r w:rsidR="004E2D98">
        <w:t>,</w:t>
      </w:r>
      <w:r w:rsidR="0011106C">
        <w:t xml:space="preserve"> “acts </w:t>
      </w:r>
      <w:r w:rsidR="00752EBE">
        <w:t xml:space="preserve">with </w:t>
      </w:r>
      <w:r w:rsidR="0011106C">
        <w:t xml:space="preserve">reckless disregard as to whether </w:t>
      </w:r>
      <w:r w:rsidR="004E2D98">
        <w:t>[the items are the]</w:t>
      </w:r>
      <w:r w:rsidR="0011106C">
        <w:t xml:space="preserve"> property of another</w:t>
      </w:r>
      <w:r w:rsidR="004E2D98">
        <w:t>,</w:t>
      </w:r>
      <w:r w:rsidR="0011106C">
        <w:t>”</w:t>
      </w:r>
      <w:r w:rsidR="004E2D98">
        <w:t xml:space="preserve"> to paragraph (1) or (2). He moved to make that amendment.</w:t>
      </w:r>
    </w:p>
    <w:p w:rsidR="004E2D98" w:rsidRDefault="004E2D98" w:rsidP="003F50F0"/>
    <w:p w:rsidR="004E2D98" w:rsidRDefault="007306D4" w:rsidP="003F50F0">
      <w:r>
        <w:t>CHAIR GARDINER</w:t>
      </w:r>
      <w:r w:rsidR="004E2D98">
        <w:t xml:space="preserve"> announced the adoption of that amendment.</w:t>
      </w:r>
    </w:p>
    <w:p w:rsidR="0011106C" w:rsidRDefault="0011106C" w:rsidP="003F50F0"/>
    <w:p w:rsidR="004E2D98" w:rsidRDefault="004E2D98" w:rsidP="003F50F0">
      <w:r>
        <w:lastRenderedPageBreak/>
        <w:t>(0:52:44:0)</w:t>
      </w:r>
    </w:p>
    <w:p w:rsidR="0011106C" w:rsidRDefault="0011106C" w:rsidP="003F50F0"/>
    <w:p w:rsidR="005D6DFF" w:rsidRDefault="0071078C" w:rsidP="003F50F0">
      <w:r>
        <w:t>MR. STERN</w:t>
      </w:r>
      <w:r w:rsidR="004E2D98">
        <w:t xml:space="preserve"> turned</w:t>
      </w:r>
      <w:r w:rsidR="00752EBE">
        <w:t xml:space="preserve"> to</w:t>
      </w:r>
      <w:r w:rsidR="004E2D98">
        <w:t xml:space="preserve"> “Theft of Services,” lines 2 through 8</w:t>
      </w:r>
      <w:r w:rsidR="00752EBE">
        <w:t>, and said that t</w:t>
      </w:r>
      <w:r w:rsidR="004E2D98">
        <w:t xml:space="preserve">he penalty provisions should be stricken since they are not part of consolidated theft. </w:t>
      </w:r>
    </w:p>
    <w:p w:rsidR="004E2D98" w:rsidRDefault="004E2D98" w:rsidP="003F50F0"/>
    <w:p w:rsidR="004E2D98" w:rsidRDefault="007306D4" w:rsidP="003F50F0">
      <w:r>
        <w:t>REPRESENTATIVE BROWN</w:t>
      </w:r>
      <w:r w:rsidR="004E2D98">
        <w:t xml:space="preserve"> asked about a previous discussion about </w:t>
      </w:r>
      <w:r w:rsidR="0055067E" w:rsidRPr="0055067E">
        <w:rPr>
          <w:i/>
        </w:rPr>
        <w:t>prima facie</w:t>
      </w:r>
      <w:r w:rsidR="004E2D98">
        <w:t xml:space="preserve"> evidence</w:t>
      </w:r>
      <w:r w:rsidR="0055067E">
        <w:t xml:space="preserve"> in subsection (b).</w:t>
      </w:r>
    </w:p>
    <w:p w:rsidR="004E2D98" w:rsidRDefault="004E2D98" w:rsidP="003F50F0"/>
    <w:p w:rsidR="004E2D98" w:rsidRDefault="00813A31" w:rsidP="003F50F0">
      <w:r>
        <w:t>MR. MCKENZIE</w:t>
      </w:r>
      <w:r w:rsidR="004E2D98">
        <w:t xml:space="preserve"> </w:t>
      </w:r>
      <w:r w:rsidR="0055067E">
        <w:t xml:space="preserve">said he had no objection to using that term, but it should be defined </w:t>
      </w:r>
      <w:r w:rsidR="00315831">
        <w:t>in the provisions</w:t>
      </w:r>
      <w:r w:rsidR="0055067E">
        <w:t>.</w:t>
      </w:r>
      <w:r w:rsidR="00315831">
        <w:t xml:space="preserve"> He added that he liked how Hawaii statutes [defined the term].</w:t>
      </w:r>
    </w:p>
    <w:p w:rsidR="0055067E" w:rsidRDefault="0055067E" w:rsidP="003F50F0"/>
    <w:p w:rsidR="00315831" w:rsidRDefault="0071078C" w:rsidP="003F50F0">
      <w:r>
        <w:t>MR. STERN</w:t>
      </w:r>
      <w:r w:rsidR="0055067E">
        <w:t xml:space="preserve"> said </w:t>
      </w:r>
      <w:r w:rsidR="0055067E" w:rsidRPr="00752EBE">
        <w:rPr>
          <w:i/>
        </w:rPr>
        <w:t>prima facie</w:t>
      </w:r>
      <w:r w:rsidR="0055067E">
        <w:t xml:space="preserve"> appears in about five or six</w:t>
      </w:r>
      <w:r w:rsidR="00315831">
        <w:t xml:space="preserve"> places in the code and is not defined. “The one problem I have about the … is that it seems to be a very tricky evidentiary problem…. Hawaii’s [definition] sounds good, but I am somewhat troubled.” He noted that it is a short [definition].</w:t>
      </w:r>
    </w:p>
    <w:p w:rsidR="00315831" w:rsidRDefault="00315831" w:rsidP="003F50F0"/>
    <w:p w:rsidR="00315831" w:rsidRDefault="00315831" w:rsidP="003F50F0">
      <w:r>
        <w:t>(0:53:56:0)</w:t>
      </w:r>
    </w:p>
    <w:p w:rsidR="00315831" w:rsidRDefault="00315831" w:rsidP="003F50F0"/>
    <w:p w:rsidR="00315831" w:rsidRDefault="0071078C" w:rsidP="003F50F0">
      <w:r>
        <w:t>MR. STERN</w:t>
      </w:r>
      <w:r w:rsidR="00315831">
        <w:t xml:space="preserve"> </w:t>
      </w:r>
      <w:r w:rsidR="00426896">
        <w:t>[read Hawaii’s definition, as follows]:</w:t>
      </w:r>
      <w:r w:rsidR="00315831">
        <w:t xml:space="preserve"> </w:t>
      </w:r>
    </w:p>
    <w:p w:rsidR="00426896" w:rsidRDefault="00426896" w:rsidP="003F50F0"/>
    <w:p w:rsidR="00426896" w:rsidRPr="00426896" w:rsidRDefault="00426896" w:rsidP="003F50F0">
      <w:pPr>
        <w:ind w:left="576" w:right="576"/>
      </w:pPr>
      <w:r w:rsidRPr="00426896">
        <w:rPr>
          <w:i/>
        </w:rPr>
        <w:t>Prima facie</w:t>
      </w:r>
      <w:r w:rsidRPr="00426896">
        <w:t xml:space="preserve"> evidence of a fact is evidence which, if accepted in its entirety by the trier of fact, is sufficient to prove the fact, provided that no evidence negating the fact, which raises a reasonable doubt in the mind of the trier of fact, is introduced.</w:t>
      </w:r>
    </w:p>
    <w:p w:rsidR="00315831" w:rsidRDefault="00315831" w:rsidP="003F50F0"/>
    <w:p w:rsidR="00F30A3F" w:rsidRDefault="007306D4" w:rsidP="003F50F0">
      <w:r>
        <w:t>CHAIR GARDINER</w:t>
      </w:r>
      <w:r w:rsidR="00F30A3F">
        <w:t xml:space="preserve"> asked if </w:t>
      </w:r>
      <w:r w:rsidR="00F30A3F" w:rsidRPr="00F30A3F">
        <w:rPr>
          <w:i/>
        </w:rPr>
        <w:t>prima facie</w:t>
      </w:r>
      <w:r w:rsidR="00F30A3F">
        <w:t xml:space="preserve"> evidence</w:t>
      </w:r>
      <w:r w:rsidR="00752EBE">
        <w:t xml:space="preserve"> is</w:t>
      </w:r>
      <w:r w:rsidR="00F30A3F">
        <w:t xml:space="preserve"> defined in Title 12, in rules or in court decisions.</w:t>
      </w:r>
    </w:p>
    <w:p w:rsidR="00F30A3F" w:rsidRDefault="00F30A3F" w:rsidP="003F50F0"/>
    <w:p w:rsidR="00F30A3F" w:rsidRDefault="0071078C" w:rsidP="003F50F0">
      <w:r>
        <w:t>MR. STERN</w:t>
      </w:r>
      <w:r w:rsidR="00F30A3F">
        <w:t xml:space="preserve"> said he did not research that. It is not defined in {inaudible] books. In order to find out the difference between </w:t>
      </w:r>
      <w:r w:rsidR="00F30A3F" w:rsidRPr="00F30A3F">
        <w:rPr>
          <w:i/>
        </w:rPr>
        <w:t>prima facie</w:t>
      </w:r>
      <w:r w:rsidR="00F30A3F">
        <w:t xml:space="preserve"> and rebuttable presumption, a person would have to go back to 1820 cases. </w:t>
      </w:r>
    </w:p>
    <w:p w:rsidR="00F30A3F" w:rsidRDefault="00F30A3F" w:rsidP="003F50F0"/>
    <w:p w:rsidR="00F30A3F" w:rsidRDefault="00752EBE" w:rsidP="003F50F0">
      <w:r>
        <w:t xml:space="preserve">MR. MCKENZIE </w:t>
      </w:r>
      <w:r w:rsidR="00F30A3F">
        <w:t>said the legislature can define it however it wishes.</w:t>
      </w:r>
    </w:p>
    <w:p w:rsidR="00F30A3F" w:rsidRDefault="00F30A3F" w:rsidP="003F50F0"/>
    <w:p w:rsidR="00F30A3F" w:rsidRDefault="007306D4" w:rsidP="003F50F0">
      <w:r>
        <w:t>REPRESENTATIVE BROWN</w:t>
      </w:r>
      <w:r w:rsidR="00F30A3F">
        <w:t xml:space="preserve"> asked if the same thing can be accomplished in subsection (b) without having the </w:t>
      </w:r>
      <w:r w:rsidR="00F30A3F" w:rsidRPr="00F30A3F">
        <w:rPr>
          <w:i/>
        </w:rPr>
        <w:t>prima facie</w:t>
      </w:r>
      <w:r w:rsidR="00F30A3F">
        <w:t xml:space="preserve"> evidence, like putting in language “so that something is a defense or an affirmative defense if</w:t>
      </w:r>
      <w:r w:rsidR="009F0D3F">
        <w:t xml:space="preserve"> </w:t>
      </w:r>
      <w:r w:rsidR="00F30A3F">
        <w:t>….”</w:t>
      </w:r>
    </w:p>
    <w:p w:rsidR="00F30A3F" w:rsidRDefault="00F30A3F" w:rsidP="003F50F0"/>
    <w:p w:rsidR="00F30A3F" w:rsidRDefault="0071078C" w:rsidP="003F50F0">
      <w:r>
        <w:t>MR. STERN</w:t>
      </w:r>
      <w:r w:rsidR="00427662">
        <w:t xml:space="preserve"> said the effect of that amendment “would be to say if you can prove the [inaudible] guilty even though you haven’t </w:t>
      </w:r>
      <w:r w:rsidR="00427662">
        <w:lastRenderedPageBreak/>
        <w:t xml:space="preserve">shown culpability, unless the defendant says, ‘I wasn’t guilty’.” </w:t>
      </w:r>
    </w:p>
    <w:p w:rsidR="00427662" w:rsidRDefault="00427662" w:rsidP="003F50F0"/>
    <w:p w:rsidR="00427662" w:rsidRDefault="007306D4" w:rsidP="003F50F0">
      <w:r>
        <w:t>REPRESENTATIVE BROWN</w:t>
      </w:r>
      <w:r w:rsidR="0056685D">
        <w:t xml:space="preserve"> countered that he did not say that.</w:t>
      </w:r>
    </w:p>
    <w:p w:rsidR="00427662" w:rsidRDefault="00427662" w:rsidP="003F50F0"/>
    <w:p w:rsidR="00427662" w:rsidRDefault="007306D4" w:rsidP="003F50F0">
      <w:r>
        <w:t>CHAIR GARDINER</w:t>
      </w:r>
      <w:r w:rsidR="0056685D">
        <w:t xml:space="preserve"> asked about the phrase “</w:t>
      </w:r>
      <w:r w:rsidR="0056685D" w:rsidRPr="0056685D">
        <w:rPr>
          <w:i/>
        </w:rPr>
        <w:t>prima facie</w:t>
      </w:r>
      <w:r w:rsidR="0056685D">
        <w:t xml:space="preserve"> evidence” as opposed to just “</w:t>
      </w:r>
      <w:r w:rsidR="0056685D" w:rsidRPr="0056685D">
        <w:rPr>
          <w:i/>
        </w:rPr>
        <w:t>prima facie</w:t>
      </w:r>
      <w:r w:rsidR="0056685D">
        <w:t>.”</w:t>
      </w:r>
    </w:p>
    <w:p w:rsidR="0056685D" w:rsidRDefault="0056685D" w:rsidP="003F50F0"/>
    <w:p w:rsidR="0056685D" w:rsidRDefault="00813A31" w:rsidP="003F50F0">
      <w:r>
        <w:t>MR. MCKENZIE</w:t>
      </w:r>
      <w:r w:rsidR="0056685D">
        <w:t xml:space="preserve"> said, “I would think you would want to have all three words.”</w:t>
      </w:r>
    </w:p>
    <w:p w:rsidR="0056685D" w:rsidRDefault="0056685D" w:rsidP="003F50F0"/>
    <w:p w:rsidR="0056685D" w:rsidRDefault="0071078C" w:rsidP="003F50F0">
      <w:r>
        <w:t>MR. STERN</w:t>
      </w:r>
      <w:r w:rsidR="0056685D">
        <w:t xml:space="preserve"> reread the definition of </w:t>
      </w:r>
      <w:r w:rsidR="0056685D" w:rsidRPr="0056685D">
        <w:rPr>
          <w:i/>
        </w:rPr>
        <w:t>prima facie</w:t>
      </w:r>
      <w:r w:rsidR="0056685D">
        <w:t xml:space="preserve"> evidence.</w:t>
      </w:r>
    </w:p>
    <w:p w:rsidR="0056685D" w:rsidRDefault="0056685D" w:rsidP="003F50F0"/>
    <w:p w:rsidR="0056685D" w:rsidRDefault="00813A31" w:rsidP="003F50F0">
      <w:r>
        <w:t>MR. MCKENZIE</w:t>
      </w:r>
      <w:r w:rsidR="0056685D">
        <w:t xml:space="preserve"> explained that it meant that “the prosecution could get its case to the jury if it can present this evidence that someone absconded without offering to pay. It doesn’t mean that the jury’s going to find an inference strong enough to convict, but it’s permitted. You could do this in terms of sufficiency of evidence and not use the words </w:t>
      </w:r>
      <w:r w:rsidR="0056685D" w:rsidRPr="0056685D">
        <w:rPr>
          <w:i/>
        </w:rPr>
        <w:t>prima facie</w:t>
      </w:r>
      <w:r w:rsidR="0056685D">
        <w:t xml:space="preserve">.” </w:t>
      </w:r>
    </w:p>
    <w:p w:rsidR="00427662" w:rsidRDefault="00427662" w:rsidP="003F50F0"/>
    <w:p w:rsidR="00F30A3F" w:rsidRDefault="007306D4" w:rsidP="003F50F0">
      <w:r>
        <w:t>REPRESENTATIVE BROWN</w:t>
      </w:r>
      <w:r w:rsidR="0056685D">
        <w:t xml:space="preserve"> suggested that </w:t>
      </w:r>
      <w:r w:rsidR="0056685D" w:rsidRPr="0056685D">
        <w:rPr>
          <w:i/>
        </w:rPr>
        <w:t>prima facie</w:t>
      </w:r>
      <w:r w:rsidR="0056685D">
        <w:t xml:space="preserve"> could be defined as </w:t>
      </w:r>
      <w:r w:rsidR="00752EBE">
        <w:t xml:space="preserve">Mr. McKenzie </w:t>
      </w:r>
      <w:r w:rsidR="0056685D">
        <w:t xml:space="preserve">just described, rather than having a </w:t>
      </w:r>
      <w:r w:rsidR="0083196F">
        <w:t>“</w:t>
      </w:r>
      <w:r w:rsidR="0056685D">
        <w:t>jerry-buil</w:t>
      </w:r>
      <w:r w:rsidR="0083196F">
        <w:t>t</w:t>
      </w:r>
      <w:r w:rsidR="0056685D">
        <w:t xml:space="preserve"> sentence</w:t>
      </w:r>
      <w:r w:rsidR="0083196F">
        <w:t>”</w:t>
      </w:r>
      <w:r w:rsidR="0056685D">
        <w:t xml:space="preserve"> from Hawaii. “Can’t we just define </w:t>
      </w:r>
      <w:r w:rsidR="0056685D" w:rsidRPr="0056685D">
        <w:rPr>
          <w:i/>
        </w:rPr>
        <w:t>prima facie</w:t>
      </w:r>
      <w:r w:rsidR="00992D4E">
        <w:t xml:space="preserve"> evidence to mean that evidence which, if proved, would withstand a motion for acquittal after presentation of the state’s case?” It impinges somewhat on Title 12, but that is really what we are trying to say, he added.</w:t>
      </w:r>
    </w:p>
    <w:p w:rsidR="0056685D" w:rsidRDefault="0056685D" w:rsidP="003F50F0"/>
    <w:p w:rsidR="00992D4E" w:rsidRDefault="00992D4E" w:rsidP="003F50F0">
      <w:r>
        <w:t>(0:57:11:0)</w:t>
      </w:r>
    </w:p>
    <w:p w:rsidR="0056685D" w:rsidRDefault="0056685D" w:rsidP="003F50F0"/>
    <w:p w:rsidR="0056685D" w:rsidRDefault="007306D4" w:rsidP="003F50F0">
      <w:r>
        <w:t>CHAIR GARDINER</w:t>
      </w:r>
      <w:r w:rsidR="00992D4E">
        <w:t xml:space="preserve"> asked Mr. Stern to check on how that definition could be used in other sections of the code.</w:t>
      </w:r>
    </w:p>
    <w:p w:rsidR="00992D4E" w:rsidRDefault="00992D4E" w:rsidP="003F50F0"/>
    <w:p w:rsidR="00992D4E" w:rsidRDefault="007306D4" w:rsidP="003F50F0">
      <w:r>
        <w:t>REPRESENTATIVE BROWN</w:t>
      </w:r>
      <w:r w:rsidR="00992D4E">
        <w:t xml:space="preserve"> said he believes that it would apply.</w:t>
      </w:r>
    </w:p>
    <w:p w:rsidR="00992D4E" w:rsidRDefault="00992D4E" w:rsidP="003F50F0"/>
    <w:p w:rsidR="00992D4E" w:rsidRDefault="007306D4" w:rsidP="003F50F0">
      <w:r>
        <w:t>CHAIR GARDINER</w:t>
      </w:r>
      <w:r w:rsidR="00992D4E">
        <w:t xml:space="preserve"> asked if there were other questions regarding “Theft of Services.”</w:t>
      </w:r>
    </w:p>
    <w:p w:rsidR="00992D4E" w:rsidRDefault="00992D4E" w:rsidP="003F50F0"/>
    <w:p w:rsidR="00992D4E" w:rsidRDefault="007306D4" w:rsidP="003F50F0">
      <w:r>
        <w:t>REPRESENTATIVE BROWN</w:t>
      </w:r>
      <w:r w:rsidR="00992D4E">
        <w:t xml:space="preserve"> asked Mr. Stern to come back with a definition of </w:t>
      </w:r>
      <w:r w:rsidR="00992D4E" w:rsidRPr="00992D4E">
        <w:rPr>
          <w:i/>
        </w:rPr>
        <w:t>prima facie</w:t>
      </w:r>
      <w:r w:rsidR="00992D4E">
        <w:t>.</w:t>
      </w:r>
    </w:p>
    <w:p w:rsidR="0056685D" w:rsidRDefault="0056685D" w:rsidP="003F50F0"/>
    <w:p w:rsidR="00B808CD" w:rsidRDefault="0071078C" w:rsidP="003F50F0">
      <w:pPr>
        <w:autoSpaceDE w:val="0"/>
        <w:autoSpaceDN w:val="0"/>
        <w:adjustRightInd w:val="0"/>
        <w:jc w:val="left"/>
      </w:pPr>
      <w:r>
        <w:t>MR. STERN</w:t>
      </w:r>
      <w:r w:rsidR="00992D4E">
        <w:t xml:space="preserve"> said there is another rebuttable presumption on </w:t>
      </w:r>
      <w:r w:rsidR="0083196F">
        <w:t xml:space="preserve">page 9 of the bill </w:t>
      </w:r>
      <w:r w:rsidR="00B808CD">
        <w:t>concerning</w:t>
      </w:r>
      <w:r w:rsidR="0000783A">
        <w:t xml:space="preserve"> [a defendant] who </w:t>
      </w:r>
      <w:r w:rsidR="0000783A" w:rsidRPr="0000783A">
        <w:t>was a</w:t>
      </w:r>
      <w:r w:rsidR="00B808CD">
        <w:t xml:space="preserve"> </w:t>
      </w:r>
      <w:r w:rsidR="0000783A" w:rsidRPr="0000783A">
        <w:t xml:space="preserve">fiduciary or a government </w:t>
      </w:r>
      <w:r w:rsidR="0000783A">
        <w:t>employee.</w:t>
      </w:r>
      <w:r w:rsidR="00B808CD">
        <w:t xml:space="preserve"> He noted that this is a new provision that does not appear in existing law. It can be redrafted </w:t>
      </w:r>
      <w:r w:rsidR="0083196F">
        <w:t>[in order to</w:t>
      </w:r>
      <w:r w:rsidR="00B808CD">
        <w:t xml:space="preserve"> exchange rebuttable presumption with</w:t>
      </w:r>
      <w:r w:rsidR="0083196F">
        <w:t>]</w:t>
      </w:r>
      <w:r w:rsidR="00B808CD">
        <w:t xml:space="preserve"> </w:t>
      </w:r>
      <w:r w:rsidR="00B808CD" w:rsidRPr="00B808CD">
        <w:rPr>
          <w:i/>
        </w:rPr>
        <w:t>prima facie</w:t>
      </w:r>
      <w:r w:rsidR="00B808CD">
        <w:t xml:space="preserve"> evidence, </w:t>
      </w:r>
      <w:r w:rsidR="00B808CD">
        <w:lastRenderedPageBreak/>
        <w:t xml:space="preserve">to be consistent, he added. This was not debated by the </w:t>
      </w:r>
      <w:r w:rsidR="009E172B">
        <w:t>S</w:t>
      </w:r>
      <w:r w:rsidR="00B808CD">
        <w:t>ubcommission, he noted.</w:t>
      </w:r>
    </w:p>
    <w:p w:rsidR="00B808CD" w:rsidRDefault="00B808CD" w:rsidP="003F50F0">
      <w:pPr>
        <w:autoSpaceDE w:val="0"/>
        <w:autoSpaceDN w:val="0"/>
        <w:adjustRightInd w:val="0"/>
        <w:jc w:val="left"/>
      </w:pPr>
    </w:p>
    <w:p w:rsidR="00B808CD" w:rsidRDefault="007306D4" w:rsidP="003F50F0">
      <w:pPr>
        <w:autoSpaceDE w:val="0"/>
        <w:autoSpaceDN w:val="0"/>
        <w:adjustRightInd w:val="0"/>
        <w:jc w:val="left"/>
      </w:pPr>
      <w:r>
        <w:t>CHAIR GARDINER</w:t>
      </w:r>
      <w:r w:rsidR="00B808CD">
        <w:t xml:space="preserve"> asked for any objections to that suggestion, and heard none.</w:t>
      </w:r>
    </w:p>
    <w:p w:rsidR="00B808CD" w:rsidRDefault="00B808CD" w:rsidP="003F50F0">
      <w:pPr>
        <w:autoSpaceDE w:val="0"/>
        <w:autoSpaceDN w:val="0"/>
        <w:adjustRightInd w:val="0"/>
        <w:jc w:val="left"/>
      </w:pPr>
    </w:p>
    <w:p w:rsidR="00B808CD" w:rsidRDefault="00B808CD" w:rsidP="003F50F0">
      <w:r>
        <w:t>(0:59:11:0)</w:t>
      </w:r>
    </w:p>
    <w:p w:rsidR="00B808CD" w:rsidRDefault="00B808CD" w:rsidP="003F50F0">
      <w:pPr>
        <w:autoSpaceDE w:val="0"/>
        <w:autoSpaceDN w:val="0"/>
        <w:adjustRightInd w:val="0"/>
        <w:jc w:val="left"/>
      </w:pPr>
    </w:p>
    <w:p w:rsidR="00B808CD" w:rsidRDefault="0071078C" w:rsidP="003F50F0">
      <w:pPr>
        <w:autoSpaceDE w:val="0"/>
        <w:autoSpaceDN w:val="0"/>
        <w:adjustRightInd w:val="0"/>
        <w:jc w:val="left"/>
      </w:pPr>
      <w:r>
        <w:t>MR. STERN</w:t>
      </w:r>
      <w:r w:rsidR="00B808CD">
        <w:t xml:space="preserve"> turned to page 60 and noted a change on line</w:t>
      </w:r>
      <w:r w:rsidR="00B01BF9">
        <w:t>s</w:t>
      </w:r>
      <w:r w:rsidR="00B808CD">
        <w:t xml:space="preserve"> 11 and 12</w:t>
      </w:r>
      <w:r w:rsidR="003209C6">
        <w:t>, under Concealment of Merchandise</w:t>
      </w:r>
      <w:r w:rsidR="00B808CD">
        <w:t xml:space="preserve">. Existing statute refers to a retail business establishment, in terms of where a person </w:t>
      </w:r>
      <w:r w:rsidR="00B01BF9">
        <w:t>might</w:t>
      </w:r>
      <w:r w:rsidR="00B808CD">
        <w:t xml:space="preserve"> </w:t>
      </w:r>
      <w:r w:rsidR="003209C6">
        <w:t>steal</w:t>
      </w:r>
      <w:r w:rsidR="00B808CD">
        <w:t xml:space="preserve"> merchandise. He suggested </w:t>
      </w:r>
      <w:r w:rsidR="003209C6">
        <w:t>changing “retail” to “mercantile” establishment to include</w:t>
      </w:r>
      <w:r w:rsidR="00B808CD">
        <w:t xml:space="preserve"> wholesale es</w:t>
      </w:r>
      <w:r w:rsidR="003209C6">
        <w:t>tablishments.</w:t>
      </w:r>
    </w:p>
    <w:p w:rsidR="00B808CD" w:rsidRDefault="00B808CD" w:rsidP="003F50F0">
      <w:pPr>
        <w:autoSpaceDE w:val="0"/>
        <w:autoSpaceDN w:val="0"/>
        <w:adjustRightInd w:val="0"/>
        <w:jc w:val="left"/>
      </w:pPr>
    </w:p>
    <w:p w:rsidR="0056685D" w:rsidRDefault="007306D4" w:rsidP="003F50F0">
      <w:r>
        <w:t>CHAIR GARDINER</w:t>
      </w:r>
      <w:r w:rsidR="003209C6">
        <w:t xml:space="preserve"> felt that the term “mercantile” was outdated.</w:t>
      </w:r>
    </w:p>
    <w:p w:rsidR="003209C6" w:rsidRDefault="003209C6" w:rsidP="003F50F0"/>
    <w:p w:rsidR="003209C6" w:rsidRDefault="007306D4" w:rsidP="003F50F0">
      <w:r>
        <w:t>REPRESENTATIVE RUDD</w:t>
      </w:r>
      <w:r w:rsidR="003209C6">
        <w:t xml:space="preserve"> suggested using “commercial establishment,” and someone else suggested “business establishment.”</w:t>
      </w:r>
    </w:p>
    <w:p w:rsidR="003209C6" w:rsidRDefault="003209C6" w:rsidP="003F50F0"/>
    <w:p w:rsidR="003209C6" w:rsidRDefault="0071078C" w:rsidP="003F50F0">
      <w:r>
        <w:t>MR. STERN</w:t>
      </w:r>
      <w:r w:rsidR="003209C6">
        <w:t xml:space="preserve"> said that it refers to stealing merchandise.</w:t>
      </w:r>
    </w:p>
    <w:p w:rsidR="003209C6" w:rsidRDefault="003209C6" w:rsidP="003F50F0"/>
    <w:p w:rsidR="003209C6" w:rsidRDefault="00FF48C7" w:rsidP="003F50F0">
      <w:r>
        <w:t>[A discussion ensued regarding the types of items stolen, like a net from a commercial fishing boat sitting at a dock or a pen from a law office].</w:t>
      </w:r>
    </w:p>
    <w:p w:rsidR="000E0C09" w:rsidRDefault="000E0C09" w:rsidP="003F50F0"/>
    <w:p w:rsidR="000E0C09" w:rsidRDefault="0071078C" w:rsidP="003F50F0">
      <w:r>
        <w:t>MR. STERN</w:t>
      </w:r>
      <w:r w:rsidR="000E0C09">
        <w:t xml:space="preserve"> noted that there is no “merchandise” in a law office.</w:t>
      </w:r>
    </w:p>
    <w:p w:rsidR="000E0C09" w:rsidRDefault="000E0C09" w:rsidP="003F50F0"/>
    <w:p w:rsidR="000E0C09" w:rsidRDefault="007306D4" w:rsidP="003F50F0">
      <w:r>
        <w:t>CHAIR GARDINER</w:t>
      </w:r>
      <w:r w:rsidR="000E0C09">
        <w:t xml:space="preserve"> said the language presumes that the goods would normally be purchased.</w:t>
      </w:r>
    </w:p>
    <w:p w:rsidR="000E0C09" w:rsidRDefault="000E0C09" w:rsidP="003F50F0"/>
    <w:p w:rsidR="000E0C09" w:rsidRDefault="000E0C09" w:rsidP="003F50F0">
      <w:r>
        <w:t>[Inaudible discussion]</w:t>
      </w:r>
    </w:p>
    <w:p w:rsidR="000E0C09" w:rsidRDefault="000E0C09" w:rsidP="003F50F0"/>
    <w:p w:rsidR="000E0C09" w:rsidRDefault="007306D4" w:rsidP="003F50F0">
      <w:r>
        <w:t>CHAIR GARDINER</w:t>
      </w:r>
      <w:r w:rsidR="000E0C09">
        <w:t xml:space="preserve"> asked a member to move to change “retail” to “commercial.” He heard no objection.</w:t>
      </w:r>
    </w:p>
    <w:p w:rsidR="000E0C09" w:rsidRDefault="000E0C09" w:rsidP="003F50F0"/>
    <w:p w:rsidR="000E0C09" w:rsidRDefault="000E0C09" w:rsidP="003F50F0">
      <w:r>
        <w:t>(1:02:11:0)</w:t>
      </w:r>
    </w:p>
    <w:p w:rsidR="000E0C09" w:rsidRDefault="000E0C09" w:rsidP="003F50F0"/>
    <w:p w:rsidR="003209C6" w:rsidRDefault="0071078C" w:rsidP="003F50F0">
      <w:r>
        <w:t>MR. STERN</w:t>
      </w:r>
      <w:r w:rsidR="000E0C09">
        <w:t xml:space="preserve"> </w:t>
      </w:r>
      <w:r w:rsidR="000D710E">
        <w:t>noted the provision of reasonable detention as a defense, and he said it is a “crazy statute.” It deals with both criminal and civil situations where a person is detained at the business establishment to investigate if the person had shoplifted. He asked the committee if the provision belonged where it was. Maybe it should be under “unlawful imprisonment,” he said.</w:t>
      </w:r>
    </w:p>
    <w:p w:rsidR="000D710E" w:rsidRDefault="000D710E" w:rsidP="003F50F0"/>
    <w:p w:rsidR="000D710E" w:rsidRDefault="0071078C" w:rsidP="003F50F0">
      <w:r>
        <w:lastRenderedPageBreak/>
        <w:t>MR. STERN</w:t>
      </w:r>
      <w:r w:rsidR="000D710E">
        <w:t xml:space="preserve"> clarified that it is a defense if a person was detained for a reasonable period of time by a shop owner [and the detained person wanted to sue].</w:t>
      </w:r>
    </w:p>
    <w:p w:rsidR="000D710E" w:rsidRDefault="000D710E" w:rsidP="003F50F0"/>
    <w:p w:rsidR="000D710E" w:rsidRDefault="007306D4" w:rsidP="003F50F0">
      <w:r>
        <w:t>CHAIR GARDINER</w:t>
      </w:r>
      <w:r w:rsidR="000D710E">
        <w:t xml:space="preserve"> asked </w:t>
      </w:r>
      <w:r w:rsidR="00B01BF9">
        <w:t>about the situation where</w:t>
      </w:r>
      <w:r w:rsidR="000D710E">
        <w:t xml:space="preserve"> </w:t>
      </w:r>
      <w:r w:rsidR="00B55C6D">
        <w:t>the person claim</w:t>
      </w:r>
      <w:r w:rsidR="00B01BF9">
        <w:t>s</w:t>
      </w:r>
      <w:r w:rsidR="00B55C6D">
        <w:t xml:space="preserve"> to have been detained for another reason.</w:t>
      </w:r>
    </w:p>
    <w:p w:rsidR="00B55C6D" w:rsidRDefault="00B55C6D" w:rsidP="003F50F0"/>
    <w:p w:rsidR="006645C8" w:rsidRDefault="0071078C" w:rsidP="003F50F0">
      <w:r>
        <w:t>MR. STERN</w:t>
      </w:r>
      <w:r w:rsidR="00B55C6D">
        <w:t xml:space="preserve"> answered that </w:t>
      </w:r>
      <w:r w:rsidR="006645C8">
        <w:t>the first requirement has to be established</w:t>
      </w:r>
      <w:r w:rsidR="00B55C6D">
        <w:t>.</w:t>
      </w:r>
      <w:r w:rsidR="006645C8">
        <w:t xml:space="preserve"> [The defense] has to be based on </w:t>
      </w:r>
      <w:r w:rsidR="00B01BF9">
        <w:t xml:space="preserve">a </w:t>
      </w:r>
      <w:r w:rsidR="006645C8">
        <w:t>reasonable matter for a reasonable period of time to permit an investigation or questioning, as it is in existing law.</w:t>
      </w:r>
    </w:p>
    <w:p w:rsidR="006645C8" w:rsidRDefault="006645C8" w:rsidP="003F50F0"/>
    <w:p w:rsidR="006645C8" w:rsidRDefault="0071078C" w:rsidP="003F50F0">
      <w:r>
        <w:t>MR. STERN</w:t>
      </w:r>
      <w:r w:rsidR="006645C8">
        <w:t xml:space="preserve"> said this is a special piece of legislation.</w:t>
      </w:r>
    </w:p>
    <w:p w:rsidR="006645C8" w:rsidRDefault="006645C8" w:rsidP="003F50F0"/>
    <w:p w:rsidR="006645C8" w:rsidRDefault="0087654B" w:rsidP="003F50F0">
      <w:r>
        <w:t xml:space="preserve">An unidentified speaker </w:t>
      </w:r>
      <w:r w:rsidR="006645C8">
        <w:t>said it is a defense for the store owner.</w:t>
      </w:r>
    </w:p>
    <w:p w:rsidR="006645C8" w:rsidRDefault="006645C8" w:rsidP="003F50F0"/>
    <w:p w:rsidR="006645C8" w:rsidRDefault="00813A31" w:rsidP="003F50F0">
      <w:r>
        <w:t>MR. MCKENZIE</w:t>
      </w:r>
      <w:r w:rsidR="006645C8">
        <w:t xml:space="preserve"> said “[inaudible] whether or not somebody is, in fact, arresting somebody without a probably cause, and then you get into the question of whether there is state action involved. The constitution only applies to actions by the state and here you’re dealing with a private person doing it, so the question was [inaudible] impute state action [inaudible].</w:t>
      </w:r>
    </w:p>
    <w:p w:rsidR="006645C8" w:rsidRDefault="006645C8" w:rsidP="003F50F0"/>
    <w:p w:rsidR="006645C8" w:rsidRDefault="005373F5" w:rsidP="003F50F0">
      <w:r>
        <w:t xml:space="preserve">[Inaudible comment by </w:t>
      </w:r>
      <w:r w:rsidR="00B01BF9">
        <w:t>Representative Dankworth</w:t>
      </w:r>
      <w:r>
        <w:t>]</w:t>
      </w:r>
    </w:p>
    <w:p w:rsidR="005373F5" w:rsidRDefault="005373F5" w:rsidP="003F50F0"/>
    <w:p w:rsidR="005373F5" w:rsidRDefault="00813A31" w:rsidP="003F50F0">
      <w:r>
        <w:t>MR. MCKENZIE</w:t>
      </w:r>
      <w:r w:rsidR="005373F5">
        <w:t xml:space="preserve"> said only if the court views [the shop owner] as </w:t>
      </w:r>
      <w:r w:rsidR="00B01BF9">
        <w:t xml:space="preserve">an </w:t>
      </w:r>
      <w:r w:rsidR="005373F5">
        <w:t>agent of the state, because the constitution prohibits state action; it does not prohibit private [inaudible].</w:t>
      </w:r>
    </w:p>
    <w:p w:rsidR="005373F5" w:rsidRDefault="005373F5" w:rsidP="003F50F0"/>
    <w:p w:rsidR="005373F5" w:rsidRDefault="0071078C" w:rsidP="003F50F0">
      <w:r>
        <w:t>MR. STERN</w:t>
      </w:r>
      <w:r w:rsidR="005373F5">
        <w:t xml:space="preserve"> reiterated that the question is whether to move the provision elsewhere. </w:t>
      </w:r>
    </w:p>
    <w:p w:rsidR="005373F5" w:rsidRDefault="005373F5" w:rsidP="003F50F0"/>
    <w:p w:rsidR="005373F5" w:rsidRDefault="005373F5" w:rsidP="003F50F0">
      <w:r>
        <w:t>(1:05:35:0)</w:t>
      </w:r>
    </w:p>
    <w:p w:rsidR="005373F5" w:rsidRDefault="005373F5" w:rsidP="003F50F0"/>
    <w:p w:rsidR="006645C8" w:rsidRDefault="005373F5" w:rsidP="003F50F0">
      <w:r>
        <w:t>[Inaudible discussion]</w:t>
      </w:r>
    </w:p>
    <w:p w:rsidR="005373F5" w:rsidRDefault="005373F5" w:rsidP="003F50F0"/>
    <w:p w:rsidR="005373F5" w:rsidRDefault="00813A31" w:rsidP="003F50F0">
      <w:r>
        <w:t>MR. MCKENZIE</w:t>
      </w:r>
      <w:r w:rsidR="005373F5">
        <w:t xml:space="preserve"> said that Representative Dankworth made the point that allowing a store owner to detain a person without requiring probable cause might violate the constitution, and </w:t>
      </w:r>
      <w:r w:rsidR="00B01BF9">
        <w:t xml:space="preserve">Mr. McKenzie </w:t>
      </w:r>
      <w:r w:rsidR="005373F5">
        <w:t>answered that that was a good question. The answer would probably turn on whether the store owner was viewed as an agent of the state and be subject to the Fourth Amendment, which generally provides that a person cannot be arrested without probable cause. Arrest can mean restraining a person’s movement for a significant period of time</w:t>
      </w:r>
      <w:r w:rsidR="00BD2739">
        <w:t>, he explained</w:t>
      </w:r>
      <w:r w:rsidR="005373F5">
        <w:t xml:space="preserve">. There could be a </w:t>
      </w:r>
      <w:r w:rsidR="005373F5">
        <w:lastRenderedPageBreak/>
        <w:t>constitutional problem, he surmised, but it has probably been litigated at some point.</w:t>
      </w:r>
    </w:p>
    <w:p w:rsidR="005373F5" w:rsidRDefault="005373F5" w:rsidP="003F50F0"/>
    <w:p w:rsidR="00BD2739" w:rsidRDefault="007306D4" w:rsidP="003F50F0">
      <w:r>
        <w:t>REPRESENTATIVE BROWN</w:t>
      </w:r>
      <w:r w:rsidR="00BD2739">
        <w:t xml:space="preserve"> requested a short opinion paper for the committee. He, himself, cannot come up with an answer without doing research.</w:t>
      </w:r>
    </w:p>
    <w:p w:rsidR="00BD2739" w:rsidRDefault="00BD2739" w:rsidP="003F50F0"/>
    <w:p w:rsidR="00BD2739" w:rsidRDefault="007306D4" w:rsidP="003F50F0">
      <w:r>
        <w:t>CHAIR GARDINER</w:t>
      </w:r>
      <w:r w:rsidR="00BD2739">
        <w:t xml:space="preserve"> turned the committee’s attention to [possession of] a propelled vehicle.</w:t>
      </w:r>
    </w:p>
    <w:p w:rsidR="00BD2739" w:rsidRDefault="00BD2739" w:rsidP="003F50F0"/>
    <w:p w:rsidR="00BD2739" w:rsidRDefault="0071078C" w:rsidP="003F50F0">
      <w:r>
        <w:t>MR. STERN</w:t>
      </w:r>
      <w:r w:rsidR="00BD2739">
        <w:t xml:space="preserve"> said there is one major question regarding raising the penalty to a felony. He pointed out that the statute is drafted to cover more than joy-riding, which would be someone getting into a person’s car and driving a few miles. [Paragraph] (1) </w:t>
      </w:r>
      <w:proofErr w:type="gramStart"/>
      <w:r w:rsidR="00BD2739">
        <w:t>covers</w:t>
      </w:r>
      <w:proofErr w:type="gramEnd"/>
      <w:r w:rsidR="00BD2739">
        <w:t xml:space="preserve"> exercising control over or otherwise using another’s propelled vehicle, including an inebriate sleeping in someone’s car</w:t>
      </w:r>
      <w:r w:rsidR="00CA6032">
        <w:t>, for example</w:t>
      </w:r>
      <w:r w:rsidR="00BD2739">
        <w:t>.</w:t>
      </w:r>
      <w:r w:rsidR="00CA6032">
        <w:t xml:space="preserve"> [Paragraph] (3) </w:t>
      </w:r>
      <w:proofErr w:type="gramStart"/>
      <w:r w:rsidR="00CA6032">
        <w:t>would</w:t>
      </w:r>
      <w:proofErr w:type="gramEnd"/>
      <w:r w:rsidR="00CA6032">
        <w:t xml:space="preserve"> cover retaining possession of the vehicle beyond a reasonable period of time, he explained, pursuant to a rental agreement. “We used the wrong culpability there; it’s got to be ‘intentional’ as opposed to ‘knowing.’”</w:t>
      </w:r>
    </w:p>
    <w:p w:rsidR="00E841EB" w:rsidRDefault="00E841EB" w:rsidP="003F50F0"/>
    <w:p w:rsidR="00E841EB" w:rsidRDefault="007306D4" w:rsidP="003F50F0">
      <w:r>
        <w:t>CHAIR GARDINER</w:t>
      </w:r>
      <w:r w:rsidR="00E841EB">
        <w:t xml:space="preserve"> asked if there was an objection to Mr. Stern’s amendment.</w:t>
      </w:r>
    </w:p>
    <w:p w:rsidR="00FF7F72" w:rsidRDefault="00FF7F72" w:rsidP="003F50F0"/>
    <w:p w:rsidR="0032271F" w:rsidRDefault="0032271F" w:rsidP="003F50F0">
      <w:r>
        <w:t>(1:09:00:0)</w:t>
      </w:r>
    </w:p>
    <w:p w:rsidR="00E841EB" w:rsidRDefault="00E841EB" w:rsidP="003F50F0"/>
    <w:p w:rsidR="006645C8" w:rsidRDefault="0071078C" w:rsidP="003F50F0">
      <w:r>
        <w:t>MR. STERN</w:t>
      </w:r>
      <w:r w:rsidR="00FF7F72">
        <w:t xml:space="preserve">, in response to </w:t>
      </w:r>
      <w:r w:rsidR="00B01BF9">
        <w:t>Representative Brown</w:t>
      </w:r>
      <w:r w:rsidR="00FF7F72">
        <w:t xml:space="preserve">, </w:t>
      </w:r>
      <w:r w:rsidR="00B01BF9">
        <w:t xml:space="preserve">said that </w:t>
      </w:r>
      <w:r w:rsidR="00FF7F72">
        <w:t xml:space="preserve">using property is treated as criminal mischief. Intentionally causing damage to the property of another, for example, is a class B misdemeanor. The intent was to get joy-riding into the concept of criminal mischief, he noted. A class C felony is given to those who intentionally damage property worth $500 or more. It may be difficult to find intention in someone joy-riding and causing $500 worth of damage in an accident with the vehicle. “You could always add a separate section that says: he exercises control of another’s motor vehicle.” </w:t>
      </w:r>
    </w:p>
    <w:p w:rsidR="00FF7F72" w:rsidRDefault="00FF7F72" w:rsidP="003F50F0"/>
    <w:p w:rsidR="00FF7F72" w:rsidRDefault="007306D4" w:rsidP="003F50F0">
      <w:r>
        <w:t>REPRESENTATIVE BROWN</w:t>
      </w:r>
      <w:r w:rsidR="00FF7F72">
        <w:t xml:space="preserve"> said that if a reckless level of culpability is shown [and </w:t>
      </w:r>
      <w:r w:rsidR="001802AA">
        <w:t>the vehicle is damaged</w:t>
      </w:r>
      <w:r w:rsidR="00FF7F72">
        <w:t>], the act should rise to some felony level. He suggested adding a subsection under criminal mischief whereby if damage is caused, the penalty can rise to the level of a felony.</w:t>
      </w:r>
      <w:r w:rsidR="001802AA">
        <w:t xml:space="preserve"> This could go in the commentary, he added. He noted that a lot of people want to raise [the act of joy-riding] to the level of a felony, but he does not [unless the vehicle is damaged]. Intention might be </w:t>
      </w:r>
      <w:r w:rsidR="001802AA">
        <w:lastRenderedPageBreak/>
        <w:t>difficult to find, but reckless disregard should be, at least, a class C felony “when a joy-rider bashes up somebody’s car.”</w:t>
      </w:r>
    </w:p>
    <w:p w:rsidR="001802AA" w:rsidRDefault="001802AA" w:rsidP="003F50F0"/>
    <w:p w:rsidR="001802AA" w:rsidRDefault="0071078C" w:rsidP="003F50F0">
      <w:r>
        <w:t>MR. STERN</w:t>
      </w:r>
      <w:r w:rsidR="001802AA">
        <w:t xml:space="preserve"> said the subcommission set the first offense as a class </w:t>
      </w:r>
      <w:proofErr w:type="gramStart"/>
      <w:r w:rsidR="001802AA">
        <w:t>A</w:t>
      </w:r>
      <w:proofErr w:type="gramEnd"/>
      <w:r w:rsidR="001802AA">
        <w:t xml:space="preserve"> misdemeanor and any following offense would be a class C felony.</w:t>
      </w:r>
    </w:p>
    <w:p w:rsidR="001802AA" w:rsidRDefault="001802AA" w:rsidP="003F50F0"/>
    <w:p w:rsidR="001802AA" w:rsidRDefault="007306D4" w:rsidP="003F50F0">
      <w:r>
        <w:t>REPRESENTATIVE DANKWORTH</w:t>
      </w:r>
      <w:r w:rsidR="001802AA">
        <w:t xml:space="preserve"> asked how stealing a car is considered a misdemeanor instead of a very serious offense.</w:t>
      </w:r>
    </w:p>
    <w:p w:rsidR="001802AA" w:rsidRDefault="001802AA" w:rsidP="003F50F0"/>
    <w:p w:rsidR="001802AA" w:rsidRDefault="007306D4" w:rsidP="003F50F0">
      <w:r>
        <w:t>REPRESENTATIVE BROWN</w:t>
      </w:r>
      <w:r w:rsidR="001802AA">
        <w:t xml:space="preserve"> said he does not think joy-riding should be a felony. Someone who jumps into a car and drives it five blocks would be covered in the same section. It is not a felonious type of crime, he claimed; however, if </w:t>
      </w:r>
      <w:r w:rsidR="006064A5">
        <w:t xml:space="preserve">the person shows reckless conduct that results in </w:t>
      </w:r>
      <w:r w:rsidR="001802AA">
        <w:t xml:space="preserve">the vehicle </w:t>
      </w:r>
      <w:r w:rsidR="006064A5">
        <w:t>having more than $500 worth of damage</w:t>
      </w:r>
      <w:r w:rsidR="001802AA">
        <w:t>, it ought to be a class C felony.</w:t>
      </w:r>
    </w:p>
    <w:p w:rsidR="000D710E" w:rsidRDefault="000D710E" w:rsidP="003F50F0"/>
    <w:p w:rsidR="006064A5" w:rsidRDefault="006064A5" w:rsidP="003F50F0">
      <w:r>
        <w:t>(1:13:55:0)</w:t>
      </w:r>
    </w:p>
    <w:p w:rsidR="000D710E" w:rsidRDefault="000D710E" w:rsidP="003F50F0"/>
    <w:p w:rsidR="003209C6" w:rsidRDefault="007306D4" w:rsidP="003F50F0">
      <w:r>
        <w:t>REPRESENTATIVE DANKWORTH</w:t>
      </w:r>
      <w:r w:rsidR="006064A5">
        <w:t xml:space="preserve"> said if someone takes a $5,000 vehicle, “I don’t care if he’s going to drive it two blocks or 10,000 miles</w:t>
      </w:r>
      <w:r w:rsidR="009F0D3F">
        <w:t xml:space="preserve"> </w:t>
      </w:r>
      <w:r w:rsidR="006064A5">
        <w:t>….”</w:t>
      </w:r>
    </w:p>
    <w:p w:rsidR="006064A5" w:rsidRDefault="006064A5" w:rsidP="003F50F0"/>
    <w:p w:rsidR="006064A5" w:rsidRDefault="007306D4" w:rsidP="003F50F0">
      <w:r>
        <w:t>REPRESENTATIVE BROWN</w:t>
      </w:r>
      <w:r w:rsidR="006064A5">
        <w:t xml:space="preserve"> </w:t>
      </w:r>
      <w:r w:rsidR="00B01BF9">
        <w:t>noted that</w:t>
      </w:r>
      <w:r w:rsidR="006064A5">
        <w:t xml:space="preserve"> a second offense under this code is a class C felony.</w:t>
      </w:r>
    </w:p>
    <w:p w:rsidR="006064A5" w:rsidRDefault="006064A5" w:rsidP="003F50F0"/>
    <w:p w:rsidR="006064A5" w:rsidRDefault="007306D4" w:rsidP="003F50F0">
      <w:r>
        <w:t>REPRESENTATIVE CARPENTER</w:t>
      </w:r>
      <w:r w:rsidR="006064A5">
        <w:t xml:space="preserve"> made inaudible comments, and added that he does not see the distance a car is driven as being significant; the car is still stolen. Whether there is intent to damage the vehicle or if no damage is done, </w:t>
      </w:r>
      <w:r w:rsidR="00B01BF9">
        <w:t xml:space="preserve">the difference </w:t>
      </w:r>
      <w:r w:rsidR="006064A5">
        <w:t>is inconsequential</w:t>
      </w:r>
      <w:r w:rsidR="00B01BF9">
        <w:t xml:space="preserve"> to him.</w:t>
      </w:r>
      <w:r w:rsidR="006064A5">
        <w:t xml:space="preserve"> The public is [concerned], and he would like to see a class C felony for the first offense ….</w:t>
      </w:r>
    </w:p>
    <w:p w:rsidR="006064A5" w:rsidRDefault="006064A5" w:rsidP="003F50F0"/>
    <w:p w:rsidR="006064A5" w:rsidRDefault="007306D4" w:rsidP="003F50F0">
      <w:r>
        <w:t>REPRESENTATIVE BROWN</w:t>
      </w:r>
      <w:r w:rsidR="006064A5">
        <w:t xml:space="preserve"> said he does not agree. </w:t>
      </w:r>
      <w:r w:rsidR="00A97467">
        <w:t xml:space="preserve">He </w:t>
      </w:r>
      <w:r w:rsidR="007C4FA9">
        <w:t>suggested</w:t>
      </w:r>
      <w:r w:rsidR="00A97467">
        <w:t xml:space="preserve"> a distinction between a person driving a car two blocks without damaging it, and the person who </w:t>
      </w:r>
      <w:r w:rsidR="007C4FA9">
        <w:t>takes a</w:t>
      </w:r>
      <w:r w:rsidR="00A97467">
        <w:t xml:space="preserve"> car</w:t>
      </w:r>
      <w:r w:rsidR="007C4FA9">
        <w:t xml:space="preserve">, </w:t>
      </w:r>
      <w:r w:rsidR="00B01BF9">
        <w:t xml:space="preserve">thereby </w:t>
      </w:r>
      <w:r w:rsidR="007C4FA9">
        <w:t>preventing the owner of the car</w:t>
      </w:r>
      <w:r w:rsidR="00A97467">
        <w:t xml:space="preserve"> </w:t>
      </w:r>
      <w:r w:rsidR="007C4FA9">
        <w:t>from going to</w:t>
      </w:r>
      <w:r w:rsidR="00A97467">
        <w:t xml:space="preserve"> work for weeks.</w:t>
      </w:r>
    </w:p>
    <w:p w:rsidR="003209C6" w:rsidRDefault="003209C6" w:rsidP="003F50F0"/>
    <w:p w:rsidR="003209C6" w:rsidRDefault="0071078C" w:rsidP="003F50F0">
      <w:r>
        <w:t>MR. STERN</w:t>
      </w:r>
      <w:r w:rsidR="007C4FA9">
        <w:t xml:space="preserve"> said he will draft a number of alternative</w:t>
      </w:r>
      <w:r w:rsidR="00B01BF9">
        <w:t>s</w:t>
      </w:r>
      <w:r w:rsidR="007C4FA9">
        <w:t>.</w:t>
      </w:r>
    </w:p>
    <w:p w:rsidR="007C4FA9" w:rsidRDefault="007C4FA9" w:rsidP="003F50F0"/>
    <w:p w:rsidR="007C4FA9" w:rsidRDefault="007306D4" w:rsidP="003F50F0">
      <w:r>
        <w:t>REPRESENTATIVE DANKWORTH</w:t>
      </w:r>
      <w:r w:rsidR="007C4FA9">
        <w:t xml:space="preserve"> said that all of the testimony he heard on this topic was in favor of … [Inaudible].</w:t>
      </w:r>
    </w:p>
    <w:p w:rsidR="003209C6" w:rsidRDefault="003209C6" w:rsidP="003F50F0"/>
    <w:p w:rsidR="00BD1D6D" w:rsidRDefault="00BD1D6D" w:rsidP="003F50F0">
      <w:r>
        <w:t>(1:18:30:0)</w:t>
      </w:r>
    </w:p>
    <w:p w:rsidR="00BD1D6D" w:rsidRDefault="00BD1D6D" w:rsidP="003F50F0"/>
    <w:p w:rsidR="007C4FA9" w:rsidRDefault="0071078C" w:rsidP="003F50F0">
      <w:r>
        <w:t>MR. STERN</w:t>
      </w:r>
      <w:r w:rsidR="007C4FA9">
        <w:t xml:space="preserve"> spoke of </w:t>
      </w:r>
      <w:r w:rsidR="00341F3D">
        <w:t>removing</w:t>
      </w:r>
      <w:r w:rsidR="007C4FA9">
        <w:t xml:space="preserve"> identification marks</w:t>
      </w:r>
      <w:r w:rsidR="00341F3D">
        <w:t xml:space="preserve"> (</w:t>
      </w:r>
      <w:r w:rsidR="007C4FA9">
        <w:t>serial numbers</w:t>
      </w:r>
      <w:r w:rsidR="00341F3D">
        <w:t>)</w:t>
      </w:r>
      <w:r w:rsidR="007C4FA9">
        <w:t xml:space="preserve"> </w:t>
      </w:r>
      <w:r w:rsidR="00341F3D">
        <w:t>from</w:t>
      </w:r>
      <w:r w:rsidR="007C4FA9">
        <w:t xml:space="preserve"> equipment. </w:t>
      </w:r>
      <w:r w:rsidR="00341F3D">
        <w:t>The penalty is based on the va</w:t>
      </w:r>
      <w:r w:rsidR="00E32CAE">
        <w:t xml:space="preserve">lue of </w:t>
      </w:r>
      <w:r w:rsidR="00E32CAE">
        <w:lastRenderedPageBreak/>
        <w:t>the property. He said he has no</w:t>
      </w:r>
      <w:r w:rsidR="00341F3D">
        <w:t xml:space="preserve"> problem with the Removal of Identification Marks</w:t>
      </w:r>
      <w:r w:rsidR="00E32CAE">
        <w:t xml:space="preserve"> statute and its intent requirement, which is intent</w:t>
      </w:r>
      <w:r w:rsidR="00341F3D">
        <w:t xml:space="preserve"> to cause interruption to the ownership of another. </w:t>
      </w:r>
      <w:r w:rsidR="00E32CAE">
        <w:t>“</w:t>
      </w:r>
      <w:r w:rsidR="00341F3D">
        <w:t>However, when you move to unlawful possession, on page 63, here we’re dealing with a situation where the person possesses the article, knowing that it has been defaced—the serial numbers have been removed. And you have to possess it knowing that that it’s been altered with the intent of changing the identity of any of these items.”</w:t>
      </w:r>
    </w:p>
    <w:p w:rsidR="007C4FA9" w:rsidRDefault="007C4FA9" w:rsidP="003F50F0"/>
    <w:p w:rsidR="00E32CAE" w:rsidRDefault="007306D4" w:rsidP="003F50F0">
      <w:r>
        <w:t>REPRESENTATIVE BROWN</w:t>
      </w:r>
      <w:r w:rsidR="00E32CAE">
        <w:t xml:space="preserve"> asked Mr. Stern what that meant.</w:t>
      </w:r>
    </w:p>
    <w:p w:rsidR="00E32CAE" w:rsidRDefault="00E32CAE" w:rsidP="003F50F0"/>
    <w:p w:rsidR="00E32CAE" w:rsidRDefault="0071078C" w:rsidP="003F50F0">
      <w:r>
        <w:t>MR. STERN</w:t>
      </w:r>
      <w:r w:rsidR="00E32CAE">
        <w:t xml:space="preserve"> said it may mean that “you change a bicycle into a coaster.” He would prefer the phrase: altered with the intent of rendering it untraceable. </w:t>
      </w:r>
      <w:r w:rsidR="00923CBC">
        <w:t>He said that c</w:t>
      </w:r>
      <w:r w:rsidR="00E32CAE">
        <w:t>hanging the ide</w:t>
      </w:r>
      <w:r w:rsidR="00923CBC">
        <w:t>ntity of an item is problematic</w:t>
      </w:r>
      <w:r w:rsidR="00E32CAE">
        <w:t>. A person would be in the possession of property knowing that the serial number had been altered or erased and knowing it was done to change the identity of the item. The provision is similar to the provision regarding receiving stolen good</w:t>
      </w:r>
      <w:r w:rsidR="00B01BF9">
        <w:t>s</w:t>
      </w:r>
      <w:r w:rsidR="00E32CAE">
        <w:t>, except “if you receive stolen goods and they can prove it was stolen, you are going to be guilty of that offense; however, if the serial number’s off, they may not be able to prove it was stolen at all.”</w:t>
      </w:r>
      <w:r w:rsidR="00BD1D6D">
        <w:t xml:space="preserve"> Mr. Stern gave an example </w:t>
      </w:r>
      <w:r w:rsidR="00A95B69">
        <w:t>of</w:t>
      </w:r>
      <w:r w:rsidR="00BD1D6D">
        <w:t xml:space="preserve"> a person </w:t>
      </w:r>
      <w:r w:rsidR="00A95B69">
        <w:t>buying</w:t>
      </w:r>
      <w:r w:rsidR="00BD1D6D">
        <w:t xml:space="preserve"> a television knowing that the serial number had been change intentionally to change its identity. The law does not cover mere possession of something that was defaced, or even the act of defacing a serial number.</w:t>
      </w:r>
    </w:p>
    <w:p w:rsidR="00BD1D6D" w:rsidRDefault="00BD1D6D" w:rsidP="003F50F0"/>
    <w:p w:rsidR="00BD1D6D" w:rsidRDefault="00BD1D6D" w:rsidP="003F50F0">
      <w:r>
        <w:t>(1:21:45:0)</w:t>
      </w:r>
    </w:p>
    <w:p w:rsidR="00BD1D6D" w:rsidRDefault="00BD1D6D" w:rsidP="003F50F0"/>
    <w:p w:rsidR="007C4FA9" w:rsidRDefault="007306D4" w:rsidP="003F50F0">
      <w:r>
        <w:t>REPRESENTATIVE BROWN</w:t>
      </w:r>
      <w:r w:rsidR="00BD1D6D">
        <w:t xml:space="preserve"> noted some testimony from Fairbanks with regard to someone who renders something to become untraceable, but it could be a firearm that was altered—“people do that kind of thing.” In the process of altering a firearm, the registration number can be removed, even if there is “no evil intent,” he stated. Changing the identity of a firearm can mean making a big gun into a small gun, he added.</w:t>
      </w:r>
    </w:p>
    <w:p w:rsidR="00BD1D6D" w:rsidRDefault="00BD1D6D" w:rsidP="003F50F0"/>
    <w:p w:rsidR="00BD1D6D" w:rsidRDefault="0071078C" w:rsidP="003F50F0">
      <w:r>
        <w:t>MR. STERN</w:t>
      </w:r>
      <w:r w:rsidR="00BD1D6D">
        <w:t xml:space="preserve"> said there could</w:t>
      </w:r>
      <w:r w:rsidR="00A95B69">
        <w:t xml:space="preserve"> be</w:t>
      </w:r>
      <w:r w:rsidR="00BD1D6D">
        <w:t xml:space="preserve"> an exclusion.</w:t>
      </w:r>
    </w:p>
    <w:p w:rsidR="00BD1D6D" w:rsidRDefault="00BD1D6D" w:rsidP="003F50F0"/>
    <w:p w:rsidR="00BD1D6D" w:rsidRDefault="007306D4" w:rsidP="003F50F0">
      <w:r>
        <w:t>CHAIR GARDINER</w:t>
      </w:r>
      <w:r w:rsidR="00BD1D6D">
        <w:t xml:space="preserve"> said</w:t>
      </w:r>
      <w:r w:rsidR="00DC410D">
        <w:t>, “I don’t think there’s any way you can write</w:t>
      </w:r>
      <w:r w:rsidR="00BD1D6D">
        <w:t xml:space="preserve"> a statute </w:t>
      </w:r>
      <w:r w:rsidR="00DC410D">
        <w:t xml:space="preserve">to allow that guy to be legal and not allow people to be in the business of getting firearms and stamping out serial numbers and then </w:t>
      </w:r>
      <w:r w:rsidR="00A95B69">
        <w:t xml:space="preserve">selling </w:t>
      </w:r>
      <w:r w:rsidR="00DC410D">
        <w:t>them.</w:t>
      </w:r>
      <w:r w:rsidR="00A95B69">
        <w:t>”</w:t>
      </w:r>
    </w:p>
    <w:p w:rsidR="00DC410D" w:rsidRDefault="00DC410D" w:rsidP="003F50F0"/>
    <w:p w:rsidR="00DC410D" w:rsidRDefault="007306D4" w:rsidP="003F50F0">
      <w:r>
        <w:lastRenderedPageBreak/>
        <w:t>REPRESENTATIVE BROWN</w:t>
      </w:r>
      <w:r w:rsidR="00DC410D">
        <w:t xml:space="preserve"> disagreed. It can be done at the culpability level</w:t>
      </w:r>
      <w:r w:rsidR="00923CBC">
        <w:t>, with regard to intent</w:t>
      </w:r>
      <w:r w:rsidR="00DC410D">
        <w:t xml:space="preserve"> to evade</w:t>
      </w:r>
      <w:r w:rsidR="00923CBC">
        <w:t>,</w:t>
      </w:r>
      <w:r w:rsidR="00DC410D">
        <w:t xml:space="preserve"> </w:t>
      </w:r>
      <w:r w:rsidR="00923CBC">
        <w:t xml:space="preserve">to </w:t>
      </w:r>
      <w:r w:rsidR="00DC410D">
        <w:t>avoid tracing the chain of ownership, or</w:t>
      </w:r>
      <w:r w:rsidR="00923CBC">
        <w:t>,</w:t>
      </w:r>
      <w:r w:rsidR="00DC410D">
        <w:t xml:space="preserve"> perhaps</w:t>
      </w:r>
      <w:r w:rsidR="00923CBC">
        <w:t>,</w:t>
      </w:r>
      <w:r w:rsidR="00DC410D">
        <w:t xml:space="preserve"> to</w:t>
      </w:r>
      <w:r w:rsidR="00923CBC">
        <w:t xml:space="preserve"> defraud</w:t>
      </w:r>
      <w:r w:rsidR="00DC410D">
        <w:t>.</w:t>
      </w:r>
    </w:p>
    <w:p w:rsidR="00923CBC" w:rsidRDefault="00923CBC" w:rsidP="003F50F0"/>
    <w:p w:rsidR="00923CBC" w:rsidRDefault="0071078C" w:rsidP="003F50F0">
      <w:r>
        <w:t>MR. STERN</w:t>
      </w:r>
      <w:r w:rsidR="00923CBC">
        <w:t xml:space="preserve"> said, “intend to use deception or injure someone else’s interest, which has value: use deception to create a false impression.”</w:t>
      </w:r>
    </w:p>
    <w:p w:rsidR="007C4FA9" w:rsidRDefault="007C4FA9" w:rsidP="003F50F0"/>
    <w:p w:rsidR="00923CBC" w:rsidRDefault="007306D4" w:rsidP="003F50F0">
      <w:r>
        <w:t>REPRESENTATIVE BROWN</w:t>
      </w:r>
      <w:r w:rsidR="00923CBC">
        <w:t xml:space="preserve"> made an inaudible comment.</w:t>
      </w:r>
    </w:p>
    <w:p w:rsidR="00923CBC" w:rsidRDefault="00923CBC" w:rsidP="003F50F0"/>
    <w:p w:rsidR="00923CBC" w:rsidRDefault="0071078C" w:rsidP="003F50F0">
      <w:r>
        <w:t>MR. STERN</w:t>
      </w:r>
      <w:r w:rsidR="00923CBC">
        <w:t xml:space="preserve"> suggested considering the first statute: The Removal of Identification Marks. He said he does not have any problems there.</w:t>
      </w:r>
    </w:p>
    <w:p w:rsidR="00923CBC" w:rsidRDefault="00923CBC" w:rsidP="003F50F0"/>
    <w:p w:rsidR="00923CBC" w:rsidRDefault="007306D4" w:rsidP="003F50F0">
      <w:r>
        <w:t>REPRESENTATIVE BROWN</w:t>
      </w:r>
      <w:r w:rsidR="00923CBC">
        <w:t xml:space="preserve"> said it sounds peculiar</w:t>
      </w:r>
      <w:r w:rsidR="00622200">
        <w:t xml:space="preserve"> because of the definition of “defraud.”</w:t>
      </w:r>
      <w:r w:rsidR="00923CBC">
        <w:t xml:space="preserve"> </w:t>
      </w:r>
    </w:p>
    <w:p w:rsidR="007C4FA9" w:rsidRDefault="007C4FA9" w:rsidP="003F50F0"/>
    <w:p w:rsidR="00622200" w:rsidRDefault="0071078C" w:rsidP="003F50F0">
      <w:r>
        <w:t>MR. STERN</w:t>
      </w:r>
      <w:r w:rsidR="00622200">
        <w:t xml:space="preserve"> said “intent to defraud” means an intent to injure someone’s interest which has value or an intent to use deception. Deception is creating a false impression, he explained.</w:t>
      </w:r>
    </w:p>
    <w:p w:rsidR="007C4FA9" w:rsidRDefault="007C4FA9" w:rsidP="003F50F0"/>
    <w:p w:rsidR="00622200" w:rsidRDefault="007306D4" w:rsidP="003F50F0">
      <w:r>
        <w:t>REPRESENTATIVE BROWN</w:t>
      </w:r>
      <w:r w:rsidR="00622200">
        <w:t xml:space="preserve"> said maybe the language should </w:t>
      </w:r>
      <w:r w:rsidR="008833A5">
        <w:t>contain</w:t>
      </w:r>
      <w:r w:rsidR="00A95B69">
        <w:t xml:space="preserve"> “</w:t>
      </w:r>
      <w:r w:rsidR="00622200">
        <w:t xml:space="preserve">intent to receive with regard to the </w:t>
      </w:r>
      <w:r w:rsidR="008833A5">
        <w:t>ownership or the history of ownership.</w:t>
      </w:r>
      <w:r w:rsidR="00A95B69">
        <w:t>”</w:t>
      </w:r>
    </w:p>
    <w:p w:rsidR="008833A5" w:rsidRDefault="008833A5" w:rsidP="003F50F0"/>
    <w:p w:rsidR="008833A5" w:rsidRDefault="007306D4" w:rsidP="003F50F0">
      <w:r>
        <w:t>CHAIR GARDINER</w:t>
      </w:r>
      <w:r w:rsidR="008833A5">
        <w:t xml:space="preserve"> asked Mr. Stern to work on the provision in order to exclude those who change firearms as a hobby.</w:t>
      </w:r>
    </w:p>
    <w:p w:rsidR="008833A5" w:rsidRDefault="008833A5" w:rsidP="003F50F0"/>
    <w:p w:rsidR="008833A5" w:rsidRDefault="0071078C" w:rsidP="003F50F0">
      <w:r>
        <w:t>MR. STERN</w:t>
      </w:r>
      <w:r w:rsidR="008833A5">
        <w:t xml:space="preserve"> referred to </w:t>
      </w:r>
      <w:r w:rsidR="00A95B69">
        <w:t xml:space="preserve">a </w:t>
      </w:r>
      <w:r w:rsidR="008833A5">
        <w:t>provision related to changing an auto odometer, and it used the terms: intend to deceive. He suggested the words</w:t>
      </w:r>
      <w:r w:rsidR="00A95B69">
        <w:t xml:space="preserve"> “</w:t>
      </w:r>
      <w:r w:rsidR="008833A5">
        <w:t>knowing that it has been interfered with, with the intent to deceive.</w:t>
      </w:r>
      <w:r w:rsidR="00A95B69">
        <w:t>” He said he would work on it.</w:t>
      </w:r>
    </w:p>
    <w:p w:rsidR="008833A5" w:rsidRDefault="008833A5" w:rsidP="003F50F0"/>
    <w:p w:rsidR="008833A5" w:rsidRDefault="007306D4" w:rsidP="003F50F0">
      <w:r>
        <w:t>REPRESENTATIVE BROWN</w:t>
      </w:r>
      <w:r w:rsidR="008833A5">
        <w:t xml:space="preserve"> agreed.</w:t>
      </w:r>
    </w:p>
    <w:p w:rsidR="008833A5" w:rsidRDefault="008833A5" w:rsidP="003F50F0"/>
    <w:p w:rsidR="008833A5" w:rsidRDefault="0071078C" w:rsidP="003F50F0">
      <w:r>
        <w:t>MR. STERN</w:t>
      </w:r>
      <w:r w:rsidR="008833A5">
        <w:t xml:space="preserve"> said the important point is to exclude innocent behavior.</w:t>
      </w:r>
    </w:p>
    <w:p w:rsidR="008833A5" w:rsidRDefault="008833A5" w:rsidP="003F50F0"/>
    <w:p w:rsidR="008833A5" w:rsidRDefault="008833A5" w:rsidP="003F50F0">
      <w:r>
        <w:t>(1:25:31:0)</w:t>
      </w:r>
    </w:p>
    <w:p w:rsidR="008833A5" w:rsidRDefault="008833A5" w:rsidP="003F50F0"/>
    <w:p w:rsidR="008833A5" w:rsidRDefault="008833A5" w:rsidP="003F50F0">
      <w:r>
        <w:t>[Inaudible discussion]</w:t>
      </w:r>
    </w:p>
    <w:p w:rsidR="008833A5" w:rsidRDefault="008833A5" w:rsidP="003F50F0"/>
    <w:p w:rsidR="008833A5" w:rsidRDefault="008833A5" w:rsidP="003F50F0">
      <w:r>
        <w:t>(1:27:</w:t>
      </w:r>
      <w:r w:rsidR="00F21B11">
        <w:t>50</w:t>
      </w:r>
      <w:r>
        <w:t>:0)</w:t>
      </w:r>
    </w:p>
    <w:p w:rsidR="008833A5" w:rsidRDefault="008833A5" w:rsidP="003F50F0"/>
    <w:p w:rsidR="00923CBC" w:rsidRDefault="0071078C" w:rsidP="003F50F0">
      <w:r>
        <w:t>MR. STERN</w:t>
      </w:r>
      <w:r w:rsidR="008833A5">
        <w:t xml:space="preserve"> turned to page 64</w:t>
      </w:r>
      <w:r w:rsidR="00F21B11">
        <w:t xml:space="preserve">, and told the committee that the only comments during public hearings with the “bar committee” </w:t>
      </w:r>
      <w:r w:rsidR="00F21B11">
        <w:lastRenderedPageBreak/>
        <w:t xml:space="preserve">was a request for burglary to be divided into four degrees. The first degree would be [burglarizing] a dwelling with a person in it; </w:t>
      </w:r>
      <w:r w:rsidR="00A95B69">
        <w:t xml:space="preserve">the </w:t>
      </w:r>
      <w:r w:rsidR="00F21B11">
        <w:t>second degree would just include a dwelling; the third degree would be [burglarizing] a building with a person in it; and the fourth degree would be [burglarizing] a building that was not occupied.</w:t>
      </w:r>
      <w:r w:rsidR="00F21B11" w:rsidRPr="00F21B11">
        <w:t xml:space="preserve"> </w:t>
      </w:r>
      <w:r w:rsidR="00F21B11">
        <w:t>Burglary is currently divided into only two degrees, he said. “I think the way we set it up is more than adequate to cover it,” he surmised. The code has been criticized for having “too many degrees,” he added.</w:t>
      </w:r>
    </w:p>
    <w:p w:rsidR="00F21B11" w:rsidRDefault="00F21B11" w:rsidP="003F50F0"/>
    <w:p w:rsidR="00F21B11" w:rsidRDefault="0071078C" w:rsidP="003F50F0">
      <w:r>
        <w:t>MR. STERN</w:t>
      </w:r>
      <w:r w:rsidR="00F21B11">
        <w:t xml:space="preserve"> said that the burglary provisions are very good.</w:t>
      </w:r>
    </w:p>
    <w:p w:rsidR="00923CBC" w:rsidRDefault="00923CBC" w:rsidP="003F50F0"/>
    <w:p w:rsidR="00923CBC" w:rsidRDefault="007306D4" w:rsidP="003F50F0">
      <w:r>
        <w:t>CHAIR GARDINER</w:t>
      </w:r>
      <w:r w:rsidR="00F21B11">
        <w:t xml:space="preserve"> asked if the Alaska code was out of the mainstream of American criminal law.</w:t>
      </w:r>
    </w:p>
    <w:p w:rsidR="00F21B11" w:rsidRDefault="00F21B11" w:rsidP="003F50F0"/>
    <w:p w:rsidR="00F21B11" w:rsidRDefault="0071078C" w:rsidP="003F50F0">
      <w:r>
        <w:t>MR. STERN</w:t>
      </w:r>
      <w:r w:rsidR="00F21B11">
        <w:t xml:space="preserve"> said </w:t>
      </w:r>
      <w:r w:rsidR="00A95B69">
        <w:t xml:space="preserve">that </w:t>
      </w:r>
      <w:r w:rsidR="00F21B11">
        <w:t>New York</w:t>
      </w:r>
      <w:r w:rsidR="00A95B69">
        <w:t>’s</w:t>
      </w:r>
      <w:r w:rsidR="00F21B11">
        <w:t xml:space="preserve"> code has three degrees, </w:t>
      </w:r>
      <w:r w:rsidR="00A95B69">
        <w:t>which</w:t>
      </w:r>
      <w:r w:rsidR="00F21B11">
        <w:t xml:space="preserve"> is more than any other state that he knows of.</w:t>
      </w:r>
      <w:r w:rsidR="005A6C96">
        <w:t xml:space="preserve"> “Chief Barkley” was “somewhat concerned about what a dwelling i</w:t>
      </w:r>
      <w:r w:rsidR="00BB166A">
        <w:t>s</w:t>
      </w:r>
      <w:r w:rsidR="005A6C96">
        <w:t xml:space="preserve">.” Anytime there is a burglary in a dwelling, it </w:t>
      </w:r>
      <w:r w:rsidR="00BB166A">
        <w:t>should be a felony</w:t>
      </w:r>
      <w:r w:rsidR="005A6C96">
        <w:t xml:space="preserve">. </w:t>
      </w:r>
    </w:p>
    <w:p w:rsidR="005A6C96" w:rsidRDefault="005A6C96" w:rsidP="003F50F0"/>
    <w:p w:rsidR="005A6C96" w:rsidRDefault="007306D4" w:rsidP="003F50F0">
      <w:r>
        <w:t>CHAIR GARDINER</w:t>
      </w:r>
      <w:r w:rsidR="005A6C96">
        <w:t xml:space="preserve"> </w:t>
      </w:r>
      <w:r w:rsidR="00BB166A">
        <w:t xml:space="preserve">spoke of </w:t>
      </w:r>
      <w:r w:rsidR="005A6C96">
        <w:t xml:space="preserve">the potential </w:t>
      </w:r>
      <w:r w:rsidR="00BB166A">
        <w:t>for</w:t>
      </w:r>
      <w:r w:rsidR="005A6C96">
        <w:t xml:space="preserve"> violence when someone breaks into a house</w:t>
      </w:r>
      <w:r w:rsidR="00BB166A">
        <w:t xml:space="preserve"> and rummages through it. He noted that the code represents a theory that when a criminal creates a dangerous situation, he or she will be treated more harshly, like “doing the same act, but with a gun.” </w:t>
      </w:r>
    </w:p>
    <w:p w:rsidR="00F21B11" w:rsidRDefault="00F21B11" w:rsidP="003F50F0"/>
    <w:p w:rsidR="00F21B11" w:rsidRDefault="007306D4" w:rsidP="003F50F0">
      <w:r>
        <w:t>REPRESENTATIVE BROWN</w:t>
      </w:r>
      <w:r w:rsidR="00BB166A">
        <w:t xml:space="preserve"> agreed; there is a lower likelihood that a warehouse burglary would end in violence.</w:t>
      </w:r>
    </w:p>
    <w:p w:rsidR="00BB166A" w:rsidRDefault="00BB166A" w:rsidP="003F50F0"/>
    <w:p w:rsidR="00BB166A" w:rsidRDefault="00BB166A" w:rsidP="003F50F0">
      <w:r>
        <w:t>(1:31:10:0)</w:t>
      </w:r>
    </w:p>
    <w:p w:rsidR="00BB166A" w:rsidRDefault="00BB166A" w:rsidP="003F50F0"/>
    <w:p w:rsidR="00BB166A" w:rsidRDefault="0071078C" w:rsidP="003F50F0">
      <w:r>
        <w:t>MR. STERN</w:t>
      </w:r>
      <w:r w:rsidR="00BB166A">
        <w:t xml:space="preserve"> said a dwelling is defined as any building that is usually occupied by a person, whether or not a person is actually present. Chief Barkley questioned if something like a bar would be included. Mr. Stern noted some opinions that a bar burglarized after it was closed should not be considered a dwelling. Other codes use different language</w:t>
      </w:r>
      <w:r w:rsidR="00FF4EC8">
        <w:t>;</w:t>
      </w:r>
      <w:r w:rsidR="00B120C5">
        <w:t xml:space="preserve"> for example, Oregon defines a dwelling as a building that is regularly occupied by a person lodging there at night, whether or not a person is actually present. Hawaii defines it as a building that is use</w:t>
      </w:r>
      <w:r w:rsidR="00FF4EC8">
        <w:t>d</w:t>
      </w:r>
      <w:r w:rsidR="00B120C5">
        <w:t xml:space="preserve">, or usually used, by a person to lodge. These exclude places like a warehouse </w:t>
      </w:r>
      <w:r w:rsidR="00FF4EC8">
        <w:t>with</w:t>
      </w:r>
      <w:r w:rsidR="00B120C5">
        <w:t xml:space="preserve"> 24-hour security staff, and the Alaska subcommission wanted to include such a place. The problem is that the definition would include a store that stays open late.</w:t>
      </w:r>
    </w:p>
    <w:p w:rsidR="00B120C5" w:rsidRDefault="00B120C5" w:rsidP="003F50F0"/>
    <w:p w:rsidR="00B120C5" w:rsidRDefault="0087654B" w:rsidP="003F50F0">
      <w:r>
        <w:lastRenderedPageBreak/>
        <w:t xml:space="preserve">An unidentified speaker </w:t>
      </w:r>
      <w:r w:rsidR="00B120C5">
        <w:t>brought up office buildings with janitors.</w:t>
      </w:r>
    </w:p>
    <w:p w:rsidR="00B120C5" w:rsidRDefault="00B120C5" w:rsidP="003F50F0"/>
    <w:p w:rsidR="00B120C5" w:rsidRDefault="0071078C" w:rsidP="003F50F0">
      <w:r>
        <w:t>MR. STERN</w:t>
      </w:r>
      <w:r w:rsidR="00B120C5">
        <w:t xml:space="preserve"> said the definition of first degree burglary in the code adequately covers situations where there is potential for violence. It covers any entry into a dwelling with intent to commit a crime, and it covers any entry into a building when armed with a deadly weapon or dangerous instrument or when the burglar causes, or attempts to cause, serious physical injury.</w:t>
      </w:r>
    </w:p>
    <w:p w:rsidR="00B120C5" w:rsidRDefault="00B120C5" w:rsidP="003F50F0"/>
    <w:p w:rsidR="00B120C5" w:rsidRDefault="007306D4" w:rsidP="003F50F0">
      <w:r>
        <w:t>REPRESENTATIVE BROWN</w:t>
      </w:r>
      <w:r w:rsidR="00B120C5">
        <w:t xml:space="preserve"> questioned the use of the term “night,” since places like Barrow [Alaska]</w:t>
      </w:r>
      <w:r w:rsidR="00FF4EC8">
        <w:t xml:space="preserve"> ha</w:t>
      </w:r>
      <w:r w:rsidR="00DA638F">
        <w:t>ve</w:t>
      </w:r>
      <w:r w:rsidR="00B120C5">
        <w:t xml:space="preserve"> months without any night.</w:t>
      </w:r>
    </w:p>
    <w:p w:rsidR="00B120C5" w:rsidRDefault="00B120C5" w:rsidP="003F50F0"/>
    <w:p w:rsidR="00B120C5" w:rsidRDefault="0071078C" w:rsidP="003F50F0">
      <w:r>
        <w:t>MR. STERN</w:t>
      </w:r>
      <w:r w:rsidR="00B120C5">
        <w:t xml:space="preserve"> said he has suggested </w:t>
      </w:r>
      <w:r w:rsidR="00FF4EC8">
        <w:t>defining a</w:t>
      </w:r>
      <w:r w:rsidR="00B120C5">
        <w:t xml:space="preserve"> dwelling similarly to how Hawaii defines it: as a place used for lodging.</w:t>
      </w:r>
    </w:p>
    <w:p w:rsidR="00B120C5" w:rsidRDefault="00B120C5" w:rsidP="003F50F0"/>
    <w:p w:rsidR="00B120C5" w:rsidRDefault="0087654B" w:rsidP="003F50F0">
      <w:r>
        <w:t xml:space="preserve">An unidentified speaker </w:t>
      </w:r>
      <w:r w:rsidR="000E097F">
        <w:t>asked about motor homes.</w:t>
      </w:r>
    </w:p>
    <w:p w:rsidR="000E097F" w:rsidRDefault="000E097F" w:rsidP="003F50F0"/>
    <w:p w:rsidR="000E097F" w:rsidRDefault="0071078C" w:rsidP="003F50F0">
      <w:r>
        <w:t>MR. STERN</w:t>
      </w:r>
      <w:r w:rsidR="000E097F">
        <w:t xml:space="preserve"> said </w:t>
      </w:r>
      <w:r w:rsidR="00FF4EC8">
        <w:t>motor homes</w:t>
      </w:r>
      <w:r w:rsidR="000E097F">
        <w:t xml:space="preserve"> would be included if they are occupied</w:t>
      </w:r>
      <w:r w:rsidR="00FF4EC8">
        <w:t xml:space="preserve"> </w:t>
      </w:r>
      <w:r w:rsidR="000E097F">
        <w:t xml:space="preserve">or generally used for lodging. </w:t>
      </w:r>
      <w:r w:rsidR="009D0205">
        <w:t>“</w:t>
      </w:r>
      <w:r w:rsidR="000E097F">
        <w:t>Dwelling</w:t>
      </w:r>
      <w:r w:rsidR="009D0205">
        <w:t>”</w:t>
      </w:r>
      <w:r w:rsidR="000E097F">
        <w:t xml:space="preserve"> is defined as a building, and a </w:t>
      </w:r>
      <w:r w:rsidR="009D0205">
        <w:t>“</w:t>
      </w:r>
      <w:r w:rsidR="000E097F">
        <w:t>building</w:t>
      </w:r>
      <w:r w:rsidR="009D0205">
        <w:t>”</w:t>
      </w:r>
      <w:r w:rsidR="000E097F">
        <w:t xml:space="preserve"> includes any vehicle, watercraft, aircraft, or structure</w:t>
      </w:r>
      <w:r w:rsidR="009D0205">
        <w:t xml:space="preserve"> adapted for overnight accommodation. </w:t>
      </w:r>
    </w:p>
    <w:p w:rsidR="00FF4EC8" w:rsidRDefault="00FF4EC8" w:rsidP="003F50F0"/>
    <w:p w:rsidR="000E097F" w:rsidRDefault="007306D4" w:rsidP="003F50F0">
      <w:r>
        <w:t>CHAIR GARDINER</w:t>
      </w:r>
      <w:r w:rsidR="009D0205">
        <w:t xml:space="preserve"> reiterated the definition of dwelling used by the Hawaiian criminal code and asked if there were any objections.</w:t>
      </w:r>
    </w:p>
    <w:p w:rsidR="009D0205" w:rsidRDefault="009D0205" w:rsidP="003F50F0"/>
    <w:p w:rsidR="009D0205" w:rsidRDefault="007306D4" w:rsidP="003F50F0">
      <w:r>
        <w:t>REPRESENTATIVE BROWN</w:t>
      </w:r>
      <w:r w:rsidR="009D0205">
        <w:t xml:space="preserve"> said that he hopes that is with the understanding that Mr. Stern and [inaudible].</w:t>
      </w:r>
    </w:p>
    <w:p w:rsidR="009D0205" w:rsidRDefault="009D0205" w:rsidP="003F50F0"/>
    <w:p w:rsidR="009D0205" w:rsidRDefault="0071078C" w:rsidP="003F50F0">
      <w:r>
        <w:t>MR. STERN</w:t>
      </w:r>
      <w:r w:rsidR="009D0205">
        <w:t xml:space="preserve"> suggested changing the definition of dwelling by replacing “any vehicle, watercraft, </w:t>
      </w:r>
      <w:proofErr w:type="gramStart"/>
      <w:r w:rsidR="009D0205">
        <w:t>aircraft,” with “propelled</w:t>
      </w:r>
      <w:proofErr w:type="gramEnd"/>
      <w:r w:rsidR="009D0205">
        <w:t xml:space="preserve"> vehicle.” </w:t>
      </w:r>
    </w:p>
    <w:p w:rsidR="000E097F" w:rsidRDefault="000E097F" w:rsidP="003F50F0"/>
    <w:p w:rsidR="00C053AF" w:rsidRDefault="00C053AF" w:rsidP="003F50F0">
      <w:r>
        <w:t>(1:37:10:0)</w:t>
      </w:r>
    </w:p>
    <w:p w:rsidR="000E097F" w:rsidRDefault="000E097F" w:rsidP="003F50F0"/>
    <w:p w:rsidR="00286382" w:rsidRDefault="007A2EE7" w:rsidP="003F50F0">
      <w:r>
        <w:t>CHAIR GARDINER</w:t>
      </w:r>
      <w:r w:rsidR="0087654B">
        <w:t xml:space="preserve"> </w:t>
      </w:r>
      <w:r w:rsidR="00286382">
        <w:t>said not to use “propelled vehicle,” since there are houseboats without motors.</w:t>
      </w:r>
    </w:p>
    <w:p w:rsidR="00286382" w:rsidRDefault="00286382" w:rsidP="003F50F0"/>
    <w:p w:rsidR="00286382" w:rsidRDefault="0071078C" w:rsidP="003F50F0">
      <w:r>
        <w:t>MR. STERN</w:t>
      </w:r>
      <w:r w:rsidR="00286382">
        <w:t xml:space="preserve"> said the term is used in the </w:t>
      </w:r>
      <w:r w:rsidR="009A067A">
        <w:t>code. He moved ahead to page 64</w:t>
      </w:r>
      <w:r w:rsidR="00286382">
        <w:t xml:space="preserve"> and said there were no problems with the burglary or the criminal trespass</w:t>
      </w:r>
      <w:r w:rsidR="00286382" w:rsidRPr="00286382">
        <w:t xml:space="preserve"> </w:t>
      </w:r>
      <w:r w:rsidR="00286382">
        <w:t>statutes. The only question was on the emergency use of premises—trespassing because of dire need</w:t>
      </w:r>
      <w:r w:rsidR="00FF4EC8">
        <w:t>—an</w:t>
      </w:r>
      <w:r w:rsidR="00286382">
        <w:t>d he suggested that it be an affirmative defense instead of a defense. It was suggested that the burden of proof should be on the defendant as opposed to the prosecution</w:t>
      </w:r>
      <w:r w:rsidR="00FF4EC8">
        <w:t>, he stated</w:t>
      </w:r>
      <w:r w:rsidR="00286382">
        <w:t>.</w:t>
      </w:r>
    </w:p>
    <w:p w:rsidR="00286382" w:rsidRDefault="00286382" w:rsidP="003F50F0"/>
    <w:p w:rsidR="00286382" w:rsidRDefault="007306D4" w:rsidP="003F50F0">
      <w:r>
        <w:lastRenderedPageBreak/>
        <w:t>REPRESENTATIVE BROWN</w:t>
      </w:r>
      <w:r w:rsidR="00286382">
        <w:t xml:space="preserve"> clarified that the defense, once raised, has to be disproved by the prosecution; an affirmative defense has to be [proved by the defendant].</w:t>
      </w:r>
    </w:p>
    <w:p w:rsidR="00286382" w:rsidRDefault="00286382" w:rsidP="003F50F0"/>
    <w:p w:rsidR="00286382" w:rsidRDefault="00286382" w:rsidP="003F50F0">
      <w:r>
        <w:t>[Inaudible discussion]</w:t>
      </w:r>
    </w:p>
    <w:p w:rsidR="00286382" w:rsidRDefault="00286382" w:rsidP="003F50F0"/>
    <w:p w:rsidR="00286382" w:rsidRDefault="007306D4" w:rsidP="003F50F0">
      <w:r>
        <w:t>REPRESENTATIVE BROWN</w:t>
      </w:r>
      <w:r w:rsidR="004F6013">
        <w:t xml:space="preserve"> asked if Mr. Stern covered all of the comments from [Chief] Barkley.</w:t>
      </w:r>
    </w:p>
    <w:p w:rsidR="004F6013" w:rsidRDefault="004F6013" w:rsidP="003F50F0"/>
    <w:p w:rsidR="004F6013" w:rsidRDefault="0071078C" w:rsidP="003F50F0">
      <w:r>
        <w:t>MR. STERN</w:t>
      </w:r>
      <w:r w:rsidR="004F6013">
        <w:t xml:space="preserve"> said that [Chief] Barkley was only confused about the definition of a dwelling.</w:t>
      </w:r>
    </w:p>
    <w:p w:rsidR="004F6013" w:rsidRDefault="004F6013" w:rsidP="003F50F0"/>
    <w:p w:rsidR="004F6013" w:rsidRDefault="007306D4" w:rsidP="003F50F0">
      <w:r>
        <w:t>REPRESENTATIVE BROWN</w:t>
      </w:r>
      <w:r w:rsidR="007D1E75">
        <w:t xml:space="preserve"> expressed that [Chief Barkly] had another issue.</w:t>
      </w:r>
    </w:p>
    <w:p w:rsidR="004F6013" w:rsidRDefault="004F6013" w:rsidP="003F50F0"/>
    <w:p w:rsidR="004F6013" w:rsidRDefault="007306D4" w:rsidP="003F50F0">
      <w:r>
        <w:t>CHAIR GARDINER</w:t>
      </w:r>
      <w:r w:rsidR="007D1E75">
        <w:t xml:space="preserve"> asked about making the defense an affirmative defense.</w:t>
      </w:r>
    </w:p>
    <w:p w:rsidR="007D1E75" w:rsidRDefault="007D1E75" w:rsidP="003F50F0"/>
    <w:p w:rsidR="007D1E75" w:rsidRDefault="007306D4" w:rsidP="003F50F0">
      <w:r>
        <w:t>REPRESENTATIVE DANKWORTH</w:t>
      </w:r>
      <w:r w:rsidR="007D1E75">
        <w:t xml:space="preserve"> said something inaudible about someone breaking into his cabin and spending a week there.</w:t>
      </w:r>
    </w:p>
    <w:p w:rsidR="007D1E75" w:rsidRDefault="007D1E75" w:rsidP="003F50F0"/>
    <w:p w:rsidR="007D1E75" w:rsidRDefault="0071078C" w:rsidP="003F50F0">
      <w:r>
        <w:t>MR. STERN</w:t>
      </w:r>
      <w:r w:rsidR="007D1E75">
        <w:t xml:space="preserve"> asked if he wants to make the change to an affirmative defense or not. He explained that, as it stands right now, if a person broke in and was charged with burglary or criminal trespass and the defendant said it was an emergency, the prosecution must prove beyond a reasonable doubt that it was not an emergency. If it becomes an affirmative defense, the defendant has to prove, by preponderance, that it was an emergency. By making it an affirmative defense, it puts the burden on the trespasser, he explained.</w:t>
      </w:r>
    </w:p>
    <w:p w:rsidR="007D1E75" w:rsidRDefault="007D1E75" w:rsidP="003F50F0"/>
    <w:p w:rsidR="007D1E75" w:rsidRDefault="007306D4" w:rsidP="003F50F0">
      <w:r>
        <w:t>REPRESENTATIVE BROWN</w:t>
      </w:r>
      <w:r w:rsidR="007D1E75">
        <w:t xml:space="preserve"> made an inaudible comment.</w:t>
      </w:r>
    </w:p>
    <w:p w:rsidR="007D1E75" w:rsidRDefault="007D1E75" w:rsidP="003F50F0"/>
    <w:p w:rsidR="007D1E75" w:rsidRDefault="0071078C" w:rsidP="003F50F0">
      <w:r>
        <w:t>MR. STERN</w:t>
      </w:r>
      <w:r w:rsidR="007D1E75">
        <w:t xml:space="preserve"> said the building does not have to be occupied</w:t>
      </w:r>
      <w:r w:rsidR="005A7801">
        <w:t>. Any entry into a dwelling with the intent to commit a crime will be a first degree offense.</w:t>
      </w:r>
    </w:p>
    <w:p w:rsidR="005A7801" w:rsidRDefault="005A7801" w:rsidP="003F50F0"/>
    <w:p w:rsidR="005A7801" w:rsidRDefault="005A7801" w:rsidP="003F50F0">
      <w:r>
        <w:t>(1:43:40:0)</w:t>
      </w:r>
    </w:p>
    <w:p w:rsidR="005A7801" w:rsidRDefault="005A7801" w:rsidP="003F50F0"/>
    <w:p w:rsidR="007D1E75" w:rsidRDefault="007306D4" w:rsidP="003F50F0">
      <w:r>
        <w:t>REPRESENTATIVE BROWN</w:t>
      </w:r>
      <w:r w:rsidR="005A7801">
        <w:t xml:space="preserve"> said that unless there is evidence, the state does not have the burden of proof.</w:t>
      </w:r>
    </w:p>
    <w:p w:rsidR="005A7801" w:rsidRDefault="005A7801" w:rsidP="003F50F0"/>
    <w:p w:rsidR="005A7801" w:rsidRPr="002454E4" w:rsidRDefault="005A7801" w:rsidP="003F50F0">
      <w:r>
        <w:t>[</w:t>
      </w:r>
      <w:r w:rsidRPr="002454E4">
        <w:t>Inaudible discussion]</w:t>
      </w:r>
    </w:p>
    <w:p w:rsidR="005A7801" w:rsidRPr="002454E4" w:rsidRDefault="005A7801" w:rsidP="003F50F0"/>
    <w:p w:rsidR="005A7801" w:rsidRDefault="00813A31" w:rsidP="003F50F0">
      <w:r w:rsidRPr="002454E4">
        <w:t>MR. MCKENZIE</w:t>
      </w:r>
      <w:r w:rsidR="005A7801" w:rsidRPr="002454E4">
        <w:t xml:space="preserve"> said that the prosecution must negate “either one or two,” not both.</w:t>
      </w:r>
      <w:r w:rsidR="008B6363" w:rsidRPr="002454E4">
        <w:t xml:space="preserve"> The prosecution does not have to negate every element of the defense, only one element, which will disprove </w:t>
      </w:r>
      <w:r w:rsidR="008B6363" w:rsidRPr="002454E4">
        <w:lastRenderedPageBreak/>
        <w:t>the existence of the defense, since the defense depends both on there being</w:t>
      </w:r>
      <w:r w:rsidR="008B6363">
        <w:t xml:space="preserve"> an emergency and that as soon as practica</w:t>
      </w:r>
      <w:r w:rsidR="00BE6BD9">
        <w:t>l</w:t>
      </w:r>
      <w:r w:rsidR="008B6363">
        <w:t>, someone was notified. The prosecution can disprove either one</w:t>
      </w:r>
      <w:r w:rsidR="008E4849">
        <w:t>,</w:t>
      </w:r>
      <w:r w:rsidR="008B6363">
        <w:t xml:space="preserve"> and that defense is gone, he explained.</w:t>
      </w:r>
    </w:p>
    <w:p w:rsidR="008B6363" w:rsidRDefault="008B6363" w:rsidP="003F50F0"/>
    <w:p w:rsidR="008B6363" w:rsidRDefault="0071078C" w:rsidP="003F50F0">
      <w:r>
        <w:t>MR. STERN</w:t>
      </w:r>
      <w:r w:rsidR="008B6363">
        <w:t xml:space="preserve"> said it applies here because the law requires notifying law enforcement.</w:t>
      </w:r>
    </w:p>
    <w:p w:rsidR="008B6363" w:rsidRDefault="008B6363" w:rsidP="003F50F0"/>
    <w:p w:rsidR="008B6363" w:rsidRDefault="007A2EE7" w:rsidP="003F50F0">
      <w:r>
        <w:t>REPRESENTATIVE MILES</w:t>
      </w:r>
      <w:r w:rsidR="0087654B">
        <w:t xml:space="preserve"> </w:t>
      </w:r>
      <w:r w:rsidR="008B6363">
        <w:t>said the law seems backwards. Finding someone in your cabin and then having to go to the trouble and the expense of laying out the offense.</w:t>
      </w:r>
    </w:p>
    <w:p w:rsidR="008B6363" w:rsidRDefault="008B6363" w:rsidP="003F50F0"/>
    <w:p w:rsidR="008B6363" w:rsidRDefault="007306D4" w:rsidP="003F50F0">
      <w:r>
        <w:t>REPRESENTATIVE BROWN</w:t>
      </w:r>
      <w:r w:rsidR="008B6363">
        <w:t xml:space="preserve"> said no one goes to the trouble or to the expense. The [cabin owner] does not prosecute a crime.</w:t>
      </w:r>
    </w:p>
    <w:p w:rsidR="008B6363" w:rsidRDefault="008B6363" w:rsidP="003F50F0"/>
    <w:p w:rsidR="008B6363" w:rsidRDefault="007A2EE7" w:rsidP="003F50F0">
      <w:r>
        <w:t>REPRESENTATIVE MILES</w:t>
      </w:r>
      <w:r w:rsidR="0087654B">
        <w:t xml:space="preserve"> </w:t>
      </w:r>
      <w:r w:rsidR="008B6363">
        <w:t>countered that the burden of proof is on the cabin-owner.</w:t>
      </w:r>
    </w:p>
    <w:p w:rsidR="007A2EE7" w:rsidRDefault="007A2EE7" w:rsidP="003F50F0"/>
    <w:p w:rsidR="007A2EE7" w:rsidRDefault="007A2EE7" w:rsidP="003F50F0">
      <w:r>
        <w:t>MR. STERN said the burden is on the state.</w:t>
      </w:r>
    </w:p>
    <w:p w:rsidR="008B6363" w:rsidRDefault="008B6363" w:rsidP="003F50F0"/>
    <w:p w:rsidR="008B6363" w:rsidRDefault="00813A31" w:rsidP="003F50F0">
      <w:r>
        <w:t>MR. MCKENZIE</w:t>
      </w:r>
      <w:r w:rsidR="008B6363">
        <w:t xml:space="preserve"> said some evidence needs to get into the trial some way or another that would raise this issue, either by the prosecution or the defense. Once the evidence is in ….</w:t>
      </w:r>
    </w:p>
    <w:p w:rsidR="008B6363" w:rsidRDefault="008B6363" w:rsidP="003F50F0"/>
    <w:p w:rsidR="008B6363" w:rsidRDefault="007A2EE7" w:rsidP="003F50F0">
      <w:r>
        <w:t>CHAIR GARDINER</w:t>
      </w:r>
      <w:r w:rsidR="0087654B">
        <w:t xml:space="preserve"> </w:t>
      </w:r>
      <w:r w:rsidR="004A7905">
        <w:t>said, “I own a house. Bill breaks into my house. I have got to go down and file a complaint, and the state representing me—or society--has to prove that he was the bad guy.” “The only reason he has a right to come into my house is because of an emergency; whereas, you never have a right to burglarize a home, but we’re making an excuse for someone to come in and burglarize my home.”</w:t>
      </w:r>
    </w:p>
    <w:p w:rsidR="004A7905" w:rsidRDefault="004A7905" w:rsidP="003F50F0"/>
    <w:p w:rsidR="004A7905" w:rsidRDefault="004A7905" w:rsidP="003F50F0">
      <w:r>
        <w:t>(1:46:39:0)</w:t>
      </w:r>
    </w:p>
    <w:p w:rsidR="004A7905" w:rsidRDefault="004A7905" w:rsidP="003F50F0"/>
    <w:p w:rsidR="007D1E75" w:rsidRDefault="0071078C" w:rsidP="003F50F0">
      <w:r>
        <w:t>MR. STERN</w:t>
      </w:r>
      <w:r w:rsidR="004A7905">
        <w:t xml:space="preserve"> said, “Not necessarily.”</w:t>
      </w:r>
    </w:p>
    <w:p w:rsidR="004A7905" w:rsidRDefault="004A7905" w:rsidP="003F50F0"/>
    <w:p w:rsidR="00286382" w:rsidRDefault="007306D4" w:rsidP="003F50F0">
      <w:r>
        <w:t>REPRESENTATIVE BROWN</w:t>
      </w:r>
      <w:r w:rsidR="004A7905">
        <w:t xml:space="preserve"> </w:t>
      </w:r>
      <w:r w:rsidR="000650F5">
        <w:t>suggested that if no evidence were offered for the defense, the judge would refuse to give the jury instruction on this defense. The defense cannot</w:t>
      </w:r>
      <w:r w:rsidR="008E4849">
        <w:t xml:space="preserve"> </w:t>
      </w:r>
      <w:r w:rsidR="000650F5">
        <w:t>announce</w:t>
      </w:r>
      <w:r w:rsidR="008E4849">
        <w:t>,</w:t>
      </w:r>
      <w:r w:rsidR="000650F5">
        <w:t xml:space="preserve"> during a trial</w:t>
      </w:r>
      <w:r w:rsidR="008E4849">
        <w:t>,</w:t>
      </w:r>
      <w:r w:rsidR="000650F5">
        <w:t xml:space="preserve"> that the there was an emergency, </w:t>
      </w:r>
      <w:r w:rsidR="008E4849">
        <w:t>which would shift</w:t>
      </w:r>
      <w:r w:rsidR="000650F5">
        <w:t xml:space="preserve"> the burden to the state</w:t>
      </w:r>
      <w:r w:rsidR="008E4849">
        <w:t xml:space="preserve">. </w:t>
      </w:r>
      <w:r w:rsidR="000650F5">
        <w:t>“</w:t>
      </w:r>
      <w:r w:rsidR="008E4849">
        <w:t>T</w:t>
      </w:r>
      <w:r w:rsidR="000650F5">
        <w:t>hat is not the case unless they put some evidence</w:t>
      </w:r>
      <w:r w:rsidR="008E4849">
        <w:t>,</w:t>
      </w:r>
      <w:r w:rsidR="000650F5">
        <w:t>”</w:t>
      </w:r>
      <w:r w:rsidR="008E4849">
        <w:t xml:space="preserve"> he added.</w:t>
      </w:r>
    </w:p>
    <w:p w:rsidR="000650F5" w:rsidRDefault="000650F5" w:rsidP="003F50F0"/>
    <w:p w:rsidR="000650F5" w:rsidRDefault="007306D4" w:rsidP="003F50F0">
      <w:r>
        <w:t>REPRESENTATIVE DANKWORTH</w:t>
      </w:r>
      <w:r w:rsidR="000650F5">
        <w:t xml:space="preserve"> said his point is that </w:t>
      </w:r>
      <w:r w:rsidR="008E4849">
        <w:t xml:space="preserve">when </w:t>
      </w:r>
      <w:r w:rsidR="000650F5">
        <w:t xml:space="preserve">someone breaks into a house and claims there was an emergency, </w:t>
      </w:r>
      <w:r w:rsidR="003E5980">
        <w:t>i</w:t>
      </w:r>
      <w:r w:rsidR="008E4849">
        <w:t>t</w:t>
      </w:r>
      <w:r w:rsidR="003E5980">
        <w:t xml:space="preserve"> falls on</w:t>
      </w:r>
      <w:r w:rsidR="000650F5">
        <w:t xml:space="preserve"> the state to prove that it was not</w:t>
      </w:r>
      <w:r w:rsidR="003E5980">
        <w:t xml:space="preserve"> an emergency</w:t>
      </w:r>
      <w:r w:rsidR="000650F5">
        <w:t>.</w:t>
      </w:r>
    </w:p>
    <w:p w:rsidR="000650F5" w:rsidRDefault="000650F5" w:rsidP="003F50F0"/>
    <w:p w:rsidR="000650F5" w:rsidRDefault="007306D4" w:rsidP="003F50F0">
      <w:r>
        <w:lastRenderedPageBreak/>
        <w:t>CHAIR GARDINER</w:t>
      </w:r>
      <w:r w:rsidR="003E5980">
        <w:t xml:space="preserve"> said there are cabins </w:t>
      </w:r>
      <w:r w:rsidR="008E4849">
        <w:t xml:space="preserve">all </w:t>
      </w:r>
      <w:r w:rsidR="003E5980">
        <w:t>around Alaska and people do break into them for a place to stay</w:t>
      </w:r>
      <w:r w:rsidR="008E4849">
        <w:t>,</w:t>
      </w:r>
      <w:r w:rsidR="003E5980">
        <w:t xml:space="preserve"> and</w:t>
      </w:r>
      <w:r w:rsidR="008E4849">
        <w:t xml:space="preserve"> they</w:t>
      </w:r>
      <w:r w:rsidR="003E5980">
        <w:t xml:space="preserve"> take care of the property. Others are just vandalizing places. Those people could never get away with arguing that there was an emergency. He expressed a concern about those whose intention is vandalism who get caught before they do any damage. “They’re either going to vandalize it or they’re probably going to use it and leave some money.”</w:t>
      </w:r>
    </w:p>
    <w:p w:rsidR="003E5980" w:rsidRDefault="003E5980" w:rsidP="003F50F0"/>
    <w:p w:rsidR="003E5980" w:rsidRDefault="003E5980" w:rsidP="003F50F0">
      <w:r>
        <w:t>[Inaudible comment]</w:t>
      </w:r>
    </w:p>
    <w:p w:rsidR="003E5980" w:rsidRDefault="003E5980" w:rsidP="003F50F0"/>
    <w:p w:rsidR="003E5980" w:rsidRDefault="007306D4" w:rsidP="003F50F0">
      <w:r>
        <w:t>REPRESENTATIVE BROWN</w:t>
      </w:r>
      <w:r w:rsidR="003E5980">
        <w:t xml:space="preserve"> said there are eccentric people in Alaska. </w:t>
      </w:r>
    </w:p>
    <w:p w:rsidR="003E5980" w:rsidRDefault="003E5980" w:rsidP="003F50F0"/>
    <w:p w:rsidR="003E5980" w:rsidRDefault="007306D4" w:rsidP="003F50F0">
      <w:r>
        <w:t>CHAIR GARDINER</w:t>
      </w:r>
      <w:r w:rsidR="003E5980">
        <w:t xml:space="preserve"> said </w:t>
      </w:r>
      <w:r w:rsidR="008E4849">
        <w:t>there are Alaskans</w:t>
      </w:r>
      <w:r w:rsidR="003E5980">
        <w:t xml:space="preserve"> who think they ought to shoot somebody when they walk onto their property. He then reminded the committee that there is a motion on the table to </w:t>
      </w:r>
      <w:r w:rsidR="008E4849">
        <w:t>add</w:t>
      </w:r>
      <w:r w:rsidR="003E5980">
        <w:t xml:space="preserve"> an affirmative defense.</w:t>
      </w:r>
    </w:p>
    <w:p w:rsidR="003E5980" w:rsidRDefault="003E5980" w:rsidP="003F50F0"/>
    <w:p w:rsidR="003E5980" w:rsidRDefault="007306D4" w:rsidP="003F50F0">
      <w:r>
        <w:t>REPRESENTATIVE BROWN</w:t>
      </w:r>
      <w:r w:rsidR="003E5980">
        <w:t xml:space="preserve"> said he is confused because there have been about four examples brought up.</w:t>
      </w:r>
    </w:p>
    <w:p w:rsidR="003E5980" w:rsidRDefault="003E5980" w:rsidP="003F50F0"/>
    <w:p w:rsidR="003E5980" w:rsidRDefault="007306D4" w:rsidP="003F50F0">
      <w:r>
        <w:t>CHAIR GARDINER</w:t>
      </w:r>
      <w:r w:rsidR="003E5980">
        <w:t xml:space="preserve"> explained that the person who enters the property would have to prove</w:t>
      </w:r>
      <w:r w:rsidR="008E4849">
        <w:t>,</w:t>
      </w:r>
      <w:r w:rsidR="003E5980">
        <w:t xml:space="preserve"> based on the preponderance of the evidence</w:t>
      </w:r>
      <w:r w:rsidR="008E4849">
        <w:t>,</w:t>
      </w:r>
      <w:r w:rsidR="003E5980">
        <w:t xml:space="preserve"> that there was an emergency and an attempt to contact help.</w:t>
      </w:r>
    </w:p>
    <w:p w:rsidR="003E5980" w:rsidRDefault="003E5980" w:rsidP="003F50F0"/>
    <w:p w:rsidR="003E5980" w:rsidRDefault="0071078C" w:rsidP="003F50F0">
      <w:r>
        <w:t>MR. STERN</w:t>
      </w:r>
      <w:r w:rsidR="003E5980">
        <w:t xml:space="preserve"> said there is a general defense in the code of “necessity,” which is [inaudible] the common law, so </w:t>
      </w:r>
      <w:r w:rsidR="008E4849">
        <w:t>would be</w:t>
      </w:r>
      <w:r w:rsidR="003E5980">
        <w:t xml:space="preserve"> inconsistent to treat this emergency </w:t>
      </w:r>
      <w:r w:rsidR="005C5ED1">
        <w:t xml:space="preserve">trespass </w:t>
      </w:r>
      <w:r w:rsidR="003E5980">
        <w:t xml:space="preserve">situation as an affirmative defense when </w:t>
      </w:r>
      <w:r w:rsidR="008E4849">
        <w:t>“</w:t>
      </w:r>
      <w:r w:rsidR="003E5980">
        <w:t>necessity</w:t>
      </w:r>
      <w:r w:rsidR="008E4849">
        <w:t>”</w:t>
      </w:r>
      <w:r w:rsidR="003E5980">
        <w:t xml:space="preserve"> is treated as a defense.</w:t>
      </w:r>
    </w:p>
    <w:p w:rsidR="005C5ED1" w:rsidRDefault="005C5ED1" w:rsidP="003F50F0"/>
    <w:p w:rsidR="005C5ED1" w:rsidRDefault="005C5ED1" w:rsidP="003F50F0">
      <w:r>
        <w:t>(1:49:40:0)</w:t>
      </w:r>
    </w:p>
    <w:p w:rsidR="005C5ED1" w:rsidRDefault="005C5ED1" w:rsidP="003F50F0"/>
    <w:p w:rsidR="005C5ED1" w:rsidRDefault="007306D4" w:rsidP="003F50F0">
      <w:r>
        <w:t>CHAIR GARDINER</w:t>
      </w:r>
      <w:r w:rsidR="005C5ED1">
        <w:t xml:space="preserve"> took a hand vote on the motion and it failed.</w:t>
      </w:r>
    </w:p>
    <w:p w:rsidR="005C5ED1" w:rsidRDefault="005C5ED1" w:rsidP="003F50F0"/>
    <w:p w:rsidR="005C5ED1" w:rsidRDefault="00813A31" w:rsidP="003F50F0">
      <w:r>
        <w:t>MR. MCKENZIE</w:t>
      </w:r>
      <w:r w:rsidR="005C5ED1">
        <w:t xml:space="preserve"> suggested that there is no inconsistency because necessity </w:t>
      </w:r>
      <w:r w:rsidR="00EE5A08">
        <w:t>is not a defense if the justification i</w:t>
      </w:r>
      <w:r w:rsidR="005C5ED1">
        <w:t xml:space="preserve">s dealt with </w:t>
      </w:r>
      <w:r w:rsidR="00235D08">
        <w:t>elsewhere in the code</w:t>
      </w:r>
      <w:r w:rsidR="005C5ED1">
        <w:t>.</w:t>
      </w:r>
    </w:p>
    <w:p w:rsidR="005C5ED1" w:rsidRDefault="005C5ED1" w:rsidP="003F50F0"/>
    <w:p w:rsidR="005C5ED1" w:rsidRDefault="0071078C" w:rsidP="003F50F0">
      <w:r>
        <w:t>MR. STERN</w:t>
      </w:r>
      <w:r w:rsidR="00BE6BD9">
        <w:t xml:space="preserve"> turned to page 66 </w:t>
      </w:r>
      <w:r w:rsidR="00235D08">
        <w:t>regarding a person entering</w:t>
      </w:r>
      <w:r w:rsidR="00BE6BD9">
        <w:t xml:space="preserve"> </w:t>
      </w:r>
      <w:r w:rsidR="008E4849">
        <w:t>premises that are open to the public and who fail</w:t>
      </w:r>
      <w:r w:rsidR="00631794">
        <w:t xml:space="preserve"> to leave after lawfully being directed to do so by the person in charge. </w:t>
      </w:r>
      <w:r w:rsidR="00235D08">
        <w:t xml:space="preserve">This would be criminal trespass. </w:t>
      </w:r>
      <w:r w:rsidR="00631794">
        <w:t xml:space="preserve">He gave the example of a person loitering in a school yard and told to leave, or </w:t>
      </w:r>
      <w:r w:rsidR="00235D08">
        <w:t>a person creating</w:t>
      </w:r>
      <w:r w:rsidR="00631794">
        <w:t xml:space="preserve"> disorderly conduct in a restaurant and told to leave.</w:t>
      </w:r>
    </w:p>
    <w:p w:rsidR="005C5ED1" w:rsidRDefault="005C5ED1" w:rsidP="003F50F0"/>
    <w:p w:rsidR="00631794" w:rsidRDefault="00631794" w:rsidP="003F50F0">
      <w:r>
        <w:t>(1:52:06:0)</w:t>
      </w:r>
    </w:p>
    <w:p w:rsidR="003E5980" w:rsidRDefault="003E5980" w:rsidP="003F50F0"/>
    <w:p w:rsidR="003E5980" w:rsidRDefault="007306D4" w:rsidP="003F50F0">
      <w:r>
        <w:lastRenderedPageBreak/>
        <w:t>CHAIR GARDINER</w:t>
      </w:r>
      <w:r w:rsidR="00235D08">
        <w:t xml:space="preserve"> asked the difference between license and privilege.</w:t>
      </w:r>
    </w:p>
    <w:p w:rsidR="00235D08" w:rsidRDefault="00235D08" w:rsidP="003F50F0"/>
    <w:p w:rsidR="00235D08" w:rsidRDefault="0071078C" w:rsidP="003F50F0">
      <w:r>
        <w:t>MR. STERN</w:t>
      </w:r>
      <w:r w:rsidR="00235D08">
        <w:t xml:space="preserve"> said he can come back with that information, but he surmised that a person is licensed to do a specific thing at a specific time, and a person </w:t>
      </w:r>
      <w:r w:rsidR="008E4849">
        <w:t xml:space="preserve">who </w:t>
      </w:r>
      <w:r w:rsidR="00235D08">
        <w:t>has a privilege</w:t>
      </w:r>
      <w:r w:rsidR="008E4849">
        <w:t xml:space="preserve"> is</w:t>
      </w:r>
      <w:r w:rsidR="00235D08">
        <w:t xml:space="preserve"> like a police officer who has the right to enter places.</w:t>
      </w:r>
    </w:p>
    <w:p w:rsidR="00235D08" w:rsidRDefault="00235D08" w:rsidP="003F50F0"/>
    <w:p w:rsidR="00235D08" w:rsidRDefault="007306D4" w:rsidP="003F50F0">
      <w:r>
        <w:t>CHAIR GARDINER</w:t>
      </w:r>
      <w:r w:rsidR="00235D08">
        <w:t xml:space="preserve"> asked about legislative privileges, “like we can speed on the way to session.”</w:t>
      </w:r>
    </w:p>
    <w:p w:rsidR="00235D08" w:rsidRDefault="00235D08" w:rsidP="003F50F0"/>
    <w:p w:rsidR="00235D08" w:rsidRDefault="007306D4" w:rsidP="003F50F0">
      <w:r>
        <w:t>REPRESENTATIVE BROWN</w:t>
      </w:r>
      <w:r w:rsidR="00235D08">
        <w:t xml:space="preserve"> said no, a legislator is not privileged to do that—he or she is immune … as a result of that.</w:t>
      </w:r>
    </w:p>
    <w:p w:rsidR="00235D08" w:rsidRDefault="00235D08" w:rsidP="003F50F0"/>
    <w:p w:rsidR="00235D08" w:rsidRDefault="007306D4" w:rsidP="003F50F0">
      <w:r>
        <w:t>REPRESENTATIVE DANKWORTH</w:t>
      </w:r>
      <w:r w:rsidR="00A50AD6">
        <w:t xml:space="preserve"> made an inaudible comment.</w:t>
      </w:r>
    </w:p>
    <w:p w:rsidR="00A50AD6" w:rsidRDefault="00A50AD6" w:rsidP="003F50F0"/>
    <w:p w:rsidR="00A50AD6" w:rsidRDefault="007306D4" w:rsidP="003F50F0">
      <w:r>
        <w:t>REPRESENTATIVE BROWN</w:t>
      </w:r>
      <w:r w:rsidR="00A50AD6">
        <w:t xml:space="preserve"> said something about being careful.</w:t>
      </w:r>
    </w:p>
    <w:p w:rsidR="00A50AD6" w:rsidRDefault="00A50AD6" w:rsidP="003F50F0"/>
    <w:p w:rsidR="00A50AD6" w:rsidRDefault="0071078C" w:rsidP="003F50F0">
      <w:r>
        <w:t>MR. STERN</w:t>
      </w:r>
      <w:r w:rsidR="00A50AD6">
        <w:t xml:space="preserve"> said Hawaii code uses the </w:t>
      </w:r>
      <w:r w:rsidR="008E4849">
        <w:t>phrase</w:t>
      </w:r>
      <w:r w:rsidR="00A50AD6">
        <w:t>: licensed, invited or otherwise privileged to do so. That phrase is fairly common, he noted. He told the committee he would try to come up with a better phrase.</w:t>
      </w:r>
    </w:p>
    <w:p w:rsidR="00A50AD6" w:rsidRDefault="00A50AD6" w:rsidP="003F50F0"/>
    <w:p w:rsidR="00A50AD6" w:rsidRDefault="00813A31" w:rsidP="003F50F0">
      <w:r>
        <w:t>MR. MCKENZIE</w:t>
      </w:r>
      <w:r w:rsidR="00A50AD6">
        <w:t xml:space="preserve"> said “licensed or” could be eliminated.</w:t>
      </w:r>
    </w:p>
    <w:p w:rsidR="00A50AD6" w:rsidRDefault="00A50AD6" w:rsidP="003F50F0"/>
    <w:p w:rsidR="00A50AD6" w:rsidRDefault="0071078C" w:rsidP="003F50F0">
      <w:r>
        <w:t>MR. STERN</w:t>
      </w:r>
      <w:r w:rsidR="00A50AD6">
        <w:t xml:space="preserve"> asked if he could come up with alternative </w:t>
      </w:r>
      <w:r w:rsidR="00254882">
        <w:t>language</w:t>
      </w:r>
      <w:r w:rsidR="00A50AD6">
        <w:t>.</w:t>
      </w:r>
    </w:p>
    <w:p w:rsidR="00A50AD6" w:rsidRDefault="00A50AD6" w:rsidP="003F50F0"/>
    <w:p w:rsidR="00A50AD6" w:rsidRDefault="007306D4" w:rsidP="003F50F0">
      <w:r>
        <w:t>REPRESENTATIVE BROWN</w:t>
      </w:r>
      <w:r w:rsidR="00A50AD6">
        <w:t xml:space="preserve"> expressed the concern </w:t>
      </w:r>
      <w:r w:rsidR="008E4849">
        <w:t>about</w:t>
      </w:r>
      <w:r w:rsidR="00A50AD6">
        <w:t xml:space="preserve"> someone “trying to enforce it unless they</w:t>
      </w:r>
      <w:r w:rsidR="00254882">
        <w:t xml:space="preserve"> just love </w:t>
      </w:r>
      <w:r w:rsidR="00A50AD6">
        <w:t>antiquarian legal principles and niceties, and they’re not going to know what that means.”</w:t>
      </w:r>
    </w:p>
    <w:p w:rsidR="00A50AD6" w:rsidRDefault="00A50AD6" w:rsidP="003F50F0"/>
    <w:p w:rsidR="00A50AD6" w:rsidRDefault="007A2EE7" w:rsidP="003F50F0">
      <w:r>
        <w:t>REPRESENTATIVE BROWN</w:t>
      </w:r>
      <w:r w:rsidR="00A50AD6">
        <w:t xml:space="preserve"> </w:t>
      </w:r>
      <w:r w:rsidR="00254882">
        <w:t>asked about</w:t>
      </w:r>
      <w:r w:rsidR="00A50AD6">
        <w:t xml:space="preserve"> </w:t>
      </w:r>
      <w:r w:rsidR="00254882">
        <w:t>“</w:t>
      </w:r>
      <w:r w:rsidR="00A50AD6">
        <w:t>posting in a reasonably conspicuous manner.</w:t>
      </w:r>
      <w:r w:rsidR="00254882">
        <w:t>”</w:t>
      </w:r>
      <w:r>
        <w:t xml:space="preserve"> He s</w:t>
      </w:r>
      <w:r w:rsidR="00A50AD6">
        <w:t xml:space="preserve">aid he worries about the posting being conspicuous </w:t>
      </w:r>
      <w:r w:rsidR="008E4849">
        <w:t>but being</w:t>
      </w:r>
      <w:r w:rsidR="00A50AD6">
        <w:t xml:space="preserve"> </w:t>
      </w:r>
      <w:r w:rsidR="008E4849">
        <w:t>posted</w:t>
      </w:r>
      <w:r w:rsidR="00A50AD6">
        <w:t xml:space="preserve"> “nine miles from where the thing happened.” He asked if a sign </w:t>
      </w:r>
      <w:r w:rsidR="00254882">
        <w:t>[only needs to be]</w:t>
      </w:r>
      <w:r w:rsidR="00A50AD6">
        <w:t xml:space="preserve"> conspicuous where it is posted [no matter where it is posted].</w:t>
      </w:r>
    </w:p>
    <w:p w:rsidR="00235D08" w:rsidRDefault="00235D08" w:rsidP="003F50F0"/>
    <w:p w:rsidR="00254882" w:rsidRDefault="00254882" w:rsidP="003F50F0">
      <w:r>
        <w:t>(1:55:00:0)</w:t>
      </w:r>
    </w:p>
    <w:p w:rsidR="00235D08" w:rsidRDefault="00235D08" w:rsidP="003F50F0"/>
    <w:p w:rsidR="003E5980" w:rsidRDefault="007306D4" w:rsidP="003F50F0">
      <w:r>
        <w:t xml:space="preserve">REPRESENTATIVE </w:t>
      </w:r>
      <w:r w:rsidR="007A2EE7">
        <w:t>BROWN</w:t>
      </w:r>
      <w:r w:rsidR="00254882">
        <w:t xml:space="preserve"> made an inaudible comment, and </w:t>
      </w:r>
      <w:r w:rsidR="008E4849">
        <w:t xml:space="preserve">Representative Brown </w:t>
      </w:r>
      <w:r w:rsidR="00254882">
        <w:t>said, “It’s their problem. Are we going to subject people to the sanctions of criminal law because somebody did not look after his own tail [inaudible] or somebody with 120 acres?”</w:t>
      </w:r>
    </w:p>
    <w:p w:rsidR="00254882" w:rsidRDefault="00254882" w:rsidP="003F50F0"/>
    <w:p w:rsidR="00254882" w:rsidRDefault="0071078C" w:rsidP="003F50F0">
      <w:r>
        <w:lastRenderedPageBreak/>
        <w:t>MR. STERN</w:t>
      </w:r>
      <w:r w:rsidR="00254882">
        <w:t xml:space="preserve"> said there is a more important reason. Under existing law, this kind of trespass would </w:t>
      </w:r>
      <w:r w:rsidR="008E4849">
        <w:t xml:space="preserve">only </w:t>
      </w:r>
      <w:r w:rsidR="00254882">
        <w:t>be punishable by a fine. “It’s upgrading the seriousness of this offense, and ….”</w:t>
      </w:r>
    </w:p>
    <w:p w:rsidR="00254882" w:rsidRDefault="00254882" w:rsidP="003F50F0"/>
    <w:p w:rsidR="00254882" w:rsidRDefault="007306D4" w:rsidP="003F50F0">
      <w:r>
        <w:t>REPRESENTATIVE DANKWORTH</w:t>
      </w:r>
      <w:r w:rsidR="00254882">
        <w:t xml:space="preserve"> said something inaudible and then said he did not like snow machines roaring through his ten acres.</w:t>
      </w:r>
      <w:r w:rsidR="007A2EE7">
        <w:t xml:space="preserve"> </w:t>
      </w:r>
      <w:r w:rsidR="00E27A29">
        <w:t>[Inaudible]. “I can’t nail signs to all of the trees.”</w:t>
      </w:r>
    </w:p>
    <w:p w:rsidR="00254882" w:rsidRDefault="00254882" w:rsidP="003F50F0"/>
    <w:p w:rsidR="00936F20" w:rsidRDefault="00E27A29" w:rsidP="003F50F0">
      <w:r>
        <w:t>MR. POPE</w:t>
      </w:r>
      <w:r w:rsidR="0087654B">
        <w:t xml:space="preserve"> </w:t>
      </w:r>
      <w:r w:rsidR="00936F20">
        <w:t xml:space="preserve">asked about a landowner shooting someone on his or her property … “it would be relevantly admissible in trial that a trespasser committed a class B misdemeanor; we had all this testimony [about] gun-freaks that want to be able to blow anybody away that comes within 100 feet of their door.” Without reasonable posting requirements, such people have a little bit more leverage for a defense to kill somebody when they come on their property, he </w:t>
      </w:r>
      <w:r w:rsidR="008E4849">
        <w:t>added</w:t>
      </w:r>
      <w:r w:rsidR="00936F20">
        <w:t>.</w:t>
      </w:r>
    </w:p>
    <w:p w:rsidR="00936F20" w:rsidRDefault="00936F20" w:rsidP="003F50F0"/>
    <w:p w:rsidR="00936F20" w:rsidRDefault="0071078C" w:rsidP="003F50F0">
      <w:r>
        <w:t>MR. STERN</w:t>
      </w:r>
      <w:r w:rsidR="00936F20">
        <w:t xml:space="preserve"> noted that that justification is based on the </w:t>
      </w:r>
      <w:r w:rsidR="00155C74">
        <w:t>[landowner’s]</w:t>
      </w:r>
      <w:r w:rsidR="00936F20">
        <w:t xml:space="preserve"> reasonable belief that the person [is going to commit a crime].</w:t>
      </w:r>
    </w:p>
    <w:p w:rsidR="00936F20" w:rsidRDefault="00936F20" w:rsidP="003F50F0"/>
    <w:p w:rsidR="00936F20" w:rsidRDefault="00936F20" w:rsidP="003F50F0">
      <w:r>
        <w:t>[Inaudible comments]</w:t>
      </w:r>
    </w:p>
    <w:p w:rsidR="00936F20" w:rsidRDefault="00936F20" w:rsidP="003F50F0"/>
    <w:p w:rsidR="005F2A1F" w:rsidRDefault="007306D4" w:rsidP="003F50F0">
      <w:r>
        <w:t>REPRESENTATIVE BROWN</w:t>
      </w:r>
      <w:r w:rsidR="00502FAA">
        <w:t xml:space="preserve"> </w:t>
      </w:r>
      <w:r w:rsidR="005F2A1F">
        <w:t xml:space="preserve">moved to put </w:t>
      </w:r>
      <w:r w:rsidR="00502FAA">
        <w:t>“reasonably” before “posted</w:t>
      </w:r>
      <w:r w:rsidR="005F2A1F">
        <w:t xml:space="preserve">.” He then changed that to: in </w:t>
      </w:r>
      <w:r w:rsidR="00155C74">
        <w:t xml:space="preserve">a </w:t>
      </w:r>
      <w:r w:rsidR="005F2A1F">
        <w:t xml:space="preserve">reasonably conspicuous </w:t>
      </w:r>
      <w:r w:rsidR="00155C74">
        <w:t>manner under the circumstances.</w:t>
      </w:r>
    </w:p>
    <w:p w:rsidR="005F2A1F" w:rsidRDefault="005F2A1F" w:rsidP="003F50F0"/>
    <w:p w:rsidR="005F2A1F" w:rsidRDefault="0087654B" w:rsidP="003F50F0">
      <w:r>
        <w:t xml:space="preserve">An unidentified speaker </w:t>
      </w:r>
      <w:r w:rsidR="005F2A1F">
        <w:t>suggested</w:t>
      </w:r>
      <w:r w:rsidR="00155C74">
        <w:t xml:space="preserve"> the following:</w:t>
      </w:r>
      <w:r w:rsidR="005F2A1F">
        <w:t xml:space="preserve"> posted in a manner so that a reasonable person can see it. </w:t>
      </w:r>
    </w:p>
    <w:p w:rsidR="005F2A1F" w:rsidRDefault="005F2A1F" w:rsidP="003F50F0"/>
    <w:p w:rsidR="005F2A1F" w:rsidRDefault="007306D4" w:rsidP="003F50F0">
      <w:r>
        <w:t>REPRESENTATIVE BROWN</w:t>
      </w:r>
      <w:r w:rsidR="005F2A1F">
        <w:t xml:space="preserve"> reiterated his motion.</w:t>
      </w:r>
    </w:p>
    <w:p w:rsidR="005F2A1F" w:rsidRDefault="005F2A1F" w:rsidP="003F50F0"/>
    <w:p w:rsidR="005F2A1F" w:rsidRDefault="007306D4" w:rsidP="003F50F0">
      <w:r>
        <w:t>CHAIR GARDINER</w:t>
      </w:r>
      <w:r w:rsidR="00155C74">
        <w:t xml:space="preserve"> noted no</w:t>
      </w:r>
      <w:r w:rsidR="005F2A1F">
        <w:t xml:space="preserve"> objections and the amendment was adopted.</w:t>
      </w:r>
    </w:p>
    <w:p w:rsidR="005F2A1F" w:rsidRDefault="005F2A1F" w:rsidP="003F50F0"/>
    <w:p w:rsidR="005F2A1F" w:rsidRDefault="005F2A1F" w:rsidP="003F50F0">
      <w:r>
        <w:t>(1:59:46:0)</w:t>
      </w:r>
    </w:p>
    <w:p w:rsidR="009F0D3F" w:rsidRDefault="009F0D3F" w:rsidP="003F50F0"/>
    <w:p w:rsidR="008F4BA7" w:rsidRDefault="0071078C" w:rsidP="003F50F0">
      <w:r>
        <w:t>MR. STERN</w:t>
      </w:r>
      <w:r w:rsidR="005F2A1F">
        <w:t xml:space="preserve"> turned to Arson in the First Degree, and said he had a number of changes based on suggestions from Chief Barkley. Something about the culpability was not clear, he said, and Mr. Stern suggested striking out the word “intentionally” on line 20 and </w:t>
      </w:r>
      <w:r w:rsidR="008F4BA7">
        <w:t xml:space="preserve">then </w:t>
      </w:r>
      <w:r w:rsidR="005F2A1F">
        <w:t xml:space="preserve">adding “intentionally” </w:t>
      </w:r>
      <w:r w:rsidR="008F4BA7">
        <w:t xml:space="preserve">on line 19 </w:t>
      </w:r>
      <w:r w:rsidR="005F2A1F">
        <w:t>between</w:t>
      </w:r>
      <w:r w:rsidR="008F4BA7">
        <w:t xml:space="preserve"> the words</w:t>
      </w:r>
      <w:r w:rsidR="005F2A1F">
        <w:t xml:space="preserve"> “by” and “starting.”</w:t>
      </w:r>
      <w:r w:rsidR="008F4BA7">
        <w:t xml:space="preserve"> A </w:t>
      </w:r>
      <w:r w:rsidR="00155C74">
        <w:t>person,</w:t>
      </w:r>
      <w:r w:rsidR="008F4BA7">
        <w:t xml:space="preserve"> who intends to start a fire, intends to damage protected property, he stated. Under existing law the act has to be willful and malicious.</w:t>
      </w:r>
    </w:p>
    <w:p w:rsidR="008F4BA7" w:rsidRDefault="008F4BA7" w:rsidP="003F50F0"/>
    <w:p w:rsidR="008F4BA7" w:rsidRDefault="007306D4" w:rsidP="003F50F0">
      <w:r>
        <w:lastRenderedPageBreak/>
        <w:t>REPRESENTATIVE BROWN</w:t>
      </w:r>
      <w:r w:rsidR="008F4BA7">
        <w:t xml:space="preserve"> surmised that the provision would then require </w:t>
      </w:r>
      <w:r w:rsidR="00155C74">
        <w:t>intent</w:t>
      </w:r>
      <w:r w:rsidR="008F4BA7">
        <w:t xml:space="preserve"> to start the fire, rather than a specific intent to do the damage.</w:t>
      </w:r>
    </w:p>
    <w:p w:rsidR="008F4BA7" w:rsidRDefault="008F4BA7" w:rsidP="003F50F0"/>
    <w:p w:rsidR="008F4BA7" w:rsidRDefault="0071078C" w:rsidP="003F50F0">
      <w:r>
        <w:t>MR. STERN</w:t>
      </w:r>
      <w:r w:rsidR="008F4BA7">
        <w:t xml:space="preserve"> explained that there are two elements: starting the fire and damaging property. “He has to intend to start a fire </w:t>
      </w:r>
      <w:r w:rsidR="00155C74">
        <w:t>[and]</w:t>
      </w:r>
      <w:r w:rsidR="008F4BA7">
        <w:t xml:space="preserve"> intend to damage the property,” he added.</w:t>
      </w:r>
    </w:p>
    <w:p w:rsidR="008F4BA7" w:rsidRDefault="008F4BA7" w:rsidP="003F50F0"/>
    <w:p w:rsidR="008F4BA7" w:rsidRDefault="007306D4" w:rsidP="003F50F0">
      <w:r>
        <w:t>REPRESENTATIVE BROWN</w:t>
      </w:r>
      <w:r w:rsidR="008F4BA7">
        <w:t xml:space="preserve"> told Mr. Stern that he did not say that.</w:t>
      </w:r>
    </w:p>
    <w:p w:rsidR="008F4BA7" w:rsidRDefault="008F4BA7" w:rsidP="003F50F0"/>
    <w:p w:rsidR="008F4BA7" w:rsidRDefault="0071078C" w:rsidP="003F50F0">
      <w:r>
        <w:t>MR. STERN</w:t>
      </w:r>
      <w:r w:rsidR="008F4BA7">
        <w:t xml:space="preserve"> said “intentionally” applies to every element unless a contrary intent appears. </w:t>
      </w:r>
    </w:p>
    <w:p w:rsidR="008F4BA7" w:rsidRDefault="008F4BA7" w:rsidP="003F50F0"/>
    <w:p w:rsidR="008F4BA7" w:rsidRDefault="007306D4" w:rsidP="003F50F0">
      <w:r>
        <w:t>REPRESENTATIVE DANKWORTH</w:t>
      </w:r>
      <w:r w:rsidR="008F4BA7">
        <w:t xml:space="preserve"> asked if Chief Barkley’s concerns are addressed by this change.</w:t>
      </w:r>
    </w:p>
    <w:p w:rsidR="008F4BA7" w:rsidRDefault="008F4BA7" w:rsidP="003F50F0"/>
    <w:p w:rsidR="008F4BA7" w:rsidRDefault="0071078C" w:rsidP="003F50F0">
      <w:r>
        <w:t>MR. STERN</w:t>
      </w:r>
      <w:r w:rsidR="008F4BA7">
        <w:t xml:space="preserve"> said he recalled that Chief Barkley </w:t>
      </w:r>
      <w:r w:rsidR="005A71BC">
        <w:t>merely</w:t>
      </w:r>
      <w:r w:rsidR="008F4BA7">
        <w:t xml:space="preserve"> </w:t>
      </w:r>
      <w:r w:rsidR="00155C74">
        <w:t>want</w:t>
      </w:r>
      <w:r w:rsidR="005A71BC">
        <w:t>ed</w:t>
      </w:r>
      <w:r w:rsidR="00155C74">
        <w:t xml:space="preserve"> to understand</w:t>
      </w:r>
      <w:r w:rsidR="008F4BA7">
        <w:t xml:space="preserve"> culpability [inaudible]. </w:t>
      </w:r>
    </w:p>
    <w:p w:rsidR="008F4BA7" w:rsidRDefault="008F4BA7" w:rsidP="003F50F0"/>
    <w:p w:rsidR="001D40A5" w:rsidRDefault="0071078C" w:rsidP="003F50F0">
      <w:r>
        <w:t>MR. STERN</w:t>
      </w:r>
      <w:r w:rsidR="008F4BA7">
        <w:t xml:space="preserve"> said, in response to an inaudible comment, “It could be read that way.” The intent of the amendment is to make it clear that</w:t>
      </w:r>
      <w:r w:rsidR="001D40A5">
        <w:t xml:space="preserve"> the defendant intended to start a fire and intended to damage property.</w:t>
      </w:r>
    </w:p>
    <w:p w:rsidR="001D40A5" w:rsidRDefault="001D40A5" w:rsidP="003F50F0"/>
    <w:p w:rsidR="005F2A1F" w:rsidRDefault="007306D4" w:rsidP="003F50F0">
      <w:r>
        <w:t>REPRESENTATIVE DANKWORTH</w:t>
      </w:r>
      <w:r w:rsidR="001D40A5">
        <w:t xml:space="preserve"> asked if the person does not intend</w:t>
      </w:r>
      <w:r w:rsidR="005F2A1F" w:rsidRPr="005F2A1F">
        <w:t xml:space="preserve"> </w:t>
      </w:r>
      <w:r w:rsidR="001D40A5">
        <w:t>[inaudible].</w:t>
      </w:r>
    </w:p>
    <w:p w:rsidR="001D40A5" w:rsidRDefault="001D40A5" w:rsidP="003F50F0"/>
    <w:p w:rsidR="001D40A5" w:rsidRDefault="0071078C" w:rsidP="003F50F0">
      <w:r>
        <w:t>MR. STERN</w:t>
      </w:r>
      <w:r w:rsidR="001D40A5">
        <w:t xml:space="preserve"> responded that reckless burning or criminal negligent burning comes up later [in the code]. This provision is for first degree arson—a class A felony. </w:t>
      </w:r>
    </w:p>
    <w:p w:rsidR="001D40A5" w:rsidRDefault="001D40A5" w:rsidP="003F50F0"/>
    <w:p w:rsidR="001D40A5" w:rsidRDefault="001D40A5" w:rsidP="003F50F0">
      <w:r>
        <w:t>(2:02:43:0)</w:t>
      </w:r>
    </w:p>
    <w:p w:rsidR="001D40A5" w:rsidRDefault="001D40A5" w:rsidP="003F50F0"/>
    <w:p w:rsidR="001D40A5" w:rsidRDefault="0071078C" w:rsidP="003F50F0">
      <w:r>
        <w:t>MR. STERN</w:t>
      </w:r>
      <w:r w:rsidR="001D40A5">
        <w:t xml:space="preserve"> noted that he had another similar amendment under second degree arson.</w:t>
      </w:r>
    </w:p>
    <w:p w:rsidR="001D40A5" w:rsidRDefault="001D40A5" w:rsidP="003F50F0"/>
    <w:p w:rsidR="001D40A5" w:rsidRDefault="001D40A5" w:rsidP="003F50F0">
      <w:r>
        <w:t>[Inaudible discussion]</w:t>
      </w:r>
    </w:p>
    <w:p w:rsidR="001D40A5" w:rsidRDefault="001D40A5" w:rsidP="003F50F0"/>
    <w:p w:rsidR="001D40A5" w:rsidRDefault="0071078C" w:rsidP="003F50F0">
      <w:r>
        <w:t>MR. STERN</w:t>
      </w:r>
      <w:r w:rsidR="001D40A5">
        <w:t xml:space="preserve"> turned to </w:t>
      </w:r>
      <w:r w:rsidR="00247D86">
        <w:t xml:space="preserve">the </w:t>
      </w:r>
      <w:r w:rsidR="001D40A5">
        <w:t>defense to arson, page 67</w:t>
      </w:r>
      <w:r w:rsidR="00247D86">
        <w:t>, and said that l</w:t>
      </w:r>
      <w:r w:rsidR="001D40A5">
        <w:t xml:space="preserve">ines 2 through 5 were added since the previous draft. It provides that </w:t>
      </w:r>
      <w:r w:rsidR="00247D86">
        <w:t xml:space="preserve">if </w:t>
      </w:r>
      <w:r w:rsidR="001D40A5">
        <w:t>all persons hav</w:t>
      </w:r>
      <w:r w:rsidR="00247D86">
        <w:t>ing</w:t>
      </w:r>
      <w:r w:rsidR="001D40A5">
        <w:t xml:space="preserve"> an interest in the property</w:t>
      </w:r>
      <w:r w:rsidR="00247D86">
        <w:t xml:space="preserve"> consent </w:t>
      </w:r>
      <w:r w:rsidR="00155C74">
        <w:t>to</w:t>
      </w:r>
      <w:r w:rsidR="00247D86">
        <w:t xml:space="preserve"> starting the fire or explosion, it </w:t>
      </w:r>
      <w:r w:rsidR="001D40A5">
        <w:t>is not arson</w:t>
      </w:r>
      <w:r w:rsidR="00247D86">
        <w:t>, unless it recklessly causes damage or injury to others</w:t>
      </w:r>
      <w:r w:rsidR="001D40A5">
        <w:t>.</w:t>
      </w:r>
      <w:r w:rsidR="00247D86">
        <w:t xml:space="preserve"> “The defense only applies to arson under 11.46.400(a</w:t>
      </w:r>
      <w:proofErr w:type="gramStart"/>
      <w:r w:rsidR="00247D86">
        <w:t>)(</w:t>
      </w:r>
      <w:proofErr w:type="gramEnd"/>
      <w:r w:rsidR="00247D86">
        <w:t xml:space="preserve">1) or 11.46.410; it does not apply to 11.46.400(a)(2),” he clarified. Even though joint owners in a house agree to burn it down, for </w:t>
      </w:r>
      <w:r w:rsidR="00247D86">
        <w:lastRenderedPageBreak/>
        <w:t xml:space="preserve">example, if the fire recklessly places other property in danger or puts another person in danger, it will be first degree arson. </w:t>
      </w:r>
    </w:p>
    <w:p w:rsidR="00247D86" w:rsidRDefault="00247D86" w:rsidP="003F50F0"/>
    <w:p w:rsidR="00E65BDC" w:rsidRDefault="0071078C" w:rsidP="003F50F0">
      <w:r>
        <w:t>MR. STERN</w:t>
      </w:r>
      <w:r w:rsidR="00247D86">
        <w:t xml:space="preserve">, in response to an inaudible question by </w:t>
      </w:r>
      <w:r w:rsidR="00155C74">
        <w:t>Representative Dankworth</w:t>
      </w:r>
      <w:r w:rsidR="00247D86">
        <w:t>, said “[burning with attempt to defraud] is treated as theft.” It is still arson in the first degree if the act recklessly places any person in danger of physical injury or protected property of another. He asked to discuss a situation where a person is legally burning his or her building, and the fire</w:t>
      </w:r>
      <w:r w:rsidR="00E65BDC">
        <w:t xml:space="preserve"> department attempts to put it out. Would the fire fighters be put in physical danger? </w:t>
      </w:r>
      <w:r w:rsidR="00155C74">
        <w:t>He noted that t</w:t>
      </w:r>
      <w:r w:rsidR="00E65BDC">
        <w:t xml:space="preserve">he only time burning one’s own house down would be arson is when the fire recklessly places other people in danger of physical injury or other properties in danger of being damages. </w:t>
      </w:r>
    </w:p>
    <w:p w:rsidR="00E65BDC" w:rsidRDefault="00E65BDC" w:rsidP="003F50F0"/>
    <w:p w:rsidR="00E65BDC" w:rsidRDefault="007306D4" w:rsidP="003F50F0">
      <w:r>
        <w:t>REPRESENTATIVE DANKWORTH</w:t>
      </w:r>
      <w:r w:rsidR="00E65BDC">
        <w:t xml:space="preserve"> asked about burning a house down when the bank is about to evict the owner.</w:t>
      </w:r>
    </w:p>
    <w:p w:rsidR="00E65BDC" w:rsidRDefault="00E65BDC" w:rsidP="003F50F0"/>
    <w:p w:rsidR="00E65BDC" w:rsidRDefault="00813A31" w:rsidP="003F50F0">
      <w:r>
        <w:t>MR. MCKENZIE</w:t>
      </w:r>
      <w:r w:rsidR="00E65BDC">
        <w:t xml:space="preserve"> said that may be fraud to creditors.</w:t>
      </w:r>
    </w:p>
    <w:p w:rsidR="00E65BDC" w:rsidRDefault="00E65BDC" w:rsidP="003F50F0"/>
    <w:p w:rsidR="00E65BDC" w:rsidRDefault="0071078C" w:rsidP="003F50F0">
      <w:r>
        <w:t>MR. STERN</w:t>
      </w:r>
      <w:r w:rsidR="00E65BDC">
        <w:t xml:space="preserve"> </w:t>
      </w:r>
      <w:r w:rsidR="00155C74">
        <w:t xml:space="preserve">stated that </w:t>
      </w:r>
      <w:r w:rsidR="00E65BDC">
        <w:t>the person would not be guilty of arson (unless it place</w:t>
      </w:r>
      <w:r w:rsidR="00155C74">
        <w:t>d</w:t>
      </w:r>
      <w:r w:rsidR="00E65BDC">
        <w:t xml:space="preserve"> others in danger), but he or she would be guilty of the property offense.</w:t>
      </w:r>
    </w:p>
    <w:p w:rsidR="00301D4C" w:rsidRDefault="00301D4C" w:rsidP="003F50F0"/>
    <w:p w:rsidR="00301D4C" w:rsidRDefault="00301D4C" w:rsidP="003F50F0">
      <w:r>
        <w:t>(2:07:43:0)</w:t>
      </w:r>
    </w:p>
    <w:p w:rsidR="00301D4C" w:rsidRDefault="00301D4C" w:rsidP="003F50F0"/>
    <w:p w:rsidR="00247D86" w:rsidRDefault="007306D4" w:rsidP="003F50F0">
      <w:r>
        <w:t>REPRESENTATIVE DANKWORTH</w:t>
      </w:r>
      <w:r w:rsidR="00301D4C">
        <w:t xml:space="preserve"> said there should be something to protect the lien holders from property owners.</w:t>
      </w:r>
    </w:p>
    <w:p w:rsidR="00301D4C" w:rsidRDefault="00301D4C" w:rsidP="003F50F0"/>
    <w:p w:rsidR="00301D4C" w:rsidRDefault="007306D4" w:rsidP="003F50F0">
      <w:r>
        <w:t>CHAIR GARDINER</w:t>
      </w:r>
      <w:r w:rsidR="00301D4C">
        <w:t xml:space="preserve"> said that those [who destroy a building with a </w:t>
      </w:r>
      <w:r w:rsidR="00155C74">
        <w:t>lien</w:t>
      </w:r>
      <w:r w:rsidR="00301D4C">
        <w:t xml:space="preserve"> on it] would have a class C felony under the theft code. If the fire endangered people or another property it would be a class A or B felony.</w:t>
      </w:r>
    </w:p>
    <w:p w:rsidR="00301D4C" w:rsidRDefault="00301D4C" w:rsidP="003F50F0"/>
    <w:p w:rsidR="00301D4C" w:rsidRDefault="007306D4" w:rsidP="003F50F0">
      <w:r>
        <w:t>REPRESENTATIVE DANKWORTH</w:t>
      </w:r>
      <w:r w:rsidR="00301D4C">
        <w:t xml:space="preserve"> asked about the lien holder again.</w:t>
      </w:r>
    </w:p>
    <w:p w:rsidR="00301D4C" w:rsidRDefault="00301D4C" w:rsidP="003F50F0"/>
    <w:p w:rsidR="00301D4C" w:rsidRDefault="007306D4" w:rsidP="003F50F0">
      <w:r>
        <w:t>REPRESENTATIVE BROWN</w:t>
      </w:r>
      <w:r w:rsidR="00301D4C">
        <w:t xml:space="preserve"> said the bank will not give a loan until the property owner has fire insurance.</w:t>
      </w:r>
    </w:p>
    <w:p w:rsidR="00301D4C" w:rsidRDefault="00301D4C" w:rsidP="003F50F0"/>
    <w:p w:rsidR="00301D4C" w:rsidRDefault="007306D4" w:rsidP="003F50F0">
      <w:r>
        <w:t>REPRESENTATIVE DANKWORTH</w:t>
      </w:r>
      <w:r w:rsidR="00301D4C">
        <w:t xml:space="preserve"> asked if that means that the responsibility fall</w:t>
      </w:r>
      <w:r w:rsidR="00155C74">
        <w:t>s</w:t>
      </w:r>
      <w:r w:rsidR="00301D4C">
        <w:t xml:space="preserve"> to the insurance company.</w:t>
      </w:r>
    </w:p>
    <w:p w:rsidR="00301D4C" w:rsidRDefault="00301D4C" w:rsidP="003F50F0"/>
    <w:p w:rsidR="00301D4C" w:rsidRDefault="007306D4" w:rsidP="003F50F0">
      <w:r>
        <w:t>CHAIR GARDINER</w:t>
      </w:r>
      <w:r w:rsidR="00301D4C">
        <w:t xml:space="preserve"> said the company can sue in civil court.</w:t>
      </w:r>
    </w:p>
    <w:p w:rsidR="00301D4C" w:rsidRDefault="00301D4C" w:rsidP="003F50F0"/>
    <w:p w:rsidR="00301D4C" w:rsidRDefault="0071078C" w:rsidP="003F50F0">
      <w:r>
        <w:t>MR. STERN</w:t>
      </w:r>
      <w:r w:rsidR="00301D4C">
        <w:t xml:space="preserve"> said it would also be a crime. It would be theft—not arson.</w:t>
      </w:r>
    </w:p>
    <w:p w:rsidR="00301D4C" w:rsidRDefault="00301D4C" w:rsidP="003F50F0"/>
    <w:p w:rsidR="00301D4C" w:rsidRDefault="0071078C" w:rsidP="003F50F0">
      <w:r>
        <w:lastRenderedPageBreak/>
        <w:t>MR. STERN</w:t>
      </w:r>
      <w:r w:rsidR="00301D4C">
        <w:t xml:space="preserve"> responded to an inaudible comment and said, “It’s probably covered under the general criminal mischief statutes, also.”</w:t>
      </w:r>
    </w:p>
    <w:p w:rsidR="00301D4C" w:rsidRDefault="00301D4C" w:rsidP="003F50F0"/>
    <w:p w:rsidR="00301D4C" w:rsidRDefault="007306D4" w:rsidP="003F50F0">
      <w:r>
        <w:t>CHAIR GARDINER</w:t>
      </w:r>
      <w:r w:rsidR="00301D4C">
        <w:t xml:space="preserve"> stated that if a person gets a loan for a house, the insurance is payable to the bank. “If you burn your house down, it automatically pays off the bank.” </w:t>
      </w:r>
    </w:p>
    <w:p w:rsidR="00301D4C" w:rsidRDefault="00301D4C" w:rsidP="003F50F0"/>
    <w:p w:rsidR="00301D4C" w:rsidRDefault="00813A31" w:rsidP="003F50F0">
      <w:r>
        <w:t>MR. MCKENZIE</w:t>
      </w:r>
      <w:r w:rsidR="00301D4C">
        <w:t xml:space="preserve"> said the insurance pays</w:t>
      </w:r>
      <w:r w:rsidR="00887D33">
        <w:t xml:space="preserve"> out to each, depending on the interest in the property.</w:t>
      </w:r>
    </w:p>
    <w:p w:rsidR="00887D33" w:rsidRDefault="00887D33" w:rsidP="003F50F0"/>
    <w:p w:rsidR="00887D33" w:rsidRDefault="007306D4" w:rsidP="003F50F0">
      <w:r>
        <w:t>REPRESENTATIVE DANKWORTH</w:t>
      </w:r>
      <w:r w:rsidR="00887D33">
        <w:t xml:space="preserve"> said he just wants to make sure there are no loopholes</w:t>
      </w:r>
      <w:r w:rsidR="00923FF3">
        <w:t xml:space="preserve"> that leave the business community completely unprotected</w:t>
      </w:r>
      <w:r w:rsidR="00887D33">
        <w:t>.</w:t>
      </w:r>
    </w:p>
    <w:p w:rsidR="00E27A29" w:rsidRDefault="00E27A29" w:rsidP="003F50F0"/>
    <w:p w:rsidR="00887D33" w:rsidRDefault="0071078C" w:rsidP="003F50F0">
      <w:r>
        <w:t>MR. STERN</w:t>
      </w:r>
      <w:r w:rsidR="00887D33">
        <w:t xml:space="preserve"> </w:t>
      </w:r>
      <w:r w:rsidR="00923FF3">
        <w:t>said he would like to address his earlier question.</w:t>
      </w:r>
    </w:p>
    <w:p w:rsidR="00E27A29" w:rsidRDefault="00E27A29" w:rsidP="003F50F0"/>
    <w:p w:rsidR="00923FF3" w:rsidRDefault="00E27A29" w:rsidP="003F50F0">
      <w:r>
        <w:t xml:space="preserve">MR. POPE </w:t>
      </w:r>
      <w:r w:rsidR="00923FF3">
        <w:t>said if the prosecutor can show that a reasonable person … [inaudible].</w:t>
      </w:r>
    </w:p>
    <w:p w:rsidR="00301D4C" w:rsidRDefault="00301D4C" w:rsidP="003F50F0"/>
    <w:p w:rsidR="000650F5" w:rsidRDefault="00497D9E" w:rsidP="003F50F0">
      <w:r>
        <w:t>[Inaudible discussion]</w:t>
      </w:r>
    </w:p>
    <w:p w:rsidR="00497D9E" w:rsidRDefault="00497D9E" w:rsidP="003F50F0"/>
    <w:p w:rsidR="00497D9E" w:rsidRDefault="00497D9E" w:rsidP="003F50F0">
      <w:r>
        <w:t>(2:10:23:0)</w:t>
      </w:r>
    </w:p>
    <w:p w:rsidR="00497D9E" w:rsidRDefault="00497D9E" w:rsidP="003F50F0"/>
    <w:p w:rsidR="00247D86" w:rsidRDefault="007306D4" w:rsidP="003F50F0">
      <w:r>
        <w:t>REPRESENTATIVE BROWN</w:t>
      </w:r>
      <w:r w:rsidR="00497D9E">
        <w:t xml:space="preserve"> asked if the new language makes certain conduct criminal—a felony—which is not now criminal. A situation where there has been no damage to property, such as recklessly endangering other property when burning down one’s own house, is now first degree arson.</w:t>
      </w:r>
    </w:p>
    <w:p w:rsidR="00497D9E" w:rsidRDefault="00497D9E" w:rsidP="003F50F0"/>
    <w:p w:rsidR="00497D9E" w:rsidRDefault="00155C74" w:rsidP="003F50F0">
      <w:r>
        <w:t>MR. STERN</w:t>
      </w:r>
      <w:r w:rsidR="00497D9E">
        <w:t xml:space="preserve"> said no. Under existing law, burning down one’s own house is first degree arson. The definition of </w:t>
      </w:r>
      <w:r w:rsidR="00531BE2">
        <w:t>“</w:t>
      </w:r>
      <w:r w:rsidR="00497D9E">
        <w:t>property of another</w:t>
      </w:r>
      <w:r w:rsidR="00531BE2">
        <w:t>,”</w:t>
      </w:r>
      <w:r w:rsidR="007F7D96">
        <w:t xml:space="preserve"> in the general theft provisions</w:t>
      </w:r>
      <w:r w:rsidR="00531BE2">
        <w:t>,</w:t>
      </w:r>
      <w:r w:rsidR="007F7D96">
        <w:t xml:space="preserve"> is “property in which a person ha</w:t>
      </w:r>
      <w:r w:rsidR="00531BE2">
        <w:t>s an</w:t>
      </w:r>
      <w:r w:rsidR="007F7D96">
        <w:t xml:space="preserve"> interest</w:t>
      </w:r>
      <w:r w:rsidR="00531BE2">
        <w:t xml:space="preserve"> which the defendant is not privileged to infringe, whether or not the defendant also has an interest in the property and whether or not the person ….</w:t>
      </w:r>
      <w:r>
        <w:t>”</w:t>
      </w:r>
      <w:r w:rsidR="00531BE2">
        <w:t xml:space="preserve"> </w:t>
      </w:r>
    </w:p>
    <w:p w:rsidR="00531BE2" w:rsidRDefault="00531BE2" w:rsidP="003F50F0"/>
    <w:p w:rsidR="00531BE2" w:rsidRDefault="007306D4" w:rsidP="003F50F0">
      <w:r>
        <w:t>REPRESENTATIVE BROWN</w:t>
      </w:r>
      <w:r w:rsidR="00531BE2">
        <w:t xml:space="preserve"> said, “Your own property, if mortgaged, is the property of another.”</w:t>
      </w:r>
    </w:p>
    <w:p w:rsidR="006F531E" w:rsidRDefault="006F531E" w:rsidP="003F50F0"/>
    <w:p w:rsidR="00531BE2" w:rsidRDefault="00155C74" w:rsidP="003F50F0">
      <w:r>
        <w:t xml:space="preserve">MR. STERN </w:t>
      </w:r>
      <w:r w:rsidR="00531BE2">
        <w:t xml:space="preserve">said his concern is that the definition comes from Oregon code, and he believes </w:t>
      </w:r>
      <w:r>
        <w:t>Oregon’s</w:t>
      </w:r>
      <w:r w:rsidR="00531BE2">
        <w:t xml:space="preserve"> code specifically talks about this situation and does not cover it under arson.</w:t>
      </w:r>
    </w:p>
    <w:p w:rsidR="00247D86" w:rsidRDefault="00247D86" w:rsidP="003F50F0"/>
    <w:p w:rsidR="0063795D" w:rsidRDefault="00E27A29" w:rsidP="003F50F0">
      <w:r>
        <w:t>MR. POPE</w:t>
      </w:r>
      <w:r w:rsidR="0087654B">
        <w:t xml:space="preserve"> </w:t>
      </w:r>
      <w:r w:rsidR="0063795D">
        <w:t>said the trade-off is that it is not a crime to burn one’s own house down, but the law elevates [another arson crime].</w:t>
      </w:r>
    </w:p>
    <w:p w:rsidR="0063795D" w:rsidRDefault="0063795D" w:rsidP="003F50F0"/>
    <w:p w:rsidR="0063795D" w:rsidRDefault="0063795D" w:rsidP="003F50F0">
      <w:r>
        <w:t>[Inaudible discussion]</w:t>
      </w:r>
    </w:p>
    <w:p w:rsidR="0063795D" w:rsidRDefault="0063795D" w:rsidP="003F50F0"/>
    <w:p w:rsidR="0063795D" w:rsidRDefault="0063795D" w:rsidP="003F50F0">
      <w:r>
        <w:t>(2:13:23:0)</w:t>
      </w:r>
    </w:p>
    <w:p w:rsidR="0063795D" w:rsidRDefault="0063795D" w:rsidP="003F50F0"/>
    <w:p w:rsidR="00E27A29" w:rsidRDefault="00E27A29" w:rsidP="003F50F0">
      <w:r>
        <w:t>MR. STERN</w:t>
      </w:r>
      <w:r w:rsidR="0063795D">
        <w:t xml:space="preserve"> said a person can burn down his or her own house, and if the person is doing it to defraud an insurer, it is still not the crime of arson.</w:t>
      </w:r>
      <w:r>
        <w:t xml:space="preserve"> </w:t>
      </w:r>
    </w:p>
    <w:p w:rsidR="00E27A29" w:rsidRDefault="00E27A29" w:rsidP="003F50F0"/>
    <w:p w:rsidR="00E27A29" w:rsidRDefault="00E27A29" w:rsidP="003F50F0">
      <w:r>
        <w:t xml:space="preserve">An unidentified speaker said if there was </w:t>
      </w:r>
      <w:r w:rsidR="0063795D">
        <w:t>an outstanding mortgage</w:t>
      </w:r>
      <w:r>
        <w:t>, the intent is to cover it under arson.</w:t>
      </w:r>
    </w:p>
    <w:p w:rsidR="00E27A29" w:rsidRDefault="00E27A29" w:rsidP="003F50F0"/>
    <w:p w:rsidR="0063795D" w:rsidRDefault="00155C74" w:rsidP="003F50F0">
      <w:r>
        <w:t xml:space="preserve">MR. STERN </w:t>
      </w:r>
      <w:r w:rsidR="0063795D">
        <w:t>stated, “If that is the intent, it’s the first time I’ve heard about it ….”</w:t>
      </w:r>
    </w:p>
    <w:p w:rsidR="0063795D" w:rsidRDefault="0063795D" w:rsidP="003F50F0"/>
    <w:p w:rsidR="00247D86" w:rsidRDefault="007306D4" w:rsidP="003F50F0">
      <w:r>
        <w:t>REPRESENTATIVE BROWN</w:t>
      </w:r>
      <w:r w:rsidR="0063795D">
        <w:t xml:space="preserve"> said that his understanding that the circumstance involving the mortgagee’s interest would be considered “property of another,” based on the definition given.</w:t>
      </w:r>
    </w:p>
    <w:p w:rsidR="0063795D" w:rsidRDefault="0063795D" w:rsidP="003F50F0"/>
    <w:p w:rsidR="0063795D" w:rsidRDefault="00155C74" w:rsidP="003F50F0">
      <w:r>
        <w:t>MR. STERN told the committee</w:t>
      </w:r>
      <w:r w:rsidR="0063795D">
        <w:t xml:space="preserve"> that there is another definition of “property of another”</w:t>
      </w:r>
      <w:r w:rsidR="00BF6921">
        <w:t xml:space="preserve"> specifically applicable to the arson statute, which is: property in which anyone other than the defendant has poss</w:t>
      </w:r>
      <w:r>
        <w:t>essory or proprietary interest.</w:t>
      </w:r>
      <w:r w:rsidR="0063795D">
        <w:t xml:space="preserve"> </w:t>
      </w:r>
    </w:p>
    <w:p w:rsidR="00BF6921" w:rsidRDefault="00BF6921" w:rsidP="003F50F0"/>
    <w:p w:rsidR="00BF6921" w:rsidRDefault="007306D4" w:rsidP="003F50F0">
      <w:r>
        <w:t>REPRESENTATIVE BROWN</w:t>
      </w:r>
      <w:r w:rsidR="00BF6921">
        <w:t xml:space="preserve"> expressed concern of having two definitions for one phrase.</w:t>
      </w:r>
    </w:p>
    <w:p w:rsidR="00BF6921" w:rsidRDefault="00BF6921" w:rsidP="003F50F0"/>
    <w:p w:rsidR="00D531E4" w:rsidRDefault="007306D4" w:rsidP="003F50F0">
      <w:r>
        <w:t>CHAIR GARDINER</w:t>
      </w:r>
      <w:r w:rsidR="00BF6921">
        <w:t xml:space="preserve"> suggested that the committee figure out the policy it desires and then let drafters work on it.</w:t>
      </w:r>
      <w:r w:rsidR="00D531E4" w:rsidRPr="00D531E4">
        <w:t xml:space="preserve"> </w:t>
      </w:r>
    </w:p>
    <w:p w:rsidR="00D531E4" w:rsidRDefault="00D531E4" w:rsidP="003F50F0"/>
    <w:p w:rsidR="00BF6921" w:rsidRDefault="00D531E4" w:rsidP="003F50F0">
      <w:r>
        <w:t>MR. MCKENZIE read the following from page 87 of the code:</w:t>
      </w:r>
    </w:p>
    <w:p w:rsidR="00BF6921" w:rsidRDefault="00BF6921" w:rsidP="003F50F0"/>
    <w:p w:rsidR="0063795D" w:rsidRDefault="00BF6921" w:rsidP="003F50F0">
      <w:pPr>
        <w:ind w:left="576" w:right="576"/>
      </w:pPr>
      <w:proofErr w:type="gramStart"/>
      <w:r>
        <w:t>property</w:t>
      </w:r>
      <w:proofErr w:type="gramEnd"/>
      <w:r>
        <w:t xml:space="preserve"> of another does not include property in the possession of the defendant in which another has only a security interest, even if legal title is in the secur</w:t>
      </w:r>
      <w:r w:rsidR="00BC08FB">
        <w:t>ed</w:t>
      </w:r>
      <w:r>
        <w:t xml:space="preserve"> party under a conditional sales contract </w:t>
      </w:r>
      <w:r w:rsidR="00BC08FB">
        <w:t>…</w:t>
      </w:r>
      <w:r w:rsidR="00D531E4">
        <w:t>.</w:t>
      </w:r>
    </w:p>
    <w:p w:rsidR="00155C74" w:rsidRDefault="00155C74" w:rsidP="003F50F0"/>
    <w:p w:rsidR="00BC08FB" w:rsidRDefault="00155C74" w:rsidP="003F50F0">
      <w:r>
        <w:t xml:space="preserve">MR. STERN </w:t>
      </w:r>
      <w:r w:rsidR="00BC08FB">
        <w:t>said, “The problem is that we have a specific definition of ‘property of another’ … on page 70.” He added that it is “ridiculous, because it’s very confusing [to have two definitions].”</w:t>
      </w:r>
    </w:p>
    <w:p w:rsidR="00BC08FB" w:rsidRDefault="00BC08FB" w:rsidP="003F50F0"/>
    <w:p w:rsidR="00581E68" w:rsidRDefault="007306D4" w:rsidP="003F50F0">
      <w:r>
        <w:t>REPRESENTATIVE BROWN</w:t>
      </w:r>
      <w:r w:rsidR="005649D4">
        <w:t xml:space="preserve"> surmised that the committee had no trouble with the current language. </w:t>
      </w:r>
      <w:r w:rsidR="00843C94">
        <w:t>Mr. [Doug] Pope [Attorney representing the Alaska Bar Association]</w:t>
      </w:r>
      <w:r w:rsidR="00581E68">
        <w:t xml:space="preserve"> points out—in a rather unusual hypothetical</w:t>
      </w:r>
      <w:r w:rsidR="00D531E4">
        <w:t xml:space="preserve">—that </w:t>
      </w:r>
      <w:r w:rsidR="00581E68">
        <w:t xml:space="preserve">the code will criminalize some conduct that is now criminalized only in attempted arson. “That is, if </w:t>
      </w:r>
      <w:r w:rsidR="00581E68">
        <w:lastRenderedPageBreak/>
        <w:t xml:space="preserve">you don’t do any substantial damage to your own place and </w:t>
      </w:r>
      <w:proofErr w:type="gramStart"/>
      <w:r w:rsidR="00581E68">
        <w:t>cause</w:t>
      </w:r>
      <w:proofErr w:type="gramEnd"/>
      <w:r w:rsidR="00581E68">
        <w:t xml:space="preserve"> a small amount of damage to your neighbor, </w:t>
      </w:r>
      <w:r w:rsidR="00D531E4">
        <w:t>[existing law makes it]</w:t>
      </w:r>
      <w:r w:rsidR="00581E68">
        <w:t xml:space="preserve"> attempted arson, now it will be … arson.” He said the situation would be so unusual that it does not bother him. “I don’t have any problem with the way the arson provision is drafted or the differentiation between first or second degree arson.” He noted that he has a problem with having two definitions [of property </w:t>
      </w:r>
      <w:r w:rsidR="00581E68" w:rsidRPr="00D531E4">
        <w:t xml:space="preserve">of another] in the same code. Additionally, he said, “Unless I’m missing something, we do not cover the situation of </w:t>
      </w:r>
      <w:r w:rsidR="00D531E4" w:rsidRPr="00D531E4">
        <w:t xml:space="preserve">the </w:t>
      </w:r>
      <w:proofErr w:type="spellStart"/>
      <w:r w:rsidR="00D531E4" w:rsidRPr="00D531E4">
        <w:t>Nordale</w:t>
      </w:r>
      <w:proofErr w:type="spellEnd"/>
      <w:r w:rsidR="00D531E4" w:rsidRPr="00D531E4">
        <w:t xml:space="preserve"> H</w:t>
      </w:r>
      <w:r w:rsidR="00581E68" w:rsidRPr="00D531E4">
        <w:t>otel fire</w:t>
      </w:r>
      <w:r w:rsidR="00D531E4" w:rsidRPr="00D531E4">
        <w:t xml:space="preserve"> [a 1972 fire that damaged parts of Fairbanks and</w:t>
      </w:r>
      <w:r w:rsidR="00D531E4">
        <w:t xml:space="preserve"> </w:t>
      </w:r>
      <w:r w:rsidR="00BD3426">
        <w:t>killed four or five people</w:t>
      </w:r>
      <w:r w:rsidR="00D531E4">
        <w:t>]</w:t>
      </w:r>
      <w:r w:rsidR="00581E68">
        <w:t>.”</w:t>
      </w:r>
    </w:p>
    <w:p w:rsidR="00581E68" w:rsidRDefault="00581E68" w:rsidP="003F50F0"/>
    <w:p w:rsidR="00581E68" w:rsidRDefault="00581E68" w:rsidP="003F50F0">
      <w:r>
        <w:t>(2:17:03:0)</w:t>
      </w:r>
    </w:p>
    <w:p w:rsidR="00BC08FB" w:rsidRDefault="00581E68" w:rsidP="003F50F0">
      <w:r>
        <w:t xml:space="preserve"> </w:t>
      </w:r>
    </w:p>
    <w:p w:rsidR="0063795D" w:rsidRPr="00BD3426" w:rsidRDefault="007306D4" w:rsidP="003F50F0">
      <w:r w:rsidRPr="00BD3426">
        <w:t>CHAIR GARDINER</w:t>
      </w:r>
      <w:r w:rsidR="00581E68" w:rsidRPr="00BD3426">
        <w:t xml:space="preserve"> asked what the committee would like to do </w:t>
      </w:r>
      <w:r w:rsidR="00BD3426">
        <w:t>about</w:t>
      </w:r>
      <w:r w:rsidR="00581E68" w:rsidRPr="00BD3426">
        <w:t xml:space="preserve"> the person with a home mortgage who burns down his or her building. Should that person be guilty of arson?</w:t>
      </w:r>
    </w:p>
    <w:p w:rsidR="00581E68" w:rsidRPr="00BD3426" w:rsidRDefault="00581E68" w:rsidP="003F50F0"/>
    <w:p w:rsidR="00581E68" w:rsidRDefault="007306D4" w:rsidP="003F50F0">
      <w:r w:rsidRPr="00BD3426">
        <w:t>REPRESENTATIVE BROWN</w:t>
      </w:r>
      <w:r w:rsidR="00581E68" w:rsidRPr="00BD3426">
        <w:t xml:space="preserve"> said either the person would be guilty of arson or </w:t>
      </w:r>
      <w:r w:rsidR="00CA1618" w:rsidRPr="00BD3426">
        <w:t>of a fraudulent act such that the penalty rises to the same level as first degree arson.</w:t>
      </w:r>
    </w:p>
    <w:p w:rsidR="00CA1618" w:rsidRDefault="00CA1618" w:rsidP="003F50F0"/>
    <w:p w:rsidR="00CA1618" w:rsidRDefault="0071078C" w:rsidP="003F50F0">
      <w:r>
        <w:t>MR. STERN</w:t>
      </w:r>
      <w:r w:rsidR="00CA1618">
        <w:t xml:space="preserve"> said that would be difficult. Arson is a class </w:t>
      </w:r>
      <w:proofErr w:type="gramStart"/>
      <w:r w:rsidR="00CA1618">
        <w:t>A</w:t>
      </w:r>
      <w:proofErr w:type="gramEnd"/>
      <w:r w:rsidR="00CA1618">
        <w:t xml:space="preserve"> felony, and there are no theft provisions that are as high.</w:t>
      </w:r>
    </w:p>
    <w:p w:rsidR="00CA1618" w:rsidRDefault="00CA1618" w:rsidP="003F50F0"/>
    <w:p w:rsidR="00CA1618" w:rsidRDefault="007306D4" w:rsidP="003F50F0">
      <w:r>
        <w:t>CHAIR GARDINER</w:t>
      </w:r>
      <w:r w:rsidR="00CA1618">
        <w:t xml:space="preserve"> noted that theft is a class C felony.</w:t>
      </w:r>
    </w:p>
    <w:p w:rsidR="00AD5BB3" w:rsidRDefault="00AD5BB3" w:rsidP="003F50F0"/>
    <w:p w:rsidR="00AD5BB3" w:rsidRDefault="007306D4" w:rsidP="003F50F0">
      <w:r>
        <w:t>REPRESENTATIVE DANKWORTH</w:t>
      </w:r>
      <w:r w:rsidR="00AD5BB3">
        <w:t xml:space="preserve"> made an inaudible comment.</w:t>
      </w:r>
    </w:p>
    <w:p w:rsidR="00AD5BB3" w:rsidRDefault="00AD5BB3" w:rsidP="003F50F0"/>
    <w:p w:rsidR="00AD5BB3" w:rsidRDefault="0071078C" w:rsidP="003F50F0">
      <w:r>
        <w:t>MR. STERN</w:t>
      </w:r>
      <w:r w:rsidR="00AD5BB3">
        <w:t xml:space="preserve"> asked if it is the committee’s intent that anytime a person burns a dwelling it is arson in the first degree.</w:t>
      </w:r>
    </w:p>
    <w:p w:rsidR="00AD5BB3" w:rsidRDefault="00AD5BB3" w:rsidP="003F50F0"/>
    <w:p w:rsidR="00AD5BB3" w:rsidRDefault="007306D4" w:rsidP="003F50F0">
      <w:r>
        <w:t>REPRESENTATIVE BROWN</w:t>
      </w:r>
      <w:r w:rsidR="00AD5BB3">
        <w:t xml:space="preserve"> said he does not agree, only if another party is harmed.</w:t>
      </w:r>
    </w:p>
    <w:p w:rsidR="00AD5BB3" w:rsidRDefault="00AD5BB3" w:rsidP="003F50F0"/>
    <w:p w:rsidR="00C62A09" w:rsidRDefault="007306D4" w:rsidP="003F50F0">
      <w:r>
        <w:t>CHAIR GARDINER</w:t>
      </w:r>
      <w:r w:rsidR="00AD5BB3">
        <w:t xml:space="preserve"> noted that class </w:t>
      </w:r>
      <w:proofErr w:type="gramStart"/>
      <w:r w:rsidR="00AD5BB3">
        <w:t>A</w:t>
      </w:r>
      <w:proofErr w:type="gramEnd"/>
      <w:r w:rsidR="00AD5BB3">
        <w:t xml:space="preserve"> felonies are for act</w:t>
      </w:r>
      <w:r w:rsidR="00C62A09">
        <w:t>s</w:t>
      </w:r>
      <w:r w:rsidR="00AD5BB3">
        <w:t xml:space="preserve"> that are of extreme danger to people, such as murder, kidnapping, and the arson that is in that category. He does not</w:t>
      </w:r>
      <w:r w:rsidR="00C62A09">
        <w:t xml:space="preserve"> think the simple act of burning down a house where no people are in danger </w:t>
      </w:r>
      <w:r w:rsidR="00977B4C">
        <w:t xml:space="preserve">and no other property </w:t>
      </w:r>
      <w:r w:rsidR="00BD3426">
        <w:t>i</w:t>
      </w:r>
      <w:r w:rsidR="00977B4C">
        <w:t xml:space="preserve">s damaged </w:t>
      </w:r>
      <w:r w:rsidR="00C62A09">
        <w:t xml:space="preserve">should be a class </w:t>
      </w:r>
      <w:proofErr w:type="gramStart"/>
      <w:r w:rsidR="00C62A09">
        <w:t>A</w:t>
      </w:r>
      <w:proofErr w:type="gramEnd"/>
      <w:r w:rsidR="00C62A09">
        <w:t xml:space="preserve"> felony. The code covers the act of arson where someone is endangered, he added.</w:t>
      </w:r>
    </w:p>
    <w:p w:rsidR="00C62A09" w:rsidRDefault="00C62A09" w:rsidP="003F50F0"/>
    <w:p w:rsidR="00C62A09" w:rsidRDefault="0071078C" w:rsidP="003F50F0">
      <w:r>
        <w:t>MR. STERN</w:t>
      </w:r>
      <w:r w:rsidR="00C62A09">
        <w:t xml:space="preserve"> asked about the situation of burning down a building with a mortgage on it.</w:t>
      </w:r>
    </w:p>
    <w:p w:rsidR="00C62A09" w:rsidRDefault="00C62A09" w:rsidP="003F50F0"/>
    <w:p w:rsidR="00C62A09" w:rsidRDefault="007306D4" w:rsidP="003F50F0">
      <w:r>
        <w:t>CHAIR GARDINER</w:t>
      </w:r>
      <w:r w:rsidR="00C62A09">
        <w:t xml:space="preserve"> said that would be defrauding someone, and </w:t>
      </w:r>
      <w:r w:rsidR="00977B4C">
        <w:t xml:space="preserve">when a person is defrauding someone by burning down a building—what </w:t>
      </w:r>
      <w:r w:rsidR="00977B4C">
        <w:lastRenderedPageBreak/>
        <w:t>should he or she be guilty of? He explained that</w:t>
      </w:r>
      <w:r w:rsidR="00BD3426">
        <w:t>,</w:t>
      </w:r>
      <w:r w:rsidR="00977B4C">
        <w:t xml:space="preserve"> as it stands, a person would be guilty of a class C felony because it is theft. H</w:t>
      </w:r>
      <w:r w:rsidR="00C62A09">
        <w:t xml:space="preserve">e asked if theft </w:t>
      </w:r>
      <w:r w:rsidR="00740D8C">
        <w:t>by</w:t>
      </w:r>
      <w:r w:rsidR="00C62A09">
        <w:t xml:space="preserve"> arson should be aggravated</w:t>
      </w:r>
      <w:r w:rsidR="00740D8C">
        <w:t xml:space="preserve"> [above simple theft]</w:t>
      </w:r>
      <w:r w:rsidR="00C62A09">
        <w:t>.</w:t>
      </w:r>
    </w:p>
    <w:p w:rsidR="00740D8C" w:rsidRDefault="00740D8C" w:rsidP="003F50F0"/>
    <w:p w:rsidR="00740D8C" w:rsidRDefault="00740D8C" w:rsidP="003F50F0">
      <w:r>
        <w:t>(2:20:40:0)</w:t>
      </w:r>
    </w:p>
    <w:p w:rsidR="00977B4C" w:rsidRDefault="00977B4C" w:rsidP="003F50F0"/>
    <w:p w:rsidR="00977B4C" w:rsidRDefault="007306D4" w:rsidP="003F50F0">
      <w:r>
        <w:t>REPRESENTATIVE DANKWORTH</w:t>
      </w:r>
      <w:r w:rsidR="00977B4C">
        <w:t xml:space="preserve"> suggested that it would not be a class C felony until that person filed for insurance claims.</w:t>
      </w:r>
    </w:p>
    <w:p w:rsidR="00977B4C" w:rsidRDefault="00977B4C" w:rsidP="003F50F0"/>
    <w:p w:rsidR="00977B4C" w:rsidRDefault="0071078C" w:rsidP="003F50F0">
      <w:r>
        <w:t>MR. STERN</w:t>
      </w:r>
      <w:r w:rsidR="00977B4C">
        <w:t xml:space="preserve"> said theft is defined by a completed act—</w:t>
      </w:r>
      <w:r w:rsidR="00BD3426">
        <w:t>a person</w:t>
      </w:r>
      <w:r w:rsidR="00977B4C">
        <w:t xml:space="preserve"> has to obtain the property by deception. </w:t>
      </w:r>
      <w:r w:rsidR="007F30F6">
        <w:t>The above example</w:t>
      </w:r>
      <w:r w:rsidR="00977B4C">
        <w:t xml:space="preserve"> would only be a class </w:t>
      </w:r>
      <w:proofErr w:type="gramStart"/>
      <w:r w:rsidR="00977B4C">
        <w:t>A</w:t>
      </w:r>
      <w:proofErr w:type="gramEnd"/>
      <w:r w:rsidR="00977B4C">
        <w:t xml:space="preserve"> misdemeanor.</w:t>
      </w:r>
    </w:p>
    <w:p w:rsidR="00740D8C" w:rsidRDefault="00740D8C" w:rsidP="003F50F0"/>
    <w:p w:rsidR="00EA5A48" w:rsidRDefault="007306D4" w:rsidP="003F50F0">
      <w:r>
        <w:t>REPRESENTATIVE BROWN</w:t>
      </w:r>
      <w:r w:rsidR="00740D8C">
        <w:t xml:space="preserve"> asked about class B felonies with regard to consistency</w:t>
      </w:r>
      <w:r w:rsidR="00A40B87">
        <w:t xml:space="preserve"> in the code</w:t>
      </w:r>
      <w:r w:rsidR="00740D8C">
        <w:t>. This is an aggravated property offense i</w:t>
      </w:r>
      <w:r w:rsidR="00A40B87">
        <w:t>f</w:t>
      </w:r>
      <w:r w:rsidR="00740D8C">
        <w:t xml:space="preserve"> no one is put in danger, but something is burned in order to defraud.</w:t>
      </w:r>
      <w:r w:rsidR="00EA5A48">
        <w:t xml:space="preserve"> He suggested creating a definition of “property of another” in order to cover those with liens on property. </w:t>
      </w:r>
    </w:p>
    <w:p w:rsidR="00EA5A48" w:rsidRDefault="00EA5A48" w:rsidP="003F50F0"/>
    <w:p w:rsidR="00740D8C" w:rsidRDefault="007306D4" w:rsidP="003F50F0">
      <w:r>
        <w:t>REPRESENTATIVE DANKWORTH</w:t>
      </w:r>
      <w:r w:rsidR="00EA5A48">
        <w:t xml:space="preserve"> </w:t>
      </w:r>
      <w:r w:rsidR="00BD3426">
        <w:t>suggested doing</w:t>
      </w:r>
      <w:r w:rsidR="00EA5A48">
        <w:t xml:space="preserve"> </w:t>
      </w:r>
      <w:r w:rsidR="00BD3426">
        <w:t>“</w:t>
      </w:r>
      <w:r w:rsidR="00EA5A48">
        <w:t>something</w:t>
      </w:r>
      <w:r w:rsidR="00BD3426">
        <w:t>”</w:t>
      </w:r>
      <w:r w:rsidR="00EA5A48">
        <w:t xml:space="preserve"> because “we just made it feasible for some guy to burn his house down and take off ….”</w:t>
      </w:r>
    </w:p>
    <w:p w:rsidR="00AD5BB3" w:rsidRDefault="00AD5BB3" w:rsidP="003F50F0"/>
    <w:p w:rsidR="00247D86" w:rsidRDefault="0071078C" w:rsidP="003F50F0">
      <w:r>
        <w:t>MR. STERN</w:t>
      </w:r>
      <w:r w:rsidR="002B654B">
        <w:t xml:space="preserve"> </w:t>
      </w:r>
      <w:r w:rsidR="00BD3426">
        <w:t>proposed to research</w:t>
      </w:r>
      <w:r w:rsidR="002B654B">
        <w:t xml:space="preserve"> how other states cover the issue.</w:t>
      </w:r>
    </w:p>
    <w:p w:rsidR="002B654B" w:rsidRDefault="002B654B" w:rsidP="003F50F0"/>
    <w:p w:rsidR="002B654B" w:rsidRDefault="007306D4" w:rsidP="003F50F0">
      <w:r>
        <w:t>REPRESENTATIVE BROWN</w:t>
      </w:r>
      <w:r w:rsidR="002B654B">
        <w:t xml:space="preserve"> opined that a situation involving damaging the property of another, including an insuring or security interest, should be a class B felony. Arson is a violent act, and simply burning down a dwelling should be a class C felony, he added.</w:t>
      </w:r>
    </w:p>
    <w:p w:rsidR="002B654B" w:rsidRDefault="002B654B" w:rsidP="003F50F0"/>
    <w:p w:rsidR="002B654B" w:rsidRDefault="007306D4" w:rsidP="003F50F0">
      <w:r>
        <w:t>REPRESENTATIVE DANKWORTH</w:t>
      </w:r>
      <w:r w:rsidR="002B654B">
        <w:t xml:space="preserve"> said he did not agree with </w:t>
      </w:r>
      <w:r w:rsidR="00977B4C">
        <w:t>classifying burning down one’s own building as a</w:t>
      </w:r>
      <w:r w:rsidR="002B654B">
        <w:t xml:space="preserve"> felony if no one was hurt.</w:t>
      </w:r>
    </w:p>
    <w:p w:rsidR="00247D86" w:rsidRDefault="00247D86" w:rsidP="003F50F0"/>
    <w:p w:rsidR="00247D86" w:rsidRDefault="0071078C" w:rsidP="003F50F0">
      <w:r>
        <w:t>MR. STERN</w:t>
      </w:r>
      <w:r w:rsidR="002B654B">
        <w:t xml:space="preserve"> said he needs to work on this.</w:t>
      </w:r>
      <w:r w:rsidR="00A40B87">
        <w:t xml:space="preserve"> He will come back with a suggestion.</w:t>
      </w:r>
    </w:p>
    <w:p w:rsidR="00A40B87" w:rsidRDefault="00A40B87" w:rsidP="003F50F0"/>
    <w:p w:rsidR="00A40B87" w:rsidRDefault="00A40B87" w:rsidP="003F50F0">
      <w:r>
        <w:t>(2:25:09:0)</w:t>
      </w:r>
    </w:p>
    <w:p w:rsidR="00A40B87" w:rsidRDefault="00A40B87" w:rsidP="003F50F0"/>
    <w:p w:rsidR="002B654B" w:rsidRDefault="007306D4" w:rsidP="003F50F0">
      <w:r>
        <w:t>REPRESENTATIVE BROWN</w:t>
      </w:r>
      <w:r w:rsidR="002B654B">
        <w:t xml:space="preserve"> said he believes </w:t>
      </w:r>
      <w:r w:rsidR="00A40B87">
        <w:t>his idea is</w:t>
      </w:r>
      <w:r w:rsidR="002B654B">
        <w:t xml:space="preserve"> rational</w:t>
      </w:r>
      <w:r w:rsidR="00A40B87">
        <w:t>.</w:t>
      </w:r>
    </w:p>
    <w:p w:rsidR="00A40B87" w:rsidRDefault="0041346B" w:rsidP="003F50F0">
      <w:r>
        <w:t xml:space="preserve">Mr. McKenzie </w:t>
      </w:r>
      <w:r w:rsidR="00A40B87">
        <w:t>said the subcommittee specifically</w:t>
      </w:r>
      <w:r w:rsidR="001B19F8">
        <w:t xml:space="preserve"> decided that it did not want to make </w:t>
      </w:r>
      <w:r>
        <w:t xml:space="preserve">it </w:t>
      </w:r>
      <w:r w:rsidR="001B19F8">
        <w:t xml:space="preserve">criminal </w:t>
      </w:r>
      <w:r>
        <w:t>to burn</w:t>
      </w:r>
      <w:r w:rsidR="001B19F8">
        <w:t xml:space="preserve"> down one’s wholly-owned house. That may be the cheapest and most expeditious way to clear property.</w:t>
      </w:r>
    </w:p>
    <w:p w:rsidR="001B19F8" w:rsidRDefault="001B19F8" w:rsidP="003F50F0"/>
    <w:p w:rsidR="001B19F8" w:rsidRDefault="0071078C" w:rsidP="003F50F0">
      <w:r>
        <w:lastRenderedPageBreak/>
        <w:t>MR. STERN</w:t>
      </w:r>
      <w:r w:rsidR="001B19F8">
        <w:t xml:space="preserve"> noted that last year </w:t>
      </w:r>
      <w:r w:rsidR="0041346B">
        <w:t xml:space="preserve">Representative Brown </w:t>
      </w:r>
      <w:r w:rsidR="001B19F8">
        <w:t>suggested that the burning offenses cover the involvement of physical injury as well as damaging property.</w:t>
      </w:r>
    </w:p>
    <w:p w:rsidR="001B19F8" w:rsidRDefault="001B19F8" w:rsidP="003F50F0"/>
    <w:p w:rsidR="001B19F8" w:rsidRDefault="001B19F8" w:rsidP="003F50F0">
      <w:r>
        <w:t>[Inaudible discussion]</w:t>
      </w:r>
    </w:p>
    <w:p w:rsidR="001B19F8" w:rsidRDefault="001B19F8" w:rsidP="003F50F0"/>
    <w:p w:rsidR="001B19F8" w:rsidRDefault="0071078C" w:rsidP="003F50F0">
      <w:r>
        <w:t>MR. STERN</w:t>
      </w:r>
      <w:r w:rsidR="001B19F8">
        <w:t xml:space="preserve"> said that the subcommission dealt with the issue by separating reckless burning and criminal</w:t>
      </w:r>
      <w:r w:rsidR="0041346B">
        <w:t>ly</w:t>
      </w:r>
      <w:r w:rsidR="001B19F8">
        <w:t xml:space="preserve"> negligent burning. The reckless burning offense … “I think it’s your point that it should also apply to damaging persons. I felt that that should be dealt with under the assault statutes, but you may want to have a specific reference here.”</w:t>
      </w:r>
    </w:p>
    <w:p w:rsidR="001B19F8" w:rsidRDefault="001B19F8" w:rsidP="003F50F0"/>
    <w:p w:rsidR="001B19F8" w:rsidRDefault="007306D4" w:rsidP="003F50F0">
      <w:r>
        <w:t>CHAIR GARDINER</w:t>
      </w:r>
      <w:r w:rsidR="001B19F8">
        <w:t xml:space="preserve"> said, “You don’t recklessly damage people.”</w:t>
      </w:r>
    </w:p>
    <w:p w:rsidR="001B19F8" w:rsidRDefault="001B19F8" w:rsidP="003F50F0"/>
    <w:p w:rsidR="001B19F8" w:rsidRDefault="0071078C" w:rsidP="003F50F0">
      <w:r>
        <w:t>MR. STERN</w:t>
      </w:r>
      <w:r w:rsidR="001B19F8">
        <w:t xml:space="preserve"> said he has a suggestion. For reckless burning that damages property </w:t>
      </w:r>
      <w:r w:rsidR="00FD4C4F">
        <w:t>[inaudible].</w:t>
      </w:r>
      <w:r w:rsidR="001B19F8">
        <w:t xml:space="preserve"> </w:t>
      </w:r>
      <w:r w:rsidR="00FD4C4F">
        <w:t>It would be</w:t>
      </w:r>
      <w:r w:rsidR="001B19F8">
        <w:t xml:space="preserve"> criminal negligence</w:t>
      </w:r>
      <w:r w:rsidR="00FD4C4F">
        <w:t xml:space="preserve"> for a</w:t>
      </w:r>
      <w:r w:rsidR="001B19F8">
        <w:t xml:space="preserve"> person </w:t>
      </w:r>
      <w:r w:rsidR="00FD4C4F">
        <w:t>to start</w:t>
      </w:r>
      <w:r w:rsidR="001B19F8">
        <w:t xml:space="preserve"> a fire or cause an explosion </w:t>
      </w:r>
      <w:r w:rsidR="00FD4C4F">
        <w:t>that</w:t>
      </w:r>
      <w:r w:rsidR="001B19F8">
        <w:t xml:space="preserve"> damage</w:t>
      </w:r>
      <w:r w:rsidR="00FD4C4F">
        <w:t>s</w:t>
      </w:r>
      <w:r w:rsidR="001B19F8">
        <w:t xml:space="preserve"> the property of another</w:t>
      </w:r>
      <w:r w:rsidR="00FD4C4F">
        <w:t xml:space="preserve"> or causes physical injury to a person.</w:t>
      </w:r>
    </w:p>
    <w:p w:rsidR="00FD4C4F" w:rsidRDefault="00FD4C4F" w:rsidP="003F50F0"/>
    <w:p w:rsidR="00FD4C4F" w:rsidRDefault="007306D4" w:rsidP="003F50F0">
      <w:r>
        <w:t>REPRESENTATIVE BROWN</w:t>
      </w:r>
      <w:r w:rsidR="00FD4C4F">
        <w:t xml:space="preserve"> suggested including “persons” in the two provisions.</w:t>
      </w:r>
    </w:p>
    <w:p w:rsidR="00FD4C4F" w:rsidRDefault="00FD4C4F" w:rsidP="003F50F0"/>
    <w:p w:rsidR="00FD4C4F" w:rsidRDefault="007306D4" w:rsidP="003F50F0">
      <w:r>
        <w:t>REPRESENTATIVE DANKWORTH</w:t>
      </w:r>
      <w:r w:rsidR="00FD4C4F">
        <w:t xml:space="preserve"> said something inaudible and </w:t>
      </w:r>
      <w:r w:rsidR="0041346B">
        <w:t xml:space="preserve">Representative Brown </w:t>
      </w:r>
      <w:r w:rsidR="00FD4C4F">
        <w:t>responded by saying that he “tried that” in the ninth legislature and did not succeed. “The tragic thing was there wasn’t much they could charge the guy with who was responsible for the [</w:t>
      </w:r>
      <w:proofErr w:type="spellStart"/>
      <w:r w:rsidR="00EE4438" w:rsidRPr="00EE4438">
        <w:t>Nordale</w:t>
      </w:r>
      <w:proofErr w:type="spellEnd"/>
      <w:r w:rsidR="00EE4438" w:rsidRPr="00EE4438">
        <w:t xml:space="preserve"> Hotel fire </w:t>
      </w:r>
      <w:r w:rsidR="00EE4438">
        <w:t>in</w:t>
      </w:r>
      <w:r w:rsidR="00EE4438" w:rsidRPr="00EE4438">
        <w:t xml:space="preserve"> 1972</w:t>
      </w:r>
      <w:r w:rsidR="00FD4C4F">
        <w:t>] that cut the core out of Fairbanks and killed five people.”</w:t>
      </w:r>
    </w:p>
    <w:p w:rsidR="00FD4C4F" w:rsidRDefault="00FD4C4F" w:rsidP="003F50F0"/>
    <w:p w:rsidR="00EE4438" w:rsidRDefault="0071078C" w:rsidP="003F50F0">
      <w:r>
        <w:t>MR. STERN</w:t>
      </w:r>
      <w:r w:rsidR="00EE4438">
        <w:t xml:space="preserve"> said the code treats it adequately. The act can be murder if it is reckless with extreme indifference to human life.</w:t>
      </w:r>
    </w:p>
    <w:p w:rsidR="00EE4438" w:rsidRDefault="00EE4438" w:rsidP="003F50F0"/>
    <w:p w:rsidR="00EE4438" w:rsidRDefault="007306D4" w:rsidP="003F50F0">
      <w:r>
        <w:t>REPRESENTATIVE BROWN</w:t>
      </w:r>
      <w:r w:rsidR="00EE4438">
        <w:t xml:space="preserve"> asked about the drunk who fell asleep smoking a cigar.</w:t>
      </w:r>
    </w:p>
    <w:p w:rsidR="00EE4438" w:rsidRDefault="00EE4438" w:rsidP="003F50F0"/>
    <w:p w:rsidR="00EE4438" w:rsidRDefault="0071078C" w:rsidP="003F50F0">
      <w:r>
        <w:t>MR. STERN</w:t>
      </w:r>
      <w:r w:rsidR="00EE4438">
        <w:t xml:space="preserve"> said, “That would certainly be reckless; that would be manslaughter.” Under the assault statute, even if no one dies …. Recklessly causing serious physical injury to another person by means of a dangerous instrument</w:t>
      </w:r>
      <w:r w:rsidR="0041346B">
        <w:t xml:space="preserve">, which is </w:t>
      </w:r>
      <w:r w:rsidR="00EE4438">
        <w:t>anything</w:t>
      </w:r>
      <w:r w:rsidR="0041346B">
        <w:t>,</w:t>
      </w:r>
      <w:r w:rsidR="00EE4438">
        <w:t xml:space="preserve"> under the circumstances in which it is used</w:t>
      </w:r>
      <w:r w:rsidR="0041346B">
        <w:t>,</w:t>
      </w:r>
      <w:r w:rsidR="00EE4438">
        <w:t xml:space="preserve"> is capable of causing serious physical injury….</w:t>
      </w:r>
    </w:p>
    <w:p w:rsidR="00EE4438" w:rsidRDefault="00EE4438" w:rsidP="003F50F0"/>
    <w:p w:rsidR="00EE4438" w:rsidRDefault="007306D4" w:rsidP="003F50F0">
      <w:r>
        <w:t>REPRESENTATIVE BROWN</w:t>
      </w:r>
      <w:r w:rsidR="00EE4438">
        <w:t xml:space="preserve"> said that if he had not practiced law for over eight years and if he were a police officer reviewing a new criminal code, “I wouldn’t go hunting around for a definition </w:t>
      </w:r>
      <w:r w:rsidR="00EE4438">
        <w:lastRenderedPageBreak/>
        <w:t>that would put me in one of these other categories. My natural inclination would be to look under the provisions that deal with fire—the arson subsection and the provisions about things involving burning.”</w:t>
      </w:r>
    </w:p>
    <w:p w:rsidR="00E769AB" w:rsidRDefault="00E769AB" w:rsidP="003F50F0"/>
    <w:p w:rsidR="00E769AB" w:rsidRDefault="0071078C" w:rsidP="003F50F0">
      <w:r>
        <w:t>MR. STERN</w:t>
      </w:r>
      <w:r w:rsidR="00E769AB">
        <w:t xml:space="preserve"> said there is a specific reference to causing physical injury by fire. “Do you think we should also have a specific reference to causing death by fire?”</w:t>
      </w:r>
    </w:p>
    <w:p w:rsidR="00E769AB" w:rsidRDefault="00E769AB" w:rsidP="003F50F0"/>
    <w:p w:rsidR="00E769AB" w:rsidRDefault="007306D4" w:rsidP="003F50F0">
      <w:r>
        <w:t>REPRESENTATIVE BROWN</w:t>
      </w:r>
      <w:r w:rsidR="00E769AB">
        <w:t xml:space="preserve"> said most people include death as serious physical injury.</w:t>
      </w:r>
    </w:p>
    <w:p w:rsidR="00EE4438" w:rsidRDefault="00EE4438" w:rsidP="003F50F0"/>
    <w:p w:rsidR="00E769AB" w:rsidRDefault="007306D4" w:rsidP="003F50F0">
      <w:r>
        <w:t>CHAIR GARDINER</w:t>
      </w:r>
      <w:r w:rsidR="00E769AB">
        <w:t xml:space="preserve"> asked </w:t>
      </w:r>
      <w:r w:rsidR="0041346B">
        <w:t xml:space="preserve">Representative Brown </w:t>
      </w:r>
      <w:r w:rsidR="00E769AB">
        <w:t>to move his amendment.</w:t>
      </w:r>
    </w:p>
    <w:p w:rsidR="00E769AB" w:rsidRDefault="00E769AB" w:rsidP="003F50F0"/>
    <w:p w:rsidR="00E769AB" w:rsidRDefault="007306D4" w:rsidP="003F50F0">
      <w:r>
        <w:t>REPRESENTATIVE BROWN</w:t>
      </w:r>
      <w:r w:rsidR="00E769AB">
        <w:t xml:space="preserve"> moved to add a section after the Defense to Arson or to divide reckless burning into two offenses. One would be arson that results in serious physical injury to another person, </w:t>
      </w:r>
      <w:r w:rsidR="00495126">
        <w:t>which</w:t>
      </w:r>
      <w:r w:rsidR="00E769AB">
        <w:t xml:space="preserve"> would be a class C felony. If the act </w:t>
      </w:r>
      <w:r w:rsidR="00495126">
        <w:t xml:space="preserve">damages property but </w:t>
      </w:r>
      <w:r w:rsidR="00E769AB">
        <w:t xml:space="preserve">does not result in serious physical injury </w:t>
      </w:r>
      <w:r w:rsidR="00495126">
        <w:t>“leave it as it shows there,” [inaudible]</w:t>
      </w:r>
      <w:r w:rsidR="00E769AB">
        <w:t xml:space="preserve"> a class A misdemeanor.</w:t>
      </w:r>
      <w:r w:rsidR="00495126">
        <w:t xml:space="preserve"> He noted that his amendment would “raise current law” from a very serious misdemeanor to a minor felony. </w:t>
      </w:r>
    </w:p>
    <w:p w:rsidR="00495126" w:rsidRDefault="00495126" w:rsidP="003F50F0"/>
    <w:p w:rsidR="00495126" w:rsidRDefault="0071078C" w:rsidP="003F50F0">
      <w:r>
        <w:t>MR. STERN</w:t>
      </w:r>
      <w:r w:rsidR="0041346B">
        <w:t xml:space="preserve"> said the problem amending the code to create</w:t>
      </w:r>
      <w:r w:rsidR="00495126">
        <w:t xml:space="preserve"> a class C felony </w:t>
      </w:r>
      <w:r w:rsidR="0041346B">
        <w:t xml:space="preserve">is that </w:t>
      </w:r>
      <w:r w:rsidR="00495126">
        <w:t xml:space="preserve">under the assault provisions [the same act] is a class B felony. “If you leave it to the general assault provisions, you’ve got a B felony.” There can be all the commentary </w:t>
      </w:r>
      <w:r w:rsidR="0041346B">
        <w:t xml:space="preserve">Representative Brown </w:t>
      </w:r>
      <w:r w:rsidR="00495126">
        <w:t>would like in the assault section, like the drunk that burns the hotel down ….</w:t>
      </w:r>
    </w:p>
    <w:p w:rsidR="00495126" w:rsidRDefault="00495126" w:rsidP="003F50F0"/>
    <w:p w:rsidR="00495126" w:rsidRDefault="007306D4" w:rsidP="003F50F0">
      <w:r>
        <w:t>REPRESENTATIVE BROWN</w:t>
      </w:r>
      <w:r w:rsidR="00495126">
        <w:t xml:space="preserve"> said when the offense is a fire, a person does not think of it being an assault. </w:t>
      </w:r>
    </w:p>
    <w:p w:rsidR="00495126" w:rsidRDefault="00495126" w:rsidP="003F50F0"/>
    <w:p w:rsidR="00495126" w:rsidRDefault="0087654B" w:rsidP="003F50F0">
      <w:r>
        <w:t xml:space="preserve">An unidentified speaker </w:t>
      </w:r>
      <w:r w:rsidR="00495126">
        <w:t>said something about the D.A. [district attorney].</w:t>
      </w:r>
    </w:p>
    <w:p w:rsidR="00495126" w:rsidRDefault="00495126" w:rsidP="003F50F0"/>
    <w:p w:rsidR="00495126" w:rsidRDefault="007306D4" w:rsidP="003F50F0">
      <w:r>
        <w:t>REPRESENTATIVE BROWN</w:t>
      </w:r>
      <w:r w:rsidR="00495126">
        <w:t xml:space="preserve"> said that many district attorneys that he has seen ….</w:t>
      </w:r>
    </w:p>
    <w:p w:rsidR="00495126" w:rsidRDefault="00495126" w:rsidP="003F50F0"/>
    <w:p w:rsidR="00495126" w:rsidRDefault="007306D4" w:rsidP="003F50F0">
      <w:r>
        <w:t>CHAIR GARDINER</w:t>
      </w:r>
      <w:r w:rsidR="00495126">
        <w:t xml:space="preserve"> asked if </w:t>
      </w:r>
      <w:r w:rsidR="0041346B">
        <w:t xml:space="preserve">Representative Brown’s </w:t>
      </w:r>
      <w:r w:rsidR="00495126">
        <w:t>motion is to make reckless burning that causes serious physical injury a class C felony, and if it causes</w:t>
      </w:r>
      <w:r w:rsidR="00155572">
        <w:t xml:space="preserve"> ….</w:t>
      </w:r>
    </w:p>
    <w:p w:rsidR="00155572" w:rsidRDefault="00155572" w:rsidP="003F50F0"/>
    <w:p w:rsidR="00155572" w:rsidRDefault="007306D4" w:rsidP="003F50F0">
      <w:r>
        <w:t>REPRESENTATIVE BROWN</w:t>
      </w:r>
      <w:r w:rsidR="00155572">
        <w:t xml:space="preserve"> said if there is serious physical injury, it would be a class C felony, and the rest would be as stated. [Inaudible about a class </w:t>
      </w:r>
      <w:proofErr w:type="gramStart"/>
      <w:r w:rsidR="00155572">
        <w:t>A</w:t>
      </w:r>
      <w:proofErr w:type="gramEnd"/>
      <w:r w:rsidR="00155572">
        <w:t xml:space="preserve"> misdemeanor].</w:t>
      </w:r>
    </w:p>
    <w:p w:rsidR="00155572" w:rsidRDefault="00155572" w:rsidP="003F50F0"/>
    <w:p w:rsidR="00155572" w:rsidRDefault="00155572" w:rsidP="003F50F0">
      <w:r>
        <w:lastRenderedPageBreak/>
        <w:t>(2:33:54:0)</w:t>
      </w:r>
    </w:p>
    <w:p w:rsidR="00FD4C4F" w:rsidRDefault="00FD4C4F" w:rsidP="003F50F0"/>
    <w:p w:rsidR="00155572" w:rsidRDefault="007306D4" w:rsidP="003F50F0">
      <w:r>
        <w:t>CHAIR GARDINER</w:t>
      </w:r>
      <w:r w:rsidR="00155572">
        <w:t xml:space="preserve"> asked what would be a class </w:t>
      </w:r>
      <w:proofErr w:type="gramStart"/>
      <w:r w:rsidR="00155572">
        <w:t>A</w:t>
      </w:r>
      <w:proofErr w:type="gramEnd"/>
      <w:r w:rsidR="00155572">
        <w:t xml:space="preserve"> misdemeanor.</w:t>
      </w:r>
    </w:p>
    <w:p w:rsidR="00155572" w:rsidRDefault="00155572" w:rsidP="003F50F0"/>
    <w:p w:rsidR="00155572" w:rsidRDefault="007306D4" w:rsidP="003F50F0">
      <w:r>
        <w:t>REPRESENTATIVE BROWN</w:t>
      </w:r>
      <w:r w:rsidR="00155572">
        <w:t xml:space="preserve"> said it would be the same as </w:t>
      </w:r>
      <w:r w:rsidR="00E71939">
        <w:t>[AS 11.46.</w:t>
      </w:r>
      <w:r w:rsidR="00155572">
        <w:t>420</w:t>
      </w:r>
      <w:r w:rsidR="00E71939">
        <w:t>].</w:t>
      </w:r>
    </w:p>
    <w:p w:rsidR="00E71939" w:rsidRDefault="00E71939" w:rsidP="003F50F0"/>
    <w:p w:rsidR="00E71939" w:rsidRDefault="007306D4" w:rsidP="003F50F0">
      <w:r>
        <w:t>CHAIR GARDINER</w:t>
      </w:r>
      <w:r w:rsidR="00E71939">
        <w:t xml:space="preserve"> surmised that the only amendment is adding a new offense of a class C felony that would be reckless burning causing serious physical injury.</w:t>
      </w:r>
    </w:p>
    <w:p w:rsidR="00E71939" w:rsidRDefault="00E71939" w:rsidP="003F50F0"/>
    <w:p w:rsidR="00E71939" w:rsidRDefault="007306D4" w:rsidP="003F50F0">
      <w:r>
        <w:t>REPRESENTATIVE BROWN</w:t>
      </w:r>
      <w:r w:rsidR="00E71939">
        <w:t xml:space="preserve"> asked Mr. Stern if, under current statutes, a person who causes [something like] the </w:t>
      </w:r>
      <w:proofErr w:type="spellStart"/>
      <w:r w:rsidR="00E71939">
        <w:t>Nordale</w:t>
      </w:r>
      <w:proofErr w:type="spellEnd"/>
      <w:r w:rsidR="00E71939">
        <w:t xml:space="preserve"> Hotel fire could be prosecuted as manslaughter.</w:t>
      </w:r>
    </w:p>
    <w:p w:rsidR="00E71939" w:rsidRDefault="00E71939" w:rsidP="003F50F0"/>
    <w:p w:rsidR="00E71939" w:rsidRDefault="0071078C" w:rsidP="003F50F0">
      <w:r>
        <w:t>MR. STERN</w:t>
      </w:r>
      <w:r w:rsidR="00E71939">
        <w:t xml:space="preserve"> said</w:t>
      </w:r>
      <w:r w:rsidR="0041346B">
        <w:t>,</w:t>
      </w:r>
      <w:r w:rsidR="00E71939">
        <w:t xml:space="preserve"> “Sure.”</w:t>
      </w:r>
    </w:p>
    <w:p w:rsidR="00E71939" w:rsidRDefault="00E71939" w:rsidP="003F50F0"/>
    <w:p w:rsidR="00E71939" w:rsidRDefault="007306D4" w:rsidP="003F50F0">
      <w:r>
        <w:t>REPRESENTATIVE BROWN</w:t>
      </w:r>
      <w:r w:rsidR="00E71939">
        <w:t xml:space="preserve"> continued. “Unless you can prosecute somebody for manslaughter, under current law</w:t>
      </w:r>
      <w:r w:rsidR="0041346B">
        <w:t>,</w:t>
      </w:r>
      <w:r w:rsidR="00E71939">
        <w:t xml:space="preserve"> as it existed before 1975, you couldn’t prosecute him for anything.” [Inaudible]</w:t>
      </w:r>
    </w:p>
    <w:p w:rsidR="00E71939" w:rsidRDefault="00E71939" w:rsidP="003F50F0"/>
    <w:p w:rsidR="00E71939" w:rsidRDefault="0071078C" w:rsidP="003F50F0">
      <w:r>
        <w:t>MR. STERN</w:t>
      </w:r>
      <w:r w:rsidR="00E71939">
        <w:t xml:space="preserve"> said he does not agree. </w:t>
      </w:r>
      <w:r w:rsidR="007B23DD">
        <w:t>Alaska’s code has a concept of reckless assault. It is treated as a class B felony regardless of how….</w:t>
      </w:r>
    </w:p>
    <w:p w:rsidR="007B23DD" w:rsidRDefault="007B23DD" w:rsidP="003F50F0"/>
    <w:p w:rsidR="007B23DD" w:rsidRDefault="007306D4" w:rsidP="003F50F0">
      <w:r>
        <w:t>REPRESENTATIVE BROWN</w:t>
      </w:r>
      <w:r w:rsidR="007B23DD">
        <w:t xml:space="preserve"> interjected and said the [Alaska] Senate specifically rejected the idea of reckless assault last year or the year before. He explained that it was in a House bill, but the Senate Judiciary Committee deleted it. Therefore, “unless it can be prosecuted as manslaughter, under current law, there was a good argument available by the prosecutor that it wasn’t a crime at all; it was only reckless or negligent.” He said he is now suggesting, by motion, that this action be a class C felony, which makes this kind of conduct more serious. “You’re telling me that one thing I overlooked, when we went through the assault provisions, is that it can already be prosecuted as a B felony, which you didn’t point out to us.”</w:t>
      </w:r>
    </w:p>
    <w:p w:rsidR="007B23DD" w:rsidRDefault="007B23DD" w:rsidP="003F50F0"/>
    <w:p w:rsidR="007B23DD" w:rsidRDefault="007306D4" w:rsidP="003F50F0">
      <w:r>
        <w:t>REPRESENTATIVE BROWN</w:t>
      </w:r>
      <w:r w:rsidR="007B23DD">
        <w:t xml:space="preserve"> suggested creating the crime and then resolving the apparent conflict </w:t>
      </w:r>
      <w:r w:rsidR="00771974">
        <w:t>in</w:t>
      </w:r>
      <w:r w:rsidR="007B23DD">
        <w:t xml:space="preserve"> </w:t>
      </w:r>
      <w:r w:rsidR="00771974">
        <w:t>sentencing later. [</w:t>
      </w:r>
      <w:r w:rsidR="0087654B">
        <w:t>Inaudible</w:t>
      </w:r>
      <w:r w:rsidR="00771974">
        <w:t>] “My motion is to make this a C felony.”</w:t>
      </w:r>
    </w:p>
    <w:p w:rsidR="00771974" w:rsidRDefault="00771974" w:rsidP="003F50F0"/>
    <w:p w:rsidR="00771974" w:rsidRDefault="00771974" w:rsidP="003F50F0">
      <w:r>
        <w:t>(2:37:06:0)</w:t>
      </w:r>
    </w:p>
    <w:p w:rsidR="00771974" w:rsidRDefault="00771974" w:rsidP="003F50F0"/>
    <w:p w:rsidR="000E097F" w:rsidRDefault="007306D4" w:rsidP="003F50F0">
      <w:r>
        <w:t>CHAIR GARDINER</w:t>
      </w:r>
      <w:r w:rsidR="00771974">
        <w:t xml:space="preserve"> asked if the committee understands the motion, and </w:t>
      </w:r>
      <w:r w:rsidR="00FF4418">
        <w:t>a roll call vote was taken</w:t>
      </w:r>
      <w:r w:rsidR="00771974">
        <w:t xml:space="preserve">. [The </w:t>
      </w:r>
      <w:r w:rsidR="00FF4418">
        <w:t>outcome</w:t>
      </w:r>
      <w:r w:rsidR="00771974">
        <w:t xml:space="preserve"> was inaudible</w:t>
      </w:r>
      <w:r w:rsidR="0041346B">
        <w:t>.</w:t>
      </w:r>
      <w:r w:rsidR="00771974">
        <w:t>]</w:t>
      </w:r>
    </w:p>
    <w:p w:rsidR="00771974" w:rsidRDefault="00771974" w:rsidP="003F50F0"/>
    <w:p w:rsidR="00771974" w:rsidRDefault="0071078C" w:rsidP="003F50F0">
      <w:r>
        <w:t>MR. STERN</w:t>
      </w:r>
      <w:r w:rsidR="00771974">
        <w:t xml:space="preserve"> said that shortly after passing New York’s revised code, it was noted that some specific provisions were in conflict with the general provisions—“as this one may be.” He said it was funny that the person who was in charge of the commentary wrote official comments such as: “This is the most ridiculous provision I’ve ever seen. It’s already covered under this, and it just shows how [messed] up everything is.”</w:t>
      </w:r>
    </w:p>
    <w:p w:rsidR="00771974" w:rsidRDefault="00771974" w:rsidP="003F50F0"/>
    <w:p w:rsidR="003216C5" w:rsidRDefault="0071078C" w:rsidP="003F50F0">
      <w:r>
        <w:t>MR. STERN</w:t>
      </w:r>
      <w:r w:rsidR="00771974">
        <w:t xml:space="preserve"> turned to </w:t>
      </w:r>
      <w:r w:rsidR="003216C5">
        <w:t>Failure to Control or Report a Dangerous Fire on</w:t>
      </w:r>
      <w:r w:rsidR="00771974">
        <w:t xml:space="preserve"> page 67 and suggested making a minor change.</w:t>
      </w:r>
      <w:r w:rsidR="003216C5">
        <w:t xml:space="preserve"> The provision attempts to say that a fire was started by a person or with that person’s consent or on property in the person’s custody or control. The crime is the failure to control the fire, knowing that fire is endangering lives. The crime would refer to a person who started the fire; a person who is under the official duty to control the fire; a person who gave consent to start the fire; or the person who owns the property that the fire is on.</w:t>
      </w:r>
    </w:p>
    <w:p w:rsidR="003216C5" w:rsidRDefault="003216C5" w:rsidP="003F50F0"/>
    <w:p w:rsidR="003216C5" w:rsidRDefault="007306D4" w:rsidP="003F50F0">
      <w:r>
        <w:t>REPRESENTATIVE BROWN</w:t>
      </w:r>
      <w:r w:rsidR="003216C5">
        <w:t xml:space="preserve"> </w:t>
      </w:r>
      <w:r w:rsidR="00023D92">
        <w:t>surmised that</w:t>
      </w:r>
      <w:r w:rsidR="003216C5">
        <w:t xml:space="preserve"> the </w:t>
      </w:r>
      <w:r w:rsidR="00023D92">
        <w:t>defendant would</w:t>
      </w:r>
      <w:r w:rsidR="003216C5">
        <w:t xml:space="preserve"> have some kind of custodial responsibility. </w:t>
      </w:r>
    </w:p>
    <w:p w:rsidR="003216C5" w:rsidRDefault="003216C5" w:rsidP="003F50F0"/>
    <w:p w:rsidR="003216C5" w:rsidRDefault="0071078C" w:rsidP="003F50F0">
      <w:r>
        <w:t>MR. STERN</w:t>
      </w:r>
      <w:r w:rsidR="003216C5">
        <w:t xml:space="preserve"> said that is correct</w:t>
      </w:r>
      <w:r w:rsidR="009C710C">
        <w:t>, and he then address</w:t>
      </w:r>
      <w:r w:rsidR="00F247AE">
        <w:t>ed</w:t>
      </w:r>
      <w:r w:rsidR="009C710C">
        <w:t xml:space="preserve"> the provision of Criminal Mischief. </w:t>
      </w:r>
      <w:r w:rsidR="00F247AE">
        <w:t xml:space="preserve">He noted </w:t>
      </w:r>
      <w:r w:rsidR="00023D92">
        <w:t xml:space="preserve">that </w:t>
      </w:r>
      <w:r w:rsidR="00F247AE">
        <w:t>the committee looked at this provision recently and no one suggested any amendments.</w:t>
      </w:r>
    </w:p>
    <w:p w:rsidR="00F247AE" w:rsidRDefault="00F247AE" w:rsidP="003F50F0"/>
    <w:p w:rsidR="00F247AE" w:rsidRDefault="007306D4" w:rsidP="003F50F0">
      <w:r>
        <w:t>REPRESENTATIVE DANKWORTH</w:t>
      </w:r>
      <w:r w:rsidR="00F247AE">
        <w:t xml:space="preserve"> said he marked something but he did not remember why [inaudible].</w:t>
      </w:r>
    </w:p>
    <w:p w:rsidR="00F247AE" w:rsidRDefault="00F247AE" w:rsidP="003F50F0"/>
    <w:p w:rsidR="00F247AE" w:rsidRDefault="0071078C" w:rsidP="003F50F0">
      <w:r>
        <w:t>MR. STERN</w:t>
      </w:r>
      <w:r w:rsidR="00F247AE">
        <w:t xml:space="preserve"> responded</w:t>
      </w:r>
      <w:r w:rsidR="0098735A">
        <w:t xml:space="preserve"> saying “it” is treated</w:t>
      </w:r>
      <w:r w:rsidR="00F247AE">
        <w:t xml:space="preserve"> as a B felony under the code. </w:t>
      </w:r>
    </w:p>
    <w:p w:rsidR="00F247AE" w:rsidRDefault="00F247AE" w:rsidP="003F50F0"/>
    <w:p w:rsidR="00627871" w:rsidRDefault="00627871" w:rsidP="003F50F0">
      <w:r>
        <w:t>(2:40:1</w:t>
      </w:r>
      <w:r w:rsidR="0098735A">
        <w:t>5</w:t>
      </w:r>
      <w:r>
        <w:t>:0)</w:t>
      </w:r>
    </w:p>
    <w:p w:rsidR="00627871" w:rsidRDefault="00627871" w:rsidP="003F50F0"/>
    <w:p w:rsidR="00F247AE" w:rsidRDefault="007306D4" w:rsidP="003F50F0">
      <w:r>
        <w:t>REPRESENTATIVE BROWN</w:t>
      </w:r>
      <w:r w:rsidR="0098735A">
        <w:t xml:space="preserve"> asked, “Is that parallel to how we did it last year?”</w:t>
      </w:r>
    </w:p>
    <w:p w:rsidR="0098735A" w:rsidRDefault="0098735A" w:rsidP="003F50F0"/>
    <w:p w:rsidR="0098735A" w:rsidRDefault="0071078C" w:rsidP="003F50F0">
      <w:r>
        <w:t>MR. STERN</w:t>
      </w:r>
      <w:r w:rsidR="0098735A" w:rsidRPr="0098735A">
        <w:t xml:space="preserve"> </w:t>
      </w:r>
      <w:r w:rsidR="0098735A">
        <w:t xml:space="preserve">said, “I think it had a </w:t>
      </w:r>
      <w:r w:rsidR="005D0D12">
        <w:t>10</w:t>
      </w:r>
      <w:r w:rsidR="0098735A">
        <w:t>-year sentence.”</w:t>
      </w:r>
    </w:p>
    <w:p w:rsidR="0098735A" w:rsidRDefault="0098735A" w:rsidP="003F50F0"/>
    <w:p w:rsidR="0098735A" w:rsidRDefault="007306D4" w:rsidP="003F50F0">
      <w:r>
        <w:t>REPRESENTATIVE BROWN</w:t>
      </w:r>
      <w:r w:rsidR="0098735A">
        <w:t xml:space="preserve"> noted that a class B felony “under [HB]</w:t>
      </w:r>
      <w:r w:rsidR="005D0D12">
        <w:t xml:space="preserve"> </w:t>
      </w:r>
      <w:r w:rsidR="0098735A">
        <w:t>297” [inaudible].</w:t>
      </w:r>
    </w:p>
    <w:p w:rsidR="0098735A" w:rsidRDefault="0098735A" w:rsidP="003F50F0"/>
    <w:p w:rsidR="0098735A" w:rsidRDefault="0071078C" w:rsidP="003F50F0">
      <w:r>
        <w:t>MR. STERN</w:t>
      </w:r>
      <w:r w:rsidR="0098735A">
        <w:t xml:space="preserve"> said that in [HB]</w:t>
      </w:r>
      <w:r w:rsidR="005D0D12">
        <w:t xml:space="preserve"> </w:t>
      </w:r>
      <w:r w:rsidR="0098735A">
        <w:t>297, “they never did do a felony.”</w:t>
      </w:r>
    </w:p>
    <w:p w:rsidR="0098735A" w:rsidRDefault="0098735A" w:rsidP="003F50F0"/>
    <w:p w:rsidR="0098735A" w:rsidRDefault="0098735A" w:rsidP="003F50F0">
      <w:r>
        <w:t>[Inaudible discussion]</w:t>
      </w:r>
    </w:p>
    <w:p w:rsidR="0098735A" w:rsidRDefault="0098735A" w:rsidP="003F50F0"/>
    <w:p w:rsidR="0098735A" w:rsidRDefault="007306D4" w:rsidP="003F50F0">
      <w:r>
        <w:t>REPRESENTATIVE BROWN</w:t>
      </w:r>
      <w:r w:rsidR="0098735A">
        <w:t xml:space="preserve"> said he is just making sure “it” is parallel to the way the bill passed last year.</w:t>
      </w:r>
    </w:p>
    <w:p w:rsidR="0098735A" w:rsidRDefault="0098735A" w:rsidP="003F50F0"/>
    <w:p w:rsidR="0098735A" w:rsidRDefault="0071078C" w:rsidP="003F50F0">
      <w:r>
        <w:t>MR. STERN</w:t>
      </w:r>
      <w:r w:rsidR="0098735A">
        <w:t xml:space="preserve"> surmised that</w:t>
      </w:r>
      <w:r w:rsidR="00D342CC">
        <w:t>,</w:t>
      </w:r>
      <w:r w:rsidR="0098735A">
        <w:t xml:space="preserve"> in terms of the penalty structure … “there is no property offense other than arson.” “I know it</w:t>
      </w:r>
      <w:r w:rsidR="00023D92">
        <w:t xml:space="preserve"> i</w:t>
      </w:r>
      <w:r w:rsidR="0098735A">
        <w:t>s</w:t>
      </w:r>
      <w:r w:rsidR="00D342CC">
        <w:t xml:space="preserve"> </w:t>
      </w:r>
      <w:r w:rsidR="0098735A">
        <w:t>ten year</w:t>
      </w:r>
      <w:r w:rsidR="00D342CC">
        <w:t>s</w:t>
      </w:r>
      <w:r w:rsidR="0098735A">
        <w:t>; I don’t remember the [inaudible]”</w:t>
      </w:r>
    </w:p>
    <w:p w:rsidR="0098735A" w:rsidRDefault="0098735A" w:rsidP="003F50F0"/>
    <w:p w:rsidR="0098735A" w:rsidRDefault="007306D4" w:rsidP="003F50F0">
      <w:r>
        <w:t>CHAIR GARDINER</w:t>
      </w:r>
      <w:r w:rsidR="0098735A">
        <w:t xml:space="preserve"> said that under existing law, there are offenses that have “huge maximums, and nobody ….” He said sentencing discretion is wide open.</w:t>
      </w:r>
      <w:r w:rsidR="00876ECE">
        <w:t xml:space="preserve"> Somehow, by having a large maximum, the legislature indicates [that the conduct] is serious ….</w:t>
      </w:r>
    </w:p>
    <w:p w:rsidR="00876ECE" w:rsidRDefault="00876ECE" w:rsidP="003F50F0"/>
    <w:p w:rsidR="00876ECE" w:rsidRDefault="0071078C" w:rsidP="003F50F0">
      <w:r>
        <w:t>MR. STERN</w:t>
      </w:r>
      <w:r w:rsidR="00876ECE">
        <w:t xml:space="preserve"> interjected and said that the other issue is how the crime is drafted. Intentionally damaging [</w:t>
      </w:r>
      <w:r w:rsidR="00EC5C60">
        <w:t>a pipeline</w:t>
      </w:r>
      <w:r w:rsidR="00876ECE">
        <w:t>] is any [inaudible], and it does not require very much. “Arguably, if you go up to the pipeline and write your name on it, you’re damaging it.” So the law covers everything from blowing [the pipeline] up to ….</w:t>
      </w:r>
      <w:r w:rsidR="00EC5C60">
        <w:t>”</w:t>
      </w:r>
    </w:p>
    <w:p w:rsidR="00876ECE" w:rsidRDefault="00876ECE" w:rsidP="003F50F0"/>
    <w:p w:rsidR="00876ECE" w:rsidRDefault="007306D4" w:rsidP="003F50F0">
      <w:r>
        <w:t>CHAIR GARDINER</w:t>
      </w:r>
      <w:r w:rsidR="00876ECE">
        <w:t xml:space="preserve"> suggested adding </w:t>
      </w:r>
      <w:r w:rsidR="00EC5C60">
        <w:t>[inaudible]</w:t>
      </w:r>
      <w:r w:rsidR="00876ECE">
        <w:t>.</w:t>
      </w:r>
    </w:p>
    <w:p w:rsidR="00876ECE" w:rsidRDefault="00876ECE" w:rsidP="003F50F0"/>
    <w:p w:rsidR="00876ECE" w:rsidRDefault="0071078C" w:rsidP="003F50F0">
      <w:r>
        <w:t>MR. STERN</w:t>
      </w:r>
      <w:r w:rsidR="00876ECE">
        <w:t xml:space="preserve"> said “That’s also covered … specifically under Criminal Mischief in the second degree, which is a C felony.”</w:t>
      </w:r>
    </w:p>
    <w:p w:rsidR="00876ECE" w:rsidRDefault="00876ECE" w:rsidP="003F50F0"/>
    <w:p w:rsidR="00876ECE" w:rsidRDefault="007306D4" w:rsidP="003F50F0">
      <w:r>
        <w:t>CHAIR GARDINER</w:t>
      </w:r>
      <w:r w:rsidR="00876ECE">
        <w:t xml:space="preserve"> asked </w:t>
      </w:r>
      <w:r w:rsidR="00023D92">
        <w:t>about the degree of</w:t>
      </w:r>
      <w:r w:rsidR="00876ECE">
        <w:t xml:space="preserve"> damage.</w:t>
      </w:r>
    </w:p>
    <w:p w:rsidR="00876ECE" w:rsidRDefault="00876ECE" w:rsidP="003F50F0"/>
    <w:p w:rsidR="00876ECE" w:rsidRDefault="007306D4" w:rsidP="003F50F0">
      <w:r>
        <w:t>REPRESENTATIVE BROWN</w:t>
      </w:r>
      <w:r w:rsidR="00876ECE">
        <w:t xml:space="preserve"> said the question is relevant, because one could argue that there is no reason for </w:t>
      </w:r>
      <w:r w:rsidR="00AA3FD8">
        <w:t>[paragraph</w:t>
      </w:r>
      <w:r w:rsidR="00EC5C60">
        <w:t>] (</w:t>
      </w:r>
      <w:r w:rsidR="00AA3FD8">
        <w:t>2).</w:t>
      </w:r>
    </w:p>
    <w:p w:rsidR="00AA3FD8" w:rsidRDefault="00AA3FD8" w:rsidP="003F50F0"/>
    <w:p w:rsidR="00AA3FD8" w:rsidRDefault="0071078C" w:rsidP="003F50F0">
      <w:r>
        <w:t>MR. STERN</w:t>
      </w:r>
      <w:r w:rsidR="00AA3FD8">
        <w:t xml:space="preserve"> said that when dealing with this section, the drafters did not want to change the existing provisions. He said he agrees that there is not too much need for [paragraph] (2), since there is </w:t>
      </w:r>
      <w:r w:rsidR="00936EDF">
        <w:t>an intent statute.</w:t>
      </w:r>
    </w:p>
    <w:p w:rsidR="00936EDF" w:rsidRDefault="00936EDF" w:rsidP="003F50F0"/>
    <w:p w:rsidR="00936EDF" w:rsidRDefault="007306D4" w:rsidP="003F50F0">
      <w:r>
        <w:t>REPRESENTATIVE BROWN</w:t>
      </w:r>
      <w:r w:rsidR="00936EDF">
        <w:t xml:space="preserve"> said, “It doesn’t bother me that much.”</w:t>
      </w:r>
    </w:p>
    <w:p w:rsidR="00936EDF" w:rsidRDefault="00936EDF" w:rsidP="003F50F0"/>
    <w:p w:rsidR="00936EDF" w:rsidRDefault="007306D4" w:rsidP="003F50F0">
      <w:r>
        <w:t>REPRESENTATIVE DANKWORTH</w:t>
      </w:r>
      <w:r w:rsidR="00936EDF">
        <w:t xml:space="preserve"> made an inaudible comment.</w:t>
      </w:r>
    </w:p>
    <w:p w:rsidR="00936EDF" w:rsidRDefault="00936EDF" w:rsidP="003F50F0"/>
    <w:p w:rsidR="00936EDF" w:rsidRDefault="0087654B" w:rsidP="003F50F0">
      <w:r>
        <w:t xml:space="preserve">An unidentified speaker </w:t>
      </w:r>
      <w:r w:rsidR="00936EDF">
        <w:t>asked about railroads.</w:t>
      </w:r>
    </w:p>
    <w:p w:rsidR="00936EDF" w:rsidRDefault="00936EDF" w:rsidP="003F50F0"/>
    <w:p w:rsidR="00936EDF" w:rsidRDefault="00936EDF" w:rsidP="003F50F0">
      <w:r>
        <w:t>(2:43:05:0)</w:t>
      </w:r>
    </w:p>
    <w:p w:rsidR="00936EDF" w:rsidRDefault="00936EDF" w:rsidP="003F50F0"/>
    <w:p w:rsidR="0098735A" w:rsidRDefault="00936EDF" w:rsidP="003F50F0">
      <w:r>
        <w:t xml:space="preserve">[Inaudible discussion on trying to recall a concern </w:t>
      </w:r>
      <w:r w:rsidR="00EC5C60">
        <w:t xml:space="preserve">that was brought up </w:t>
      </w:r>
      <w:r>
        <w:t>during a previous discussion]</w:t>
      </w:r>
    </w:p>
    <w:p w:rsidR="00936EDF" w:rsidRDefault="00936EDF" w:rsidP="003F50F0"/>
    <w:p w:rsidR="00936EDF" w:rsidRDefault="0071078C" w:rsidP="003F50F0">
      <w:r>
        <w:lastRenderedPageBreak/>
        <w:t>MR. STERN</w:t>
      </w:r>
      <w:r w:rsidR="00936EDF">
        <w:t xml:space="preserve"> said he recalls discussing the issue of restitution. “It didn’t deal with the crime itself.”</w:t>
      </w:r>
    </w:p>
    <w:p w:rsidR="003216C5" w:rsidRDefault="003216C5" w:rsidP="003F50F0"/>
    <w:p w:rsidR="003216C5" w:rsidRDefault="00E455DD" w:rsidP="003F50F0">
      <w:r>
        <w:t>[Inaudible discussion]</w:t>
      </w:r>
    </w:p>
    <w:p w:rsidR="00023D92" w:rsidRDefault="00023D92" w:rsidP="003F50F0"/>
    <w:p w:rsidR="00E455DD" w:rsidRDefault="007306D4" w:rsidP="003F50F0">
      <w:r>
        <w:t>REPRESENTATIVE BROWN</w:t>
      </w:r>
      <w:r w:rsidR="00E455DD">
        <w:t xml:space="preserve"> asked about derailing trains.</w:t>
      </w:r>
    </w:p>
    <w:p w:rsidR="00E455DD" w:rsidRDefault="00E455DD" w:rsidP="003F50F0"/>
    <w:p w:rsidR="00E455DD" w:rsidRDefault="0071078C" w:rsidP="003F50F0">
      <w:r>
        <w:t>MR. STERN</w:t>
      </w:r>
      <w:r w:rsidR="00E455DD">
        <w:t xml:space="preserve"> </w:t>
      </w:r>
      <w:r w:rsidR="00EC5C60">
        <w:t xml:space="preserve">answered that if </w:t>
      </w:r>
      <w:r w:rsidR="008565F0">
        <w:t>[derailing a train] results in a death</w:t>
      </w:r>
      <w:r w:rsidR="00E455DD">
        <w:t xml:space="preserve">, </w:t>
      </w:r>
      <w:r w:rsidR="008565F0">
        <w:t xml:space="preserve">it </w:t>
      </w:r>
      <w:r w:rsidR="00E455DD">
        <w:t xml:space="preserve">would be, at least, manslaughter. If someone is seriously injured, it would be a class </w:t>
      </w:r>
      <w:proofErr w:type="gramStart"/>
      <w:r w:rsidR="00E455DD">
        <w:t>A</w:t>
      </w:r>
      <w:proofErr w:type="gramEnd"/>
      <w:r w:rsidR="00E455DD">
        <w:t xml:space="preserve"> felony since it would be reckless under circumstances manifesting extreme indifference to [human life].</w:t>
      </w:r>
      <w:r w:rsidR="008565F0">
        <w:t xml:space="preserve"> “It is more than reckless assault,” he added, and it is, at least, a class </w:t>
      </w:r>
      <w:proofErr w:type="gramStart"/>
      <w:r w:rsidR="008565F0">
        <w:t>A</w:t>
      </w:r>
      <w:proofErr w:type="gramEnd"/>
      <w:r w:rsidR="008565F0">
        <w:t xml:space="preserve"> felony.</w:t>
      </w:r>
    </w:p>
    <w:p w:rsidR="00E455DD" w:rsidRDefault="00E455DD" w:rsidP="003F50F0"/>
    <w:p w:rsidR="00E455DD" w:rsidRDefault="007306D4" w:rsidP="003F50F0">
      <w:r>
        <w:t>REPRESENTATIVE BROWN</w:t>
      </w:r>
      <w:r w:rsidR="00E455DD">
        <w:t xml:space="preserve"> asked, “Under what definition?”</w:t>
      </w:r>
    </w:p>
    <w:p w:rsidR="00E455DD" w:rsidRDefault="00E455DD" w:rsidP="003F50F0"/>
    <w:p w:rsidR="00E455DD" w:rsidRDefault="0071078C" w:rsidP="003F50F0">
      <w:r>
        <w:t>MR. STERN</w:t>
      </w:r>
      <w:r w:rsidR="00E455DD">
        <w:t xml:space="preserve"> said it would be under first degree assault—even if someone just recklessly cause</w:t>
      </w:r>
      <w:r w:rsidR="00EC5C60">
        <w:t>d</w:t>
      </w:r>
      <w:r w:rsidR="00E455DD">
        <w:t xml:space="preserve"> serious physical injury.</w:t>
      </w:r>
    </w:p>
    <w:p w:rsidR="00E455DD" w:rsidRDefault="00E455DD" w:rsidP="003F50F0"/>
    <w:p w:rsidR="00E455DD" w:rsidRDefault="007306D4" w:rsidP="003F50F0">
      <w:r>
        <w:t>REPRESENTATIVE BROWN</w:t>
      </w:r>
      <w:r w:rsidR="00E455DD">
        <w:t xml:space="preserve"> noted that the policy behind making damaging a pipeline a serious crime is because the possibility of creating serious harm </w:t>
      </w:r>
      <w:r w:rsidR="00EC5C60">
        <w:t>is</w:t>
      </w:r>
      <w:r w:rsidR="00E455DD">
        <w:t xml:space="preserve"> huge. The same thing applies to derailing a train, he added.</w:t>
      </w:r>
    </w:p>
    <w:p w:rsidR="00E455DD" w:rsidRDefault="00E455DD" w:rsidP="003F50F0"/>
    <w:p w:rsidR="008565F0" w:rsidRDefault="007306D4" w:rsidP="003F50F0">
      <w:r>
        <w:t>CHAIR GARDINER</w:t>
      </w:r>
      <w:r w:rsidR="008565F0">
        <w:t xml:space="preserve"> said he believes there is a difference, because there are always people on </w:t>
      </w:r>
      <w:r w:rsidR="00023D92">
        <w:t>a</w:t>
      </w:r>
      <w:r w:rsidR="008565F0">
        <w:t xml:space="preserve"> train; no one is inside </w:t>
      </w:r>
      <w:r w:rsidR="00023D92">
        <w:t>a</w:t>
      </w:r>
      <w:r w:rsidR="008565F0">
        <w:t xml:space="preserve"> pipeline. The theory is that the pipeline is a utility that provides a service. Damaging a pipeline can be a “huge problem to society—just by one little act.”</w:t>
      </w:r>
    </w:p>
    <w:p w:rsidR="008565F0" w:rsidRDefault="008565F0" w:rsidP="003F50F0"/>
    <w:p w:rsidR="008565F0" w:rsidRDefault="007306D4" w:rsidP="003F50F0">
      <w:r>
        <w:t>REPRESENTATIVE BROWN</w:t>
      </w:r>
      <w:r w:rsidR="008565F0">
        <w:t xml:space="preserve"> responded: “If you look at how many tanker cars there are that go from Anchorage to Fairbanks every day [a pipeline and railroad are] a very close parallel.”</w:t>
      </w:r>
    </w:p>
    <w:p w:rsidR="008565F0" w:rsidRDefault="008565F0" w:rsidP="003F50F0"/>
    <w:p w:rsidR="008565F0" w:rsidRDefault="0071078C" w:rsidP="003F50F0">
      <w:r>
        <w:t>MR. STERN</w:t>
      </w:r>
      <w:r w:rsidR="008565F0">
        <w:t xml:space="preserve"> noted that there is “one of these crazy crimes” on page 68, lines 1-6, dealing with </w:t>
      </w:r>
      <w:r w:rsidR="00A74556">
        <w:t>[utilities]</w:t>
      </w:r>
      <w:r w:rsidR="00BD4FCD">
        <w:t>,</w:t>
      </w:r>
      <w:r w:rsidR="008565F0">
        <w:t xml:space="preserve"> which says: with intent to cause substantial interruption or </w:t>
      </w:r>
      <w:r w:rsidR="00A74556">
        <w:t xml:space="preserve">impairment of service. </w:t>
      </w:r>
      <w:r w:rsidR="00BD4FCD">
        <w:t>Mr. Stern</w:t>
      </w:r>
      <w:r w:rsidR="00A74556">
        <w:t xml:space="preserve"> explained that the definition of a utility </w:t>
      </w:r>
      <w:r w:rsidR="00BD4FCD">
        <w:t>includes a common carrier. There is no definition of a common carrier [in the code].</w:t>
      </w:r>
    </w:p>
    <w:p w:rsidR="00BD4FCD" w:rsidRDefault="00BD4FCD" w:rsidP="003F50F0"/>
    <w:p w:rsidR="00BD4FCD" w:rsidRDefault="00BD4FCD" w:rsidP="003F50F0">
      <w:r>
        <w:t>(2:46:45:0)</w:t>
      </w:r>
    </w:p>
    <w:p w:rsidR="00BD4FCD" w:rsidRDefault="00BD4FCD" w:rsidP="003F50F0"/>
    <w:p w:rsidR="00E455DD" w:rsidRDefault="007306D4" w:rsidP="003F50F0">
      <w:r>
        <w:t>REPRESENTATIVE BROWN</w:t>
      </w:r>
      <w:r w:rsidR="00BD4FCD">
        <w:t xml:space="preserve"> said he would appreciate it if the definition [of common carrier] were in the commentary and that it would include railroads.</w:t>
      </w:r>
    </w:p>
    <w:p w:rsidR="00771974" w:rsidRDefault="00771974" w:rsidP="003F50F0"/>
    <w:p w:rsidR="00771974" w:rsidRDefault="007306D4" w:rsidP="003F50F0">
      <w:r>
        <w:lastRenderedPageBreak/>
        <w:t>REPRESENTATIVE DANKWORTH</w:t>
      </w:r>
      <w:r w:rsidR="00BD4FCD">
        <w:t xml:space="preserve"> asked about damaging property </w:t>
      </w:r>
      <w:r w:rsidR="00023D92">
        <w:t xml:space="preserve">valued at </w:t>
      </w:r>
      <w:r w:rsidR="00BD4FCD">
        <w:t>over $500 [under Criminal Mischief in the Second Degree].</w:t>
      </w:r>
    </w:p>
    <w:p w:rsidR="00BD4FCD" w:rsidRDefault="00BD4FCD" w:rsidP="003F50F0"/>
    <w:p w:rsidR="00BD4FCD" w:rsidRDefault="0071078C" w:rsidP="003F50F0">
      <w:r>
        <w:t>MR. STERN</w:t>
      </w:r>
      <w:r w:rsidR="00BD4FCD">
        <w:t xml:space="preserve"> said that would be a class C felony—assuming the person vandalized the property. He turned to line 69, on page 13, and suggested that a</w:t>
      </w:r>
      <w:r w:rsidR="00160DED">
        <w:t xml:space="preserve"> dollar</w:t>
      </w:r>
      <w:r w:rsidR="00BD4FCD">
        <w:t xml:space="preserve"> amount should be delineated [under Criminal Mischief in the Fourth </w:t>
      </w:r>
      <w:r w:rsidR="00023D92">
        <w:t>D</w:t>
      </w:r>
      <w:r w:rsidR="00BD4FCD">
        <w:t>egree]. He suggested that the property damaged should be valued at less than $50.</w:t>
      </w:r>
    </w:p>
    <w:p w:rsidR="00BD4FCD" w:rsidRDefault="00BD4FCD" w:rsidP="003F50F0"/>
    <w:p w:rsidR="00BD4FCD" w:rsidRDefault="0071078C" w:rsidP="003F50F0">
      <w:r>
        <w:t>MR. STERN</w:t>
      </w:r>
      <w:r w:rsidR="00BD4FCD">
        <w:t xml:space="preserve"> turned back to Criminal Mischief in the Third Degree, which refers to damaging property in the amount of $50 to $500. </w:t>
      </w:r>
      <w:r w:rsidR="00A15613">
        <w:t>He suggested that Criminal Mischief in the Fourth Degree would be intentionally damaging property of another in the amount of less than $50. He noted that saying “$50 or less” removes the overlap.</w:t>
      </w:r>
    </w:p>
    <w:p w:rsidR="00A15613" w:rsidRDefault="00A15613" w:rsidP="003F50F0"/>
    <w:p w:rsidR="00A15613" w:rsidRDefault="007306D4" w:rsidP="003F50F0">
      <w:r>
        <w:t>CHAIR GARDINER</w:t>
      </w:r>
      <w:r w:rsidR="00A15613">
        <w:t xml:space="preserve"> </w:t>
      </w:r>
      <w:r w:rsidR="00160DED">
        <w:t>announced</w:t>
      </w:r>
      <w:r w:rsidR="00A15613">
        <w:t xml:space="preserve"> that the amendment would add the above language.</w:t>
      </w:r>
    </w:p>
    <w:p w:rsidR="00A15613" w:rsidRDefault="00A15613" w:rsidP="003F50F0"/>
    <w:p w:rsidR="00A15613" w:rsidRDefault="007306D4" w:rsidP="003F50F0">
      <w:r>
        <w:t>REPRESENTATIVE BROWN</w:t>
      </w:r>
      <w:r w:rsidR="00A15613">
        <w:t xml:space="preserve"> objected. He suggested that the language should be “property of the amount,” instead of “property in the amount,” which would better fit what the intent is. He then withdrew his objection because it will be understood either way.</w:t>
      </w:r>
    </w:p>
    <w:p w:rsidR="00A15613" w:rsidRDefault="00A15613" w:rsidP="003F50F0"/>
    <w:p w:rsidR="00A15613" w:rsidRDefault="007306D4" w:rsidP="003F50F0">
      <w:r>
        <w:t>CHAIR GARDINER</w:t>
      </w:r>
      <w:r w:rsidR="00A15613">
        <w:t xml:space="preserve"> noted that the amendment was adopted.</w:t>
      </w:r>
    </w:p>
    <w:p w:rsidR="00A15613" w:rsidRDefault="00A15613" w:rsidP="003F50F0"/>
    <w:p w:rsidR="00A15613" w:rsidRDefault="00A15613" w:rsidP="003F50F0">
      <w:r>
        <w:t>(2:50:05:0)</w:t>
      </w:r>
    </w:p>
    <w:p w:rsidR="00A15613" w:rsidRDefault="00A15613" w:rsidP="003F50F0"/>
    <w:p w:rsidR="00A15613" w:rsidRDefault="0071078C" w:rsidP="003F50F0">
      <w:r>
        <w:t>MR. STERN</w:t>
      </w:r>
      <w:r w:rsidR="00A15613">
        <w:t xml:space="preserve"> moved to </w:t>
      </w:r>
      <w:r w:rsidR="00160DED">
        <w:t>the l</w:t>
      </w:r>
      <w:r w:rsidR="00A15613">
        <w:t>ittering</w:t>
      </w:r>
      <w:r w:rsidR="00160DED">
        <w:t xml:space="preserve"> provisions</w:t>
      </w:r>
      <w:r w:rsidR="00A15613">
        <w:t xml:space="preserve"> and said that </w:t>
      </w:r>
      <w:r w:rsidR="00160DED">
        <w:t>Representative Carpenter</w:t>
      </w:r>
      <w:r w:rsidR="00A15613">
        <w:t xml:space="preserve"> </w:t>
      </w:r>
      <w:r w:rsidR="00FF4418">
        <w:t xml:space="preserve">has suggested that the crime </w:t>
      </w:r>
      <w:r w:rsidR="00160DED">
        <w:t>is</w:t>
      </w:r>
      <w:r w:rsidR="00A15613">
        <w:t xml:space="preserve"> not treated seriously enough, as it is only a violation.</w:t>
      </w:r>
    </w:p>
    <w:p w:rsidR="00A15613" w:rsidRDefault="00A15613" w:rsidP="003F50F0"/>
    <w:p w:rsidR="00771974" w:rsidRDefault="00D2002C" w:rsidP="003F50F0">
      <w:r>
        <w:t>[Inaudible discussion]</w:t>
      </w:r>
    </w:p>
    <w:p w:rsidR="00D2002C" w:rsidRDefault="00D2002C" w:rsidP="003F50F0"/>
    <w:p w:rsidR="00D2002C" w:rsidRDefault="0071078C" w:rsidP="003F50F0">
      <w:r>
        <w:t>MR. STERN</w:t>
      </w:r>
      <w:r w:rsidR="00D2002C">
        <w:t xml:space="preserve"> said that </w:t>
      </w:r>
      <w:r w:rsidR="00160DED">
        <w:t xml:space="preserve">Representative Carpenter </w:t>
      </w:r>
      <w:r w:rsidR="00D2002C">
        <w:t>may want littering to be a misdemeanor.</w:t>
      </w:r>
    </w:p>
    <w:p w:rsidR="00D2002C" w:rsidRDefault="00D2002C" w:rsidP="003F50F0"/>
    <w:p w:rsidR="00D2002C" w:rsidRDefault="00813A31" w:rsidP="003F50F0">
      <w:r>
        <w:t>MR. MCKENZIE</w:t>
      </w:r>
      <w:r w:rsidR="00D2002C">
        <w:t xml:space="preserve"> said that if littering </w:t>
      </w:r>
      <w:r w:rsidR="001F3F13">
        <w:t xml:space="preserve">is </w:t>
      </w:r>
      <w:r w:rsidR="00D2002C">
        <w:t xml:space="preserve">a class </w:t>
      </w:r>
      <w:proofErr w:type="gramStart"/>
      <w:r w:rsidR="00D2002C">
        <w:t>A</w:t>
      </w:r>
      <w:proofErr w:type="gramEnd"/>
      <w:r w:rsidR="00D2002C">
        <w:t xml:space="preserve"> misdemeanor and </w:t>
      </w:r>
      <w:r w:rsidR="001F3F13">
        <w:t>“you want it to be</w:t>
      </w:r>
      <w:r w:rsidR="00D2002C">
        <w:t xml:space="preserve"> </w:t>
      </w:r>
      <w:r w:rsidR="001F3F13">
        <w:t>an offense of</w:t>
      </w:r>
      <w:r w:rsidR="00D2002C">
        <w:t xml:space="preserve"> strict liability, </w:t>
      </w:r>
      <w:r w:rsidR="001F3F13">
        <w:t xml:space="preserve">you have to say so.” </w:t>
      </w:r>
      <w:r w:rsidR="00D2002C">
        <w:t>As a violation, it does not need that language.</w:t>
      </w:r>
    </w:p>
    <w:p w:rsidR="00FD32DD" w:rsidRDefault="00FD32DD" w:rsidP="003F50F0"/>
    <w:p w:rsidR="00FD32DD" w:rsidRDefault="0071078C" w:rsidP="003F50F0">
      <w:r>
        <w:t>MR. STERN</w:t>
      </w:r>
      <w:r w:rsidR="00FD32DD">
        <w:t xml:space="preserve"> said, “It’s already got “recklessly.”</w:t>
      </w:r>
    </w:p>
    <w:p w:rsidR="00FD32DD" w:rsidRDefault="00FD32DD" w:rsidP="003F50F0"/>
    <w:p w:rsidR="00FD32DD" w:rsidRDefault="007306D4" w:rsidP="003F50F0">
      <w:r>
        <w:t>REPRESENTATIVE BROWN</w:t>
      </w:r>
      <w:r w:rsidR="00FD32DD">
        <w:t xml:space="preserve"> </w:t>
      </w:r>
      <w:r w:rsidR="00746110">
        <w:t>spoke of concern because of the definition of “recklessly.”</w:t>
      </w:r>
      <w:r w:rsidR="00FD32DD">
        <w:t xml:space="preserve"> “Having that limited of definition of littering is a little silly, isn’t it?” Whether it is made into a strict liability or not, “recklessly” does not make sense.</w:t>
      </w:r>
    </w:p>
    <w:p w:rsidR="00FD32DD" w:rsidRDefault="00FD32DD" w:rsidP="003F50F0"/>
    <w:p w:rsidR="00FD32DD" w:rsidRDefault="0071078C" w:rsidP="003F50F0">
      <w:r>
        <w:t>MR. STERN</w:t>
      </w:r>
      <w:r w:rsidR="00FD32DD">
        <w:t xml:space="preserve"> stated that the act should be qualified as “knowingly” instead of “recklessly.”</w:t>
      </w:r>
    </w:p>
    <w:p w:rsidR="00FD32DD" w:rsidRDefault="00FD32DD" w:rsidP="003F50F0"/>
    <w:p w:rsidR="00FD32DD" w:rsidRDefault="0087654B" w:rsidP="003F50F0">
      <w:r>
        <w:t xml:space="preserve">An unidentified speaker </w:t>
      </w:r>
      <w:r w:rsidR="00FD32DD">
        <w:t>gave an example of a person who recklessly threw something away and then went back and picked it up. “You wouldn’t want it to be strict liability.”</w:t>
      </w:r>
    </w:p>
    <w:p w:rsidR="00FD32DD" w:rsidRDefault="00FD32DD" w:rsidP="003F50F0"/>
    <w:p w:rsidR="00FD32DD" w:rsidRDefault="007306D4" w:rsidP="003F50F0">
      <w:r>
        <w:t>REPRESENTATIVE BROWN</w:t>
      </w:r>
      <w:r w:rsidR="00FD32DD">
        <w:t xml:space="preserve"> said he is not concerned with strict liability, but he is concerned about the definition of recklessly because there would be “a preposterous element of culpability.” He noted that it may be difficult to prove that someone acted recklessly.</w:t>
      </w:r>
    </w:p>
    <w:p w:rsidR="00FD32DD" w:rsidRDefault="00FD32DD" w:rsidP="003F50F0"/>
    <w:p w:rsidR="00FD32DD" w:rsidRDefault="00813A31" w:rsidP="003F50F0">
      <w:r>
        <w:t>MR. MCKENZIE</w:t>
      </w:r>
      <w:r w:rsidR="00FD32DD">
        <w:t xml:space="preserve"> asked </w:t>
      </w:r>
      <w:r w:rsidR="00746110">
        <w:t xml:space="preserve">Representative Brown </w:t>
      </w:r>
      <w:r w:rsidR="00FD32DD">
        <w:t>if littering should be criminal negligence.</w:t>
      </w:r>
    </w:p>
    <w:p w:rsidR="00FD32DD" w:rsidRDefault="00FD32DD" w:rsidP="003F50F0"/>
    <w:p w:rsidR="00FD32DD" w:rsidRDefault="007306D4" w:rsidP="003F50F0">
      <w:r>
        <w:t>REPRESENTATIVE BROWN</w:t>
      </w:r>
      <w:r w:rsidR="00FD32DD">
        <w:t xml:space="preserve"> responded that [changing recklessly to] knowingly</w:t>
      </w:r>
      <w:r w:rsidR="00183AC4">
        <w:t xml:space="preserve"> would be good.</w:t>
      </w:r>
    </w:p>
    <w:p w:rsidR="00183AC4" w:rsidRDefault="00183AC4" w:rsidP="003F50F0"/>
    <w:p w:rsidR="00183AC4" w:rsidRDefault="00813A31" w:rsidP="003F50F0">
      <w:r>
        <w:t>MR. MCKENZIE</w:t>
      </w:r>
      <w:r w:rsidR="00183AC4">
        <w:t xml:space="preserve"> said th</w:t>
      </w:r>
      <w:r w:rsidR="00746110">
        <w:t>at</w:t>
      </w:r>
      <w:r w:rsidR="00183AC4">
        <w:t xml:space="preserve"> </w:t>
      </w:r>
      <w:r w:rsidR="00746110">
        <w:t>“</w:t>
      </w:r>
      <w:r w:rsidR="00183AC4">
        <w:t>recklessly</w:t>
      </w:r>
      <w:r w:rsidR="00746110">
        <w:t>”</w:t>
      </w:r>
      <w:r w:rsidR="00183AC4">
        <w:t xml:space="preserve"> includes </w:t>
      </w:r>
      <w:r w:rsidR="00746110">
        <w:t>“</w:t>
      </w:r>
      <w:r w:rsidR="00183AC4">
        <w:t>knowingly and intentionally.</w:t>
      </w:r>
      <w:r w:rsidR="00746110">
        <w:t>”</w:t>
      </w:r>
    </w:p>
    <w:p w:rsidR="00183AC4" w:rsidRDefault="00183AC4" w:rsidP="003F50F0"/>
    <w:p w:rsidR="00183AC4" w:rsidRDefault="00183AC4" w:rsidP="003F50F0">
      <w:r>
        <w:t>(2:53:05:0)</w:t>
      </w:r>
    </w:p>
    <w:p w:rsidR="00183AC4" w:rsidRDefault="00183AC4" w:rsidP="003F50F0"/>
    <w:p w:rsidR="00FD32DD" w:rsidRDefault="0071078C" w:rsidP="003F50F0">
      <w:r>
        <w:t>MR. STERN</w:t>
      </w:r>
      <w:r w:rsidR="008052EE">
        <w:t xml:space="preserve"> disagreed. “It’s the other way around.”</w:t>
      </w:r>
    </w:p>
    <w:p w:rsidR="008052EE" w:rsidRDefault="008052EE" w:rsidP="003F50F0"/>
    <w:p w:rsidR="008052EE" w:rsidRDefault="00813A31" w:rsidP="003F50F0">
      <w:r>
        <w:t>MR. MCKENZIE</w:t>
      </w:r>
      <w:r w:rsidR="008052EE">
        <w:t xml:space="preserve"> asked, “If I proved he did it intentionally, you’re going to come and say ‘You’re not guilty because you haven’t proved recklessness?’”</w:t>
      </w:r>
    </w:p>
    <w:p w:rsidR="00FD32DD" w:rsidRDefault="00FD32DD" w:rsidP="003F50F0"/>
    <w:p w:rsidR="00771974" w:rsidRDefault="0071078C" w:rsidP="003F50F0">
      <w:r>
        <w:t>MR. STERN</w:t>
      </w:r>
      <w:r w:rsidR="008052EE">
        <w:t xml:space="preserve"> said he misunderstand </w:t>
      </w:r>
      <w:r w:rsidR="00746110">
        <w:t xml:space="preserve">Mr. McKenzie’s </w:t>
      </w:r>
      <w:r w:rsidR="008052EE">
        <w:t>statement.</w:t>
      </w:r>
    </w:p>
    <w:p w:rsidR="008052EE" w:rsidRDefault="008052EE" w:rsidP="003F50F0"/>
    <w:p w:rsidR="008052EE" w:rsidRDefault="00813A31" w:rsidP="003F50F0">
      <w:r>
        <w:t>MR. MCKENZIE</w:t>
      </w:r>
      <w:r w:rsidR="008052EE">
        <w:t xml:space="preserve"> asked: “Does recklessly include conduct which is either intentional or knowing?”</w:t>
      </w:r>
    </w:p>
    <w:p w:rsidR="008052EE" w:rsidRDefault="008052EE" w:rsidP="003F50F0"/>
    <w:p w:rsidR="008052EE" w:rsidRDefault="0071078C" w:rsidP="003F50F0">
      <w:r>
        <w:t>MR. STERN</w:t>
      </w:r>
      <w:r w:rsidR="008052EE">
        <w:t xml:space="preserve"> said that “intentional” includes reckless. He apologized.</w:t>
      </w:r>
    </w:p>
    <w:p w:rsidR="008052EE" w:rsidRDefault="008052EE" w:rsidP="003F50F0"/>
    <w:p w:rsidR="008052EE" w:rsidRDefault="007306D4" w:rsidP="003F50F0">
      <w:r>
        <w:t>REPRESENTATIVE BROWN</w:t>
      </w:r>
      <w:r w:rsidR="008052EE">
        <w:t xml:space="preserve"> </w:t>
      </w:r>
      <w:r w:rsidR="00746110">
        <w:t>suggested making</w:t>
      </w:r>
      <w:r w:rsidR="008052EE">
        <w:t xml:space="preserve"> the conduct a class </w:t>
      </w:r>
      <w:proofErr w:type="gramStart"/>
      <w:r w:rsidR="008052EE">
        <w:t>A</w:t>
      </w:r>
      <w:proofErr w:type="gramEnd"/>
      <w:r w:rsidR="008052EE">
        <w:t xml:space="preserve"> misdemeanor. If [littering] is reduced to a violation, it will never….</w:t>
      </w:r>
    </w:p>
    <w:p w:rsidR="008052EE" w:rsidRDefault="008052EE" w:rsidP="003F50F0"/>
    <w:p w:rsidR="008052EE" w:rsidRDefault="00042731" w:rsidP="003F50F0">
      <w:r>
        <w:t>[Inaudible discussion]</w:t>
      </w:r>
    </w:p>
    <w:p w:rsidR="00042731" w:rsidRDefault="00042731" w:rsidP="003F50F0"/>
    <w:p w:rsidR="00042731" w:rsidRDefault="0071078C" w:rsidP="003F50F0">
      <w:r>
        <w:t>MR. STERN</w:t>
      </w:r>
      <w:r w:rsidR="00042731">
        <w:t xml:space="preserve"> gave the example of someone not knowing </w:t>
      </w:r>
      <w:proofErr w:type="gramStart"/>
      <w:r w:rsidR="00042731">
        <w:t>he or she</w:t>
      </w:r>
      <w:proofErr w:type="gramEnd"/>
      <w:r w:rsidR="00042731">
        <w:t xml:space="preserve"> [littered] and then realiz</w:t>
      </w:r>
      <w:r w:rsidR="00746110">
        <w:t>ing</w:t>
      </w:r>
      <w:r w:rsidR="00042731">
        <w:t xml:space="preserve"> it later and pick</w:t>
      </w:r>
      <w:r w:rsidR="00746110">
        <w:t>ing it</w:t>
      </w:r>
      <w:r w:rsidR="00042731">
        <w:t xml:space="preserve"> up. </w:t>
      </w:r>
    </w:p>
    <w:p w:rsidR="00042731" w:rsidRDefault="00042731" w:rsidP="003F50F0"/>
    <w:p w:rsidR="00042731" w:rsidRDefault="007306D4" w:rsidP="003F50F0">
      <w:r>
        <w:t>REPRESENTATIVE BROWN</w:t>
      </w:r>
      <w:r w:rsidR="00042731">
        <w:t xml:space="preserve"> said, “It will never be enforced with knowingly </w:t>
      </w:r>
      <w:r w:rsidR="00746110">
        <w:t>[inaudible]</w:t>
      </w:r>
      <w:r w:rsidR="00042731">
        <w:t>.” It cannot be a crime unless there is an element of culpability, he added.</w:t>
      </w:r>
    </w:p>
    <w:p w:rsidR="00042731" w:rsidRDefault="00042731" w:rsidP="003F50F0"/>
    <w:p w:rsidR="00042731" w:rsidRDefault="0071078C" w:rsidP="003F50F0">
      <w:r>
        <w:t>MR. STERN</w:t>
      </w:r>
      <w:r w:rsidR="00042731">
        <w:t xml:space="preserve"> said there could be criminal penalties even though there is no culpability.</w:t>
      </w:r>
    </w:p>
    <w:p w:rsidR="00042731" w:rsidRDefault="00042731" w:rsidP="003F50F0"/>
    <w:p w:rsidR="00042731" w:rsidRDefault="00813A31" w:rsidP="003F50F0">
      <w:r>
        <w:t>MR. MCKENZIE</w:t>
      </w:r>
      <w:r w:rsidR="00042731">
        <w:t xml:space="preserve"> said that is true, but [the language] must be specific. “You can make it a class B misdemeanor and say this is an offense with strict liability.”</w:t>
      </w:r>
    </w:p>
    <w:p w:rsidR="00042731" w:rsidRDefault="00042731" w:rsidP="003F50F0"/>
    <w:p w:rsidR="00042731" w:rsidRDefault="007306D4" w:rsidP="003F50F0">
      <w:r>
        <w:t>CHAIR GARDINER</w:t>
      </w:r>
      <w:r w:rsidR="00042731">
        <w:t xml:space="preserve"> asked committee members what they wanted to do.</w:t>
      </w:r>
    </w:p>
    <w:p w:rsidR="00042731" w:rsidRDefault="00042731" w:rsidP="003F50F0"/>
    <w:p w:rsidR="00042731" w:rsidRDefault="007306D4" w:rsidP="003F50F0">
      <w:r>
        <w:t>REPRESENTATIVE BROWN</w:t>
      </w:r>
      <w:r w:rsidR="00042731">
        <w:t xml:space="preserve"> said he wants to make the conduct a class B misdemeanor.</w:t>
      </w:r>
    </w:p>
    <w:p w:rsidR="00042731" w:rsidRDefault="00042731" w:rsidP="003F50F0"/>
    <w:p w:rsidR="00042731" w:rsidRDefault="00042731" w:rsidP="003F50F0">
      <w:r>
        <w:t>[</w:t>
      </w:r>
      <w:r w:rsidR="007306D4">
        <w:t>CHAIR GARDINER</w:t>
      </w:r>
      <w:r>
        <w:t xml:space="preserve"> may have said “The motion’s out.”]</w:t>
      </w:r>
    </w:p>
    <w:p w:rsidR="00042731" w:rsidRDefault="00042731" w:rsidP="003F50F0"/>
    <w:p w:rsidR="00042731" w:rsidRDefault="007306D4" w:rsidP="003F50F0">
      <w:r>
        <w:t>REPRESENTATIVE BROWN</w:t>
      </w:r>
      <w:r w:rsidR="00042731">
        <w:t xml:space="preserve"> would like to revisit the motion later because of the culpability element.</w:t>
      </w:r>
    </w:p>
    <w:p w:rsidR="002031BD" w:rsidRDefault="002031BD" w:rsidP="003F50F0"/>
    <w:p w:rsidR="002031BD" w:rsidRDefault="007306D4" w:rsidP="003F50F0">
      <w:r>
        <w:t>CHAIR GARDINER</w:t>
      </w:r>
      <w:r w:rsidR="002031BD">
        <w:t xml:space="preserve"> turned his attention to Definitions.</w:t>
      </w:r>
    </w:p>
    <w:p w:rsidR="00042731" w:rsidRDefault="00042731" w:rsidP="003F50F0"/>
    <w:p w:rsidR="002031BD" w:rsidRDefault="0071078C" w:rsidP="003F50F0">
      <w:r>
        <w:t>MR. STERN</w:t>
      </w:r>
      <w:r w:rsidR="00042731">
        <w:t xml:space="preserve"> said, “There’s something in there that I don’t like.”</w:t>
      </w:r>
      <w:r w:rsidR="002031BD">
        <w:t xml:space="preserve"> He asked to hold off [on the discussion].</w:t>
      </w:r>
    </w:p>
    <w:p w:rsidR="002031BD" w:rsidRDefault="002031BD" w:rsidP="003F50F0"/>
    <w:p w:rsidR="008052EE" w:rsidRDefault="007306D4" w:rsidP="003F50F0">
      <w:r>
        <w:t>REPRESENTATIVE BROWN</w:t>
      </w:r>
      <w:r w:rsidR="002031BD">
        <w:t xml:space="preserve"> asked about “yet another definition of ‘property of another.’” He appeared to be appeased by an inaudible comment by Mr. Stern.</w:t>
      </w:r>
    </w:p>
    <w:p w:rsidR="002031BD" w:rsidRDefault="002031BD" w:rsidP="003F50F0"/>
    <w:p w:rsidR="00955191" w:rsidRDefault="007306D4" w:rsidP="003F50F0">
      <w:r>
        <w:t>REPRESENTATIVE MILES</w:t>
      </w:r>
      <w:r w:rsidR="00955191">
        <w:t xml:space="preserve"> asked about [the definition of]</w:t>
      </w:r>
      <w:r w:rsidR="00955191" w:rsidRPr="00955191">
        <w:t xml:space="preserve"> </w:t>
      </w:r>
      <w:r w:rsidR="00955191">
        <w:t>“</w:t>
      </w:r>
      <w:r w:rsidR="00955191" w:rsidRPr="00955191">
        <w:t>oil or gas pipeline or supporting facilities</w:t>
      </w:r>
      <w:r w:rsidR="00955191">
        <w:t>.”</w:t>
      </w:r>
    </w:p>
    <w:p w:rsidR="00955191" w:rsidRDefault="00955191" w:rsidP="003F50F0"/>
    <w:p w:rsidR="00955191" w:rsidRDefault="0071078C" w:rsidP="003F50F0">
      <w:r>
        <w:t>MR. STERN</w:t>
      </w:r>
      <w:r w:rsidR="00955191">
        <w:t xml:space="preserve"> said the definition came from an existing one</w:t>
      </w:r>
      <w:r w:rsidR="00746110">
        <w:t>, which he did not</w:t>
      </w:r>
      <w:r w:rsidR="006624A4">
        <w:t xml:space="preserve"> try to</w:t>
      </w:r>
      <w:r w:rsidR="00955191">
        <w:t xml:space="preserve"> improve.</w:t>
      </w:r>
    </w:p>
    <w:p w:rsidR="00955191" w:rsidRDefault="00955191" w:rsidP="003F50F0"/>
    <w:p w:rsidR="002D6458" w:rsidRDefault="002D6458" w:rsidP="003F50F0">
      <w:r>
        <w:t>(2:56:45:0)</w:t>
      </w:r>
    </w:p>
    <w:p w:rsidR="008052EE" w:rsidRDefault="00955191" w:rsidP="003F50F0">
      <w:r>
        <w:t xml:space="preserve">  </w:t>
      </w:r>
    </w:p>
    <w:p w:rsidR="00771974" w:rsidRDefault="006624A4" w:rsidP="003F50F0">
      <w:r>
        <w:t>[It appeared that a motion was made to add liquid gas to the definition, and the motion passed.]</w:t>
      </w:r>
    </w:p>
    <w:p w:rsidR="002D6458" w:rsidRDefault="002D6458" w:rsidP="003F50F0"/>
    <w:p w:rsidR="002D6458" w:rsidRDefault="0071078C" w:rsidP="003F50F0">
      <w:r>
        <w:t>MR. STERN</w:t>
      </w:r>
      <w:r w:rsidR="006624A4">
        <w:t xml:space="preserve"> said he will be restructuring the arson statute, and he will look at the question of defining the “property of another.”</w:t>
      </w:r>
    </w:p>
    <w:p w:rsidR="006624A4" w:rsidRDefault="006624A4" w:rsidP="003F50F0"/>
    <w:p w:rsidR="006624A4" w:rsidRDefault="007306D4" w:rsidP="003F50F0">
      <w:r>
        <w:t>REPRESENTATIVE MILES</w:t>
      </w:r>
      <w:r w:rsidR="006624A4">
        <w:t xml:space="preserve"> suggested changing “in” to “to” on line 13.</w:t>
      </w:r>
    </w:p>
    <w:p w:rsidR="006624A4" w:rsidRDefault="006624A4" w:rsidP="003F50F0"/>
    <w:p w:rsidR="006624A4" w:rsidRDefault="006624A4" w:rsidP="003F50F0">
      <w:r>
        <w:t>[Brief inaudible discussion]</w:t>
      </w:r>
    </w:p>
    <w:p w:rsidR="006624A4" w:rsidRDefault="006624A4" w:rsidP="003F50F0"/>
    <w:p w:rsidR="006624A4" w:rsidRDefault="006624A4" w:rsidP="003F50F0">
      <w:r>
        <w:t>(2:58:03:0)</w:t>
      </w:r>
    </w:p>
    <w:p w:rsidR="006624A4" w:rsidRDefault="006624A4" w:rsidP="003F50F0"/>
    <w:p w:rsidR="00422601" w:rsidRPr="00422601" w:rsidRDefault="00422601" w:rsidP="003F50F0">
      <w:r>
        <w:rPr>
          <w:b/>
        </w:rPr>
        <w:t>ADJOURNMENT</w:t>
      </w:r>
      <w:bookmarkStart w:id="5" w:name="_GoBack"/>
      <w:bookmarkEnd w:id="5"/>
    </w:p>
    <w:p w:rsidR="00422601" w:rsidRDefault="00422601" w:rsidP="003F50F0"/>
    <w:p w:rsidR="001A08E7" w:rsidRDefault="00766BBB" w:rsidP="003F50F0">
      <w:r>
        <w:t>There being no further business before the committee, the House Judiciary Committee</w:t>
      </w:r>
      <w:r w:rsidR="00195535">
        <w:t xml:space="preserve"> adjourned</w:t>
      </w:r>
      <w:r w:rsidRPr="00766BBB">
        <w:t xml:space="preserve"> </w:t>
      </w:r>
      <w:r>
        <w:t>on the evening of February 16, 1978.</w:t>
      </w:r>
    </w:p>
    <w:p w:rsidR="00D64D44" w:rsidRPr="00AB2CA7" w:rsidRDefault="00AB2CA7" w:rsidP="003F50F0">
      <w:pPr>
        <w:rPr>
          <w:vanish/>
        </w:rPr>
      </w:pPr>
      <w:r w:rsidRPr="00AB2CA7">
        <w:rPr>
          <w:vanish/>
        </w:rPr>
        <w:t>#</w:t>
      </w:r>
    </w:p>
    <w:sectPr w:rsidR="00D64D44" w:rsidRPr="00AB2CA7" w:rsidSect="00287985">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72B" w:rsidRDefault="009E172B">
      <w:r>
        <w:separator/>
      </w:r>
    </w:p>
  </w:endnote>
  <w:endnote w:type="continuationSeparator" w:id="0">
    <w:p w:rsidR="009E172B" w:rsidRDefault="009E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72B" w:rsidRDefault="009E172B">
    <w:pPr>
      <w:spacing w:line="240" w:lineRule="exact"/>
    </w:pPr>
  </w:p>
  <w:p w:rsidR="009E172B" w:rsidRDefault="009E172B">
    <w:pPr>
      <w:tabs>
        <w:tab w:val="center" w:pos="4500"/>
        <w:tab w:val="center" w:pos="6480"/>
        <w:tab w:val="right" w:pos="9360"/>
      </w:tabs>
    </w:pPr>
    <w:bookmarkStart w:id="6" w:name="comcode"/>
    <w:bookmarkEnd w:id="6"/>
    <w:r>
      <w:t>HOUSE JUD COMMITTEE</w:t>
    </w:r>
    <w:r>
      <w:tab/>
      <w:t>-</w:t>
    </w:r>
    <w:r>
      <w:rPr>
        <w:rStyle w:val="PageNumber"/>
      </w:rPr>
      <w:fldChar w:fldCharType="begin"/>
    </w:r>
    <w:r>
      <w:rPr>
        <w:rStyle w:val="PageNumber"/>
      </w:rPr>
      <w:instrText xml:space="preserve"> PAGE </w:instrText>
    </w:r>
    <w:r>
      <w:rPr>
        <w:rStyle w:val="PageNumber"/>
      </w:rPr>
      <w:fldChar w:fldCharType="separate"/>
    </w:r>
    <w:r w:rsidR="003F50F0">
      <w:rPr>
        <w:rStyle w:val="PageNumber"/>
        <w:noProof/>
      </w:rPr>
      <w:t>46</w:t>
    </w:r>
    <w:r>
      <w:rPr>
        <w:rStyle w:val="PageNumber"/>
      </w:rPr>
      <w:fldChar w:fldCharType="end"/>
    </w:r>
    <w:r>
      <w:rPr>
        <w:rStyle w:val="PageNumber"/>
      </w:rPr>
      <w:t>-</w:t>
    </w:r>
    <w:r>
      <w:rPr>
        <w:rStyle w:val="PageNumber"/>
      </w:rPr>
      <w:tab/>
    </w:r>
    <w:r>
      <w:rPr>
        <w:rStyle w:val="PageNumber"/>
        <w:b/>
        <w:bCs/>
        <w:caps/>
        <w:sz w:val="32"/>
      </w:rPr>
      <w:t xml:space="preserve"> </w:t>
    </w:r>
    <w:r>
      <w:rPr>
        <w:rStyle w:val="PageNumber"/>
      </w:rPr>
      <w:tab/>
    </w:r>
    <w:bookmarkStart w:id="7" w:name="date2"/>
    <w:bookmarkEnd w:id="7"/>
    <w:r>
      <w:rPr>
        <w:rStyle w:val="PageNumber"/>
      </w:rPr>
      <w:t>February 16, 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72B" w:rsidRDefault="009E172B">
      <w:r>
        <w:separator/>
      </w:r>
    </w:p>
  </w:footnote>
  <w:footnote w:type="continuationSeparator" w:id="0">
    <w:p w:rsidR="009E172B" w:rsidRDefault="009E1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B7"/>
    <w:rsid w:val="00002008"/>
    <w:rsid w:val="00002691"/>
    <w:rsid w:val="00003057"/>
    <w:rsid w:val="00003677"/>
    <w:rsid w:val="0000783A"/>
    <w:rsid w:val="00010EDD"/>
    <w:rsid w:val="00011D6C"/>
    <w:rsid w:val="00013A9D"/>
    <w:rsid w:val="000147A3"/>
    <w:rsid w:val="00016256"/>
    <w:rsid w:val="00016E94"/>
    <w:rsid w:val="000202C0"/>
    <w:rsid w:val="00022540"/>
    <w:rsid w:val="00022B56"/>
    <w:rsid w:val="0002348D"/>
    <w:rsid w:val="00023531"/>
    <w:rsid w:val="00023D92"/>
    <w:rsid w:val="00026B41"/>
    <w:rsid w:val="000278AF"/>
    <w:rsid w:val="00032288"/>
    <w:rsid w:val="0003354F"/>
    <w:rsid w:val="00033A87"/>
    <w:rsid w:val="00034E98"/>
    <w:rsid w:val="0003571D"/>
    <w:rsid w:val="00040942"/>
    <w:rsid w:val="00041175"/>
    <w:rsid w:val="00042731"/>
    <w:rsid w:val="0004312A"/>
    <w:rsid w:val="00043C2E"/>
    <w:rsid w:val="000451F0"/>
    <w:rsid w:val="000458C5"/>
    <w:rsid w:val="000461EE"/>
    <w:rsid w:val="00050295"/>
    <w:rsid w:val="00054686"/>
    <w:rsid w:val="00056356"/>
    <w:rsid w:val="00056CD9"/>
    <w:rsid w:val="00057194"/>
    <w:rsid w:val="00057DEF"/>
    <w:rsid w:val="000600A3"/>
    <w:rsid w:val="00062DB9"/>
    <w:rsid w:val="0006341B"/>
    <w:rsid w:val="000650F5"/>
    <w:rsid w:val="00066159"/>
    <w:rsid w:val="0006755E"/>
    <w:rsid w:val="000709A8"/>
    <w:rsid w:val="00070A65"/>
    <w:rsid w:val="0007329F"/>
    <w:rsid w:val="00074A17"/>
    <w:rsid w:val="000806C1"/>
    <w:rsid w:val="000809A0"/>
    <w:rsid w:val="000824CB"/>
    <w:rsid w:val="000828B3"/>
    <w:rsid w:val="00085033"/>
    <w:rsid w:val="0008569B"/>
    <w:rsid w:val="00086D0F"/>
    <w:rsid w:val="00087548"/>
    <w:rsid w:val="000A6A71"/>
    <w:rsid w:val="000B0638"/>
    <w:rsid w:val="000B3D3D"/>
    <w:rsid w:val="000B42B4"/>
    <w:rsid w:val="000B50BF"/>
    <w:rsid w:val="000B5BB9"/>
    <w:rsid w:val="000B757F"/>
    <w:rsid w:val="000B75B0"/>
    <w:rsid w:val="000B7657"/>
    <w:rsid w:val="000B7E03"/>
    <w:rsid w:val="000C1F40"/>
    <w:rsid w:val="000C2B30"/>
    <w:rsid w:val="000C3310"/>
    <w:rsid w:val="000C446D"/>
    <w:rsid w:val="000C5686"/>
    <w:rsid w:val="000C7314"/>
    <w:rsid w:val="000D0F6A"/>
    <w:rsid w:val="000D1D08"/>
    <w:rsid w:val="000D3F4A"/>
    <w:rsid w:val="000D4FE1"/>
    <w:rsid w:val="000D5A96"/>
    <w:rsid w:val="000D710E"/>
    <w:rsid w:val="000D75B9"/>
    <w:rsid w:val="000E097F"/>
    <w:rsid w:val="000E0C09"/>
    <w:rsid w:val="000E21BD"/>
    <w:rsid w:val="000E2A35"/>
    <w:rsid w:val="000E4586"/>
    <w:rsid w:val="000E5204"/>
    <w:rsid w:val="000E7838"/>
    <w:rsid w:val="000F140A"/>
    <w:rsid w:val="000F1569"/>
    <w:rsid w:val="000F29B2"/>
    <w:rsid w:val="000F384E"/>
    <w:rsid w:val="000F624E"/>
    <w:rsid w:val="000F6B38"/>
    <w:rsid w:val="00105303"/>
    <w:rsid w:val="0010531C"/>
    <w:rsid w:val="001064CE"/>
    <w:rsid w:val="0010756F"/>
    <w:rsid w:val="0011106C"/>
    <w:rsid w:val="00113399"/>
    <w:rsid w:val="00114DC6"/>
    <w:rsid w:val="00116B1E"/>
    <w:rsid w:val="00117B9A"/>
    <w:rsid w:val="00117BBC"/>
    <w:rsid w:val="0012069A"/>
    <w:rsid w:val="00120C92"/>
    <w:rsid w:val="00121903"/>
    <w:rsid w:val="0012245B"/>
    <w:rsid w:val="0012377C"/>
    <w:rsid w:val="00125C0B"/>
    <w:rsid w:val="00127C87"/>
    <w:rsid w:val="00130508"/>
    <w:rsid w:val="00131D32"/>
    <w:rsid w:val="00131FF4"/>
    <w:rsid w:val="00132006"/>
    <w:rsid w:val="00132042"/>
    <w:rsid w:val="00132876"/>
    <w:rsid w:val="0013295D"/>
    <w:rsid w:val="00134965"/>
    <w:rsid w:val="00135382"/>
    <w:rsid w:val="0013771B"/>
    <w:rsid w:val="001379E6"/>
    <w:rsid w:val="0014012E"/>
    <w:rsid w:val="00141E85"/>
    <w:rsid w:val="00142143"/>
    <w:rsid w:val="00142B7D"/>
    <w:rsid w:val="00143AF7"/>
    <w:rsid w:val="00144C8E"/>
    <w:rsid w:val="0014508B"/>
    <w:rsid w:val="00146528"/>
    <w:rsid w:val="00146E02"/>
    <w:rsid w:val="00146E1D"/>
    <w:rsid w:val="0015274C"/>
    <w:rsid w:val="00153542"/>
    <w:rsid w:val="00155572"/>
    <w:rsid w:val="00155C74"/>
    <w:rsid w:val="00155CCC"/>
    <w:rsid w:val="00155EF6"/>
    <w:rsid w:val="00156A72"/>
    <w:rsid w:val="00157480"/>
    <w:rsid w:val="00157F59"/>
    <w:rsid w:val="00160A01"/>
    <w:rsid w:val="00160CE8"/>
    <w:rsid w:val="00160DED"/>
    <w:rsid w:val="0016187B"/>
    <w:rsid w:val="00163C16"/>
    <w:rsid w:val="00165810"/>
    <w:rsid w:val="00167AC3"/>
    <w:rsid w:val="00171E9E"/>
    <w:rsid w:val="00173129"/>
    <w:rsid w:val="0017715C"/>
    <w:rsid w:val="001802AA"/>
    <w:rsid w:val="00181470"/>
    <w:rsid w:val="00182564"/>
    <w:rsid w:val="00183AC4"/>
    <w:rsid w:val="00183D00"/>
    <w:rsid w:val="00184BF9"/>
    <w:rsid w:val="00184E14"/>
    <w:rsid w:val="00192EC6"/>
    <w:rsid w:val="001932A2"/>
    <w:rsid w:val="001934FE"/>
    <w:rsid w:val="00195535"/>
    <w:rsid w:val="001A08E7"/>
    <w:rsid w:val="001A1900"/>
    <w:rsid w:val="001A1E7D"/>
    <w:rsid w:val="001A2463"/>
    <w:rsid w:val="001A2578"/>
    <w:rsid w:val="001A34D0"/>
    <w:rsid w:val="001A4D8F"/>
    <w:rsid w:val="001A516E"/>
    <w:rsid w:val="001A5866"/>
    <w:rsid w:val="001A6116"/>
    <w:rsid w:val="001A6E60"/>
    <w:rsid w:val="001A6E67"/>
    <w:rsid w:val="001B0AE4"/>
    <w:rsid w:val="001B0F9B"/>
    <w:rsid w:val="001B18DB"/>
    <w:rsid w:val="001B19F8"/>
    <w:rsid w:val="001B4CEB"/>
    <w:rsid w:val="001B5C17"/>
    <w:rsid w:val="001C226E"/>
    <w:rsid w:val="001C2790"/>
    <w:rsid w:val="001C5BB4"/>
    <w:rsid w:val="001C7236"/>
    <w:rsid w:val="001D15DA"/>
    <w:rsid w:val="001D17D4"/>
    <w:rsid w:val="001D3F2C"/>
    <w:rsid w:val="001D40A5"/>
    <w:rsid w:val="001D46C1"/>
    <w:rsid w:val="001D5CF2"/>
    <w:rsid w:val="001D7ADB"/>
    <w:rsid w:val="001E0FE1"/>
    <w:rsid w:val="001E2DFA"/>
    <w:rsid w:val="001E5032"/>
    <w:rsid w:val="001E582D"/>
    <w:rsid w:val="001E63BB"/>
    <w:rsid w:val="001E645C"/>
    <w:rsid w:val="001F1751"/>
    <w:rsid w:val="001F3E69"/>
    <w:rsid w:val="001F3F13"/>
    <w:rsid w:val="001F5350"/>
    <w:rsid w:val="001F6234"/>
    <w:rsid w:val="001F7356"/>
    <w:rsid w:val="00200504"/>
    <w:rsid w:val="00200ACA"/>
    <w:rsid w:val="002031BD"/>
    <w:rsid w:val="002065AD"/>
    <w:rsid w:val="00211E70"/>
    <w:rsid w:val="00212768"/>
    <w:rsid w:val="00214450"/>
    <w:rsid w:val="00215643"/>
    <w:rsid w:val="00216DFA"/>
    <w:rsid w:val="00217555"/>
    <w:rsid w:val="00221960"/>
    <w:rsid w:val="00221AC1"/>
    <w:rsid w:val="00221AC4"/>
    <w:rsid w:val="0022376D"/>
    <w:rsid w:val="00223E63"/>
    <w:rsid w:val="00224530"/>
    <w:rsid w:val="00225780"/>
    <w:rsid w:val="002271E6"/>
    <w:rsid w:val="00227AEC"/>
    <w:rsid w:val="00227EA7"/>
    <w:rsid w:val="00230F4F"/>
    <w:rsid w:val="002310B1"/>
    <w:rsid w:val="0023353F"/>
    <w:rsid w:val="00233EED"/>
    <w:rsid w:val="00235122"/>
    <w:rsid w:val="0023516F"/>
    <w:rsid w:val="002355C3"/>
    <w:rsid w:val="00235CED"/>
    <w:rsid w:val="00235D08"/>
    <w:rsid w:val="00240862"/>
    <w:rsid w:val="00240EFA"/>
    <w:rsid w:val="00241C97"/>
    <w:rsid w:val="002421D1"/>
    <w:rsid w:val="002454E4"/>
    <w:rsid w:val="002466DC"/>
    <w:rsid w:val="00246E39"/>
    <w:rsid w:val="00247D86"/>
    <w:rsid w:val="002529D9"/>
    <w:rsid w:val="00254882"/>
    <w:rsid w:val="00257D07"/>
    <w:rsid w:val="0026226D"/>
    <w:rsid w:val="0026227D"/>
    <w:rsid w:val="00262680"/>
    <w:rsid w:val="0026408B"/>
    <w:rsid w:val="00264F10"/>
    <w:rsid w:val="002668D0"/>
    <w:rsid w:val="002713B8"/>
    <w:rsid w:val="00272D6D"/>
    <w:rsid w:val="00273B1E"/>
    <w:rsid w:val="00273CC4"/>
    <w:rsid w:val="00277521"/>
    <w:rsid w:val="00281191"/>
    <w:rsid w:val="002844E2"/>
    <w:rsid w:val="00286382"/>
    <w:rsid w:val="00287985"/>
    <w:rsid w:val="00290D1E"/>
    <w:rsid w:val="00292933"/>
    <w:rsid w:val="0029509F"/>
    <w:rsid w:val="00296115"/>
    <w:rsid w:val="002A024E"/>
    <w:rsid w:val="002A1F8C"/>
    <w:rsid w:val="002A2B1D"/>
    <w:rsid w:val="002A45AB"/>
    <w:rsid w:val="002A47B8"/>
    <w:rsid w:val="002A4B11"/>
    <w:rsid w:val="002A7D3C"/>
    <w:rsid w:val="002B1260"/>
    <w:rsid w:val="002B2B94"/>
    <w:rsid w:val="002B378C"/>
    <w:rsid w:val="002B3F27"/>
    <w:rsid w:val="002B4A10"/>
    <w:rsid w:val="002B654B"/>
    <w:rsid w:val="002B793D"/>
    <w:rsid w:val="002B7CDF"/>
    <w:rsid w:val="002C09AD"/>
    <w:rsid w:val="002C296F"/>
    <w:rsid w:val="002C44CF"/>
    <w:rsid w:val="002C5CBD"/>
    <w:rsid w:val="002C5DF4"/>
    <w:rsid w:val="002C6891"/>
    <w:rsid w:val="002C6D3E"/>
    <w:rsid w:val="002C6DC6"/>
    <w:rsid w:val="002D0D48"/>
    <w:rsid w:val="002D2B7D"/>
    <w:rsid w:val="002D4758"/>
    <w:rsid w:val="002D5833"/>
    <w:rsid w:val="002D6458"/>
    <w:rsid w:val="002D723D"/>
    <w:rsid w:val="002D7447"/>
    <w:rsid w:val="002D785E"/>
    <w:rsid w:val="002D7CA1"/>
    <w:rsid w:val="002D7EFB"/>
    <w:rsid w:val="002E2C2D"/>
    <w:rsid w:val="002E31BB"/>
    <w:rsid w:val="002E520F"/>
    <w:rsid w:val="002E586B"/>
    <w:rsid w:val="002E6263"/>
    <w:rsid w:val="002F0ED7"/>
    <w:rsid w:val="002F1C6A"/>
    <w:rsid w:val="002F370D"/>
    <w:rsid w:val="002F3DEF"/>
    <w:rsid w:val="002F5553"/>
    <w:rsid w:val="002F7B07"/>
    <w:rsid w:val="00301D4C"/>
    <w:rsid w:val="003036DC"/>
    <w:rsid w:val="00304790"/>
    <w:rsid w:val="00307840"/>
    <w:rsid w:val="00307A6B"/>
    <w:rsid w:val="00310116"/>
    <w:rsid w:val="003103A1"/>
    <w:rsid w:val="00312206"/>
    <w:rsid w:val="00312E18"/>
    <w:rsid w:val="00313ECC"/>
    <w:rsid w:val="003154D2"/>
    <w:rsid w:val="00315831"/>
    <w:rsid w:val="00317036"/>
    <w:rsid w:val="003209C6"/>
    <w:rsid w:val="00320B62"/>
    <w:rsid w:val="003216C5"/>
    <w:rsid w:val="0032173F"/>
    <w:rsid w:val="00321884"/>
    <w:rsid w:val="0032271F"/>
    <w:rsid w:val="00325677"/>
    <w:rsid w:val="00326752"/>
    <w:rsid w:val="00326C6A"/>
    <w:rsid w:val="00327651"/>
    <w:rsid w:val="0033042B"/>
    <w:rsid w:val="0033563B"/>
    <w:rsid w:val="003358B4"/>
    <w:rsid w:val="0034013E"/>
    <w:rsid w:val="003401FB"/>
    <w:rsid w:val="0034197C"/>
    <w:rsid w:val="00341DD7"/>
    <w:rsid w:val="00341F3D"/>
    <w:rsid w:val="003425BD"/>
    <w:rsid w:val="00347072"/>
    <w:rsid w:val="00347EDF"/>
    <w:rsid w:val="00351D5E"/>
    <w:rsid w:val="00353F4B"/>
    <w:rsid w:val="003549EE"/>
    <w:rsid w:val="00354F12"/>
    <w:rsid w:val="003550D1"/>
    <w:rsid w:val="00361354"/>
    <w:rsid w:val="00362CB4"/>
    <w:rsid w:val="00363C24"/>
    <w:rsid w:val="00366FA9"/>
    <w:rsid w:val="00370DAA"/>
    <w:rsid w:val="00373B6E"/>
    <w:rsid w:val="00374A71"/>
    <w:rsid w:val="003759DF"/>
    <w:rsid w:val="00377C07"/>
    <w:rsid w:val="0038156E"/>
    <w:rsid w:val="00383221"/>
    <w:rsid w:val="00383454"/>
    <w:rsid w:val="00385501"/>
    <w:rsid w:val="00386115"/>
    <w:rsid w:val="00386930"/>
    <w:rsid w:val="00391095"/>
    <w:rsid w:val="00393F1A"/>
    <w:rsid w:val="003942AB"/>
    <w:rsid w:val="00394CCC"/>
    <w:rsid w:val="0039722C"/>
    <w:rsid w:val="00397780"/>
    <w:rsid w:val="00397E6C"/>
    <w:rsid w:val="003A42A5"/>
    <w:rsid w:val="003A60B7"/>
    <w:rsid w:val="003B0B26"/>
    <w:rsid w:val="003B108D"/>
    <w:rsid w:val="003B4B4F"/>
    <w:rsid w:val="003B4E94"/>
    <w:rsid w:val="003B5284"/>
    <w:rsid w:val="003B5AC9"/>
    <w:rsid w:val="003B6862"/>
    <w:rsid w:val="003B6BAC"/>
    <w:rsid w:val="003B6F95"/>
    <w:rsid w:val="003B72AA"/>
    <w:rsid w:val="003B76BA"/>
    <w:rsid w:val="003B7DE5"/>
    <w:rsid w:val="003C12D7"/>
    <w:rsid w:val="003C1791"/>
    <w:rsid w:val="003C19B7"/>
    <w:rsid w:val="003C3D47"/>
    <w:rsid w:val="003C5752"/>
    <w:rsid w:val="003C6A6F"/>
    <w:rsid w:val="003D20EE"/>
    <w:rsid w:val="003D2744"/>
    <w:rsid w:val="003D27E5"/>
    <w:rsid w:val="003D4AFD"/>
    <w:rsid w:val="003D5608"/>
    <w:rsid w:val="003D61B4"/>
    <w:rsid w:val="003D660D"/>
    <w:rsid w:val="003D7026"/>
    <w:rsid w:val="003D7477"/>
    <w:rsid w:val="003E200C"/>
    <w:rsid w:val="003E2DF5"/>
    <w:rsid w:val="003E4637"/>
    <w:rsid w:val="003E5763"/>
    <w:rsid w:val="003E5980"/>
    <w:rsid w:val="003E5EAE"/>
    <w:rsid w:val="003F048E"/>
    <w:rsid w:val="003F1B88"/>
    <w:rsid w:val="003F3EAE"/>
    <w:rsid w:val="003F50F0"/>
    <w:rsid w:val="003F716A"/>
    <w:rsid w:val="00400A22"/>
    <w:rsid w:val="00400ACE"/>
    <w:rsid w:val="004036AD"/>
    <w:rsid w:val="0040641B"/>
    <w:rsid w:val="004111D0"/>
    <w:rsid w:val="00412598"/>
    <w:rsid w:val="0041335B"/>
    <w:rsid w:val="0041346B"/>
    <w:rsid w:val="00420024"/>
    <w:rsid w:val="0042020D"/>
    <w:rsid w:val="00420DAA"/>
    <w:rsid w:val="0042115C"/>
    <w:rsid w:val="00421EA4"/>
    <w:rsid w:val="00421FB8"/>
    <w:rsid w:val="0042239A"/>
    <w:rsid w:val="00422601"/>
    <w:rsid w:val="004227D9"/>
    <w:rsid w:val="00424691"/>
    <w:rsid w:val="00426896"/>
    <w:rsid w:val="00426C15"/>
    <w:rsid w:val="00427662"/>
    <w:rsid w:val="004300C3"/>
    <w:rsid w:val="004305E4"/>
    <w:rsid w:val="00430908"/>
    <w:rsid w:val="00431230"/>
    <w:rsid w:val="004315F2"/>
    <w:rsid w:val="00432028"/>
    <w:rsid w:val="0043205F"/>
    <w:rsid w:val="00432AC2"/>
    <w:rsid w:val="00432E63"/>
    <w:rsid w:val="004336A9"/>
    <w:rsid w:val="0043440B"/>
    <w:rsid w:val="00434CCC"/>
    <w:rsid w:val="004358FB"/>
    <w:rsid w:val="00437309"/>
    <w:rsid w:val="00440F66"/>
    <w:rsid w:val="00441552"/>
    <w:rsid w:val="00442CDE"/>
    <w:rsid w:val="00443F2B"/>
    <w:rsid w:val="00443FF0"/>
    <w:rsid w:val="004445B7"/>
    <w:rsid w:val="00445EE2"/>
    <w:rsid w:val="0044796C"/>
    <w:rsid w:val="00451F0A"/>
    <w:rsid w:val="00454CB0"/>
    <w:rsid w:val="0045566B"/>
    <w:rsid w:val="0046021C"/>
    <w:rsid w:val="004633AC"/>
    <w:rsid w:val="00464B53"/>
    <w:rsid w:val="004652AC"/>
    <w:rsid w:val="0046599C"/>
    <w:rsid w:val="00466D4C"/>
    <w:rsid w:val="00467FBB"/>
    <w:rsid w:val="00471AEA"/>
    <w:rsid w:val="004722D8"/>
    <w:rsid w:val="0047259E"/>
    <w:rsid w:val="00472622"/>
    <w:rsid w:val="004764F1"/>
    <w:rsid w:val="00477E6E"/>
    <w:rsid w:val="00481195"/>
    <w:rsid w:val="004819AA"/>
    <w:rsid w:val="0048401E"/>
    <w:rsid w:val="00484709"/>
    <w:rsid w:val="00487205"/>
    <w:rsid w:val="00490DF5"/>
    <w:rsid w:val="00491133"/>
    <w:rsid w:val="0049206F"/>
    <w:rsid w:val="00492724"/>
    <w:rsid w:val="00495126"/>
    <w:rsid w:val="00495293"/>
    <w:rsid w:val="00497598"/>
    <w:rsid w:val="00497D7C"/>
    <w:rsid w:val="00497D9E"/>
    <w:rsid w:val="004A030E"/>
    <w:rsid w:val="004A1338"/>
    <w:rsid w:val="004A2CE2"/>
    <w:rsid w:val="004A7905"/>
    <w:rsid w:val="004A79A6"/>
    <w:rsid w:val="004B165B"/>
    <w:rsid w:val="004B357A"/>
    <w:rsid w:val="004B45D1"/>
    <w:rsid w:val="004B7B7D"/>
    <w:rsid w:val="004C016E"/>
    <w:rsid w:val="004C0BF1"/>
    <w:rsid w:val="004C34A4"/>
    <w:rsid w:val="004C3B63"/>
    <w:rsid w:val="004C4A0D"/>
    <w:rsid w:val="004C4CBF"/>
    <w:rsid w:val="004C4E43"/>
    <w:rsid w:val="004D025E"/>
    <w:rsid w:val="004D2EF4"/>
    <w:rsid w:val="004E024A"/>
    <w:rsid w:val="004E24A6"/>
    <w:rsid w:val="004E2D98"/>
    <w:rsid w:val="004E3B44"/>
    <w:rsid w:val="004E6013"/>
    <w:rsid w:val="004E7C72"/>
    <w:rsid w:val="004F0DDD"/>
    <w:rsid w:val="004F1212"/>
    <w:rsid w:val="004F1587"/>
    <w:rsid w:val="004F1796"/>
    <w:rsid w:val="004F3C95"/>
    <w:rsid w:val="004F3E03"/>
    <w:rsid w:val="004F4ABC"/>
    <w:rsid w:val="004F6013"/>
    <w:rsid w:val="004F6787"/>
    <w:rsid w:val="00501D0E"/>
    <w:rsid w:val="00502ED5"/>
    <w:rsid w:val="00502FAA"/>
    <w:rsid w:val="005067FC"/>
    <w:rsid w:val="0051169E"/>
    <w:rsid w:val="005123DE"/>
    <w:rsid w:val="00512CDA"/>
    <w:rsid w:val="00513694"/>
    <w:rsid w:val="005137D1"/>
    <w:rsid w:val="00520B3B"/>
    <w:rsid w:val="00521808"/>
    <w:rsid w:val="00530B76"/>
    <w:rsid w:val="00531180"/>
    <w:rsid w:val="00531BE2"/>
    <w:rsid w:val="005326DF"/>
    <w:rsid w:val="00532A4B"/>
    <w:rsid w:val="005341D3"/>
    <w:rsid w:val="00534695"/>
    <w:rsid w:val="00534E72"/>
    <w:rsid w:val="00536BCF"/>
    <w:rsid w:val="005373F5"/>
    <w:rsid w:val="005405FE"/>
    <w:rsid w:val="00541921"/>
    <w:rsid w:val="00541C31"/>
    <w:rsid w:val="00542468"/>
    <w:rsid w:val="005434F2"/>
    <w:rsid w:val="00543E46"/>
    <w:rsid w:val="005454F9"/>
    <w:rsid w:val="00547FD6"/>
    <w:rsid w:val="0055067E"/>
    <w:rsid w:val="0055389E"/>
    <w:rsid w:val="00555DD6"/>
    <w:rsid w:val="00556393"/>
    <w:rsid w:val="00556F9A"/>
    <w:rsid w:val="00560868"/>
    <w:rsid w:val="00561F2F"/>
    <w:rsid w:val="0056349F"/>
    <w:rsid w:val="005649D4"/>
    <w:rsid w:val="00564FB4"/>
    <w:rsid w:val="0056685D"/>
    <w:rsid w:val="005731EF"/>
    <w:rsid w:val="005769FA"/>
    <w:rsid w:val="00580281"/>
    <w:rsid w:val="00581E68"/>
    <w:rsid w:val="0058325A"/>
    <w:rsid w:val="0058467F"/>
    <w:rsid w:val="00585EAD"/>
    <w:rsid w:val="00587B4E"/>
    <w:rsid w:val="00591183"/>
    <w:rsid w:val="0059447A"/>
    <w:rsid w:val="0059637C"/>
    <w:rsid w:val="00597C63"/>
    <w:rsid w:val="005A087D"/>
    <w:rsid w:val="005A0C85"/>
    <w:rsid w:val="005A1DEB"/>
    <w:rsid w:val="005A2ACB"/>
    <w:rsid w:val="005A3737"/>
    <w:rsid w:val="005A547D"/>
    <w:rsid w:val="005A5B82"/>
    <w:rsid w:val="005A6C96"/>
    <w:rsid w:val="005A71BC"/>
    <w:rsid w:val="005A7801"/>
    <w:rsid w:val="005B00A5"/>
    <w:rsid w:val="005B0484"/>
    <w:rsid w:val="005B0CDD"/>
    <w:rsid w:val="005B5BE7"/>
    <w:rsid w:val="005B5C27"/>
    <w:rsid w:val="005C0324"/>
    <w:rsid w:val="005C1951"/>
    <w:rsid w:val="005C31B0"/>
    <w:rsid w:val="005C347A"/>
    <w:rsid w:val="005C3FDD"/>
    <w:rsid w:val="005C4822"/>
    <w:rsid w:val="005C4FF1"/>
    <w:rsid w:val="005C5E1A"/>
    <w:rsid w:val="005C5ED1"/>
    <w:rsid w:val="005D0D12"/>
    <w:rsid w:val="005D22E3"/>
    <w:rsid w:val="005D29A7"/>
    <w:rsid w:val="005D2D25"/>
    <w:rsid w:val="005D3255"/>
    <w:rsid w:val="005D3E50"/>
    <w:rsid w:val="005D6DFF"/>
    <w:rsid w:val="005D7348"/>
    <w:rsid w:val="005E037F"/>
    <w:rsid w:val="005E071D"/>
    <w:rsid w:val="005E11D4"/>
    <w:rsid w:val="005E2073"/>
    <w:rsid w:val="005E252B"/>
    <w:rsid w:val="005E27FD"/>
    <w:rsid w:val="005E40EE"/>
    <w:rsid w:val="005E6EDF"/>
    <w:rsid w:val="005E726B"/>
    <w:rsid w:val="005E7B7F"/>
    <w:rsid w:val="005F007C"/>
    <w:rsid w:val="005F262E"/>
    <w:rsid w:val="005F2A1F"/>
    <w:rsid w:val="005F2FDE"/>
    <w:rsid w:val="005F61F4"/>
    <w:rsid w:val="005F7EDF"/>
    <w:rsid w:val="00601FC5"/>
    <w:rsid w:val="006021AB"/>
    <w:rsid w:val="00603D12"/>
    <w:rsid w:val="0060550F"/>
    <w:rsid w:val="006064A5"/>
    <w:rsid w:val="0060708B"/>
    <w:rsid w:val="00610144"/>
    <w:rsid w:val="00610B74"/>
    <w:rsid w:val="00610CBC"/>
    <w:rsid w:val="006116C1"/>
    <w:rsid w:val="006124A8"/>
    <w:rsid w:val="00613CAC"/>
    <w:rsid w:val="00614242"/>
    <w:rsid w:val="00614C25"/>
    <w:rsid w:val="00615098"/>
    <w:rsid w:val="006151DB"/>
    <w:rsid w:val="00617FF3"/>
    <w:rsid w:val="0062094B"/>
    <w:rsid w:val="00620D28"/>
    <w:rsid w:val="00622200"/>
    <w:rsid w:val="00622425"/>
    <w:rsid w:val="006227D9"/>
    <w:rsid w:val="006237F5"/>
    <w:rsid w:val="0062586E"/>
    <w:rsid w:val="0062626D"/>
    <w:rsid w:val="006271C7"/>
    <w:rsid w:val="00627871"/>
    <w:rsid w:val="006278EC"/>
    <w:rsid w:val="00627FAC"/>
    <w:rsid w:val="00631794"/>
    <w:rsid w:val="00632CBB"/>
    <w:rsid w:val="00632F6F"/>
    <w:rsid w:val="006348D4"/>
    <w:rsid w:val="00635EEF"/>
    <w:rsid w:val="006363D6"/>
    <w:rsid w:val="0063795D"/>
    <w:rsid w:val="00640178"/>
    <w:rsid w:val="0064019E"/>
    <w:rsid w:val="00642723"/>
    <w:rsid w:val="00642C37"/>
    <w:rsid w:val="00644063"/>
    <w:rsid w:val="00646923"/>
    <w:rsid w:val="00646E1E"/>
    <w:rsid w:val="006539AB"/>
    <w:rsid w:val="006540EE"/>
    <w:rsid w:val="00654AD7"/>
    <w:rsid w:val="006564F8"/>
    <w:rsid w:val="0065725A"/>
    <w:rsid w:val="0066155D"/>
    <w:rsid w:val="006624A4"/>
    <w:rsid w:val="006632C9"/>
    <w:rsid w:val="0066382A"/>
    <w:rsid w:val="00663BF6"/>
    <w:rsid w:val="006645C8"/>
    <w:rsid w:val="00664A99"/>
    <w:rsid w:val="006672DB"/>
    <w:rsid w:val="00670931"/>
    <w:rsid w:val="00670A0F"/>
    <w:rsid w:val="00672BE4"/>
    <w:rsid w:val="006750D3"/>
    <w:rsid w:val="00675FEC"/>
    <w:rsid w:val="0068182A"/>
    <w:rsid w:val="0068187D"/>
    <w:rsid w:val="006824DC"/>
    <w:rsid w:val="006829C3"/>
    <w:rsid w:val="00685A2C"/>
    <w:rsid w:val="006873F0"/>
    <w:rsid w:val="006902C5"/>
    <w:rsid w:val="00691D02"/>
    <w:rsid w:val="00693828"/>
    <w:rsid w:val="00693EF2"/>
    <w:rsid w:val="006977AC"/>
    <w:rsid w:val="006A0212"/>
    <w:rsid w:val="006A1581"/>
    <w:rsid w:val="006A1807"/>
    <w:rsid w:val="006A2B0D"/>
    <w:rsid w:val="006A5391"/>
    <w:rsid w:val="006A6F5A"/>
    <w:rsid w:val="006A740A"/>
    <w:rsid w:val="006B000E"/>
    <w:rsid w:val="006B30D9"/>
    <w:rsid w:val="006B46A5"/>
    <w:rsid w:val="006B61DC"/>
    <w:rsid w:val="006B6973"/>
    <w:rsid w:val="006C12CC"/>
    <w:rsid w:val="006C32D2"/>
    <w:rsid w:val="006C39F2"/>
    <w:rsid w:val="006C3D2B"/>
    <w:rsid w:val="006C3E01"/>
    <w:rsid w:val="006C5E5D"/>
    <w:rsid w:val="006C768C"/>
    <w:rsid w:val="006C7A4E"/>
    <w:rsid w:val="006C7E15"/>
    <w:rsid w:val="006D188D"/>
    <w:rsid w:val="006D465D"/>
    <w:rsid w:val="006D550A"/>
    <w:rsid w:val="006D5D73"/>
    <w:rsid w:val="006D7234"/>
    <w:rsid w:val="006E023E"/>
    <w:rsid w:val="006E0BC5"/>
    <w:rsid w:val="006E2BFC"/>
    <w:rsid w:val="006E33C8"/>
    <w:rsid w:val="006E444E"/>
    <w:rsid w:val="006E4C7E"/>
    <w:rsid w:val="006F0E69"/>
    <w:rsid w:val="006F2D6A"/>
    <w:rsid w:val="006F3B53"/>
    <w:rsid w:val="006F4363"/>
    <w:rsid w:val="006F4B21"/>
    <w:rsid w:val="006F4C73"/>
    <w:rsid w:val="006F531E"/>
    <w:rsid w:val="006F583F"/>
    <w:rsid w:val="006F5CA4"/>
    <w:rsid w:val="006F6397"/>
    <w:rsid w:val="006F6E11"/>
    <w:rsid w:val="006F768C"/>
    <w:rsid w:val="006F7CF9"/>
    <w:rsid w:val="006F7D80"/>
    <w:rsid w:val="00700AA8"/>
    <w:rsid w:val="00702146"/>
    <w:rsid w:val="0070277F"/>
    <w:rsid w:val="00702C98"/>
    <w:rsid w:val="00703B26"/>
    <w:rsid w:val="00704145"/>
    <w:rsid w:val="007046C8"/>
    <w:rsid w:val="00705142"/>
    <w:rsid w:val="00706EB2"/>
    <w:rsid w:val="0070769C"/>
    <w:rsid w:val="0070792D"/>
    <w:rsid w:val="0071078C"/>
    <w:rsid w:val="00710D38"/>
    <w:rsid w:val="00711BD7"/>
    <w:rsid w:val="00711C80"/>
    <w:rsid w:val="00713FC5"/>
    <w:rsid w:val="00715171"/>
    <w:rsid w:val="0071588E"/>
    <w:rsid w:val="0071687E"/>
    <w:rsid w:val="00721A9F"/>
    <w:rsid w:val="00723253"/>
    <w:rsid w:val="00723F45"/>
    <w:rsid w:val="007270EE"/>
    <w:rsid w:val="00727559"/>
    <w:rsid w:val="007306D4"/>
    <w:rsid w:val="00730D36"/>
    <w:rsid w:val="00732195"/>
    <w:rsid w:val="00732FE1"/>
    <w:rsid w:val="00733ED9"/>
    <w:rsid w:val="007352B4"/>
    <w:rsid w:val="00735470"/>
    <w:rsid w:val="00735948"/>
    <w:rsid w:val="0073617A"/>
    <w:rsid w:val="0073649C"/>
    <w:rsid w:val="00737EA3"/>
    <w:rsid w:val="00740D8C"/>
    <w:rsid w:val="0074135E"/>
    <w:rsid w:val="00742067"/>
    <w:rsid w:val="00742FAA"/>
    <w:rsid w:val="00744B4D"/>
    <w:rsid w:val="00744DB5"/>
    <w:rsid w:val="0074543E"/>
    <w:rsid w:val="00746110"/>
    <w:rsid w:val="007476DA"/>
    <w:rsid w:val="007477C4"/>
    <w:rsid w:val="00750231"/>
    <w:rsid w:val="00752363"/>
    <w:rsid w:val="007529C2"/>
    <w:rsid w:val="00752EBE"/>
    <w:rsid w:val="00753FEE"/>
    <w:rsid w:val="0075518B"/>
    <w:rsid w:val="0075541E"/>
    <w:rsid w:val="00755D54"/>
    <w:rsid w:val="007566EA"/>
    <w:rsid w:val="007605FC"/>
    <w:rsid w:val="00761C81"/>
    <w:rsid w:val="00763B11"/>
    <w:rsid w:val="00765E95"/>
    <w:rsid w:val="00766BBB"/>
    <w:rsid w:val="00767675"/>
    <w:rsid w:val="00770CAE"/>
    <w:rsid w:val="00771974"/>
    <w:rsid w:val="00772CFA"/>
    <w:rsid w:val="0077463D"/>
    <w:rsid w:val="00775F2D"/>
    <w:rsid w:val="0077623F"/>
    <w:rsid w:val="00776F56"/>
    <w:rsid w:val="007776DB"/>
    <w:rsid w:val="00781ED8"/>
    <w:rsid w:val="00783A18"/>
    <w:rsid w:val="007848E4"/>
    <w:rsid w:val="00784D13"/>
    <w:rsid w:val="0078536C"/>
    <w:rsid w:val="0078569E"/>
    <w:rsid w:val="00786C1B"/>
    <w:rsid w:val="00790805"/>
    <w:rsid w:val="00790814"/>
    <w:rsid w:val="007913CD"/>
    <w:rsid w:val="00791B8F"/>
    <w:rsid w:val="00792546"/>
    <w:rsid w:val="00793BEE"/>
    <w:rsid w:val="00795366"/>
    <w:rsid w:val="007A10FA"/>
    <w:rsid w:val="007A1D99"/>
    <w:rsid w:val="007A2285"/>
    <w:rsid w:val="007A2EE7"/>
    <w:rsid w:val="007A54FF"/>
    <w:rsid w:val="007A661B"/>
    <w:rsid w:val="007B12AB"/>
    <w:rsid w:val="007B1943"/>
    <w:rsid w:val="007B23DD"/>
    <w:rsid w:val="007B32FD"/>
    <w:rsid w:val="007B59DE"/>
    <w:rsid w:val="007B5D3A"/>
    <w:rsid w:val="007B6074"/>
    <w:rsid w:val="007B79FA"/>
    <w:rsid w:val="007C0179"/>
    <w:rsid w:val="007C0FE0"/>
    <w:rsid w:val="007C1BD1"/>
    <w:rsid w:val="007C4FA9"/>
    <w:rsid w:val="007C6676"/>
    <w:rsid w:val="007C66C9"/>
    <w:rsid w:val="007C6EF0"/>
    <w:rsid w:val="007D1463"/>
    <w:rsid w:val="007D1E75"/>
    <w:rsid w:val="007D36BD"/>
    <w:rsid w:val="007D5C2E"/>
    <w:rsid w:val="007E0953"/>
    <w:rsid w:val="007E331D"/>
    <w:rsid w:val="007E4D96"/>
    <w:rsid w:val="007E5ECB"/>
    <w:rsid w:val="007E6F47"/>
    <w:rsid w:val="007E721F"/>
    <w:rsid w:val="007F128A"/>
    <w:rsid w:val="007F2DAB"/>
    <w:rsid w:val="007F30F6"/>
    <w:rsid w:val="007F3E84"/>
    <w:rsid w:val="007F7D96"/>
    <w:rsid w:val="007F7DE0"/>
    <w:rsid w:val="00802632"/>
    <w:rsid w:val="00802AF8"/>
    <w:rsid w:val="00803727"/>
    <w:rsid w:val="008048C5"/>
    <w:rsid w:val="00804D83"/>
    <w:rsid w:val="008052EE"/>
    <w:rsid w:val="00806990"/>
    <w:rsid w:val="0081099C"/>
    <w:rsid w:val="00811283"/>
    <w:rsid w:val="00813A31"/>
    <w:rsid w:val="00815526"/>
    <w:rsid w:val="00817B8E"/>
    <w:rsid w:val="00820449"/>
    <w:rsid w:val="00822582"/>
    <w:rsid w:val="008241F1"/>
    <w:rsid w:val="008251BA"/>
    <w:rsid w:val="0082573E"/>
    <w:rsid w:val="00826C11"/>
    <w:rsid w:val="0082798D"/>
    <w:rsid w:val="00830923"/>
    <w:rsid w:val="0083196F"/>
    <w:rsid w:val="00831AB5"/>
    <w:rsid w:val="00831AE0"/>
    <w:rsid w:val="008332CF"/>
    <w:rsid w:val="00835023"/>
    <w:rsid w:val="0083515D"/>
    <w:rsid w:val="00836FB5"/>
    <w:rsid w:val="008370BB"/>
    <w:rsid w:val="008415FF"/>
    <w:rsid w:val="008423C5"/>
    <w:rsid w:val="008424FB"/>
    <w:rsid w:val="00843C94"/>
    <w:rsid w:val="00843D4F"/>
    <w:rsid w:val="00844A91"/>
    <w:rsid w:val="00845178"/>
    <w:rsid w:val="0084521D"/>
    <w:rsid w:val="00846394"/>
    <w:rsid w:val="008463C6"/>
    <w:rsid w:val="00847F41"/>
    <w:rsid w:val="00851AA8"/>
    <w:rsid w:val="00852AC5"/>
    <w:rsid w:val="00854B69"/>
    <w:rsid w:val="00855A05"/>
    <w:rsid w:val="008565F0"/>
    <w:rsid w:val="0086025F"/>
    <w:rsid w:val="00860E92"/>
    <w:rsid w:val="00861B16"/>
    <w:rsid w:val="00862EBF"/>
    <w:rsid w:val="008634A8"/>
    <w:rsid w:val="0086513F"/>
    <w:rsid w:val="008678D7"/>
    <w:rsid w:val="00867A6A"/>
    <w:rsid w:val="00870CD6"/>
    <w:rsid w:val="008716D4"/>
    <w:rsid w:val="0087654B"/>
    <w:rsid w:val="00876D5C"/>
    <w:rsid w:val="00876DB3"/>
    <w:rsid w:val="00876DD5"/>
    <w:rsid w:val="00876ECE"/>
    <w:rsid w:val="00881C48"/>
    <w:rsid w:val="00882558"/>
    <w:rsid w:val="00882FBF"/>
    <w:rsid w:val="008833A5"/>
    <w:rsid w:val="00883C81"/>
    <w:rsid w:val="0088505D"/>
    <w:rsid w:val="0088519B"/>
    <w:rsid w:val="0088532C"/>
    <w:rsid w:val="00885CB0"/>
    <w:rsid w:val="00887B89"/>
    <w:rsid w:val="00887D33"/>
    <w:rsid w:val="00891323"/>
    <w:rsid w:val="008927CE"/>
    <w:rsid w:val="00893A46"/>
    <w:rsid w:val="00894BB4"/>
    <w:rsid w:val="00894F08"/>
    <w:rsid w:val="008976A4"/>
    <w:rsid w:val="008A09E2"/>
    <w:rsid w:val="008A1ED0"/>
    <w:rsid w:val="008A20F7"/>
    <w:rsid w:val="008A7CBC"/>
    <w:rsid w:val="008A7CEC"/>
    <w:rsid w:val="008B1895"/>
    <w:rsid w:val="008B27AE"/>
    <w:rsid w:val="008B2DE0"/>
    <w:rsid w:val="008B3055"/>
    <w:rsid w:val="008B4F6F"/>
    <w:rsid w:val="008B612F"/>
    <w:rsid w:val="008B6363"/>
    <w:rsid w:val="008B6CB9"/>
    <w:rsid w:val="008B6FD1"/>
    <w:rsid w:val="008B76DE"/>
    <w:rsid w:val="008C3FB9"/>
    <w:rsid w:val="008C3FD0"/>
    <w:rsid w:val="008C532C"/>
    <w:rsid w:val="008C5E38"/>
    <w:rsid w:val="008C766D"/>
    <w:rsid w:val="008C7BFB"/>
    <w:rsid w:val="008D6396"/>
    <w:rsid w:val="008D7676"/>
    <w:rsid w:val="008E154B"/>
    <w:rsid w:val="008E192B"/>
    <w:rsid w:val="008E4849"/>
    <w:rsid w:val="008E5AC9"/>
    <w:rsid w:val="008E6DFD"/>
    <w:rsid w:val="008E775F"/>
    <w:rsid w:val="008F1708"/>
    <w:rsid w:val="008F186B"/>
    <w:rsid w:val="008F25DF"/>
    <w:rsid w:val="008F4BA7"/>
    <w:rsid w:val="008F6C7F"/>
    <w:rsid w:val="009004E0"/>
    <w:rsid w:val="00900559"/>
    <w:rsid w:val="00900CEC"/>
    <w:rsid w:val="00901220"/>
    <w:rsid w:val="00901FAC"/>
    <w:rsid w:val="00904A10"/>
    <w:rsid w:val="00905F04"/>
    <w:rsid w:val="009072AC"/>
    <w:rsid w:val="009072EF"/>
    <w:rsid w:val="0090781C"/>
    <w:rsid w:val="00910D7C"/>
    <w:rsid w:val="009114D7"/>
    <w:rsid w:val="0091164B"/>
    <w:rsid w:val="00911E12"/>
    <w:rsid w:val="00913206"/>
    <w:rsid w:val="00913C45"/>
    <w:rsid w:val="00914DDE"/>
    <w:rsid w:val="0091545D"/>
    <w:rsid w:val="00915677"/>
    <w:rsid w:val="0091581A"/>
    <w:rsid w:val="00916D5F"/>
    <w:rsid w:val="0092092A"/>
    <w:rsid w:val="009211E8"/>
    <w:rsid w:val="00921D57"/>
    <w:rsid w:val="00922BB4"/>
    <w:rsid w:val="0092317B"/>
    <w:rsid w:val="00923239"/>
    <w:rsid w:val="00923CBC"/>
    <w:rsid w:val="00923FF3"/>
    <w:rsid w:val="009256AA"/>
    <w:rsid w:val="00925AD9"/>
    <w:rsid w:val="0092749E"/>
    <w:rsid w:val="009300A0"/>
    <w:rsid w:val="009314E0"/>
    <w:rsid w:val="0093151C"/>
    <w:rsid w:val="00936EDF"/>
    <w:rsid w:val="00936F20"/>
    <w:rsid w:val="00937280"/>
    <w:rsid w:val="00940B03"/>
    <w:rsid w:val="00941C1F"/>
    <w:rsid w:val="0094222C"/>
    <w:rsid w:val="009431B9"/>
    <w:rsid w:val="00943E4E"/>
    <w:rsid w:val="0095231F"/>
    <w:rsid w:val="009527CC"/>
    <w:rsid w:val="00952E03"/>
    <w:rsid w:val="00953E4B"/>
    <w:rsid w:val="0095443B"/>
    <w:rsid w:val="00955191"/>
    <w:rsid w:val="00955FC7"/>
    <w:rsid w:val="0095756A"/>
    <w:rsid w:val="009602FF"/>
    <w:rsid w:val="009605C1"/>
    <w:rsid w:val="00962F33"/>
    <w:rsid w:val="00963049"/>
    <w:rsid w:val="00963357"/>
    <w:rsid w:val="00966048"/>
    <w:rsid w:val="009660BF"/>
    <w:rsid w:val="0096667F"/>
    <w:rsid w:val="00972DEA"/>
    <w:rsid w:val="00973493"/>
    <w:rsid w:val="00973EF9"/>
    <w:rsid w:val="00974E3A"/>
    <w:rsid w:val="00975319"/>
    <w:rsid w:val="009753C4"/>
    <w:rsid w:val="009764A0"/>
    <w:rsid w:val="009765CB"/>
    <w:rsid w:val="0097671A"/>
    <w:rsid w:val="00977B4C"/>
    <w:rsid w:val="00977F9F"/>
    <w:rsid w:val="009813C1"/>
    <w:rsid w:val="00981DE0"/>
    <w:rsid w:val="00981FB5"/>
    <w:rsid w:val="009821BE"/>
    <w:rsid w:val="00984A2B"/>
    <w:rsid w:val="00986CDB"/>
    <w:rsid w:val="00986F03"/>
    <w:rsid w:val="0098735A"/>
    <w:rsid w:val="00987DC9"/>
    <w:rsid w:val="009922B8"/>
    <w:rsid w:val="00992D4E"/>
    <w:rsid w:val="00994DB8"/>
    <w:rsid w:val="009A067A"/>
    <w:rsid w:val="009A185C"/>
    <w:rsid w:val="009A2F3C"/>
    <w:rsid w:val="009A3B70"/>
    <w:rsid w:val="009A400F"/>
    <w:rsid w:val="009A5180"/>
    <w:rsid w:val="009A59C5"/>
    <w:rsid w:val="009B0E52"/>
    <w:rsid w:val="009B5168"/>
    <w:rsid w:val="009B55B5"/>
    <w:rsid w:val="009B5B45"/>
    <w:rsid w:val="009B6FC2"/>
    <w:rsid w:val="009C0B3D"/>
    <w:rsid w:val="009C3243"/>
    <w:rsid w:val="009C5839"/>
    <w:rsid w:val="009C6467"/>
    <w:rsid w:val="009C710C"/>
    <w:rsid w:val="009C742C"/>
    <w:rsid w:val="009D0205"/>
    <w:rsid w:val="009D0539"/>
    <w:rsid w:val="009D0D86"/>
    <w:rsid w:val="009D16B0"/>
    <w:rsid w:val="009D2B83"/>
    <w:rsid w:val="009D320F"/>
    <w:rsid w:val="009D5A91"/>
    <w:rsid w:val="009D66E1"/>
    <w:rsid w:val="009D7B90"/>
    <w:rsid w:val="009E07E4"/>
    <w:rsid w:val="009E081B"/>
    <w:rsid w:val="009E0AA1"/>
    <w:rsid w:val="009E0FA7"/>
    <w:rsid w:val="009E1158"/>
    <w:rsid w:val="009E172B"/>
    <w:rsid w:val="009E42F1"/>
    <w:rsid w:val="009E4322"/>
    <w:rsid w:val="009F0D3F"/>
    <w:rsid w:val="009F2606"/>
    <w:rsid w:val="009F343B"/>
    <w:rsid w:val="009F3F94"/>
    <w:rsid w:val="009F4760"/>
    <w:rsid w:val="009F517D"/>
    <w:rsid w:val="009F5515"/>
    <w:rsid w:val="009F6D3B"/>
    <w:rsid w:val="009F777B"/>
    <w:rsid w:val="009F7D75"/>
    <w:rsid w:val="00A00B6D"/>
    <w:rsid w:val="00A031BC"/>
    <w:rsid w:val="00A0711D"/>
    <w:rsid w:val="00A116E5"/>
    <w:rsid w:val="00A12716"/>
    <w:rsid w:val="00A12E1A"/>
    <w:rsid w:val="00A14669"/>
    <w:rsid w:val="00A15613"/>
    <w:rsid w:val="00A167D2"/>
    <w:rsid w:val="00A17987"/>
    <w:rsid w:val="00A21E7F"/>
    <w:rsid w:val="00A2616D"/>
    <w:rsid w:val="00A2760F"/>
    <w:rsid w:val="00A337B8"/>
    <w:rsid w:val="00A35B30"/>
    <w:rsid w:val="00A40A6A"/>
    <w:rsid w:val="00A40B87"/>
    <w:rsid w:val="00A40DB5"/>
    <w:rsid w:val="00A447E3"/>
    <w:rsid w:val="00A50AD6"/>
    <w:rsid w:val="00A50E86"/>
    <w:rsid w:val="00A629C6"/>
    <w:rsid w:val="00A64163"/>
    <w:rsid w:val="00A647DC"/>
    <w:rsid w:val="00A64D43"/>
    <w:rsid w:val="00A704F6"/>
    <w:rsid w:val="00A73947"/>
    <w:rsid w:val="00A74556"/>
    <w:rsid w:val="00A74C2D"/>
    <w:rsid w:val="00A81E59"/>
    <w:rsid w:val="00A836FF"/>
    <w:rsid w:val="00A852D9"/>
    <w:rsid w:val="00A86B0E"/>
    <w:rsid w:val="00A90B60"/>
    <w:rsid w:val="00A90F41"/>
    <w:rsid w:val="00A91161"/>
    <w:rsid w:val="00A913BD"/>
    <w:rsid w:val="00A924F5"/>
    <w:rsid w:val="00A92503"/>
    <w:rsid w:val="00A93E77"/>
    <w:rsid w:val="00A944F2"/>
    <w:rsid w:val="00A9456C"/>
    <w:rsid w:val="00A95B69"/>
    <w:rsid w:val="00A968CF"/>
    <w:rsid w:val="00A97184"/>
    <w:rsid w:val="00A97467"/>
    <w:rsid w:val="00A97B66"/>
    <w:rsid w:val="00AA0FD1"/>
    <w:rsid w:val="00AA17D2"/>
    <w:rsid w:val="00AA3607"/>
    <w:rsid w:val="00AA3FD8"/>
    <w:rsid w:val="00AA59D0"/>
    <w:rsid w:val="00AA68EB"/>
    <w:rsid w:val="00AA7B2C"/>
    <w:rsid w:val="00AB0CEB"/>
    <w:rsid w:val="00AB1F49"/>
    <w:rsid w:val="00AB24B8"/>
    <w:rsid w:val="00AB24C7"/>
    <w:rsid w:val="00AB2CA7"/>
    <w:rsid w:val="00AB61F3"/>
    <w:rsid w:val="00AB754A"/>
    <w:rsid w:val="00AB78DE"/>
    <w:rsid w:val="00AC2AD5"/>
    <w:rsid w:val="00AC2AE0"/>
    <w:rsid w:val="00AC3683"/>
    <w:rsid w:val="00AC7B16"/>
    <w:rsid w:val="00AC7E6C"/>
    <w:rsid w:val="00AD5BB3"/>
    <w:rsid w:val="00AD6EFC"/>
    <w:rsid w:val="00AD7D20"/>
    <w:rsid w:val="00AE0980"/>
    <w:rsid w:val="00AE216A"/>
    <w:rsid w:val="00AE2721"/>
    <w:rsid w:val="00AE4E72"/>
    <w:rsid w:val="00AE5AF0"/>
    <w:rsid w:val="00AE772A"/>
    <w:rsid w:val="00AF0CA6"/>
    <w:rsid w:val="00AF2F2B"/>
    <w:rsid w:val="00AF3916"/>
    <w:rsid w:val="00AF3F68"/>
    <w:rsid w:val="00AF5EC3"/>
    <w:rsid w:val="00B01BF9"/>
    <w:rsid w:val="00B02364"/>
    <w:rsid w:val="00B03B3D"/>
    <w:rsid w:val="00B06EBF"/>
    <w:rsid w:val="00B1047E"/>
    <w:rsid w:val="00B120C5"/>
    <w:rsid w:val="00B130E3"/>
    <w:rsid w:val="00B14065"/>
    <w:rsid w:val="00B14F3A"/>
    <w:rsid w:val="00B17DA4"/>
    <w:rsid w:val="00B20C20"/>
    <w:rsid w:val="00B20D32"/>
    <w:rsid w:val="00B20DE1"/>
    <w:rsid w:val="00B21354"/>
    <w:rsid w:val="00B215FE"/>
    <w:rsid w:val="00B249E3"/>
    <w:rsid w:val="00B253E9"/>
    <w:rsid w:val="00B269DD"/>
    <w:rsid w:val="00B26A9D"/>
    <w:rsid w:val="00B27BD6"/>
    <w:rsid w:val="00B30CD0"/>
    <w:rsid w:val="00B31494"/>
    <w:rsid w:val="00B31F06"/>
    <w:rsid w:val="00B35CC3"/>
    <w:rsid w:val="00B42C77"/>
    <w:rsid w:val="00B43197"/>
    <w:rsid w:val="00B431D2"/>
    <w:rsid w:val="00B44094"/>
    <w:rsid w:val="00B450CC"/>
    <w:rsid w:val="00B4551F"/>
    <w:rsid w:val="00B455D2"/>
    <w:rsid w:val="00B459AB"/>
    <w:rsid w:val="00B46BDD"/>
    <w:rsid w:val="00B479BB"/>
    <w:rsid w:val="00B50991"/>
    <w:rsid w:val="00B50CB3"/>
    <w:rsid w:val="00B50F0C"/>
    <w:rsid w:val="00B522FE"/>
    <w:rsid w:val="00B52EF1"/>
    <w:rsid w:val="00B547AD"/>
    <w:rsid w:val="00B55C6D"/>
    <w:rsid w:val="00B569C8"/>
    <w:rsid w:val="00B60018"/>
    <w:rsid w:val="00B61204"/>
    <w:rsid w:val="00B61BE1"/>
    <w:rsid w:val="00B7106B"/>
    <w:rsid w:val="00B71472"/>
    <w:rsid w:val="00B738D4"/>
    <w:rsid w:val="00B7577C"/>
    <w:rsid w:val="00B75B76"/>
    <w:rsid w:val="00B75E48"/>
    <w:rsid w:val="00B77DA6"/>
    <w:rsid w:val="00B808CD"/>
    <w:rsid w:val="00B80A2A"/>
    <w:rsid w:val="00B81237"/>
    <w:rsid w:val="00B834FD"/>
    <w:rsid w:val="00B84DD4"/>
    <w:rsid w:val="00B86371"/>
    <w:rsid w:val="00B8722E"/>
    <w:rsid w:val="00B9082C"/>
    <w:rsid w:val="00B92B28"/>
    <w:rsid w:val="00B94766"/>
    <w:rsid w:val="00B975B3"/>
    <w:rsid w:val="00B97886"/>
    <w:rsid w:val="00B97BC6"/>
    <w:rsid w:val="00BA1DB6"/>
    <w:rsid w:val="00BA3B21"/>
    <w:rsid w:val="00BA6537"/>
    <w:rsid w:val="00BB166A"/>
    <w:rsid w:val="00BB1EAE"/>
    <w:rsid w:val="00BB57B4"/>
    <w:rsid w:val="00BB7203"/>
    <w:rsid w:val="00BC08FB"/>
    <w:rsid w:val="00BC175C"/>
    <w:rsid w:val="00BC3D19"/>
    <w:rsid w:val="00BC4735"/>
    <w:rsid w:val="00BC4786"/>
    <w:rsid w:val="00BC5E72"/>
    <w:rsid w:val="00BC747A"/>
    <w:rsid w:val="00BD1D6D"/>
    <w:rsid w:val="00BD2739"/>
    <w:rsid w:val="00BD3426"/>
    <w:rsid w:val="00BD3B8C"/>
    <w:rsid w:val="00BD3E71"/>
    <w:rsid w:val="00BD4525"/>
    <w:rsid w:val="00BD4C29"/>
    <w:rsid w:val="00BD4EA4"/>
    <w:rsid w:val="00BD4FCD"/>
    <w:rsid w:val="00BD53AB"/>
    <w:rsid w:val="00BD607A"/>
    <w:rsid w:val="00BD7AA3"/>
    <w:rsid w:val="00BD7F67"/>
    <w:rsid w:val="00BE1FAA"/>
    <w:rsid w:val="00BE204B"/>
    <w:rsid w:val="00BE4BD9"/>
    <w:rsid w:val="00BE6881"/>
    <w:rsid w:val="00BE6BD9"/>
    <w:rsid w:val="00BE6F3F"/>
    <w:rsid w:val="00BE7CE6"/>
    <w:rsid w:val="00BF1144"/>
    <w:rsid w:val="00BF59F2"/>
    <w:rsid w:val="00BF6921"/>
    <w:rsid w:val="00BF7151"/>
    <w:rsid w:val="00C01294"/>
    <w:rsid w:val="00C049E8"/>
    <w:rsid w:val="00C053AF"/>
    <w:rsid w:val="00C10027"/>
    <w:rsid w:val="00C10673"/>
    <w:rsid w:val="00C14C78"/>
    <w:rsid w:val="00C164DE"/>
    <w:rsid w:val="00C21860"/>
    <w:rsid w:val="00C259E5"/>
    <w:rsid w:val="00C25B1F"/>
    <w:rsid w:val="00C25BD1"/>
    <w:rsid w:val="00C26397"/>
    <w:rsid w:val="00C27ECA"/>
    <w:rsid w:val="00C309B0"/>
    <w:rsid w:val="00C31680"/>
    <w:rsid w:val="00C3635C"/>
    <w:rsid w:val="00C369F4"/>
    <w:rsid w:val="00C37E35"/>
    <w:rsid w:val="00C4048F"/>
    <w:rsid w:val="00C43B38"/>
    <w:rsid w:val="00C44A91"/>
    <w:rsid w:val="00C44EF9"/>
    <w:rsid w:val="00C46FD5"/>
    <w:rsid w:val="00C47926"/>
    <w:rsid w:val="00C5124B"/>
    <w:rsid w:val="00C51417"/>
    <w:rsid w:val="00C51512"/>
    <w:rsid w:val="00C51718"/>
    <w:rsid w:val="00C518D6"/>
    <w:rsid w:val="00C51DEB"/>
    <w:rsid w:val="00C5272A"/>
    <w:rsid w:val="00C546C5"/>
    <w:rsid w:val="00C62A09"/>
    <w:rsid w:val="00C62EBB"/>
    <w:rsid w:val="00C6309D"/>
    <w:rsid w:val="00C631A4"/>
    <w:rsid w:val="00C63C76"/>
    <w:rsid w:val="00C642DB"/>
    <w:rsid w:val="00C65DE8"/>
    <w:rsid w:val="00C65EF8"/>
    <w:rsid w:val="00C70B15"/>
    <w:rsid w:val="00C712D1"/>
    <w:rsid w:val="00C7154C"/>
    <w:rsid w:val="00C72C43"/>
    <w:rsid w:val="00C737C7"/>
    <w:rsid w:val="00C738F7"/>
    <w:rsid w:val="00C73BE2"/>
    <w:rsid w:val="00C73E15"/>
    <w:rsid w:val="00C76618"/>
    <w:rsid w:val="00C77C25"/>
    <w:rsid w:val="00C811F5"/>
    <w:rsid w:val="00C8120B"/>
    <w:rsid w:val="00C81577"/>
    <w:rsid w:val="00C8463B"/>
    <w:rsid w:val="00C86B09"/>
    <w:rsid w:val="00C87983"/>
    <w:rsid w:val="00C96754"/>
    <w:rsid w:val="00C96F72"/>
    <w:rsid w:val="00CA1618"/>
    <w:rsid w:val="00CA3075"/>
    <w:rsid w:val="00CA34F6"/>
    <w:rsid w:val="00CA3934"/>
    <w:rsid w:val="00CA4D85"/>
    <w:rsid w:val="00CA6032"/>
    <w:rsid w:val="00CB0745"/>
    <w:rsid w:val="00CB0E61"/>
    <w:rsid w:val="00CB13F2"/>
    <w:rsid w:val="00CB2C62"/>
    <w:rsid w:val="00CB2F0C"/>
    <w:rsid w:val="00CB4441"/>
    <w:rsid w:val="00CB6436"/>
    <w:rsid w:val="00CC000A"/>
    <w:rsid w:val="00CC07F2"/>
    <w:rsid w:val="00CC1C71"/>
    <w:rsid w:val="00CC1C77"/>
    <w:rsid w:val="00CC20E9"/>
    <w:rsid w:val="00CC221D"/>
    <w:rsid w:val="00CC4824"/>
    <w:rsid w:val="00CC555A"/>
    <w:rsid w:val="00CC56C5"/>
    <w:rsid w:val="00CC6F53"/>
    <w:rsid w:val="00CD0AF7"/>
    <w:rsid w:val="00CD269C"/>
    <w:rsid w:val="00CD374B"/>
    <w:rsid w:val="00CD4C44"/>
    <w:rsid w:val="00CD58E1"/>
    <w:rsid w:val="00CD7B5F"/>
    <w:rsid w:val="00CE211C"/>
    <w:rsid w:val="00CE21D6"/>
    <w:rsid w:val="00CE42FA"/>
    <w:rsid w:val="00CE508A"/>
    <w:rsid w:val="00CE5684"/>
    <w:rsid w:val="00CE7B7C"/>
    <w:rsid w:val="00CF06D2"/>
    <w:rsid w:val="00CF0AC4"/>
    <w:rsid w:val="00CF1863"/>
    <w:rsid w:val="00CF3B19"/>
    <w:rsid w:val="00CF793B"/>
    <w:rsid w:val="00D04EE7"/>
    <w:rsid w:val="00D04FCE"/>
    <w:rsid w:val="00D06482"/>
    <w:rsid w:val="00D069AF"/>
    <w:rsid w:val="00D06DEC"/>
    <w:rsid w:val="00D072D0"/>
    <w:rsid w:val="00D103A5"/>
    <w:rsid w:val="00D128CA"/>
    <w:rsid w:val="00D12B89"/>
    <w:rsid w:val="00D12DD5"/>
    <w:rsid w:val="00D146A0"/>
    <w:rsid w:val="00D16BFD"/>
    <w:rsid w:val="00D17E3C"/>
    <w:rsid w:val="00D17F77"/>
    <w:rsid w:val="00D2002C"/>
    <w:rsid w:val="00D214A4"/>
    <w:rsid w:val="00D22069"/>
    <w:rsid w:val="00D23E6F"/>
    <w:rsid w:val="00D250EB"/>
    <w:rsid w:val="00D2603C"/>
    <w:rsid w:val="00D260E3"/>
    <w:rsid w:val="00D32540"/>
    <w:rsid w:val="00D33058"/>
    <w:rsid w:val="00D333B7"/>
    <w:rsid w:val="00D342CC"/>
    <w:rsid w:val="00D34E2A"/>
    <w:rsid w:val="00D35A02"/>
    <w:rsid w:val="00D360CF"/>
    <w:rsid w:val="00D4092E"/>
    <w:rsid w:val="00D441F1"/>
    <w:rsid w:val="00D47EF7"/>
    <w:rsid w:val="00D531E4"/>
    <w:rsid w:val="00D538A4"/>
    <w:rsid w:val="00D5422C"/>
    <w:rsid w:val="00D579FB"/>
    <w:rsid w:val="00D6189E"/>
    <w:rsid w:val="00D62770"/>
    <w:rsid w:val="00D64D44"/>
    <w:rsid w:val="00D65068"/>
    <w:rsid w:val="00D6664F"/>
    <w:rsid w:val="00D66E96"/>
    <w:rsid w:val="00D6728B"/>
    <w:rsid w:val="00D6733D"/>
    <w:rsid w:val="00D67CA7"/>
    <w:rsid w:val="00D70F6B"/>
    <w:rsid w:val="00D72557"/>
    <w:rsid w:val="00D728E9"/>
    <w:rsid w:val="00D7474D"/>
    <w:rsid w:val="00D759CD"/>
    <w:rsid w:val="00D76149"/>
    <w:rsid w:val="00D772D1"/>
    <w:rsid w:val="00D83138"/>
    <w:rsid w:val="00D83718"/>
    <w:rsid w:val="00D84E86"/>
    <w:rsid w:val="00D85F73"/>
    <w:rsid w:val="00D87E90"/>
    <w:rsid w:val="00D909E4"/>
    <w:rsid w:val="00D90C2C"/>
    <w:rsid w:val="00D91CDD"/>
    <w:rsid w:val="00D920F0"/>
    <w:rsid w:val="00D92D34"/>
    <w:rsid w:val="00D93B6D"/>
    <w:rsid w:val="00D94C54"/>
    <w:rsid w:val="00D961CB"/>
    <w:rsid w:val="00D9696F"/>
    <w:rsid w:val="00DA2337"/>
    <w:rsid w:val="00DA2F43"/>
    <w:rsid w:val="00DA638F"/>
    <w:rsid w:val="00DA6590"/>
    <w:rsid w:val="00DB2D1E"/>
    <w:rsid w:val="00DB516C"/>
    <w:rsid w:val="00DB57D0"/>
    <w:rsid w:val="00DC08C2"/>
    <w:rsid w:val="00DC1941"/>
    <w:rsid w:val="00DC1AD1"/>
    <w:rsid w:val="00DC1D7D"/>
    <w:rsid w:val="00DC1F22"/>
    <w:rsid w:val="00DC410D"/>
    <w:rsid w:val="00DC512C"/>
    <w:rsid w:val="00DC529C"/>
    <w:rsid w:val="00DC55B8"/>
    <w:rsid w:val="00DC749E"/>
    <w:rsid w:val="00DD0662"/>
    <w:rsid w:val="00DD3C5F"/>
    <w:rsid w:val="00DD62A4"/>
    <w:rsid w:val="00DD66B2"/>
    <w:rsid w:val="00DE0CF3"/>
    <w:rsid w:val="00DE12B5"/>
    <w:rsid w:val="00DF0BFE"/>
    <w:rsid w:val="00DF112E"/>
    <w:rsid w:val="00DF1BF1"/>
    <w:rsid w:val="00DF2C6D"/>
    <w:rsid w:val="00DF4099"/>
    <w:rsid w:val="00DF7884"/>
    <w:rsid w:val="00E02BA6"/>
    <w:rsid w:val="00E02FB7"/>
    <w:rsid w:val="00E04453"/>
    <w:rsid w:val="00E04D73"/>
    <w:rsid w:val="00E04DA6"/>
    <w:rsid w:val="00E04E35"/>
    <w:rsid w:val="00E05FBF"/>
    <w:rsid w:val="00E1267F"/>
    <w:rsid w:val="00E12A5B"/>
    <w:rsid w:val="00E13CDF"/>
    <w:rsid w:val="00E1449B"/>
    <w:rsid w:val="00E17802"/>
    <w:rsid w:val="00E20EE5"/>
    <w:rsid w:val="00E21335"/>
    <w:rsid w:val="00E22214"/>
    <w:rsid w:val="00E227F3"/>
    <w:rsid w:val="00E2310E"/>
    <w:rsid w:val="00E25FF6"/>
    <w:rsid w:val="00E2760E"/>
    <w:rsid w:val="00E27A29"/>
    <w:rsid w:val="00E311C1"/>
    <w:rsid w:val="00E3138C"/>
    <w:rsid w:val="00E325B6"/>
    <w:rsid w:val="00E32CAE"/>
    <w:rsid w:val="00E337F6"/>
    <w:rsid w:val="00E34F00"/>
    <w:rsid w:val="00E35DB2"/>
    <w:rsid w:val="00E360B6"/>
    <w:rsid w:val="00E36493"/>
    <w:rsid w:val="00E3669D"/>
    <w:rsid w:val="00E369D7"/>
    <w:rsid w:val="00E4067E"/>
    <w:rsid w:val="00E455DD"/>
    <w:rsid w:val="00E462CA"/>
    <w:rsid w:val="00E468CD"/>
    <w:rsid w:val="00E50178"/>
    <w:rsid w:val="00E502C7"/>
    <w:rsid w:val="00E51B86"/>
    <w:rsid w:val="00E52536"/>
    <w:rsid w:val="00E53325"/>
    <w:rsid w:val="00E547FC"/>
    <w:rsid w:val="00E55D8D"/>
    <w:rsid w:val="00E56CC5"/>
    <w:rsid w:val="00E5758B"/>
    <w:rsid w:val="00E5764D"/>
    <w:rsid w:val="00E60162"/>
    <w:rsid w:val="00E6101C"/>
    <w:rsid w:val="00E6126C"/>
    <w:rsid w:val="00E64F66"/>
    <w:rsid w:val="00E65BDC"/>
    <w:rsid w:val="00E65DC3"/>
    <w:rsid w:val="00E6674D"/>
    <w:rsid w:val="00E66968"/>
    <w:rsid w:val="00E6708B"/>
    <w:rsid w:val="00E70318"/>
    <w:rsid w:val="00E709FF"/>
    <w:rsid w:val="00E71939"/>
    <w:rsid w:val="00E720BF"/>
    <w:rsid w:val="00E73128"/>
    <w:rsid w:val="00E73320"/>
    <w:rsid w:val="00E73DA1"/>
    <w:rsid w:val="00E75E75"/>
    <w:rsid w:val="00E769AB"/>
    <w:rsid w:val="00E80899"/>
    <w:rsid w:val="00E81018"/>
    <w:rsid w:val="00E820A8"/>
    <w:rsid w:val="00E820DE"/>
    <w:rsid w:val="00E83EE1"/>
    <w:rsid w:val="00E841EB"/>
    <w:rsid w:val="00E84312"/>
    <w:rsid w:val="00E850B6"/>
    <w:rsid w:val="00E876ED"/>
    <w:rsid w:val="00E906A5"/>
    <w:rsid w:val="00E91AFE"/>
    <w:rsid w:val="00E931E1"/>
    <w:rsid w:val="00E9430E"/>
    <w:rsid w:val="00E95FF0"/>
    <w:rsid w:val="00E968B9"/>
    <w:rsid w:val="00E97FDC"/>
    <w:rsid w:val="00EA2E2C"/>
    <w:rsid w:val="00EA2E52"/>
    <w:rsid w:val="00EA313B"/>
    <w:rsid w:val="00EA4B1C"/>
    <w:rsid w:val="00EA5A48"/>
    <w:rsid w:val="00EA6CB9"/>
    <w:rsid w:val="00EB2C01"/>
    <w:rsid w:val="00EB3D44"/>
    <w:rsid w:val="00EB43D3"/>
    <w:rsid w:val="00EB46F7"/>
    <w:rsid w:val="00EB5510"/>
    <w:rsid w:val="00EC34B5"/>
    <w:rsid w:val="00EC4D33"/>
    <w:rsid w:val="00EC5C60"/>
    <w:rsid w:val="00EC7CD0"/>
    <w:rsid w:val="00ED4EDB"/>
    <w:rsid w:val="00ED59C9"/>
    <w:rsid w:val="00EE0582"/>
    <w:rsid w:val="00EE0BD5"/>
    <w:rsid w:val="00EE1CB0"/>
    <w:rsid w:val="00EE1F15"/>
    <w:rsid w:val="00EE33BB"/>
    <w:rsid w:val="00EE38C8"/>
    <w:rsid w:val="00EE4438"/>
    <w:rsid w:val="00EE4F8C"/>
    <w:rsid w:val="00EE5A08"/>
    <w:rsid w:val="00EE62F5"/>
    <w:rsid w:val="00EE7746"/>
    <w:rsid w:val="00EF0081"/>
    <w:rsid w:val="00EF0A90"/>
    <w:rsid w:val="00EF2EC0"/>
    <w:rsid w:val="00EF4988"/>
    <w:rsid w:val="00EF4DD2"/>
    <w:rsid w:val="00EF57C7"/>
    <w:rsid w:val="00F00156"/>
    <w:rsid w:val="00F0019A"/>
    <w:rsid w:val="00F0108C"/>
    <w:rsid w:val="00F01136"/>
    <w:rsid w:val="00F0325B"/>
    <w:rsid w:val="00F0623A"/>
    <w:rsid w:val="00F079E7"/>
    <w:rsid w:val="00F10DBA"/>
    <w:rsid w:val="00F116D2"/>
    <w:rsid w:val="00F123B8"/>
    <w:rsid w:val="00F15B15"/>
    <w:rsid w:val="00F164C2"/>
    <w:rsid w:val="00F16B31"/>
    <w:rsid w:val="00F16C6C"/>
    <w:rsid w:val="00F16FA9"/>
    <w:rsid w:val="00F20090"/>
    <w:rsid w:val="00F20C27"/>
    <w:rsid w:val="00F21B11"/>
    <w:rsid w:val="00F22418"/>
    <w:rsid w:val="00F22D49"/>
    <w:rsid w:val="00F2313C"/>
    <w:rsid w:val="00F24636"/>
    <w:rsid w:val="00F247AE"/>
    <w:rsid w:val="00F248EE"/>
    <w:rsid w:val="00F25028"/>
    <w:rsid w:val="00F2517C"/>
    <w:rsid w:val="00F26D41"/>
    <w:rsid w:val="00F27DDC"/>
    <w:rsid w:val="00F30A3F"/>
    <w:rsid w:val="00F31E90"/>
    <w:rsid w:val="00F336D1"/>
    <w:rsid w:val="00F34AEB"/>
    <w:rsid w:val="00F34E02"/>
    <w:rsid w:val="00F37142"/>
    <w:rsid w:val="00F3745D"/>
    <w:rsid w:val="00F37A84"/>
    <w:rsid w:val="00F41E75"/>
    <w:rsid w:val="00F43A93"/>
    <w:rsid w:val="00F44A9A"/>
    <w:rsid w:val="00F4712D"/>
    <w:rsid w:val="00F51D0A"/>
    <w:rsid w:val="00F52DC0"/>
    <w:rsid w:val="00F5773D"/>
    <w:rsid w:val="00F610EC"/>
    <w:rsid w:val="00F64FF6"/>
    <w:rsid w:val="00F656E0"/>
    <w:rsid w:val="00F66692"/>
    <w:rsid w:val="00F67606"/>
    <w:rsid w:val="00F71845"/>
    <w:rsid w:val="00F718E0"/>
    <w:rsid w:val="00F74B9C"/>
    <w:rsid w:val="00F7690A"/>
    <w:rsid w:val="00F81425"/>
    <w:rsid w:val="00F82FED"/>
    <w:rsid w:val="00F83A87"/>
    <w:rsid w:val="00F844FE"/>
    <w:rsid w:val="00F84A25"/>
    <w:rsid w:val="00F8732D"/>
    <w:rsid w:val="00F878E3"/>
    <w:rsid w:val="00F90848"/>
    <w:rsid w:val="00F926B3"/>
    <w:rsid w:val="00F93B61"/>
    <w:rsid w:val="00F93FAB"/>
    <w:rsid w:val="00FA0A41"/>
    <w:rsid w:val="00FA13E3"/>
    <w:rsid w:val="00FA1437"/>
    <w:rsid w:val="00FA174B"/>
    <w:rsid w:val="00FA2D9F"/>
    <w:rsid w:val="00FA6040"/>
    <w:rsid w:val="00FA799C"/>
    <w:rsid w:val="00FB083C"/>
    <w:rsid w:val="00FB0E41"/>
    <w:rsid w:val="00FB2697"/>
    <w:rsid w:val="00FB70F9"/>
    <w:rsid w:val="00FC1673"/>
    <w:rsid w:val="00FC20CD"/>
    <w:rsid w:val="00FC5E7E"/>
    <w:rsid w:val="00FC6BA1"/>
    <w:rsid w:val="00FD06A2"/>
    <w:rsid w:val="00FD0D91"/>
    <w:rsid w:val="00FD13BA"/>
    <w:rsid w:val="00FD1C94"/>
    <w:rsid w:val="00FD32DD"/>
    <w:rsid w:val="00FD4C4F"/>
    <w:rsid w:val="00FD5978"/>
    <w:rsid w:val="00FD7CC5"/>
    <w:rsid w:val="00FE12A4"/>
    <w:rsid w:val="00FE4038"/>
    <w:rsid w:val="00FE5E19"/>
    <w:rsid w:val="00FE7371"/>
    <w:rsid w:val="00FF2532"/>
    <w:rsid w:val="00FF4418"/>
    <w:rsid w:val="00FF48C7"/>
    <w:rsid w:val="00FF4EC8"/>
    <w:rsid w:val="00FF5985"/>
    <w:rsid w:val="00FF5FA7"/>
    <w:rsid w:val="00FF63CA"/>
    <w:rsid w:val="00FF6C4A"/>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389B51-2FE0-4EF6-8C74-26D4D34B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EDF"/>
    <w:pPr>
      <w:jc w:val="both"/>
    </w:pPr>
    <w:rPr>
      <w:sz w:val="24"/>
      <w:szCs w:val="24"/>
      <w:lang w:bidi="en-US"/>
    </w:rPr>
  </w:style>
  <w:style w:type="paragraph" w:styleId="Heading1">
    <w:name w:val="heading 1"/>
    <w:basedOn w:val="Normal"/>
    <w:next w:val="Normal"/>
    <w:link w:val="Heading1Char"/>
    <w:qFormat/>
    <w:rsid w:val="005F7ED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F7E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F7ED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F7EDF"/>
    <w:pPr>
      <w:keepNext/>
      <w:spacing w:before="240" w:after="60"/>
      <w:outlineLvl w:val="3"/>
    </w:pPr>
    <w:rPr>
      <w:b/>
      <w:bCs/>
      <w:sz w:val="28"/>
      <w:szCs w:val="28"/>
    </w:rPr>
  </w:style>
  <w:style w:type="paragraph" w:styleId="Heading5">
    <w:name w:val="heading 5"/>
    <w:basedOn w:val="Normal"/>
    <w:next w:val="Normal"/>
    <w:link w:val="Heading5Char"/>
    <w:uiPriority w:val="9"/>
    <w:qFormat/>
    <w:rsid w:val="005F7EDF"/>
    <w:pPr>
      <w:spacing w:before="240" w:after="60"/>
      <w:outlineLvl w:val="4"/>
    </w:pPr>
    <w:rPr>
      <w:b/>
      <w:bCs/>
      <w:i/>
      <w:iCs/>
      <w:sz w:val="26"/>
      <w:szCs w:val="26"/>
    </w:rPr>
  </w:style>
  <w:style w:type="paragraph" w:styleId="Heading6">
    <w:name w:val="heading 6"/>
    <w:basedOn w:val="Normal"/>
    <w:next w:val="Normal"/>
    <w:link w:val="Heading6Char"/>
    <w:uiPriority w:val="9"/>
    <w:qFormat/>
    <w:rsid w:val="005F7EDF"/>
    <w:pPr>
      <w:spacing w:before="240" w:after="60"/>
      <w:outlineLvl w:val="5"/>
    </w:pPr>
    <w:rPr>
      <w:b/>
      <w:bCs/>
      <w:sz w:val="22"/>
      <w:szCs w:val="22"/>
    </w:rPr>
  </w:style>
  <w:style w:type="paragraph" w:styleId="Heading7">
    <w:name w:val="heading 7"/>
    <w:basedOn w:val="Normal"/>
    <w:next w:val="Normal"/>
    <w:link w:val="Heading7Char"/>
    <w:uiPriority w:val="9"/>
    <w:qFormat/>
    <w:rsid w:val="005F7EDF"/>
    <w:pPr>
      <w:spacing w:before="240" w:after="60"/>
      <w:outlineLvl w:val="6"/>
    </w:pPr>
  </w:style>
  <w:style w:type="paragraph" w:styleId="Heading8">
    <w:name w:val="heading 8"/>
    <w:basedOn w:val="Normal"/>
    <w:next w:val="Normal"/>
    <w:link w:val="Heading8Char"/>
    <w:uiPriority w:val="9"/>
    <w:qFormat/>
    <w:rsid w:val="005F7EDF"/>
    <w:pPr>
      <w:spacing w:before="240" w:after="60"/>
      <w:outlineLvl w:val="7"/>
    </w:pPr>
    <w:rPr>
      <w:i/>
      <w:iCs/>
    </w:rPr>
  </w:style>
  <w:style w:type="paragraph" w:styleId="Heading9">
    <w:name w:val="heading 9"/>
    <w:basedOn w:val="Normal"/>
    <w:next w:val="Normal"/>
    <w:link w:val="Heading9Char"/>
    <w:uiPriority w:val="9"/>
    <w:qFormat/>
    <w:rsid w:val="005F7ED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7985"/>
  </w:style>
  <w:style w:type="paragraph" w:customStyle="1" w:styleId="DblIndent">
    <w:name w:val="Dbl Indent"/>
    <w:basedOn w:val="Normal"/>
    <w:rsid w:val="00287985"/>
    <w:pPr>
      <w:ind w:left="720" w:right="720"/>
    </w:pPr>
  </w:style>
  <w:style w:type="paragraph" w:styleId="Footer">
    <w:name w:val="footer"/>
    <w:basedOn w:val="Normal"/>
    <w:rsid w:val="00287985"/>
    <w:pPr>
      <w:tabs>
        <w:tab w:val="center" w:pos="4320"/>
        <w:tab w:val="right" w:pos="8640"/>
      </w:tabs>
    </w:pPr>
  </w:style>
  <w:style w:type="character" w:styleId="FootnoteReference">
    <w:name w:val="footnote reference"/>
    <w:semiHidden/>
    <w:rsid w:val="00287985"/>
  </w:style>
  <w:style w:type="paragraph" w:styleId="Header">
    <w:name w:val="header"/>
    <w:basedOn w:val="Normal"/>
    <w:rsid w:val="00287985"/>
    <w:pPr>
      <w:tabs>
        <w:tab w:val="center" w:pos="4320"/>
        <w:tab w:val="right" w:pos="8640"/>
      </w:tabs>
    </w:pPr>
  </w:style>
  <w:style w:type="paragraph" w:customStyle="1" w:styleId="MinutesFooter">
    <w:name w:val="Minutes Footer"/>
    <w:basedOn w:val="Normal"/>
    <w:next w:val="Normal"/>
    <w:rsid w:val="00287985"/>
    <w:pPr>
      <w:tabs>
        <w:tab w:val="center" w:pos="4500"/>
        <w:tab w:val="right" w:pos="9360"/>
      </w:tabs>
    </w:pPr>
    <w:rPr>
      <w:caps/>
    </w:rPr>
  </w:style>
  <w:style w:type="paragraph" w:customStyle="1" w:styleId="MinutesHeader">
    <w:name w:val="Minutes Header"/>
    <w:basedOn w:val="Normal"/>
    <w:rsid w:val="00287985"/>
    <w:pPr>
      <w:tabs>
        <w:tab w:val="center" w:pos="4680"/>
      </w:tabs>
      <w:jc w:val="center"/>
    </w:pPr>
    <w:rPr>
      <w:b/>
      <w:caps/>
    </w:rPr>
  </w:style>
  <w:style w:type="paragraph" w:customStyle="1" w:styleId="MinutesHeading">
    <w:name w:val="Minutes Heading"/>
    <w:basedOn w:val="Normal"/>
    <w:next w:val="Normal"/>
    <w:rsid w:val="00287985"/>
    <w:pPr>
      <w:tabs>
        <w:tab w:val="center" w:pos="4680"/>
      </w:tabs>
      <w:jc w:val="center"/>
    </w:pPr>
    <w:rPr>
      <w:b/>
      <w:caps/>
    </w:rPr>
  </w:style>
  <w:style w:type="paragraph" w:customStyle="1" w:styleId="MinutesSubheader">
    <w:name w:val="Minutes Subheader"/>
    <w:basedOn w:val="Normal"/>
    <w:rsid w:val="00287985"/>
    <w:pPr>
      <w:jc w:val="center"/>
    </w:pPr>
  </w:style>
  <w:style w:type="character" w:styleId="PageNumber">
    <w:name w:val="page number"/>
    <w:basedOn w:val="DefaultParagraphFont"/>
    <w:rsid w:val="00287985"/>
  </w:style>
  <w:style w:type="paragraph" w:styleId="DocumentMap">
    <w:name w:val="Document Map"/>
    <w:basedOn w:val="Normal"/>
    <w:semiHidden/>
    <w:rsid w:val="00287985"/>
    <w:pPr>
      <w:shd w:val="clear" w:color="auto" w:fill="000080"/>
    </w:pPr>
    <w:rPr>
      <w:rFonts w:ascii="Tahoma" w:hAnsi="Tahoma" w:cs="Tahoma"/>
    </w:rPr>
  </w:style>
  <w:style w:type="character" w:styleId="Hyperlink">
    <w:name w:val="Hyperlink"/>
    <w:uiPriority w:val="99"/>
    <w:rsid w:val="00287985"/>
    <w:rPr>
      <w:color w:val="0000FF"/>
      <w:u w:val="single"/>
    </w:rPr>
  </w:style>
  <w:style w:type="character" w:customStyle="1" w:styleId="Heading1Char">
    <w:name w:val="Heading 1 Char"/>
    <w:link w:val="Heading1"/>
    <w:rsid w:val="005F7EDF"/>
    <w:rPr>
      <w:rFonts w:ascii="Cambria" w:eastAsia="Times New Roman" w:hAnsi="Cambria"/>
      <w:b/>
      <w:bCs/>
      <w:kern w:val="32"/>
      <w:sz w:val="32"/>
      <w:szCs w:val="32"/>
    </w:rPr>
  </w:style>
  <w:style w:type="character" w:customStyle="1" w:styleId="Heading2Char">
    <w:name w:val="Heading 2 Char"/>
    <w:link w:val="Heading2"/>
    <w:uiPriority w:val="9"/>
    <w:semiHidden/>
    <w:rsid w:val="005F7EDF"/>
    <w:rPr>
      <w:rFonts w:ascii="Cambria" w:eastAsia="Times New Roman" w:hAnsi="Cambria"/>
      <w:b/>
      <w:bCs/>
      <w:i/>
      <w:iCs/>
      <w:sz w:val="28"/>
      <w:szCs w:val="28"/>
    </w:rPr>
  </w:style>
  <w:style w:type="character" w:customStyle="1" w:styleId="Heading3Char">
    <w:name w:val="Heading 3 Char"/>
    <w:link w:val="Heading3"/>
    <w:uiPriority w:val="9"/>
    <w:semiHidden/>
    <w:rsid w:val="005F7EDF"/>
    <w:rPr>
      <w:rFonts w:ascii="Cambria" w:eastAsia="Times New Roman" w:hAnsi="Cambria"/>
      <w:b/>
      <w:bCs/>
      <w:sz w:val="26"/>
      <w:szCs w:val="26"/>
    </w:rPr>
  </w:style>
  <w:style w:type="character" w:customStyle="1" w:styleId="Heading4Char">
    <w:name w:val="Heading 4 Char"/>
    <w:link w:val="Heading4"/>
    <w:uiPriority w:val="9"/>
    <w:rsid w:val="005F7EDF"/>
    <w:rPr>
      <w:b/>
      <w:bCs/>
      <w:sz w:val="28"/>
      <w:szCs w:val="28"/>
    </w:rPr>
  </w:style>
  <w:style w:type="character" w:customStyle="1" w:styleId="Heading5Char">
    <w:name w:val="Heading 5 Char"/>
    <w:link w:val="Heading5"/>
    <w:uiPriority w:val="9"/>
    <w:semiHidden/>
    <w:rsid w:val="005F7EDF"/>
    <w:rPr>
      <w:b/>
      <w:bCs/>
      <w:i/>
      <w:iCs/>
      <w:sz w:val="26"/>
      <w:szCs w:val="26"/>
    </w:rPr>
  </w:style>
  <w:style w:type="character" w:customStyle="1" w:styleId="Heading6Char">
    <w:name w:val="Heading 6 Char"/>
    <w:link w:val="Heading6"/>
    <w:uiPriority w:val="9"/>
    <w:semiHidden/>
    <w:rsid w:val="005F7EDF"/>
    <w:rPr>
      <w:b/>
      <w:bCs/>
    </w:rPr>
  </w:style>
  <w:style w:type="character" w:customStyle="1" w:styleId="Heading7Char">
    <w:name w:val="Heading 7 Char"/>
    <w:link w:val="Heading7"/>
    <w:uiPriority w:val="9"/>
    <w:semiHidden/>
    <w:rsid w:val="005F7EDF"/>
    <w:rPr>
      <w:sz w:val="24"/>
      <w:szCs w:val="24"/>
    </w:rPr>
  </w:style>
  <w:style w:type="character" w:customStyle="1" w:styleId="Heading8Char">
    <w:name w:val="Heading 8 Char"/>
    <w:link w:val="Heading8"/>
    <w:uiPriority w:val="9"/>
    <w:semiHidden/>
    <w:rsid w:val="005F7EDF"/>
    <w:rPr>
      <w:i/>
      <w:iCs/>
      <w:sz w:val="24"/>
      <w:szCs w:val="24"/>
    </w:rPr>
  </w:style>
  <w:style w:type="character" w:customStyle="1" w:styleId="Heading9Char">
    <w:name w:val="Heading 9 Char"/>
    <w:link w:val="Heading9"/>
    <w:uiPriority w:val="9"/>
    <w:semiHidden/>
    <w:rsid w:val="005F7EDF"/>
    <w:rPr>
      <w:rFonts w:ascii="Cambria" w:eastAsia="Times New Roman" w:hAnsi="Cambria"/>
    </w:rPr>
  </w:style>
  <w:style w:type="paragraph" w:styleId="Title">
    <w:name w:val="Title"/>
    <w:basedOn w:val="Normal"/>
    <w:next w:val="Normal"/>
    <w:link w:val="TitleChar"/>
    <w:uiPriority w:val="10"/>
    <w:qFormat/>
    <w:rsid w:val="005F7ED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F7ED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5F7EDF"/>
    <w:pPr>
      <w:spacing w:after="60"/>
      <w:jc w:val="center"/>
      <w:outlineLvl w:val="1"/>
    </w:pPr>
    <w:rPr>
      <w:rFonts w:ascii="Cambria" w:hAnsi="Cambria"/>
    </w:rPr>
  </w:style>
  <w:style w:type="character" w:customStyle="1" w:styleId="SubtitleChar">
    <w:name w:val="Subtitle Char"/>
    <w:link w:val="Subtitle"/>
    <w:uiPriority w:val="11"/>
    <w:rsid w:val="005F7EDF"/>
    <w:rPr>
      <w:rFonts w:ascii="Cambria" w:eastAsia="Times New Roman" w:hAnsi="Cambria"/>
      <w:sz w:val="24"/>
      <w:szCs w:val="24"/>
    </w:rPr>
  </w:style>
  <w:style w:type="character" w:styleId="Strong">
    <w:name w:val="Strong"/>
    <w:uiPriority w:val="22"/>
    <w:qFormat/>
    <w:rsid w:val="005F7EDF"/>
    <w:rPr>
      <w:b/>
      <w:bCs/>
    </w:rPr>
  </w:style>
  <w:style w:type="character" w:styleId="Emphasis">
    <w:name w:val="Emphasis"/>
    <w:uiPriority w:val="20"/>
    <w:qFormat/>
    <w:rsid w:val="005F7EDF"/>
    <w:rPr>
      <w:rFonts w:ascii="Calibri" w:hAnsi="Calibri"/>
      <w:b/>
      <w:i/>
      <w:iCs/>
    </w:rPr>
  </w:style>
  <w:style w:type="paragraph" w:styleId="NoSpacing">
    <w:name w:val="No Spacing"/>
    <w:basedOn w:val="Normal"/>
    <w:uiPriority w:val="1"/>
    <w:qFormat/>
    <w:rsid w:val="005F7EDF"/>
    <w:rPr>
      <w:szCs w:val="32"/>
    </w:rPr>
  </w:style>
  <w:style w:type="paragraph" w:styleId="ListParagraph">
    <w:name w:val="List Paragraph"/>
    <w:basedOn w:val="Normal"/>
    <w:uiPriority w:val="34"/>
    <w:qFormat/>
    <w:rsid w:val="005F7EDF"/>
    <w:pPr>
      <w:ind w:left="720"/>
      <w:contextualSpacing/>
    </w:pPr>
  </w:style>
  <w:style w:type="paragraph" w:styleId="Quote">
    <w:name w:val="Quote"/>
    <w:basedOn w:val="Normal"/>
    <w:next w:val="Normal"/>
    <w:link w:val="QuoteChar"/>
    <w:uiPriority w:val="29"/>
    <w:qFormat/>
    <w:rsid w:val="005F7EDF"/>
    <w:rPr>
      <w:i/>
    </w:rPr>
  </w:style>
  <w:style w:type="character" w:customStyle="1" w:styleId="QuoteChar">
    <w:name w:val="Quote Char"/>
    <w:link w:val="Quote"/>
    <w:uiPriority w:val="29"/>
    <w:rsid w:val="005F7EDF"/>
    <w:rPr>
      <w:i/>
      <w:sz w:val="24"/>
      <w:szCs w:val="24"/>
    </w:rPr>
  </w:style>
  <w:style w:type="paragraph" w:styleId="IntenseQuote">
    <w:name w:val="Intense Quote"/>
    <w:basedOn w:val="Normal"/>
    <w:next w:val="Normal"/>
    <w:link w:val="IntenseQuoteChar"/>
    <w:uiPriority w:val="30"/>
    <w:qFormat/>
    <w:rsid w:val="005F7EDF"/>
    <w:pPr>
      <w:ind w:left="720" w:right="720"/>
    </w:pPr>
    <w:rPr>
      <w:b/>
      <w:i/>
      <w:szCs w:val="22"/>
    </w:rPr>
  </w:style>
  <w:style w:type="character" w:customStyle="1" w:styleId="IntenseQuoteChar">
    <w:name w:val="Intense Quote Char"/>
    <w:link w:val="IntenseQuote"/>
    <w:uiPriority w:val="30"/>
    <w:rsid w:val="005F7EDF"/>
    <w:rPr>
      <w:b/>
      <w:i/>
      <w:sz w:val="24"/>
    </w:rPr>
  </w:style>
  <w:style w:type="character" w:styleId="SubtleEmphasis">
    <w:name w:val="Subtle Emphasis"/>
    <w:uiPriority w:val="19"/>
    <w:qFormat/>
    <w:rsid w:val="005F7EDF"/>
    <w:rPr>
      <w:i/>
      <w:color w:val="5A5A5A"/>
    </w:rPr>
  </w:style>
  <w:style w:type="character" w:styleId="IntenseEmphasis">
    <w:name w:val="Intense Emphasis"/>
    <w:uiPriority w:val="21"/>
    <w:qFormat/>
    <w:rsid w:val="005F7EDF"/>
    <w:rPr>
      <w:b/>
      <w:i/>
      <w:sz w:val="24"/>
      <w:szCs w:val="24"/>
      <w:u w:val="single"/>
    </w:rPr>
  </w:style>
  <w:style w:type="character" w:styleId="SubtleReference">
    <w:name w:val="Subtle Reference"/>
    <w:uiPriority w:val="31"/>
    <w:qFormat/>
    <w:rsid w:val="005F7EDF"/>
    <w:rPr>
      <w:sz w:val="24"/>
      <w:szCs w:val="24"/>
      <w:u w:val="single"/>
    </w:rPr>
  </w:style>
  <w:style w:type="character" w:styleId="IntenseReference">
    <w:name w:val="Intense Reference"/>
    <w:uiPriority w:val="32"/>
    <w:qFormat/>
    <w:rsid w:val="005F7EDF"/>
    <w:rPr>
      <w:b/>
      <w:sz w:val="24"/>
      <w:u w:val="single"/>
    </w:rPr>
  </w:style>
  <w:style w:type="character" w:styleId="BookTitle">
    <w:name w:val="Book Title"/>
    <w:uiPriority w:val="33"/>
    <w:qFormat/>
    <w:rsid w:val="005F7EDF"/>
    <w:rPr>
      <w:rFonts w:ascii="Cambria" w:eastAsia="Times New Roman" w:hAnsi="Cambria"/>
      <w:b/>
      <w:i/>
      <w:sz w:val="24"/>
      <w:szCs w:val="24"/>
    </w:rPr>
  </w:style>
  <w:style w:type="paragraph" w:styleId="TOCHeading">
    <w:name w:val="TOC Heading"/>
    <w:basedOn w:val="Heading1"/>
    <w:next w:val="Normal"/>
    <w:uiPriority w:val="39"/>
    <w:qFormat/>
    <w:rsid w:val="005F7EDF"/>
    <w:pPr>
      <w:outlineLvl w:val="9"/>
    </w:pPr>
  </w:style>
  <w:style w:type="character" w:styleId="FollowedHyperlink">
    <w:name w:val="FollowedHyperlink"/>
    <w:rsid w:val="006F4363"/>
    <w:rPr>
      <w:color w:val="800080"/>
      <w:u w:val="single"/>
    </w:rPr>
  </w:style>
  <w:style w:type="paragraph" w:styleId="BalloonText">
    <w:name w:val="Balloon Text"/>
    <w:basedOn w:val="Normal"/>
    <w:link w:val="BalloonTextChar"/>
    <w:rsid w:val="006F768C"/>
    <w:rPr>
      <w:rFonts w:ascii="Tahoma" w:hAnsi="Tahoma" w:cs="Tahoma"/>
      <w:sz w:val="16"/>
      <w:szCs w:val="16"/>
    </w:rPr>
  </w:style>
  <w:style w:type="character" w:customStyle="1" w:styleId="BalloonTextChar">
    <w:name w:val="Balloon Text Char"/>
    <w:link w:val="BalloonText"/>
    <w:rsid w:val="006F768C"/>
    <w:rPr>
      <w:rFonts w:ascii="Tahoma" w:hAnsi="Tahoma" w:cs="Tahoma"/>
      <w:sz w:val="16"/>
      <w:szCs w:val="16"/>
      <w:lang w:bidi="en-US"/>
    </w:rPr>
  </w:style>
  <w:style w:type="character" w:customStyle="1" w:styleId="citecell19">
    <w:name w:val="citecell19"/>
    <w:basedOn w:val="DefaultParagraphFont"/>
    <w:rsid w:val="00E2760E"/>
  </w:style>
  <w:style w:type="character" w:customStyle="1" w:styleId="resultsublistitem1">
    <w:name w:val="resultsublistitem1"/>
    <w:basedOn w:val="DefaultParagraphFont"/>
    <w:rsid w:val="00E2760E"/>
    <w:rPr>
      <w:rFonts w:ascii="Verdana" w:hAnsi="Verdana" w:cs="Arial" w:hint="default"/>
      <w:sz w:val="18"/>
      <w:szCs w:val="18"/>
    </w:rPr>
  </w:style>
  <w:style w:type="paragraph" w:styleId="NormalWeb">
    <w:name w:val="Normal (Web)"/>
    <w:basedOn w:val="Normal"/>
    <w:uiPriority w:val="99"/>
    <w:unhideWhenUsed/>
    <w:rsid w:val="00426896"/>
    <w:pPr>
      <w:spacing w:before="100" w:beforeAutospacing="1" w:after="100" w:afterAutospacing="1"/>
      <w:jc w:val="left"/>
    </w:pPr>
    <w:rPr>
      <w:rFonts w:ascii="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4754">
      <w:bodyDiv w:val="1"/>
      <w:marLeft w:val="0"/>
      <w:marRight w:val="0"/>
      <w:marTop w:val="0"/>
      <w:marBottom w:val="0"/>
      <w:divBdr>
        <w:top w:val="none" w:sz="0" w:space="0" w:color="auto"/>
        <w:left w:val="none" w:sz="0" w:space="0" w:color="auto"/>
        <w:bottom w:val="none" w:sz="0" w:space="0" w:color="auto"/>
        <w:right w:val="none" w:sz="0" w:space="0" w:color="auto"/>
      </w:divBdr>
      <w:divsChild>
        <w:div w:id="1619330696">
          <w:marLeft w:val="0"/>
          <w:marRight w:val="0"/>
          <w:marTop w:val="0"/>
          <w:marBottom w:val="0"/>
          <w:divBdr>
            <w:top w:val="none" w:sz="0" w:space="0" w:color="auto"/>
            <w:left w:val="none" w:sz="0" w:space="0" w:color="auto"/>
            <w:bottom w:val="none" w:sz="0" w:space="0" w:color="auto"/>
            <w:right w:val="none" w:sz="0" w:space="0" w:color="auto"/>
          </w:divBdr>
          <w:divsChild>
            <w:div w:id="510069259">
              <w:marLeft w:val="0"/>
              <w:marRight w:val="0"/>
              <w:marTop w:val="0"/>
              <w:marBottom w:val="0"/>
              <w:divBdr>
                <w:top w:val="none" w:sz="0" w:space="0" w:color="auto"/>
                <w:left w:val="none" w:sz="0" w:space="0" w:color="auto"/>
                <w:bottom w:val="none" w:sz="0" w:space="0" w:color="auto"/>
                <w:right w:val="none" w:sz="0" w:space="0" w:color="auto"/>
              </w:divBdr>
              <w:divsChild>
                <w:div w:id="1581912179">
                  <w:marLeft w:val="0"/>
                  <w:marRight w:val="0"/>
                  <w:marTop w:val="0"/>
                  <w:marBottom w:val="0"/>
                  <w:divBdr>
                    <w:top w:val="none" w:sz="0" w:space="0" w:color="auto"/>
                    <w:left w:val="none" w:sz="0" w:space="0" w:color="auto"/>
                    <w:bottom w:val="none" w:sz="0" w:space="0" w:color="auto"/>
                    <w:right w:val="none" w:sz="0" w:space="0" w:color="auto"/>
                  </w:divBdr>
                  <w:divsChild>
                    <w:div w:id="1208756116">
                      <w:marLeft w:val="0"/>
                      <w:marRight w:val="0"/>
                      <w:marTop w:val="0"/>
                      <w:marBottom w:val="0"/>
                      <w:divBdr>
                        <w:top w:val="none" w:sz="0" w:space="0" w:color="auto"/>
                        <w:left w:val="none" w:sz="0" w:space="0" w:color="auto"/>
                        <w:bottom w:val="none" w:sz="0" w:space="0" w:color="auto"/>
                        <w:right w:val="none" w:sz="0" w:space="0" w:color="auto"/>
                      </w:divBdr>
                      <w:divsChild>
                        <w:div w:id="1368524028">
                          <w:marLeft w:val="0"/>
                          <w:marRight w:val="0"/>
                          <w:marTop w:val="0"/>
                          <w:marBottom w:val="0"/>
                          <w:divBdr>
                            <w:top w:val="none" w:sz="0" w:space="0" w:color="auto"/>
                            <w:left w:val="none" w:sz="0" w:space="0" w:color="auto"/>
                            <w:bottom w:val="none" w:sz="0" w:space="0" w:color="auto"/>
                            <w:right w:val="none" w:sz="0" w:space="0" w:color="auto"/>
                          </w:divBdr>
                          <w:divsChild>
                            <w:div w:id="1725635671">
                              <w:marLeft w:val="0"/>
                              <w:marRight w:val="0"/>
                              <w:marTop w:val="0"/>
                              <w:marBottom w:val="0"/>
                              <w:divBdr>
                                <w:top w:val="none" w:sz="0" w:space="0" w:color="auto"/>
                                <w:left w:val="none" w:sz="0" w:space="0" w:color="auto"/>
                                <w:bottom w:val="none" w:sz="0" w:space="0" w:color="auto"/>
                                <w:right w:val="none" w:sz="0" w:space="0" w:color="auto"/>
                              </w:divBdr>
                              <w:divsChild>
                                <w:div w:id="2030255304">
                                  <w:marLeft w:val="0"/>
                                  <w:marRight w:val="0"/>
                                  <w:marTop w:val="0"/>
                                  <w:marBottom w:val="0"/>
                                  <w:divBdr>
                                    <w:top w:val="none" w:sz="0" w:space="0" w:color="auto"/>
                                    <w:left w:val="none" w:sz="0" w:space="0" w:color="auto"/>
                                    <w:bottom w:val="none" w:sz="0" w:space="0" w:color="auto"/>
                                    <w:right w:val="none" w:sz="0" w:space="0" w:color="auto"/>
                                  </w:divBdr>
                                  <w:divsChild>
                                    <w:div w:id="146363144">
                                      <w:marLeft w:val="0"/>
                                      <w:marRight w:val="0"/>
                                      <w:marTop w:val="0"/>
                                      <w:marBottom w:val="0"/>
                                      <w:divBdr>
                                        <w:top w:val="none" w:sz="0" w:space="0" w:color="auto"/>
                                        <w:left w:val="none" w:sz="0" w:space="0" w:color="auto"/>
                                        <w:bottom w:val="none" w:sz="0" w:space="0" w:color="auto"/>
                                        <w:right w:val="none" w:sz="0" w:space="0" w:color="auto"/>
                                      </w:divBdr>
                                      <w:divsChild>
                                        <w:div w:id="1098328544">
                                          <w:marLeft w:val="0"/>
                                          <w:marRight w:val="0"/>
                                          <w:marTop w:val="0"/>
                                          <w:marBottom w:val="0"/>
                                          <w:divBdr>
                                            <w:top w:val="none" w:sz="0" w:space="0" w:color="auto"/>
                                            <w:left w:val="none" w:sz="0" w:space="0" w:color="auto"/>
                                            <w:bottom w:val="none" w:sz="0" w:space="0" w:color="auto"/>
                                            <w:right w:val="none" w:sz="0" w:space="0" w:color="auto"/>
                                          </w:divBdr>
                                          <w:divsChild>
                                            <w:div w:id="1750346189">
                                              <w:marLeft w:val="0"/>
                                              <w:marRight w:val="0"/>
                                              <w:marTop w:val="0"/>
                                              <w:marBottom w:val="0"/>
                                              <w:divBdr>
                                                <w:top w:val="none" w:sz="0" w:space="0" w:color="auto"/>
                                                <w:left w:val="none" w:sz="0" w:space="0" w:color="auto"/>
                                                <w:bottom w:val="none" w:sz="0" w:space="0" w:color="auto"/>
                                                <w:right w:val="none" w:sz="0" w:space="0" w:color="auto"/>
                                              </w:divBdr>
                                              <w:divsChild>
                                                <w:div w:id="2132748654">
                                                  <w:marLeft w:val="0"/>
                                                  <w:marRight w:val="0"/>
                                                  <w:marTop w:val="0"/>
                                                  <w:marBottom w:val="0"/>
                                                  <w:divBdr>
                                                    <w:top w:val="none" w:sz="0" w:space="0" w:color="auto"/>
                                                    <w:left w:val="none" w:sz="0" w:space="0" w:color="auto"/>
                                                    <w:bottom w:val="none" w:sz="0" w:space="0" w:color="auto"/>
                                                    <w:right w:val="none" w:sz="0" w:space="0" w:color="auto"/>
                                                  </w:divBdr>
                                                  <w:divsChild>
                                                    <w:div w:id="828398475">
                                                      <w:marLeft w:val="0"/>
                                                      <w:marRight w:val="0"/>
                                                      <w:marTop w:val="0"/>
                                                      <w:marBottom w:val="0"/>
                                                      <w:divBdr>
                                                        <w:top w:val="none" w:sz="0" w:space="0" w:color="auto"/>
                                                        <w:left w:val="none" w:sz="0" w:space="0" w:color="auto"/>
                                                        <w:bottom w:val="none" w:sz="0" w:space="0" w:color="auto"/>
                                                        <w:right w:val="none" w:sz="0" w:space="0" w:color="auto"/>
                                                      </w:divBdr>
                                                      <w:divsChild>
                                                        <w:div w:id="2141723418">
                                                          <w:marLeft w:val="0"/>
                                                          <w:marRight w:val="0"/>
                                                          <w:marTop w:val="0"/>
                                                          <w:marBottom w:val="0"/>
                                                          <w:divBdr>
                                                            <w:top w:val="none" w:sz="0" w:space="0" w:color="auto"/>
                                                            <w:left w:val="none" w:sz="0" w:space="0" w:color="auto"/>
                                                            <w:bottom w:val="none" w:sz="0" w:space="0" w:color="auto"/>
                                                            <w:right w:val="none" w:sz="0" w:space="0" w:color="auto"/>
                                                          </w:divBdr>
                                                          <w:divsChild>
                                                            <w:div w:id="1937712274">
                                                              <w:marLeft w:val="0"/>
                                                              <w:marRight w:val="0"/>
                                                              <w:marTop w:val="0"/>
                                                              <w:marBottom w:val="0"/>
                                                              <w:divBdr>
                                                                <w:top w:val="none" w:sz="0" w:space="0" w:color="auto"/>
                                                                <w:left w:val="none" w:sz="0" w:space="0" w:color="auto"/>
                                                                <w:bottom w:val="none" w:sz="0" w:space="0" w:color="auto"/>
                                                                <w:right w:val="none" w:sz="0" w:space="0" w:color="auto"/>
                                                              </w:divBdr>
                                                              <w:divsChild>
                                                                <w:div w:id="1978604095">
                                                                  <w:marLeft w:val="0"/>
                                                                  <w:marRight w:val="0"/>
                                                                  <w:marTop w:val="0"/>
                                                                  <w:marBottom w:val="0"/>
                                                                  <w:divBdr>
                                                                    <w:top w:val="none" w:sz="0" w:space="0" w:color="auto"/>
                                                                    <w:left w:val="none" w:sz="0" w:space="0" w:color="auto"/>
                                                                    <w:bottom w:val="none" w:sz="0" w:space="0" w:color="auto"/>
                                                                    <w:right w:val="none" w:sz="0" w:space="0" w:color="auto"/>
                                                                  </w:divBdr>
                                                                  <w:divsChild>
                                                                    <w:div w:id="2066685917">
                                                                      <w:marLeft w:val="0"/>
                                                                      <w:marRight w:val="0"/>
                                                                      <w:marTop w:val="0"/>
                                                                      <w:marBottom w:val="0"/>
                                                                      <w:divBdr>
                                                                        <w:top w:val="none" w:sz="0" w:space="0" w:color="auto"/>
                                                                        <w:left w:val="none" w:sz="0" w:space="0" w:color="auto"/>
                                                                        <w:bottom w:val="none" w:sz="0" w:space="0" w:color="auto"/>
                                                                        <w:right w:val="none" w:sz="0" w:space="0" w:color="auto"/>
                                                                      </w:divBdr>
                                                                      <w:divsChild>
                                                                        <w:div w:id="1543051395">
                                                                          <w:marLeft w:val="0"/>
                                                                          <w:marRight w:val="0"/>
                                                                          <w:marTop w:val="0"/>
                                                                          <w:marBottom w:val="0"/>
                                                                          <w:divBdr>
                                                                            <w:top w:val="none" w:sz="0" w:space="0" w:color="auto"/>
                                                                            <w:left w:val="none" w:sz="0" w:space="0" w:color="auto"/>
                                                                            <w:bottom w:val="none" w:sz="0" w:space="0" w:color="auto"/>
                                                                            <w:right w:val="none" w:sz="0" w:space="0" w:color="auto"/>
                                                                          </w:divBdr>
                                                                          <w:divsChild>
                                                                            <w:div w:id="1040281734">
                                                                              <w:marLeft w:val="0"/>
                                                                              <w:marRight w:val="0"/>
                                                                              <w:marTop w:val="0"/>
                                                                              <w:marBottom w:val="0"/>
                                                                              <w:divBdr>
                                                                                <w:top w:val="none" w:sz="0" w:space="0" w:color="auto"/>
                                                                                <w:left w:val="none" w:sz="0" w:space="0" w:color="auto"/>
                                                                                <w:bottom w:val="none" w:sz="0" w:space="0" w:color="auto"/>
                                                                                <w:right w:val="none" w:sz="0" w:space="0" w:color="auto"/>
                                                                              </w:divBdr>
                                                                              <w:divsChild>
                                                                                <w:div w:id="98646205">
                                                                                  <w:marLeft w:val="0"/>
                                                                                  <w:marRight w:val="0"/>
                                                                                  <w:marTop w:val="0"/>
                                                                                  <w:marBottom w:val="0"/>
                                                                                  <w:divBdr>
                                                                                    <w:top w:val="none" w:sz="0" w:space="0" w:color="auto"/>
                                                                                    <w:left w:val="none" w:sz="0" w:space="0" w:color="auto"/>
                                                                                    <w:bottom w:val="none" w:sz="0" w:space="0" w:color="auto"/>
                                                                                    <w:right w:val="none" w:sz="0" w:space="0" w:color="auto"/>
                                                                                  </w:divBdr>
                                                                                  <w:divsChild>
                                                                                    <w:div w:id="1905330694">
                                                                                      <w:marLeft w:val="0"/>
                                                                                      <w:marRight w:val="0"/>
                                                                                      <w:marTop w:val="0"/>
                                                                                      <w:marBottom w:val="0"/>
                                                                                      <w:divBdr>
                                                                                        <w:top w:val="none" w:sz="0" w:space="0" w:color="auto"/>
                                                                                        <w:left w:val="none" w:sz="0" w:space="0" w:color="auto"/>
                                                                                        <w:bottom w:val="none" w:sz="0" w:space="0" w:color="auto"/>
                                                                                        <w:right w:val="none" w:sz="0" w:space="0" w:color="auto"/>
                                                                                      </w:divBdr>
                                                                                      <w:divsChild>
                                                                                        <w:div w:id="1879582172">
                                                                                          <w:marLeft w:val="0"/>
                                                                                          <w:marRight w:val="0"/>
                                                                                          <w:marTop w:val="0"/>
                                                                                          <w:marBottom w:val="0"/>
                                                                                          <w:divBdr>
                                                                                            <w:top w:val="none" w:sz="0" w:space="0" w:color="auto"/>
                                                                                            <w:left w:val="none" w:sz="0" w:space="0" w:color="auto"/>
                                                                                            <w:bottom w:val="none" w:sz="0" w:space="0" w:color="auto"/>
                                                                                            <w:right w:val="none" w:sz="0" w:space="0" w:color="auto"/>
                                                                                          </w:divBdr>
                                                                                          <w:divsChild>
                                                                                            <w:div w:id="2125221326">
                                                                                              <w:marLeft w:val="0"/>
                                                                                              <w:marRight w:val="0"/>
                                                                                              <w:marTop w:val="0"/>
                                                                                              <w:marBottom w:val="0"/>
                                                                                              <w:divBdr>
                                                                                                <w:top w:val="none" w:sz="0" w:space="0" w:color="auto"/>
                                                                                                <w:left w:val="none" w:sz="0" w:space="0" w:color="auto"/>
                                                                                                <w:bottom w:val="none" w:sz="0" w:space="0" w:color="auto"/>
                                                                                                <w:right w:val="none" w:sz="0" w:space="0" w:color="auto"/>
                                                                                              </w:divBdr>
                                                                                              <w:divsChild>
                                                                                                <w:div w:id="435636719">
                                                                                                  <w:marLeft w:val="0"/>
                                                                                                  <w:marRight w:val="0"/>
                                                                                                  <w:marTop w:val="0"/>
                                                                                                  <w:marBottom w:val="0"/>
                                                                                                  <w:divBdr>
                                                                                                    <w:top w:val="none" w:sz="0" w:space="0" w:color="auto"/>
                                                                                                    <w:left w:val="none" w:sz="0" w:space="0" w:color="auto"/>
                                                                                                    <w:bottom w:val="none" w:sz="0" w:space="0" w:color="auto"/>
                                                                                                    <w:right w:val="none" w:sz="0" w:space="0" w:color="auto"/>
                                                                                                  </w:divBdr>
                                                                                                  <w:divsChild>
                                                                                                    <w:div w:id="1268656638">
                                                                                                      <w:marLeft w:val="0"/>
                                                                                                      <w:marRight w:val="0"/>
                                                                                                      <w:marTop w:val="0"/>
                                                                                                      <w:marBottom w:val="0"/>
                                                                                                      <w:divBdr>
                                                                                                        <w:top w:val="none" w:sz="0" w:space="0" w:color="auto"/>
                                                                                                        <w:left w:val="none" w:sz="0" w:space="0" w:color="auto"/>
                                                                                                        <w:bottom w:val="none" w:sz="0" w:space="0" w:color="auto"/>
                                                                                                        <w:right w:val="none" w:sz="0" w:space="0" w:color="auto"/>
                                                                                                      </w:divBdr>
                                                                                                      <w:divsChild>
                                                                                                        <w:div w:id="2096898005">
                                                                                                          <w:marLeft w:val="0"/>
                                                                                                          <w:marRight w:val="0"/>
                                                                                                          <w:marTop w:val="0"/>
                                                                                                          <w:marBottom w:val="0"/>
                                                                                                          <w:divBdr>
                                                                                                            <w:top w:val="none" w:sz="0" w:space="0" w:color="auto"/>
                                                                                                            <w:left w:val="none" w:sz="0" w:space="0" w:color="auto"/>
                                                                                                            <w:bottom w:val="none" w:sz="0" w:space="0" w:color="auto"/>
                                                                                                            <w:right w:val="none" w:sz="0" w:space="0" w:color="auto"/>
                                                                                                          </w:divBdr>
                                                                                                          <w:divsChild>
                                                                                                            <w:div w:id="295840090">
                                                                                                              <w:marLeft w:val="0"/>
                                                                                                              <w:marRight w:val="0"/>
                                                                                                              <w:marTop w:val="0"/>
                                                                                                              <w:marBottom w:val="0"/>
                                                                                                              <w:divBdr>
                                                                                                                <w:top w:val="none" w:sz="0" w:space="0" w:color="auto"/>
                                                                                                                <w:left w:val="none" w:sz="0" w:space="0" w:color="auto"/>
                                                                                                                <w:bottom w:val="none" w:sz="0" w:space="0" w:color="auto"/>
                                                                                                                <w:right w:val="none" w:sz="0" w:space="0" w:color="auto"/>
                                                                                                              </w:divBdr>
                                                                                                              <w:divsChild>
                                                                                                                <w:div w:id="1610894956">
                                                                                                                  <w:marLeft w:val="0"/>
                                                                                                                  <w:marRight w:val="0"/>
                                                                                                                  <w:marTop w:val="0"/>
                                                                                                                  <w:marBottom w:val="0"/>
                                                                                                                  <w:divBdr>
                                                                                                                    <w:top w:val="none" w:sz="0" w:space="0" w:color="auto"/>
                                                                                                                    <w:left w:val="none" w:sz="0" w:space="0" w:color="auto"/>
                                                                                                                    <w:bottom w:val="none" w:sz="0" w:space="0" w:color="auto"/>
                                                                                                                    <w:right w:val="none" w:sz="0" w:space="0" w:color="auto"/>
                                                                                                                  </w:divBdr>
                                                                                                                  <w:divsChild>
                                                                                                                    <w:div w:id="1718967085">
                                                                                                                      <w:marLeft w:val="0"/>
                                                                                                                      <w:marRight w:val="0"/>
                                                                                                                      <w:marTop w:val="0"/>
                                                                                                                      <w:marBottom w:val="0"/>
                                                                                                                      <w:divBdr>
                                                                                                                        <w:top w:val="none" w:sz="0" w:space="0" w:color="auto"/>
                                                                                                                        <w:left w:val="none" w:sz="0" w:space="0" w:color="auto"/>
                                                                                                                        <w:bottom w:val="none" w:sz="0" w:space="0" w:color="auto"/>
                                                                                                                        <w:right w:val="none" w:sz="0" w:space="0" w:color="auto"/>
                                                                                                                      </w:divBdr>
                                                                                                                      <w:divsChild>
                                                                                                                        <w:div w:id="1614631074">
                                                                                                                          <w:marLeft w:val="0"/>
                                                                                                                          <w:marRight w:val="0"/>
                                                                                                                          <w:marTop w:val="0"/>
                                                                                                                          <w:marBottom w:val="0"/>
                                                                                                                          <w:divBdr>
                                                                                                                            <w:top w:val="none" w:sz="0" w:space="0" w:color="auto"/>
                                                                                                                            <w:left w:val="none" w:sz="0" w:space="0" w:color="auto"/>
                                                                                                                            <w:bottom w:val="none" w:sz="0" w:space="0" w:color="auto"/>
                                                                                                                            <w:right w:val="none" w:sz="0" w:space="0" w:color="auto"/>
                                                                                                                          </w:divBdr>
                                                                                                                          <w:divsChild>
                                                                                                                            <w:div w:id="1615288355">
                                                                                                                              <w:marLeft w:val="0"/>
                                                                                                                              <w:marRight w:val="0"/>
                                                                                                                              <w:marTop w:val="0"/>
                                                                                                                              <w:marBottom w:val="0"/>
                                                                                                                              <w:divBdr>
                                                                                                                                <w:top w:val="none" w:sz="0" w:space="0" w:color="auto"/>
                                                                                                                                <w:left w:val="none" w:sz="0" w:space="0" w:color="auto"/>
                                                                                                                                <w:bottom w:val="none" w:sz="0" w:space="0" w:color="auto"/>
                                                                                                                                <w:right w:val="none" w:sz="0" w:space="0" w:color="auto"/>
                                                                                                                              </w:divBdr>
                                                                                                                              <w:divsChild>
                                                                                                                                <w:div w:id="80103732">
                                                                                                                                  <w:marLeft w:val="0"/>
                                                                                                                                  <w:marRight w:val="0"/>
                                                                                                                                  <w:marTop w:val="0"/>
                                                                                                                                  <w:marBottom w:val="0"/>
                                                                                                                                  <w:divBdr>
                                                                                                                                    <w:top w:val="none" w:sz="0" w:space="0" w:color="auto"/>
                                                                                                                                    <w:left w:val="none" w:sz="0" w:space="0" w:color="auto"/>
                                                                                                                                    <w:bottom w:val="none" w:sz="0" w:space="0" w:color="auto"/>
                                                                                                                                    <w:right w:val="none" w:sz="0" w:space="0" w:color="auto"/>
                                                                                                                                  </w:divBdr>
                                                                                                                                  <w:divsChild>
                                                                                                                                    <w:div w:id="615328678">
                                                                                                                                      <w:marLeft w:val="0"/>
                                                                                                                                      <w:marRight w:val="0"/>
                                                                                                                                      <w:marTop w:val="0"/>
                                                                                                                                      <w:marBottom w:val="0"/>
                                                                                                                                      <w:divBdr>
                                                                                                                                        <w:top w:val="none" w:sz="0" w:space="0" w:color="auto"/>
                                                                                                                                        <w:left w:val="none" w:sz="0" w:space="0" w:color="auto"/>
                                                                                                                                        <w:bottom w:val="none" w:sz="0" w:space="0" w:color="auto"/>
                                                                                                                                        <w:right w:val="none" w:sz="0" w:space="0" w:color="auto"/>
                                                                                                                                      </w:divBdr>
                                                                                                                                      <w:divsChild>
                                                                                                                                        <w:div w:id="203833296">
                                                                                                                                          <w:marLeft w:val="0"/>
                                                                                                                                          <w:marRight w:val="0"/>
                                                                                                                                          <w:marTop w:val="0"/>
                                                                                                                                          <w:marBottom w:val="0"/>
                                                                                                                                          <w:divBdr>
                                                                                                                                            <w:top w:val="none" w:sz="0" w:space="0" w:color="auto"/>
                                                                                                                                            <w:left w:val="none" w:sz="0" w:space="0" w:color="auto"/>
                                                                                                                                            <w:bottom w:val="none" w:sz="0" w:space="0" w:color="auto"/>
                                                                                                                                            <w:right w:val="none" w:sz="0" w:space="0" w:color="auto"/>
                                                                                                                                          </w:divBdr>
                                                                                                                                          <w:divsChild>
                                                                                                                                            <w:div w:id="1516770356">
                                                                                                                                              <w:marLeft w:val="0"/>
                                                                                                                                              <w:marRight w:val="0"/>
                                                                                                                                              <w:marTop w:val="0"/>
                                                                                                                                              <w:marBottom w:val="0"/>
                                                                                                                                              <w:divBdr>
                                                                                                                                                <w:top w:val="none" w:sz="0" w:space="0" w:color="auto"/>
                                                                                                                                                <w:left w:val="none" w:sz="0" w:space="0" w:color="auto"/>
                                                                                                                                                <w:bottom w:val="none" w:sz="0" w:space="0" w:color="auto"/>
                                                                                                                                                <w:right w:val="none" w:sz="0" w:space="0" w:color="auto"/>
                                                                                                                                              </w:divBdr>
                                                                                                                                              <w:divsChild>
                                                                                                                                                <w:div w:id="516817869">
                                                                                                                                                  <w:marLeft w:val="0"/>
                                                                                                                                                  <w:marRight w:val="0"/>
                                                                                                                                                  <w:marTop w:val="0"/>
                                                                                                                                                  <w:marBottom w:val="0"/>
                                                                                                                                                  <w:divBdr>
                                                                                                                                                    <w:top w:val="none" w:sz="0" w:space="0" w:color="auto"/>
                                                                                                                                                    <w:left w:val="none" w:sz="0" w:space="0" w:color="auto"/>
                                                                                                                                                    <w:bottom w:val="none" w:sz="0" w:space="0" w:color="auto"/>
                                                                                                                                                    <w:right w:val="none" w:sz="0" w:space="0" w:color="auto"/>
                                                                                                                                                  </w:divBdr>
                                                                                                                                                  <w:divsChild>
                                                                                                                                                    <w:div w:id="1575312491">
                                                                                                                                                      <w:marLeft w:val="0"/>
                                                                                                                                                      <w:marRight w:val="0"/>
                                                                                                                                                      <w:marTop w:val="0"/>
                                                                                                                                                      <w:marBottom w:val="0"/>
                                                                                                                                                      <w:divBdr>
                                                                                                                                                        <w:top w:val="none" w:sz="0" w:space="0" w:color="auto"/>
                                                                                                                                                        <w:left w:val="none" w:sz="0" w:space="0" w:color="auto"/>
                                                                                                                                                        <w:bottom w:val="none" w:sz="0" w:space="0" w:color="auto"/>
                                                                                                                                                        <w:right w:val="none" w:sz="0" w:space="0" w:color="auto"/>
                                                                                                                                                      </w:divBdr>
                                                                                                                                                      <w:divsChild>
                                                                                                                                                        <w:div w:id="12465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454592">
      <w:bodyDiv w:val="1"/>
      <w:marLeft w:val="0"/>
      <w:marRight w:val="0"/>
      <w:marTop w:val="0"/>
      <w:marBottom w:val="0"/>
      <w:divBdr>
        <w:top w:val="none" w:sz="0" w:space="0" w:color="auto"/>
        <w:left w:val="none" w:sz="0" w:space="0" w:color="auto"/>
        <w:bottom w:val="none" w:sz="0" w:space="0" w:color="auto"/>
        <w:right w:val="none" w:sz="0" w:space="0" w:color="auto"/>
      </w:divBdr>
    </w:div>
    <w:div w:id="858202354">
      <w:bodyDiv w:val="1"/>
      <w:marLeft w:val="0"/>
      <w:marRight w:val="0"/>
      <w:marTop w:val="0"/>
      <w:marBottom w:val="0"/>
      <w:divBdr>
        <w:top w:val="none" w:sz="0" w:space="0" w:color="auto"/>
        <w:left w:val="none" w:sz="0" w:space="0" w:color="auto"/>
        <w:bottom w:val="none" w:sz="0" w:space="0" w:color="auto"/>
        <w:right w:val="none" w:sz="0" w:space="0" w:color="auto"/>
      </w:divBdr>
    </w:div>
    <w:div w:id="961034836">
      <w:bodyDiv w:val="1"/>
      <w:marLeft w:val="0"/>
      <w:marRight w:val="0"/>
      <w:marTop w:val="0"/>
      <w:marBottom w:val="0"/>
      <w:divBdr>
        <w:top w:val="none" w:sz="0" w:space="0" w:color="auto"/>
        <w:left w:val="none" w:sz="0" w:space="0" w:color="auto"/>
        <w:bottom w:val="none" w:sz="0" w:space="0" w:color="auto"/>
        <w:right w:val="none" w:sz="0" w:space="0" w:color="auto"/>
      </w:divBdr>
    </w:div>
    <w:div w:id="975110673">
      <w:bodyDiv w:val="1"/>
      <w:marLeft w:val="0"/>
      <w:marRight w:val="0"/>
      <w:marTop w:val="0"/>
      <w:marBottom w:val="0"/>
      <w:divBdr>
        <w:top w:val="none" w:sz="0" w:space="0" w:color="auto"/>
        <w:left w:val="none" w:sz="0" w:space="0" w:color="auto"/>
        <w:bottom w:val="none" w:sz="0" w:space="0" w:color="auto"/>
        <w:right w:val="none" w:sz="0" w:space="0" w:color="auto"/>
      </w:divBdr>
    </w:div>
    <w:div w:id="982974505">
      <w:bodyDiv w:val="1"/>
      <w:marLeft w:val="0"/>
      <w:marRight w:val="0"/>
      <w:marTop w:val="0"/>
      <w:marBottom w:val="0"/>
      <w:divBdr>
        <w:top w:val="none" w:sz="0" w:space="0" w:color="auto"/>
        <w:left w:val="none" w:sz="0" w:space="0" w:color="auto"/>
        <w:bottom w:val="none" w:sz="0" w:space="0" w:color="auto"/>
        <w:right w:val="none" w:sz="0" w:space="0" w:color="auto"/>
      </w:divBdr>
    </w:div>
    <w:div w:id="1058550869">
      <w:bodyDiv w:val="1"/>
      <w:marLeft w:val="0"/>
      <w:marRight w:val="0"/>
      <w:marTop w:val="0"/>
      <w:marBottom w:val="0"/>
      <w:divBdr>
        <w:top w:val="none" w:sz="0" w:space="0" w:color="auto"/>
        <w:left w:val="none" w:sz="0" w:space="0" w:color="auto"/>
        <w:bottom w:val="none" w:sz="0" w:space="0" w:color="auto"/>
        <w:right w:val="none" w:sz="0" w:space="0" w:color="auto"/>
      </w:divBdr>
    </w:div>
    <w:div w:id="1290086696">
      <w:bodyDiv w:val="1"/>
      <w:marLeft w:val="0"/>
      <w:marRight w:val="0"/>
      <w:marTop w:val="0"/>
      <w:marBottom w:val="0"/>
      <w:divBdr>
        <w:top w:val="none" w:sz="0" w:space="0" w:color="auto"/>
        <w:left w:val="none" w:sz="0" w:space="0" w:color="auto"/>
        <w:bottom w:val="none" w:sz="0" w:space="0" w:color="auto"/>
        <w:right w:val="none" w:sz="0" w:space="0" w:color="auto"/>
      </w:divBdr>
      <w:divsChild>
        <w:div w:id="1496678171">
          <w:marLeft w:val="0"/>
          <w:marRight w:val="0"/>
          <w:marTop w:val="240"/>
          <w:marBottom w:val="0"/>
          <w:divBdr>
            <w:top w:val="none" w:sz="0" w:space="0" w:color="auto"/>
            <w:left w:val="none" w:sz="0" w:space="0" w:color="auto"/>
            <w:bottom w:val="none" w:sz="0" w:space="0" w:color="auto"/>
            <w:right w:val="none" w:sz="0" w:space="0" w:color="auto"/>
          </w:divBdr>
          <w:divsChild>
            <w:div w:id="1022241751">
              <w:marLeft w:val="0"/>
              <w:marRight w:val="0"/>
              <w:marTop w:val="0"/>
              <w:marBottom w:val="0"/>
              <w:divBdr>
                <w:top w:val="none" w:sz="0" w:space="0" w:color="auto"/>
                <w:left w:val="none" w:sz="0" w:space="0" w:color="auto"/>
                <w:bottom w:val="none" w:sz="0" w:space="0" w:color="auto"/>
                <w:right w:val="none" w:sz="0" w:space="0" w:color="auto"/>
              </w:divBdr>
              <w:divsChild>
                <w:div w:id="1254123609">
                  <w:marLeft w:val="0"/>
                  <w:marRight w:val="0"/>
                  <w:marTop w:val="400"/>
                  <w:marBottom w:val="0"/>
                  <w:divBdr>
                    <w:top w:val="none" w:sz="0" w:space="0" w:color="auto"/>
                    <w:left w:val="none" w:sz="0" w:space="0" w:color="auto"/>
                    <w:bottom w:val="none" w:sz="0" w:space="0" w:color="auto"/>
                    <w:right w:val="none" w:sz="0" w:space="0" w:color="auto"/>
                  </w:divBdr>
                  <w:divsChild>
                    <w:div w:id="13127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640478">
      <w:bodyDiv w:val="1"/>
      <w:marLeft w:val="0"/>
      <w:marRight w:val="0"/>
      <w:marTop w:val="0"/>
      <w:marBottom w:val="0"/>
      <w:divBdr>
        <w:top w:val="none" w:sz="0" w:space="0" w:color="auto"/>
        <w:left w:val="none" w:sz="0" w:space="0" w:color="auto"/>
        <w:bottom w:val="none" w:sz="0" w:space="0" w:color="auto"/>
        <w:right w:val="none" w:sz="0" w:space="0" w:color="auto"/>
      </w:divBdr>
      <w:divsChild>
        <w:div w:id="845249437">
          <w:marLeft w:val="0"/>
          <w:marRight w:val="0"/>
          <w:marTop w:val="240"/>
          <w:marBottom w:val="0"/>
          <w:divBdr>
            <w:top w:val="none" w:sz="0" w:space="0" w:color="auto"/>
            <w:left w:val="none" w:sz="0" w:space="0" w:color="auto"/>
            <w:bottom w:val="none" w:sz="0" w:space="0" w:color="auto"/>
            <w:right w:val="none" w:sz="0" w:space="0" w:color="auto"/>
          </w:divBdr>
          <w:divsChild>
            <w:div w:id="771247267">
              <w:marLeft w:val="0"/>
              <w:marRight w:val="0"/>
              <w:marTop w:val="0"/>
              <w:marBottom w:val="0"/>
              <w:divBdr>
                <w:top w:val="none" w:sz="0" w:space="0" w:color="auto"/>
                <w:left w:val="none" w:sz="0" w:space="0" w:color="auto"/>
                <w:bottom w:val="none" w:sz="0" w:space="0" w:color="auto"/>
                <w:right w:val="none" w:sz="0" w:space="0" w:color="auto"/>
              </w:divBdr>
              <w:divsChild>
                <w:div w:id="673607969">
                  <w:marLeft w:val="0"/>
                  <w:marRight w:val="0"/>
                  <w:marTop w:val="400"/>
                  <w:marBottom w:val="0"/>
                  <w:divBdr>
                    <w:top w:val="none" w:sz="0" w:space="0" w:color="auto"/>
                    <w:left w:val="none" w:sz="0" w:space="0" w:color="auto"/>
                    <w:bottom w:val="none" w:sz="0" w:space="0" w:color="auto"/>
                    <w:right w:val="none" w:sz="0" w:space="0" w:color="auto"/>
                  </w:divBdr>
                  <w:divsChild>
                    <w:div w:id="1415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n\AppData\Local\Microsoft\Windows\Temporary%20Internet%20Files\Content.IE5\EU1GSAPZ\1978%20jud%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6418E-FF45-4D62-BB64-E14ED099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1978 jud template</Template>
  <TotalTime>151</TotalTime>
  <Pages>48</Pages>
  <Words>12868</Words>
  <Characters>73348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ALASKA STATE LEGISLATURE</vt:lpstr>
    </vt:vector>
  </TitlesOfParts>
  <Company>State of Alaska</Company>
  <LinksUpToDate>false</LinksUpToDate>
  <CharactersWithSpaces>86044</CharactersWithSpaces>
  <SharedDoc>false</SharedDoc>
  <HLinks>
    <vt:vector size="174" baseType="variant">
      <vt:variant>
        <vt:i4>7274618</vt:i4>
      </vt:variant>
      <vt:variant>
        <vt:i4>84</vt:i4>
      </vt:variant>
      <vt:variant>
        <vt:i4>0</vt:i4>
      </vt:variant>
      <vt:variant>
        <vt:i4>5</vt:i4>
      </vt:variant>
      <vt:variant>
        <vt:lpwstr>ftr:///?location=&amp;quot;sjud&amp;quot;?date=&amp;quot;17-Feb-2012&amp;quot;?position=&amp;quot;15:04:50&amp;quot;?Data=&amp;quot;2ba08165&amp;quot;</vt:lpwstr>
      </vt:variant>
      <vt:variant>
        <vt:lpwstr/>
      </vt:variant>
      <vt:variant>
        <vt:i4>6553643</vt:i4>
      </vt:variant>
      <vt:variant>
        <vt:i4>81</vt:i4>
      </vt:variant>
      <vt:variant>
        <vt:i4>0</vt:i4>
      </vt:variant>
      <vt:variant>
        <vt:i4>5</vt:i4>
      </vt:variant>
      <vt:variant>
        <vt:lpwstr>ftr:///?location=&amp;quot;sjud&amp;quot;?date=&amp;quot;17-Feb-2012&amp;quot;?position=&amp;quot;15:04:24&amp;quot;?Data=&amp;quot;b9c7268a&amp;quot;</vt:lpwstr>
      </vt:variant>
      <vt:variant>
        <vt:lpwstr/>
      </vt:variant>
      <vt:variant>
        <vt:i4>6488183</vt:i4>
      </vt:variant>
      <vt:variant>
        <vt:i4>78</vt:i4>
      </vt:variant>
      <vt:variant>
        <vt:i4>0</vt:i4>
      </vt:variant>
      <vt:variant>
        <vt:i4>5</vt:i4>
      </vt:variant>
      <vt:variant>
        <vt:lpwstr>ftr:///?location=&amp;quot;sjud&amp;quot;?date=&amp;quot;17-Feb-2012&amp;quot;?position=&amp;quot;15:00:18&amp;quot;?Data=&amp;quot;7c6e4be6&amp;quot;</vt:lpwstr>
      </vt:variant>
      <vt:variant>
        <vt:lpwstr/>
      </vt:variant>
      <vt:variant>
        <vt:i4>6946939</vt:i4>
      </vt:variant>
      <vt:variant>
        <vt:i4>75</vt:i4>
      </vt:variant>
      <vt:variant>
        <vt:i4>0</vt:i4>
      </vt:variant>
      <vt:variant>
        <vt:i4>5</vt:i4>
      </vt:variant>
      <vt:variant>
        <vt:lpwstr>ftr:///?location=&amp;quot;sjud&amp;quot;?date=&amp;quot;17-Feb-2012&amp;quot;?position=&amp;quot;14:55:05&amp;quot;?Data=&amp;quot;95ba6d5b&amp;quot;</vt:lpwstr>
      </vt:variant>
      <vt:variant>
        <vt:lpwstr/>
      </vt:variant>
      <vt:variant>
        <vt:i4>3407904</vt:i4>
      </vt:variant>
      <vt:variant>
        <vt:i4>72</vt:i4>
      </vt:variant>
      <vt:variant>
        <vt:i4>0</vt:i4>
      </vt:variant>
      <vt:variant>
        <vt:i4>5</vt:i4>
      </vt:variant>
      <vt:variant>
        <vt:lpwstr>ftr:///?location=&amp;quot;sjud&amp;quot;?date=&amp;quot;17-Feb-2012&amp;quot;?position=&amp;quot;14:52:01&amp;quot;?Data=&amp;quot;f804e175&amp;quot;</vt:lpwstr>
      </vt:variant>
      <vt:variant>
        <vt:lpwstr/>
      </vt:variant>
      <vt:variant>
        <vt:i4>7274620</vt:i4>
      </vt:variant>
      <vt:variant>
        <vt:i4>69</vt:i4>
      </vt:variant>
      <vt:variant>
        <vt:i4>0</vt:i4>
      </vt:variant>
      <vt:variant>
        <vt:i4>5</vt:i4>
      </vt:variant>
      <vt:variant>
        <vt:lpwstr>ftr:///?location=&amp;quot;sjud&amp;quot;?date=&amp;quot;17-Feb-2012&amp;quot;?position=&amp;quot;14:48:27&amp;quot;?Data=&amp;quot;1c20c304&amp;quot;</vt:lpwstr>
      </vt:variant>
      <vt:variant>
        <vt:lpwstr/>
      </vt:variant>
      <vt:variant>
        <vt:i4>6553647</vt:i4>
      </vt:variant>
      <vt:variant>
        <vt:i4>66</vt:i4>
      </vt:variant>
      <vt:variant>
        <vt:i4>0</vt:i4>
      </vt:variant>
      <vt:variant>
        <vt:i4>5</vt:i4>
      </vt:variant>
      <vt:variant>
        <vt:lpwstr>ftr:///?location=&amp;quot;sjud&amp;quot;?date=&amp;quot;17-Feb-2012&amp;quot;?position=&amp;quot;14:46:14&amp;quot;?Data=&amp;quot;96c82ef7&amp;quot;</vt:lpwstr>
      </vt:variant>
      <vt:variant>
        <vt:lpwstr/>
      </vt:variant>
      <vt:variant>
        <vt:i4>4063274</vt:i4>
      </vt:variant>
      <vt:variant>
        <vt:i4>63</vt:i4>
      </vt:variant>
      <vt:variant>
        <vt:i4>0</vt:i4>
      </vt:variant>
      <vt:variant>
        <vt:i4>5</vt:i4>
      </vt:variant>
      <vt:variant>
        <vt:lpwstr>ftr:///?location=&amp;quot;sjud&amp;quot;?date=&amp;quot;17-Feb-2012&amp;quot;?position=&amp;quot;14:43:31&amp;quot;?Data=&amp;quot;0af7b48a&amp;quot;</vt:lpwstr>
      </vt:variant>
      <vt:variant>
        <vt:lpwstr/>
      </vt:variant>
      <vt:variant>
        <vt:i4>4063271</vt:i4>
      </vt:variant>
      <vt:variant>
        <vt:i4>60</vt:i4>
      </vt:variant>
      <vt:variant>
        <vt:i4>0</vt:i4>
      </vt:variant>
      <vt:variant>
        <vt:i4>5</vt:i4>
      </vt:variant>
      <vt:variant>
        <vt:lpwstr>ftr:///?location=&amp;quot;sjud&amp;quot;?date=&amp;quot;17-Feb-2012&amp;quot;?position=&amp;quot;14:43:04&amp;quot;?Data=&amp;quot;bbbd3616&amp;quot;</vt:lpwstr>
      </vt:variant>
      <vt:variant>
        <vt:lpwstr/>
      </vt:variant>
      <vt:variant>
        <vt:i4>3997739</vt:i4>
      </vt:variant>
      <vt:variant>
        <vt:i4>57</vt:i4>
      </vt:variant>
      <vt:variant>
        <vt:i4>0</vt:i4>
      </vt:variant>
      <vt:variant>
        <vt:i4>5</vt:i4>
      </vt:variant>
      <vt:variant>
        <vt:lpwstr>ftr:///?location=&amp;quot;sjud&amp;quot;?date=&amp;quot;17-Feb-2012&amp;quot;?position=&amp;quot;14:35:57&amp;quot;?Data=&amp;quot;80439183&amp;quot;</vt:lpwstr>
      </vt:variant>
      <vt:variant>
        <vt:lpwstr/>
      </vt:variant>
      <vt:variant>
        <vt:i4>7012467</vt:i4>
      </vt:variant>
      <vt:variant>
        <vt:i4>54</vt:i4>
      </vt:variant>
      <vt:variant>
        <vt:i4>0</vt:i4>
      </vt:variant>
      <vt:variant>
        <vt:i4>5</vt:i4>
      </vt:variant>
      <vt:variant>
        <vt:lpwstr>ftr:///?location=&amp;quot;sjud&amp;quot;?date=&amp;quot;17-Feb-2012&amp;quot;?position=&amp;quot;14:33:16&amp;quot;?Data=&amp;quot;ae70c4b7&amp;quot;</vt:lpwstr>
      </vt:variant>
      <vt:variant>
        <vt:lpwstr/>
      </vt:variant>
      <vt:variant>
        <vt:i4>4063270</vt:i4>
      </vt:variant>
      <vt:variant>
        <vt:i4>51</vt:i4>
      </vt:variant>
      <vt:variant>
        <vt:i4>0</vt:i4>
      </vt:variant>
      <vt:variant>
        <vt:i4>5</vt:i4>
      </vt:variant>
      <vt:variant>
        <vt:lpwstr>ftr:///?location=&amp;quot;sjud&amp;quot;?date=&amp;quot;17-Feb-2012&amp;quot;?position=&amp;quot;14:27:47&amp;quot;?Data=&amp;quot;d44fde74&amp;quot;</vt:lpwstr>
      </vt:variant>
      <vt:variant>
        <vt:lpwstr/>
      </vt:variant>
      <vt:variant>
        <vt:i4>6488110</vt:i4>
      </vt:variant>
      <vt:variant>
        <vt:i4>48</vt:i4>
      </vt:variant>
      <vt:variant>
        <vt:i4>0</vt:i4>
      </vt:variant>
      <vt:variant>
        <vt:i4>5</vt:i4>
      </vt:variant>
      <vt:variant>
        <vt:lpwstr>ftr:///?location=&amp;quot;sjud&amp;quot;?date=&amp;quot;17-Feb-2012&amp;quot;?position=&amp;quot;14:22:24&amp;quot;?Data=&amp;quot;f68a59c3&amp;quot;</vt:lpwstr>
      </vt:variant>
      <vt:variant>
        <vt:lpwstr/>
      </vt:variant>
      <vt:variant>
        <vt:i4>7209082</vt:i4>
      </vt:variant>
      <vt:variant>
        <vt:i4>45</vt:i4>
      </vt:variant>
      <vt:variant>
        <vt:i4>0</vt:i4>
      </vt:variant>
      <vt:variant>
        <vt:i4>5</vt:i4>
      </vt:variant>
      <vt:variant>
        <vt:lpwstr>ftr:///?location=&amp;quot;sjud&amp;quot;?date=&amp;quot;17-Feb-2012&amp;quot;?position=&amp;quot;14:19:46&amp;quot;?Data=&amp;quot;05a45b52&amp;quot;</vt:lpwstr>
      </vt:variant>
      <vt:variant>
        <vt:lpwstr/>
      </vt:variant>
      <vt:variant>
        <vt:i4>6881317</vt:i4>
      </vt:variant>
      <vt:variant>
        <vt:i4>42</vt:i4>
      </vt:variant>
      <vt:variant>
        <vt:i4>0</vt:i4>
      </vt:variant>
      <vt:variant>
        <vt:i4>5</vt:i4>
      </vt:variant>
      <vt:variant>
        <vt:lpwstr>ftr:///?location=&amp;quot;sjud&amp;quot;?date=&amp;quot;17-Feb-2012&amp;quot;?position=&amp;quot;14:17:24&amp;quot;?Data=&amp;quot;673d4077&amp;quot;</vt:lpwstr>
      </vt:variant>
      <vt:variant>
        <vt:lpwstr/>
      </vt:variant>
      <vt:variant>
        <vt:i4>7078004</vt:i4>
      </vt:variant>
      <vt:variant>
        <vt:i4>39</vt:i4>
      </vt:variant>
      <vt:variant>
        <vt:i4>0</vt:i4>
      </vt:variant>
      <vt:variant>
        <vt:i4>5</vt:i4>
      </vt:variant>
      <vt:variant>
        <vt:lpwstr>ftr:///?location=&amp;quot;sjud&amp;quot;?date=&amp;quot;17-Feb-2012&amp;quot;?position=&amp;quot;14:13:43&amp;quot;?Data=&amp;quot;25583ba9&amp;quot;</vt:lpwstr>
      </vt:variant>
      <vt:variant>
        <vt:lpwstr/>
      </vt:variant>
      <vt:variant>
        <vt:i4>7077932</vt:i4>
      </vt:variant>
      <vt:variant>
        <vt:i4>36</vt:i4>
      </vt:variant>
      <vt:variant>
        <vt:i4>0</vt:i4>
      </vt:variant>
      <vt:variant>
        <vt:i4>5</vt:i4>
      </vt:variant>
      <vt:variant>
        <vt:lpwstr>ftr:///?location=&amp;quot;sjud&amp;quot;?date=&amp;quot;17-Feb-2012&amp;quot;?position=&amp;quot;14:13:06&amp;quot;?Data=&amp;quot;8917898d&amp;quot;</vt:lpwstr>
      </vt:variant>
      <vt:variant>
        <vt:lpwstr/>
      </vt:variant>
      <vt:variant>
        <vt:i4>6488107</vt:i4>
      </vt:variant>
      <vt:variant>
        <vt:i4>33</vt:i4>
      </vt:variant>
      <vt:variant>
        <vt:i4>0</vt:i4>
      </vt:variant>
      <vt:variant>
        <vt:i4>5</vt:i4>
      </vt:variant>
      <vt:variant>
        <vt:lpwstr>ftr:///?location=&amp;quot;sjud&amp;quot;?date=&amp;quot;17-Feb-2012&amp;quot;?position=&amp;quot;14:07:35&amp;quot;?Data=&amp;quot;8f78b8d8&amp;quot;</vt:lpwstr>
      </vt:variant>
      <vt:variant>
        <vt:lpwstr/>
      </vt:variant>
      <vt:variant>
        <vt:i4>3801124</vt:i4>
      </vt:variant>
      <vt:variant>
        <vt:i4>30</vt:i4>
      </vt:variant>
      <vt:variant>
        <vt:i4>0</vt:i4>
      </vt:variant>
      <vt:variant>
        <vt:i4>5</vt:i4>
      </vt:variant>
      <vt:variant>
        <vt:lpwstr>ftr:///?location=&amp;quot;sjud&amp;quot;?date=&amp;quot;17-Feb-2012&amp;quot;?position=&amp;quot;14:02:45&amp;quot;?Data=&amp;quot;74544324&amp;quot;</vt:lpwstr>
      </vt:variant>
      <vt:variant>
        <vt:lpwstr/>
      </vt:variant>
      <vt:variant>
        <vt:i4>3539064</vt:i4>
      </vt:variant>
      <vt:variant>
        <vt:i4>27</vt:i4>
      </vt:variant>
      <vt:variant>
        <vt:i4>0</vt:i4>
      </vt:variant>
      <vt:variant>
        <vt:i4>5</vt:i4>
      </vt:variant>
      <vt:variant>
        <vt:lpwstr>ftr:///?location=&amp;quot;sjud&amp;quot;?date=&amp;quot;17-Feb-2012&amp;quot;?position=&amp;quot;13:56:55&amp;quot;?Data=&amp;quot;d3b9bf9e&amp;quot;</vt:lpwstr>
      </vt:variant>
      <vt:variant>
        <vt:lpwstr/>
      </vt:variant>
      <vt:variant>
        <vt:i4>3539060</vt:i4>
      </vt:variant>
      <vt:variant>
        <vt:i4>24</vt:i4>
      </vt:variant>
      <vt:variant>
        <vt:i4>0</vt:i4>
      </vt:variant>
      <vt:variant>
        <vt:i4>5</vt:i4>
      </vt:variant>
      <vt:variant>
        <vt:lpwstr>ftr:///?location=&amp;quot;sjud&amp;quot;?date=&amp;quot;17-Feb-2012&amp;quot;?position=&amp;quot;13:56:01&amp;quot;?Data=&amp;quot;0c16b97a&amp;quot;</vt:lpwstr>
      </vt:variant>
      <vt:variant>
        <vt:lpwstr/>
      </vt:variant>
      <vt:variant>
        <vt:i4>3342381</vt:i4>
      </vt:variant>
      <vt:variant>
        <vt:i4>21</vt:i4>
      </vt:variant>
      <vt:variant>
        <vt:i4>0</vt:i4>
      </vt:variant>
      <vt:variant>
        <vt:i4>5</vt:i4>
      </vt:variant>
      <vt:variant>
        <vt:lpwstr>ftr:///?location=&amp;quot;sjud&amp;quot;?date=&amp;quot;17-Feb-2012&amp;quot;?position=&amp;quot;13:53:13&amp;quot;?Data=&amp;quot;8b6a6910&amp;quot;</vt:lpwstr>
      </vt:variant>
      <vt:variant>
        <vt:lpwstr/>
      </vt:variant>
      <vt:variant>
        <vt:i4>6881400</vt:i4>
      </vt:variant>
      <vt:variant>
        <vt:i4>18</vt:i4>
      </vt:variant>
      <vt:variant>
        <vt:i4>0</vt:i4>
      </vt:variant>
      <vt:variant>
        <vt:i4>5</vt:i4>
      </vt:variant>
      <vt:variant>
        <vt:lpwstr>ftr:///?location=&amp;quot;sjud&amp;quot;?date=&amp;quot;17-Feb-2012&amp;quot;?position=&amp;quot;13:48:52&amp;quot;?Data=&amp;quot;cb02fbfb&amp;quot;</vt:lpwstr>
      </vt:variant>
      <vt:variant>
        <vt:lpwstr/>
      </vt:variant>
      <vt:variant>
        <vt:i4>3801127</vt:i4>
      </vt:variant>
      <vt:variant>
        <vt:i4>15</vt:i4>
      </vt:variant>
      <vt:variant>
        <vt:i4>0</vt:i4>
      </vt:variant>
      <vt:variant>
        <vt:i4>5</vt:i4>
      </vt:variant>
      <vt:variant>
        <vt:lpwstr>ftr:///?location=&amp;quot;sjud&amp;quot;?date=&amp;quot;17-Feb-2012&amp;quot;?position=&amp;quot;13:47:43&amp;quot;?Data=&amp;quot;49e914b6&amp;quot;</vt:lpwstr>
      </vt:variant>
      <vt:variant>
        <vt:lpwstr/>
      </vt:variant>
      <vt:variant>
        <vt:i4>6946928</vt:i4>
      </vt:variant>
      <vt:variant>
        <vt:i4>12</vt:i4>
      </vt:variant>
      <vt:variant>
        <vt:i4>0</vt:i4>
      </vt:variant>
      <vt:variant>
        <vt:i4>5</vt:i4>
      </vt:variant>
      <vt:variant>
        <vt:lpwstr>ftr:///?location=&amp;quot;sjud&amp;quot;?date=&amp;quot;17-Feb-2012&amp;quot;?position=&amp;quot;13:42:56&amp;quot;?Data=&amp;quot;5342fc65&amp;quot;</vt:lpwstr>
      </vt:variant>
      <vt:variant>
        <vt:lpwstr/>
      </vt:variant>
      <vt:variant>
        <vt:i4>3670131</vt:i4>
      </vt:variant>
      <vt:variant>
        <vt:i4>9</vt:i4>
      </vt:variant>
      <vt:variant>
        <vt:i4>0</vt:i4>
      </vt:variant>
      <vt:variant>
        <vt:i4>5</vt:i4>
      </vt:variant>
      <vt:variant>
        <vt:lpwstr>ftr:///?location=&amp;quot;sjud&amp;quot;?date=&amp;quot;17-Feb-2012&amp;quot;?position=&amp;quot;13:39:45&amp;quot;?Data=&amp;quot;06d39256&amp;quot;</vt:lpwstr>
      </vt:variant>
      <vt:variant>
        <vt:lpwstr/>
      </vt:variant>
      <vt:variant>
        <vt:i4>6815860</vt:i4>
      </vt:variant>
      <vt:variant>
        <vt:i4>6</vt:i4>
      </vt:variant>
      <vt:variant>
        <vt:i4>0</vt:i4>
      </vt:variant>
      <vt:variant>
        <vt:i4>5</vt:i4>
      </vt:variant>
      <vt:variant>
        <vt:lpwstr>ftr:///?location=&amp;quot;sjud&amp;quot;?date=&amp;quot;17-Feb-2012&amp;quot;?position=&amp;quot;13:32:22&amp;quot;?Data=&amp;quot;b5bdb205&amp;quot;</vt:lpwstr>
      </vt:variant>
      <vt:variant>
        <vt:lpwstr/>
      </vt:variant>
      <vt:variant>
        <vt:i4>7274528</vt:i4>
      </vt:variant>
      <vt:variant>
        <vt:i4>3</vt:i4>
      </vt:variant>
      <vt:variant>
        <vt:i4>0</vt:i4>
      </vt:variant>
      <vt:variant>
        <vt:i4>5</vt:i4>
      </vt:variant>
      <vt:variant>
        <vt:lpwstr>ftr:///?location=&amp;quot;sjud&amp;quot;?date=&amp;quot;17-Feb-2012&amp;quot;?position=&amp;quot;13:32:16&amp;quot;?Data=&amp;quot;bc4b57fc&amp;quot;</vt:lpwstr>
      </vt:variant>
      <vt:variant>
        <vt:lpwstr/>
      </vt:variant>
      <vt:variant>
        <vt:i4>6553717</vt:i4>
      </vt:variant>
      <vt:variant>
        <vt:i4>0</vt:i4>
      </vt:variant>
      <vt:variant>
        <vt:i4>0</vt:i4>
      </vt:variant>
      <vt:variant>
        <vt:i4>5</vt:i4>
      </vt:variant>
      <vt:variant>
        <vt:lpwstr>ftr:///?location=&amp;quot;sjud&amp;quot;?date=&amp;quot;17-Feb-2012&amp;quot;?position=&amp;quot;13:31:49&amp;quot;?Data=&amp;quot;5fd26d1a&amp;quot;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LEGISLATURE</dc:title>
  <dc:creator>rain</dc:creator>
  <cp:lastModifiedBy>Crystaline Jones</cp:lastModifiedBy>
  <cp:revision>21</cp:revision>
  <cp:lastPrinted>2012-03-19T23:59:00Z</cp:lastPrinted>
  <dcterms:created xsi:type="dcterms:W3CDTF">2013-04-08T19:06:00Z</dcterms:created>
  <dcterms:modified xsi:type="dcterms:W3CDTF">2014-10-14T00:16:00Z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List">
    <vt:lpwstr>sjud</vt:lpwstr>
  </property>
  <property fmtid="{D5CDD505-2E9C-101B-9397-08002B2CF9AE}" pid="3" name="MtgTimeProp">
    <vt:lpwstr>1:11 p</vt:lpwstr>
  </property>
  <property fmtid="{D5CDD505-2E9C-101B-9397-08002B2CF9AE}" pid="4" name="MtgDateProp">
    <vt:filetime>2012-02-17T09:00:00Z</vt:filetime>
  </property>
  <property fmtid="{D5CDD505-2E9C-101B-9397-08002B2CF9AE}" pid="5" name="chBody">
    <vt:lpwstr>S</vt:lpwstr>
  </property>
</Properties>
</file>