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12FB4" w14:textId="25B5B79F" w:rsidR="00570D6A" w:rsidRPr="002F08D4" w:rsidRDefault="002D1658">
      <w:pPr>
        <w:rPr>
          <w:b/>
          <w:bCs/>
          <w:u w:val="single"/>
        </w:rPr>
      </w:pPr>
      <w:r w:rsidRPr="002F08D4">
        <w:rPr>
          <w:b/>
          <w:bCs/>
          <w:u w:val="single"/>
        </w:rPr>
        <w:t xml:space="preserve">2021-2022 </w:t>
      </w:r>
    </w:p>
    <w:p w14:paraId="4B78BA5E" w14:textId="779467D1" w:rsidR="002F08D4" w:rsidRPr="002F08D4" w:rsidRDefault="002F08D4">
      <w:pPr>
        <w:rPr>
          <w:b/>
          <w:bCs/>
          <w:u w:val="single"/>
        </w:rPr>
      </w:pPr>
      <w:r w:rsidRPr="002F08D4">
        <w:rPr>
          <w:b/>
          <w:bCs/>
          <w:u w:val="single"/>
        </w:rPr>
        <w:t xml:space="preserve">Senate Community and Regional Affairs </w:t>
      </w:r>
    </w:p>
    <w:p w14:paraId="5B32295F" w14:textId="250F68E3" w:rsidR="002F08D4" w:rsidRPr="002F08D4" w:rsidRDefault="002F08D4">
      <w:pPr>
        <w:rPr>
          <w:b/>
          <w:bCs/>
          <w:u w:val="single"/>
        </w:rPr>
      </w:pPr>
      <w:r w:rsidRPr="002F08D4">
        <w:rPr>
          <w:b/>
          <w:bCs/>
          <w:u w:val="single"/>
        </w:rPr>
        <w:t xml:space="preserve">List of Files </w:t>
      </w:r>
    </w:p>
    <w:p w14:paraId="7D5BF963" w14:textId="3E21DCE2" w:rsidR="002F08D4" w:rsidRDefault="002F08D4">
      <w:r>
        <w:t>4/15/2021 Presentation Broadband</w:t>
      </w:r>
    </w:p>
    <w:p w14:paraId="5A390BFF" w14:textId="2CDD95DE" w:rsidR="002F08D4" w:rsidRDefault="002F08D4">
      <w:r>
        <w:t xml:space="preserve">5/27/2021 Presentation Fiscal </w:t>
      </w:r>
    </w:p>
    <w:p w14:paraId="4ABD84B8" w14:textId="40CE0CD3" w:rsidR="002F08D4" w:rsidRDefault="002F08D4">
      <w:r>
        <w:t>3/24/2022 Presentation Broadband</w:t>
      </w:r>
    </w:p>
    <w:p w14:paraId="08253E2D" w14:textId="5CEE0076" w:rsidR="002F08D4" w:rsidRDefault="002F08D4">
      <w:r>
        <w:t>SB 13</w:t>
      </w:r>
    </w:p>
    <w:p w14:paraId="2EEAC446" w14:textId="1E4BEEAC" w:rsidR="002F08D4" w:rsidRDefault="002F08D4">
      <w:r>
        <w:t xml:space="preserve">SB 15 </w:t>
      </w:r>
    </w:p>
    <w:p w14:paraId="18810186" w14:textId="5D8A7A47" w:rsidR="002F08D4" w:rsidRDefault="002F08D4">
      <w:r>
        <w:t xml:space="preserve">SB 17 </w:t>
      </w:r>
    </w:p>
    <w:p w14:paraId="23E1C1B2" w14:textId="3686FACE" w:rsidR="002F08D4" w:rsidRDefault="002F08D4">
      <w:r>
        <w:t>SB 46</w:t>
      </w:r>
    </w:p>
    <w:p w14:paraId="73C541F0" w14:textId="4E7DECEC" w:rsidR="002F08D4" w:rsidRDefault="002F08D4">
      <w:r>
        <w:t xml:space="preserve">SB 81 </w:t>
      </w:r>
    </w:p>
    <w:p w14:paraId="4F10A9E7" w14:textId="58B11371" w:rsidR="002F08D4" w:rsidRDefault="002F08D4">
      <w:r>
        <w:t xml:space="preserve">SB 119 </w:t>
      </w:r>
    </w:p>
    <w:p w14:paraId="6B919191" w14:textId="55E0A8F5" w:rsidR="002F08D4" w:rsidRDefault="002F08D4">
      <w:r>
        <w:t xml:space="preserve">SB 131 </w:t>
      </w:r>
    </w:p>
    <w:p w14:paraId="7795F82D" w14:textId="06F129C5" w:rsidR="002F08D4" w:rsidRDefault="002F08D4">
      <w:r>
        <w:t xml:space="preserve">SB 135 </w:t>
      </w:r>
    </w:p>
    <w:p w14:paraId="54623331" w14:textId="15224712" w:rsidR="002F08D4" w:rsidRDefault="002F08D4">
      <w:r>
        <w:t xml:space="preserve">SB 136 </w:t>
      </w:r>
    </w:p>
    <w:p w14:paraId="1826D7BD" w14:textId="3F547581" w:rsidR="002F08D4" w:rsidRDefault="002F08D4">
      <w:r>
        <w:t>SB 144</w:t>
      </w:r>
    </w:p>
    <w:p w14:paraId="1A69090F" w14:textId="079EB8B6" w:rsidR="002F08D4" w:rsidRDefault="002F08D4">
      <w:r>
        <w:t>SB 172</w:t>
      </w:r>
    </w:p>
    <w:p w14:paraId="5A041B28" w14:textId="62B05409" w:rsidR="002F08D4" w:rsidRDefault="002F08D4">
      <w:r>
        <w:t xml:space="preserve">SB 181 </w:t>
      </w:r>
    </w:p>
    <w:p w14:paraId="62D3ECBC" w14:textId="163767F1" w:rsidR="002F08D4" w:rsidRDefault="002F08D4">
      <w:r>
        <w:t>SJR 13</w:t>
      </w:r>
    </w:p>
    <w:p w14:paraId="6BDC2FE7" w14:textId="71EDB202" w:rsidR="002F08D4" w:rsidRDefault="002F08D4">
      <w:r>
        <w:t xml:space="preserve">SB 10 </w:t>
      </w:r>
    </w:p>
    <w:p w14:paraId="24161447" w14:textId="50DF55CA" w:rsidR="002F08D4" w:rsidRDefault="002F08D4">
      <w:r>
        <w:t>HB 127</w:t>
      </w:r>
    </w:p>
    <w:p w14:paraId="2AA59134" w14:textId="44EFE855" w:rsidR="002F08D4" w:rsidRDefault="002F08D4">
      <w:r>
        <w:t>HB 227</w:t>
      </w:r>
    </w:p>
    <w:p w14:paraId="1743002C" w14:textId="05E3CF54" w:rsidR="002F08D4" w:rsidRDefault="002F08D4">
      <w:r>
        <w:t xml:space="preserve">HB 298 </w:t>
      </w:r>
    </w:p>
    <w:p w14:paraId="7713B4FB" w14:textId="13DBBD16" w:rsidR="002F08D4" w:rsidRDefault="002F08D4">
      <w:r>
        <w:t>HB 411</w:t>
      </w:r>
    </w:p>
    <w:sectPr w:rsidR="002F08D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1663D" w14:textId="77777777" w:rsidR="002F08D4" w:rsidRDefault="002F08D4" w:rsidP="002F08D4">
      <w:pPr>
        <w:spacing w:after="0" w:line="240" w:lineRule="auto"/>
      </w:pPr>
      <w:r>
        <w:separator/>
      </w:r>
    </w:p>
  </w:endnote>
  <w:endnote w:type="continuationSeparator" w:id="0">
    <w:p w14:paraId="0032EA13" w14:textId="77777777" w:rsidR="002F08D4" w:rsidRDefault="002F08D4" w:rsidP="002F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0FA9A" w14:textId="598111F0" w:rsidR="002F08D4" w:rsidRDefault="002F08D4">
    <w:pPr>
      <w:pStyle w:val="Footer"/>
    </w:pPr>
    <w:r>
      <w:t xml:space="preserve">SCRA </w:t>
    </w:r>
  </w:p>
  <w:p w14:paraId="7DF77311" w14:textId="2EE226D9" w:rsidR="002F08D4" w:rsidRDefault="002F08D4">
    <w:pPr>
      <w:pStyle w:val="Footer"/>
    </w:pPr>
    <w:r>
      <w:t>32</w:t>
    </w:r>
    <w:r w:rsidRPr="002F08D4">
      <w:rPr>
        <w:vertAlign w:val="superscript"/>
      </w:rPr>
      <w:t>nd</w:t>
    </w:r>
    <w:r>
      <w:t xml:space="preserve"> Legislator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76726" w14:textId="77777777" w:rsidR="002F08D4" w:rsidRDefault="002F08D4" w:rsidP="002F08D4">
      <w:pPr>
        <w:spacing w:after="0" w:line="240" w:lineRule="auto"/>
      </w:pPr>
      <w:r>
        <w:separator/>
      </w:r>
    </w:p>
  </w:footnote>
  <w:footnote w:type="continuationSeparator" w:id="0">
    <w:p w14:paraId="13C131F4" w14:textId="77777777" w:rsidR="002F08D4" w:rsidRDefault="002F08D4" w:rsidP="002F0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319446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78ABAA5" w14:textId="24049354" w:rsidR="002F08D4" w:rsidRDefault="002F08D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7AAF46" w14:textId="77777777" w:rsidR="002F08D4" w:rsidRDefault="002F08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58"/>
    <w:rsid w:val="002D1658"/>
    <w:rsid w:val="002F08D4"/>
    <w:rsid w:val="003B1192"/>
    <w:rsid w:val="00570D6A"/>
    <w:rsid w:val="00BB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E70AD"/>
  <w15:chartTrackingRefBased/>
  <w15:docId w15:val="{C9563984-DA92-4BB9-BD8D-26B24F89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1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6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6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6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6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6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6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6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6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6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6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6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6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6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6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6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6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0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8D4"/>
  </w:style>
  <w:style w:type="paragraph" w:styleId="Footer">
    <w:name w:val="footer"/>
    <w:basedOn w:val="Normal"/>
    <w:link w:val="FooterChar"/>
    <w:uiPriority w:val="99"/>
    <w:unhideWhenUsed/>
    <w:rsid w:val="002F0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Fisher</dc:creator>
  <cp:keywords/>
  <dc:description/>
  <cp:lastModifiedBy>Joshua Fisher</cp:lastModifiedBy>
  <cp:revision>1</cp:revision>
  <dcterms:created xsi:type="dcterms:W3CDTF">2024-08-01T22:58:00Z</dcterms:created>
  <dcterms:modified xsi:type="dcterms:W3CDTF">2024-08-01T23:17:00Z</dcterms:modified>
</cp:coreProperties>
</file>