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85" w:rsidRPr="00410EB3" w:rsidRDefault="00232A85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sz w:val="24"/>
          <w:szCs w:val="24"/>
        </w:rPr>
      </w:pPr>
    </w:p>
    <w:p w:rsidR="00410EB3" w:rsidRPr="00BB6CB6" w:rsidRDefault="00410EB3" w:rsidP="003856BE">
      <w:pPr>
        <w:pStyle w:val="Title"/>
        <w:tabs>
          <w:tab w:val="left" w:pos="1440"/>
          <w:tab w:val="right" w:pos="8640"/>
        </w:tabs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</w:rPr>
        <w:t>Sponsor Statement</w:t>
      </w:r>
    </w:p>
    <w:p w:rsidR="00410EB3" w:rsidRPr="00BB6CB6" w:rsidRDefault="00410EB3" w:rsidP="003856BE">
      <w:pPr>
        <w:pStyle w:val="Title"/>
        <w:tabs>
          <w:tab w:val="left" w:pos="1440"/>
          <w:tab w:val="right" w:pos="8640"/>
        </w:tabs>
        <w:rPr>
          <w:rFonts w:ascii="Palatino Linotype" w:hAnsi="Palatino Linotype"/>
          <w:b w:val="0"/>
          <w:sz w:val="24"/>
          <w:szCs w:val="24"/>
        </w:rPr>
      </w:pPr>
      <w:r w:rsidRPr="00BB6CB6">
        <w:rPr>
          <w:rFonts w:ascii="Palatino Linotype" w:hAnsi="Palatino Linotype"/>
          <w:b w:val="0"/>
          <w:sz w:val="24"/>
          <w:szCs w:val="24"/>
        </w:rPr>
        <w:t>HB</w:t>
      </w:r>
      <w:r w:rsidR="006A10C1" w:rsidRPr="00BB6CB6">
        <w:rPr>
          <w:rFonts w:ascii="Palatino Linotype" w:hAnsi="Palatino Linotype"/>
          <w:b w:val="0"/>
          <w:sz w:val="24"/>
          <w:szCs w:val="24"/>
        </w:rPr>
        <w:t xml:space="preserve"> 249:   Koyukuk Station Veteran</w:t>
      </w:r>
      <w:r w:rsidRPr="00BB6CB6">
        <w:rPr>
          <w:rFonts w:ascii="Palatino Linotype" w:hAnsi="Palatino Linotype"/>
          <w:b w:val="0"/>
          <w:sz w:val="24"/>
          <w:szCs w:val="24"/>
        </w:rPr>
        <w:t>s</w:t>
      </w:r>
      <w:r w:rsidR="006A10C1" w:rsidRPr="00BB6CB6">
        <w:rPr>
          <w:rFonts w:ascii="Palatino Linotype" w:hAnsi="Palatino Linotype"/>
          <w:b w:val="0"/>
          <w:sz w:val="24"/>
          <w:szCs w:val="24"/>
        </w:rPr>
        <w:t>’</w:t>
      </w:r>
      <w:r w:rsidRPr="00BB6CB6">
        <w:rPr>
          <w:rFonts w:ascii="Palatino Linotype" w:hAnsi="Palatino Linotype"/>
          <w:b w:val="0"/>
          <w:sz w:val="24"/>
          <w:szCs w:val="24"/>
        </w:rPr>
        <w:t xml:space="preserve"> Airport</w:t>
      </w:r>
    </w:p>
    <w:p w:rsidR="00410EB3" w:rsidRPr="00BB6CB6" w:rsidRDefault="00410EB3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410EB3" w:rsidRPr="00BB6CB6" w:rsidRDefault="00410EB3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805434" w:rsidRDefault="00BB6CB6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  <w:r w:rsidRPr="00BB6CB6">
        <w:rPr>
          <w:rFonts w:ascii="Palatino Linotype" w:hAnsi="Palatino Linotype"/>
          <w:b w:val="0"/>
          <w:sz w:val="24"/>
          <w:szCs w:val="24"/>
        </w:rPr>
        <w:t>The original village of Koyukuk</w:t>
      </w:r>
      <w:r>
        <w:rPr>
          <w:rFonts w:ascii="Palatino Linotype" w:hAnsi="Palatino Linotype"/>
          <w:b w:val="0"/>
          <w:sz w:val="24"/>
          <w:szCs w:val="24"/>
        </w:rPr>
        <w:t>,</w:t>
      </w:r>
      <w:r w:rsidRPr="00BB6CB6">
        <w:rPr>
          <w:rFonts w:ascii="Palatino Linotype" w:hAnsi="Palatino Linotype"/>
          <w:b w:val="0"/>
          <w:sz w:val="24"/>
          <w:szCs w:val="24"/>
        </w:rPr>
        <w:t xml:space="preserve"> </w:t>
      </w:r>
      <w:r w:rsidR="00410EB3" w:rsidRPr="00BB6CB6">
        <w:rPr>
          <w:rFonts w:ascii="Palatino Linotype" w:hAnsi="Palatino Linotype"/>
          <w:b w:val="0"/>
          <w:sz w:val="24"/>
          <w:szCs w:val="24"/>
        </w:rPr>
        <w:t>primarily</w:t>
      </w:r>
      <w:r>
        <w:rPr>
          <w:rFonts w:ascii="Palatino Linotype" w:hAnsi="Palatino Linotype"/>
          <w:b w:val="0"/>
          <w:sz w:val="24"/>
          <w:szCs w:val="24"/>
        </w:rPr>
        <w:t xml:space="preserve"> all </w:t>
      </w:r>
      <w:proofErr w:type="spellStart"/>
      <w:r>
        <w:rPr>
          <w:rFonts w:ascii="Palatino Linotype" w:hAnsi="Palatino Linotype"/>
          <w:b w:val="0"/>
          <w:sz w:val="24"/>
          <w:szCs w:val="24"/>
        </w:rPr>
        <w:t>Koyukon</w:t>
      </w:r>
      <w:proofErr w:type="spellEnd"/>
      <w:r>
        <w:rPr>
          <w:rFonts w:ascii="Palatino Linotype" w:hAnsi="Palatino Linotype"/>
          <w:b w:val="0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b w:val="0"/>
          <w:sz w:val="24"/>
          <w:szCs w:val="24"/>
        </w:rPr>
        <w:t>Athabascan</w:t>
      </w:r>
      <w:proofErr w:type="spellEnd"/>
      <w:r>
        <w:rPr>
          <w:rFonts w:ascii="Palatino Linotype" w:hAnsi="Palatino Linotype"/>
          <w:b w:val="0"/>
          <w:sz w:val="24"/>
          <w:szCs w:val="24"/>
        </w:rPr>
        <w:t xml:space="preserve"> Indians, </w:t>
      </w:r>
      <w:r w:rsidR="00410EB3" w:rsidRPr="00BB6CB6">
        <w:rPr>
          <w:rFonts w:ascii="Palatino Linotype" w:hAnsi="Palatino Linotype"/>
          <w:b w:val="0"/>
          <w:sz w:val="24"/>
          <w:szCs w:val="24"/>
        </w:rPr>
        <w:t>was established around 1867.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="00410EB3" w:rsidRPr="00BB6CB6">
        <w:rPr>
          <w:rFonts w:ascii="Palatino Linotype" w:hAnsi="Palatino Linotype"/>
          <w:b w:val="0"/>
          <w:sz w:val="24"/>
          <w:szCs w:val="24"/>
        </w:rPr>
        <w:t xml:space="preserve"> It use</w:t>
      </w:r>
      <w:r w:rsidR="00796873" w:rsidRPr="00BB6CB6">
        <w:rPr>
          <w:rFonts w:ascii="Palatino Linotype" w:hAnsi="Palatino Linotype"/>
          <w:b w:val="0"/>
          <w:sz w:val="24"/>
          <w:szCs w:val="24"/>
        </w:rPr>
        <w:t>d</w:t>
      </w:r>
      <w:r w:rsidR="00410EB3" w:rsidRPr="00BB6CB6">
        <w:rPr>
          <w:rFonts w:ascii="Palatino Linotype" w:hAnsi="Palatino Linotype"/>
          <w:b w:val="0"/>
          <w:sz w:val="24"/>
          <w:szCs w:val="24"/>
        </w:rPr>
        <w:t xml:space="preserve"> to be called Koyukuk Station, because a military telegraph line was constructed along the North</w:t>
      </w:r>
      <w:r w:rsidR="00410EB3">
        <w:rPr>
          <w:rFonts w:ascii="Palatino Linotype" w:hAnsi="Palatino Linotype"/>
          <w:b w:val="0"/>
          <w:sz w:val="24"/>
          <w:szCs w:val="24"/>
        </w:rPr>
        <w:t xml:space="preserve"> side of the Yukon,</w:t>
      </w:r>
      <w:r>
        <w:rPr>
          <w:rFonts w:ascii="Palatino Linotype" w:hAnsi="Palatino Linotype"/>
          <w:b w:val="0"/>
          <w:sz w:val="24"/>
          <w:szCs w:val="24"/>
        </w:rPr>
        <w:t xml:space="preserve"> a</w:t>
      </w:r>
      <w:r w:rsidR="00410EB3">
        <w:rPr>
          <w:rFonts w:ascii="Palatino Linotype" w:hAnsi="Palatino Linotype"/>
          <w:b w:val="0"/>
          <w:sz w:val="24"/>
          <w:szCs w:val="24"/>
        </w:rPr>
        <w:t>nd Koyukuk became the site of the telegraph station.</w:t>
      </w:r>
      <w:r w:rsidR="00805434">
        <w:rPr>
          <w:rFonts w:ascii="Palatino Linotype" w:hAnsi="Palatino Linotype"/>
          <w:b w:val="0"/>
          <w:sz w:val="24"/>
          <w:szCs w:val="24"/>
        </w:rPr>
        <w:t xml:space="preserve"> 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="00C21FDD">
        <w:rPr>
          <w:rFonts w:ascii="Palatino Linotype" w:hAnsi="Palatino Linotype"/>
          <w:b w:val="0"/>
          <w:sz w:val="24"/>
          <w:szCs w:val="24"/>
        </w:rPr>
        <w:t>In naming the airport, the residents also wish to honor the many</w:t>
      </w:r>
      <w:r>
        <w:rPr>
          <w:rFonts w:ascii="Palatino Linotype" w:hAnsi="Palatino Linotype"/>
          <w:b w:val="0"/>
          <w:sz w:val="24"/>
          <w:szCs w:val="24"/>
        </w:rPr>
        <w:t xml:space="preserve"> Native </w:t>
      </w:r>
      <w:r w:rsidR="00C21FDD">
        <w:rPr>
          <w:rFonts w:ascii="Palatino Linotype" w:hAnsi="Palatino Linotype"/>
          <w:b w:val="0"/>
          <w:sz w:val="24"/>
          <w:szCs w:val="24"/>
        </w:rPr>
        <w:t>military v</w:t>
      </w:r>
      <w:r>
        <w:rPr>
          <w:rFonts w:ascii="Palatino Linotype" w:hAnsi="Palatino Linotype"/>
          <w:b w:val="0"/>
          <w:sz w:val="24"/>
          <w:szCs w:val="24"/>
        </w:rPr>
        <w:t>eteran</w:t>
      </w:r>
      <w:r w:rsidR="00805434">
        <w:rPr>
          <w:rFonts w:ascii="Palatino Linotype" w:hAnsi="Palatino Linotype"/>
          <w:b w:val="0"/>
          <w:sz w:val="24"/>
          <w:szCs w:val="24"/>
        </w:rPr>
        <w:t xml:space="preserve">s who </w:t>
      </w:r>
      <w:r w:rsidR="00C21FDD">
        <w:rPr>
          <w:rFonts w:ascii="Palatino Linotype" w:hAnsi="Palatino Linotype"/>
          <w:b w:val="0"/>
          <w:sz w:val="24"/>
          <w:szCs w:val="24"/>
        </w:rPr>
        <w:t>have served their country</w:t>
      </w:r>
      <w:r w:rsidR="00805434">
        <w:rPr>
          <w:rFonts w:ascii="Palatino Linotype" w:hAnsi="Palatino Linotype"/>
          <w:b w:val="0"/>
          <w:sz w:val="24"/>
          <w:szCs w:val="24"/>
        </w:rPr>
        <w:t>.</w:t>
      </w:r>
    </w:p>
    <w:p w:rsidR="00C21FDD" w:rsidRDefault="00C21FDD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805434" w:rsidRDefault="00C21FDD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  <w:r w:rsidRPr="00C21FDD">
        <w:rPr>
          <w:rFonts w:ascii="Palatino Linotype" w:hAnsi="Palatino Linotype"/>
          <w:b w:val="0"/>
          <w:sz w:val="24"/>
          <w:szCs w:val="24"/>
        </w:rPr>
        <w:t xml:space="preserve">Koyukuk is located on the Yukon River, 30 miles west of Galena and 290 air miles from Fairbanks.  It is adjacent to the Koyukuk and </w:t>
      </w:r>
      <w:proofErr w:type="spellStart"/>
      <w:r w:rsidRPr="00C21FDD">
        <w:rPr>
          <w:rFonts w:ascii="Palatino Linotype" w:hAnsi="Palatino Linotype"/>
          <w:b w:val="0"/>
          <w:sz w:val="24"/>
          <w:szCs w:val="24"/>
        </w:rPr>
        <w:t>Innoko</w:t>
      </w:r>
      <w:proofErr w:type="spellEnd"/>
      <w:r w:rsidRPr="00C21FDD">
        <w:rPr>
          <w:rFonts w:ascii="Palatino Linotype" w:hAnsi="Palatino Linotype"/>
          <w:b w:val="0"/>
          <w:sz w:val="24"/>
          <w:szCs w:val="24"/>
        </w:rPr>
        <w:t xml:space="preserve"> River Refuges</w:t>
      </w:r>
      <w:r w:rsidR="005436A6">
        <w:rPr>
          <w:rFonts w:ascii="Palatino Linotype" w:hAnsi="Palatino Linotype"/>
          <w:b w:val="0"/>
          <w:sz w:val="24"/>
          <w:szCs w:val="24"/>
        </w:rPr>
        <w:t>.</w:t>
      </w:r>
    </w:p>
    <w:p w:rsidR="00C21FDD" w:rsidRPr="00C21FDD" w:rsidRDefault="00C21FDD" w:rsidP="00C21FDD">
      <w:pPr>
        <w:pStyle w:val="Title"/>
        <w:tabs>
          <w:tab w:val="left" w:pos="1440"/>
          <w:tab w:val="right" w:pos="8640"/>
        </w:tabs>
        <w:rPr>
          <w:rFonts w:ascii="Palatino Linotype" w:hAnsi="Palatino Linotype"/>
          <w:b w:val="0"/>
          <w:sz w:val="24"/>
          <w:szCs w:val="24"/>
        </w:rPr>
      </w:pPr>
    </w:p>
    <w:p w:rsidR="00C21FDD" w:rsidRDefault="00C21FDD" w:rsidP="00C21FDD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  <w:r w:rsidRPr="00C21FDD">
        <w:rPr>
          <w:rFonts w:ascii="Palatino Linotype" w:hAnsi="Palatino Linotype"/>
          <w:b w:val="0"/>
          <w:sz w:val="24"/>
          <w:szCs w:val="24"/>
        </w:rPr>
        <w:t>The Russian traders were a big influence in this area,</w:t>
      </w:r>
      <w:r>
        <w:rPr>
          <w:rFonts w:ascii="Palatino Linotype" w:hAnsi="Palatino Linotype"/>
          <w:b w:val="0"/>
          <w:sz w:val="24"/>
          <w:szCs w:val="24"/>
        </w:rPr>
        <w:t xml:space="preserve"> opening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 a trading post around 1880.</w:t>
      </w:r>
      <w:r>
        <w:rPr>
          <w:rFonts w:ascii="Palatino Linotype" w:hAnsi="Palatino Linotype"/>
          <w:b w:val="0"/>
          <w:sz w:val="24"/>
          <w:szCs w:val="24"/>
        </w:rPr>
        <w:t xml:space="preserve">  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Roman Catholic Missionaries also had a major impact on the </w:t>
      </w:r>
      <w:proofErr w:type="spellStart"/>
      <w:r w:rsidRPr="00C21FDD">
        <w:rPr>
          <w:rFonts w:ascii="Palatino Linotype" w:hAnsi="Palatino Linotype"/>
          <w:b w:val="0"/>
          <w:sz w:val="24"/>
          <w:szCs w:val="24"/>
        </w:rPr>
        <w:t>Athabascans</w:t>
      </w:r>
      <w:proofErr w:type="spellEnd"/>
      <w:r w:rsidRPr="00C21FDD">
        <w:rPr>
          <w:rFonts w:ascii="Palatino Linotype" w:hAnsi="Palatino Linotype"/>
          <w:b w:val="0"/>
          <w:sz w:val="24"/>
          <w:szCs w:val="24"/>
        </w:rPr>
        <w:t xml:space="preserve">. 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The first school was constructed in </w:t>
      </w:r>
      <w:proofErr w:type="gramStart"/>
      <w:r w:rsidRPr="00C21FDD">
        <w:rPr>
          <w:rFonts w:ascii="Palatino Linotype" w:hAnsi="Palatino Linotype"/>
          <w:b w:val="0"/>
          <w:sz w:val="24"/>
          <w:szCs w:val="24"/>
        </w:rPr>
        <w:t>1939,</w:t>
      </w:r>
      <w:proofErr w:type="gramEnd"/>
      <w:r w:rsidRPr="00C21FDD">
        <w:rPr>
          <w:rFonts w:ascii="Palatino Linotype" w:hAnsi="Palatino Linotype"/>
          <w:b w:val="0"/>
          <w:sz w:val="24"/>
          <w:szCs w:val="24"/>
        </w:rPr>
        <w:t xml:space="preserve"> this </w:t>
      </w:r>
      <w:r w:rsidR="000D7C58">
        <w:rPr>
          <w:rFonts w:ascii="Palatino Linotype" w:hAnsi="Palatino Linotype"/>
          <w:b w:val="0"/>
          <w:sz w:val="24"/>
          <w:szCs w:val="24"/>
        </w:rPr>
        <w:t>resulted in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 the </w:t>
      </w:r>
      <w:proofErr w:type="spellStart"/>
      <w:r w:rsidR="000D7C58">
        <w:rPr>
          <w:rFonts w:ascii="Palatino Linotype" w:hAnsi="Palatino Linotype"/>
          <w:b w:val="0"/>
          <w:sz w:val="24"/>
          <w:szCs w:val="24"/>
        </w:rPr>
        <w:t>Koyukon</w:t>
      </w:r>
      <w:proofErr w:type="spellEnd"/>
      <w:r w:rsidR="000D7C58">
        <w:rPr>
          <w:rFonts w:ascii="Palatino Linotype" w:hAnsi="Palatino Linotype"/>
          <w:b w:val="0"/>
          <w:sz w:val="24"/>
          <w:szCs w:val="24"/>
        </w:rPr>
        <w:t xml:space="preserve"> people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 living in the village year around.</w:t>
      </w:r>
    </w:p>
    <w:p w:rsidR="00C21FDD" w:rsidRDefault="00C21FDD" w:rsidP="00C21FDD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C21FDD" w:rsidRDefault="00C21FDD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>Up until then, t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he </w:t>
      </w:r>
      <w:proofErr w:type="spellStart"/>
      <w:r w:rsidRPr="00C21FDD">
        <w:rPr>
          <w:rFonts w:ascii="Palatino Linotype" w:hAnsi="Palatino Linotype"/>
          <w:b w:val="0"/>
          <w:sz w:val="24"/>
          <w:szCs w:val="24"/>
        </w:rPr>
        <w:t>Koyukon</w:t>
      </w:r>
      <w:proofErr w:type="spellEnd"/>
      <w:r w:rsidRPr="00C21FDD">
        <w:rPr>
          <w:rFonts w:ascii="Palatino Linotype" w:hAnsi="Palatino Linotype"/>
          <w:b w:val="0"/>
          <w:sz w:val="24"/>
          <w:szCs w:val="24"/>
        </w:rPr>
        <w:t xml:space="preserve"> </w:t>
      </w:r>
      <w:proofErr w:type="spellStart"/>
      <w:r w:rsidRPr="00C21FDD">
        <w:rPr>
          <w:rFonts w:ascii="Palatino Linotype" w:hAnsi="Palatino Linotype"/>
          <w:b w:val="0"/>
          <w:sz w:val="24"/>
          <w:szCs w:val="24"/>
        </w:rPr>
        <w:t>Athabascans</w:t>
      </w:r>
      <w:proofErr w:type="spellEnd"/>
      <w:r w:rsidRPr="00C21FDD">
        <w:rPr>
          <w:rFonts w:ascii="Palatino Linotype" w:hAnsi="Palatino Linotype"/>
          <w:b w:val="0"/>
          <w:sz w:val="24"/>
          <w:szCs w:val="24"/>
        </w:rPr>
        <w:t xml:space="preserve"> lived a subsistence lifestyle, moving </w:t>
      </w:r>
      <w:r>
        <w:rPr>
          <w:rFonts w:ascii="Palatino Linotype" w:hAnsi="Palatino Linotype"/>
          <w:b w:val="0"/>
          <w:sz w:val="24"/>
          <w:szCs w:val="24"/>
        </w:rPr>
        <w:t>among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 </w:t>
      </w:r>
      <w:r>
        <w:rPr>
          <w:rFonts w:ascii="Palatino Linotype" w:hAnsi="Palatino Linotype"/>
          <w:b w:val="0"/>
          <w:sz w:val="24"/>
          <w:szCs w:val="24"/>
        </w:rPr>
        <w:t>seasonal fish and game c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amps. 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They moved as the wild game migrated. 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Most of the people who settled here </w:t>
      </w:r>
      <w:r>
        <w:rPr>
          <w:rFonts w:ascii="Palatino Linotype" w:hAnsi="Palatino Linotype"/>
          <w:b w:val="0"/>
          <w:sz w:val="24"/>
          <w:szCs w:val="24"/>
        </w:rPr>
        <w:t xml:space="preserve">were from up the Koyukuk River, 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as far as the </w:t>
      </w:r>
      <w:proofErr w:type="spellStart"/>
      <w:r w:rsidRPr="00C21FDD">
        <w:rPr>
          <w:rFonts w:ascii="Palatino Linotype" w:hAnsi="Palatino Linotype"/>
          <w:b w:val="0"/>
          <w:sz w:val="24"/>
          <w:szCs w:val="24"/>
        </w:rPr>
        <w:t>Dolbi</w:t>
      </w:r>
      <w:proofErr w:type="spellEnd"/>
      <w:r w:rsidRPr="00C21FDD">
        <w:rPr>
          <w:rFonts w:ascii="Palatino Linotype" w:hAnsi="Palatino Linotype"/>
          <w:b w:val="0"/>
          <w:sz w:val="24"/>
          <w:szCs w:val="24"/>
        </w:rPr>
        <w:t xml:space="preserve"> River, which is close to </w:t>
      </w:r>
      <w:proofErr w:type="spellStart"/>
      <w:r w:rsidRPr="00C21FDD">
        <w:rPr>
          <w:rFonts w:ascii="Palatino Linotype" w:hAnsi="Palatino Linotype"/>
          <w:b w:val="0"/>
          <w:sz w:val="24"/>
          <w:szCs w:val="24"/>
        </w:rPr>
        <w:t>Huslia</w:t>
      </w:r>
      <w:proofErr w:type="spellEnd"/>
      <w:r w:rsidRPr="00C21FDD">
        <w:rPr>
          <w:rFonts w:ascii="Palatino Linotype" w:hAnsi="Palatino Linotype"/>
          <w:b w:val="0"/>
          <w:sz w:val="24"/>
          <w:szCs w:val="24"/>
        </w:rPr>
        <w:t xml:space="preserve">. 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Pr="00C21FDD">
        <w:rPr>
          <w:rFonts w:ascii="Palatino Linotype" w:hAnsi="Palatino Linotype"/>
          <w:b w:val="0"/>
          <w:sz w:val="24"/>
          <w:szCs w:val="24"/>
        </w:rPr>
        <w:t xml:space="preserve">Even when </w:t>
      </w:r>
      <w:r>
        <w:rPr>
          <w:rFonts w:ascii="Palatino Linotype" w:hAnsi="Palatino Linotype"/>
          <w:b w:val="0"/>
          <w:sz w:val="24"/>
          <w:szCs w:val="24"/>
        </w:rPr>
        <w:t>people settled in Koyukuk they</w:t>
      </w:r>
      <w:r w:rsidR="000D7C58">
        <w:rPr>
          <w:rFonts w:ascii="Palatino Linotype" w:hAnsi="Palatino Linotype"/>
          <w:b w:val="0"/>
          <w:sz w:val="24"/>
          <w:szCs w:val="24"/>
        </w:rPr>
        <w:t xml:space="preserve"> continued to travel up the Koyukuk to w</w:t>
      </w:r>
      <w:r w:rsidRPr="00C21FDD">
        <w:rPr>
          <w:rFonts w:ascii="Palatino Linotype" w:hAnsi="Palatino Linotype"/>
          <w:b w:val="0"/>
          <w:sz w:val="24"/>
          <w:szCs w:val="24"/>
        </w:rPr>
        <w:t>inter trap</w:t>
      </w:r>
      <w:r w:rsidR="000D7C58">
        <w:rPr>
          <w:rFonts w:ascii="Palatino Linotype" w:hAnsi="Palatino Linotype"/>
          <w:b w:val="0"/>
          <w:sz w:val="24"/>
          <w:szCs w:val="24"/>
        </w:rPr>
        <w:t>ping camps and returned in the s</w:t>
      </w:r>
      <w:r w:rsidRPr="00C21FDD">
        <w:rPr>
          <w:rFonts w:ascii="Palatino Linotype" w:hAnsi="Palatino Linotype"/>
          <w:b w:val="0"/>
          <w:sz w:val="24"/>
          <w:szCs w:val="24"/>
        </w:rPr>
        <w:t>pring.</w:t>
      </w:r>
    </w:p>
    <w:p w:rsidR="00C21FDD" w:rsidRDefault="00C21FDD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805434" w:rsidRDefault="00805434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>Th</w:t>
      </w:r>
      <w:r w:rsidR="00C21FDD">
        <w:rPr>
          <w:rFonts w:ascii="Palatino Linotype" w:hAnsi="Palatino Linotype"/>
          <w:b w:val="0"/>
          <w:sz w:val="24"/>
          <w:szCs w:val="24"/>
        </w:rPr>
        <w:t>e Native name for Koyukuk is</w:t>
      </w:r>
      <w:proofErr w:type="gramStart"/>
      <w:r w:rsidR="00C21FDD">
        <w:rPr>
          <w:rFonts w:ascii="Palatino Linotype" w:hAnsi="Palatino Linotype"/>
          <w:b w:val="0"/>
          <w:sz w:val="24"/>
          <w:szCs w:val="24"/>
        </w:rPr>
        <w:t xml:space="preserve">,  </w:t>
      </w:r>
      <w:proofErr w:type="spellStart"/>
      <w:r>
        <w:rPr>
          <w:rFonts w:ascii="Palatino Linotype" w:hAnsi="Palatino Linotype"/>
          <w:b w:val="0"/>
          <w:sz w:val="24"/>
          <w:szCs w:val="24"/>
        </w:rPr>
        <w:t>M</w:t>
      </w:r>
      <w:r w:rsidR="00C21FDD">
        <w:rPr>
          <w:rFonts w:ascii="Palatino Linotype" w:hAnsi="Palatino Linotype"/>
          <w:b w:val="0"/>
          <w:sz w:val="24"/>
          <w:szCs w:val="24"/>
        </w:rPr>
        <w:t>eneelghaadze</w:t>
      </w:r>
      <w:proofErr w:type="spellEnd"/>
      <w:proofErr w:type="gramEnd"/>
      <w:r w:rsidR="00C21FDD">
        <w:rPr>
          <w:rFonts w:ascii="Palatino Linotype" w:hAnsi="Palatino Linotype"/>
          <w:b w:val="0"/>
          <w:sz w:val="24"/>
          <w:szCs w:val="24"/>
        </w:rPr>
        <w:t xml:space="preserve"> </w:t>
      </w:r>
      <w:proofErr w:type="spellStart"/>
      <w:r w:rsidR="00C21FDD">
        <w:rPr>
          <w:rFonts w:ascii="Palatino Linotype" w:hAnsi="Palatino Linotype"/>
          <w:b w:val="0"/>
          <w:sz w:val="24"/>
          <w:szCs w:val="24"/>
        </w:rPr>
        <w:t>T’oh</w:t>
      </w:r>
      <w:proofErr w:type="spellEnd"/>
      <w:r w:rsidR="00C21FDD">
        <w:rPr>
          <w:rFonts w:ascii="Palatino Linotype" w:hAnsi="Palatino Linotype"/>
          <w:b w:val="0"/>
          <w:sz w:val="24"/>
          <w:szCs w:val="24"/>
        </w:rPr>
        <w:t xml:space="preserve">.   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b w:val="0"/>
          <w:sz w:val="24"/>
          <w:szCs w:val="24"/>
        </w:rPr>
        <w:t>Meneelghaadze</w:t>
      </w:r>
      <w:proofErr w:type="spellEnd"/>
      <w:r>
        <w:rPr>
          <w:rFonts w:ascii="Palatino Linotype" w:hAnsi="Palatino Linotype"/>
          <w:b w:val="0"/>
          <w:sz w:val="24"/>
          <w:szCs w:val="24"/>
        </w:rPr>
        <w:t xml:space="preserve"> is the name of the mountain at Koyukuk.</w:t>
      </w:r>
      <w:r w:rsidR="00D504F3">
        <w:rPr>
          <w:rFonts w:ascii="Palatino Linotype" w:hAnsi="Palatino Linotype"/>
          <w:b w:val="0"/>
          <w:sz w:val="24"/>
          <w:szCs w:val="24"/>
        </w:rPr>
        <w:t xml:space="preserve"> 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="00D504F3" w:rsidRPr="00D504F3">
        <w:rPr>
          <w:rFonts w:ascii="Palatino Linotype" w:hAnsi="Palatino Linotype"/>
          <w:b w:val="0"/>
          <w:sz w:val="24"/>
          <w:szCs w:val="24"/>
        </w:rPr>
        <w:t xml:space="preserve">Madeline Solomon, now deceased Elder from Koyukuk, had said the mountain was named </w:t>
      </w:r>
      <w:proofErr w:type="spellStart"/>
      <w:r w:rsidR="00D504F3" w:rsidRPr="00D504F3">
        <w:rPr>
          <w:rFonts w:ascii="Palatino Linotype" w:hAnsi="Palatino Linotype"/>
          <w:b w:val="0"/>
          <w:sz w:val="24"/>
          <w:szCs w:val="24"/>
        </w:rPr>
        <w:t>Meneelghaadze</w:t>
      </w:r>
      <w:proofErr w:type="spellEnd"/>
      <w:r w:rsidR="00D504F3" w:rsidRPr="00D504F3">
        <w:rPr>
          <w:rFonts w:ascii="Palatino Linotype" w:hAnsi="Palatino Linotype"/>
          <w:b w:val="0"/>
          <w:sz w:val="24"/>
          <w:szCs w:val="24"/>
        </w:rPr>
        <w:t xml:space="preserve">, because long ago, the </w:t>
      </w:r>
      <w:proofErr w:type="spellStart"/>
      <w:r w:rsidR="00D504F3" w:rsidRPr="00D504F3">
        <w:rPr>
          <w:rFonts w:ascii="Palatino Linotype" w:hAnsi="Palatino Linotype"/>
          <w:b w:val="0"/>
          <w:sz w:val="24"/>
          <w:szCs w:val="24"/>
        </w:rPr>
        <w:t>Koyukon</w:t>
      </w:r>
      <w:proofErr w:type="spellEnd"/>
      <w:r w:rsidR="00D504F3" w:rsidRPr="00D504F3">
        <w:rPr>
          <w:rFonts w:ascii="Palatino Linotype" w:hAnsi="Palatino Linotype"/>
          <w:b w:val="0"/>
          <w:sz w:val="24"/>
          <w:szCs w:val="24"/>
        </w:rPr>
        <w:t xml:space="preserve"> people used to go get clay at the mountain and mix with bird feathers to make clay pots. </w:t>
      </w:r>
      <w:r w:rsidR="00C21FDD">
        <w:rPr>
          <w:rFonts w:ascii="Palatino Linotype" w:hAnsi="Palatino Linotype"/>
          <w:b w:val="0"/>
          <w:sz w:val="24"/>
          <w:szCs w:val="24"/>
        </w:rPr>
        <w:t xml:space="preserve"> </w:t>
      </w:r>
      <w:r>
        <w:rPr>
          <w:rFonts w:ascii="Palatino Linotype" w:hAnsi="Palatino Linotype"/>
          <w:b w:val="0"/>
          <w:sz w:val="24"/>
          <w:szCs w:val="24"/>
        </w:rPr>
        <w:t>Eliza Jones</w:t>
      </w:r>
      <w:r w:rsidR="00BB6CB6">
        <w:rPr>
          <w:rFonts w:ascii="Palatino Linotype" w:hAnsi="Palatino Linotype"/>
          <w:b w:val="0"/>
          <w:sz w:val="24"/>
          <w:szCs w:val="24"/>
        </w:rPr>
        <w:t xml:space="preserve"> </w:t>
      </w:r>
      <w:r w:rsidR="00C21FDD">
        <w:rPr>
          <w:rFonts w:ascii="Palatino Linotype" w:hAnsi="Palatino Linotype"/>
          <w:b w:val="0"/>
          <w:sz w:val="24"/>
          <w:szCs w:val="24"/>
        </w:rPr>
        <w:t>an</w:t>
      </w:r>
      <w:r>
        <w:rPr>
          <w:rFonts w:ascii="Palatino Linotype" w:hAnsi="Palatino Linotype"/>
          <w:b w:val="0"/>
          <w:sz w:val="24"/>
          <w:szCs w:val="24"/>
        </w:rPr>
        <w:t xml:space="preserve"> Elder from Koyukuk said</w:t>
      </w:r>
      <w:r w:rsidR="00D504F3">
        <w:rPr>
          <w:rFonts w:ascii="Palatino Linotype" w:hAnsi="Palatino Linotype"/>
          <w:b w:val="0"/>
          <w:sz w:val="24"/>
          <w:szCs w:val="24"/>
        </w:rPr>
        <w:t xml:space="preserve"> that i</w:t>
      </w:r>
      <w:r>
        <w:rPr>
          <w:rFonts w:ascii="Palatino Linotype" w:hAnsi="Palatino Linotype"/>
          <w:b w:val="0"/>
          <w:sz w:val="24"/>
          <w:szCs w:val="24"/>
        </w:rPr>
        <w:t xml:space="preserve">n </w:t>
      </w:r>
      <w:proofErr w:type="spellStart"/>
      <w:r>
        <w:rPr>
          <w:rFonts w:ascii="Palatino Linotype" w:hAnsi="Palatino Linotype"/>
          <w:b w:val="0"/>
          <w:sz w:val="24"/>
          <w:szCs w:val="24"/>
        </w:rPr>
        <w:t>Athabascan</w:t>
      </w:r>
      <w:proofErr w:type="spellEnd"/>
      <w:r w:rsidR="005436A6">
        <w:rPr>
          <w:rFonts w:ascii="Palatino Linotype" w:hAnsi="Palatino Linotype"/>
          <w:b w:val="0"/>
          <w:sz w:val="24"/>
          <w:szCs w:val="24"/>
        </w:rPr>
        <w:t>,</w:t>
      </w:r>
      <w:r>
        <w:rPr>
          <w:rFonts w:ascii="Palatino Linotype" w:hAnsi="Palatino Linotype"/>
          <w:b w:val="0"/>
          <w:sz w:val="24"/>
          <w:szCs w:val="24"/>
        </w:rPr>
        <w:t xml:space="preserve"> </w:t>
      </w:r>
      <w:r w:rsidR="005436A6">
        <w:rPr>
          <w:rFonts w:ascii="Palatino Linotype" w:hAnsi="Palatino Linotype"/>
          <w:b w:val="0"/>
          <w:sz w:val="24"/>
          <w:szCs w:val="24"/>
        </w:rPr>
        <w:t>“</w:t>
      </w:r>
      <w:proofErr w:type="spellStart"/>
      <w:r>
        <w:rPr>
          <w:rFonts w:ascii="Palatino Linotype" w:hAnsi="Palatino Linotype"/>
          <w:b w:val="0"/>
          <w:sz w:val="24"/>
          <w:szCs w:val="24"/>
        </w:rPr>
        <w:t>T’oh</w:t>
      </w:r>
      <w:proofErr w:type="spellEnd"/>
      <w:r w:rsidR="005436A6">
        <w:rPr>
          <w:rFonts w:ascii="Palatino Linotype" w:hAnsi="Palatino Linotype"/>
          <w:b w:val="0"/>
          <w:sz w:val="24"/>
          <w:szCs w:val="24"/>
        </w:rPr>
        <w:t>”</w:t>
      </w:r>
      <w:r>
        <w:rPr>
          <w:rFonts w:ascii="Palatino Linotype" w:hAnsi="Palatino Linotype"/>
          <w:b w:val="0"/>
          <w:sz w:val="24"/>
          <w:szCs w:val="24"/>
        </w:rPr>
        <w:t xml:space="preserve"> would be </w:t>
      </w:r>
      <w:r>
        <w:rPr>
          <w:rFonts w:ascii="Palatino Linotype" w:hAnsi="Palatino Linotype"/>
          <w:b w:val="0"/>
          <w:sz w:val="24"/>
          <w:szCs w:val="24"/>
        </w:rPr>
        <w:lastRenderedPageBreak/>
        <w:t>added on, meaning</w:t>
      </w:r>
      <w:r w:rsidR="00D504F3">
        <w:rPr>
          <w:rFonts w:ascii="Palatino Linotype" w:hAnsi="Palatino Linotype"/>
          <w:b w:val="0"/>
          <w:sz w:val="24"/>
          <w:szCs w:val="24"/>
        </w:rPr>
        <w:t xml:space="preserve"> at</w:t>
      </w:r>
      <w:r>
        <w:rPr>
          <w:rFonts w:ascii="Palatino Linotype" w:hAnsi="Palatino Linotype"/>
          <w:b w:val="0"/>
          <w:sz w:val="24"/>
          <w:szCs w:val="24"/>
        </w:rPr>
        <w:t xml:space="preserve"> the base of the mountain.</w:t>
      </w:r>
      <w:r w:rsidR="00D504F3">
        <w:rPr>
          <w:rFonts w:ascii="Palatino Linotype" w:hAnsi="Palatino Linotype"/>
          <w:b w:val="0"/>
          <w:sz w:val="24"/>
          <w:szCs w:val="24"/>
        </w:rPr>
        <w:t xml:space="preserve">  </w:t>
      </w:r>
      <w:proofErr w:type="spellStart"/>
      <w:r w:rsidR="00D504F3" w:rsidRPr="00D504F3">
        <w:rPr>
          <w:rFonts w:ascii="Palatino Linotype" w:hAnsi="Palatino Linotype"/>
          <w:b w:val="0"/>
          <w:sz w:val="24"/>
          <w:szCs w:val="24"/>
        </w:rPr>
        <w:t>Meneelghaadze</w:t>
      </w:r>
      <w:proofErr w:type="spellEnd"/>
      <w:r w:rsidR="00D504F3" w:rsidRPr="00D504F3">
        <w:rPr>
          <w:rFonts w:ascii="Palatino Linotype" w:hAnsi="Palatino Linotype"/>
          <w:b w:val="0"/>
          <w:sz w:val="24"/>
          <w:szCs w:val="24"/>
        </w:rPr>
        <w:t xml:space="preserve"> </w:t>
      </w:r>
      <w:proofErr w:type="spellStart"/>
      <w:r w:rsidR="00D504F3" w:rsidRPr="00D504F3">
        <w:rPr>
          <w:rFonts w:ascii="Palatino Linotype" w:hAnsi="Palatino Linotype"/>
          <w:b w:val="0"/>
          <w:sz w:val="24"/>
          <w:szCs w:val="24"/>
        </w:rPr>
        <w:t>T’oh</w:t>
      </w:r>
      <w:proofErr w:type="spellEnd"/>
      <w:r w:rsidR="00D504F3" w:rsidRPr="00D504F3">
        <w:rPr>
          <w:rFonts w:ascii="Palatino Linotype" w:hAnsi="Palatino Linotype"/>
          <w:b w:val="0"/>
          <w:sz w:val="24"/>
          <w:szCs w:val="24"/>
        </w:rPr>
        <w:t xml:space="preserve"> means, “</w:t>
      </w:r>
      <w:proofErr w:type="gramStart"/>
      <w:r w:rsidR="00D504F3" w:rsidRPr="00D504F3">
        <w:rPr>
          <w:rFonts w:ascii="Palatino Linotype" w:hAnsi="Palatino Linotype"/>
          <w:b w:val="0"/>
          <w:sz w:val="24"/>
          <w:szCs w:val="24"/>
        </w:rPr>
        <w:t>at</w:t>
      </w:r>
      <w:proofErr w:type="gramEnd"/>
      <w:r w:rsidR="00D504F3" w:rsidRPr="00D504F3">
        <w:rPr>
          <w:rFonts w:ascii="Palatino Linotype" w:hAnsi="Palatino Linotype"/>
          <w:b w:val="0"/>
          <w:sz w:val="24"/>
          <w:szCs w:val="24"/>
        </w:rPr>
        <w:t xml:space="preserve"> the base of the Koyukuk Mountain.”</w:t>
      </w:r>
    </w:p>
    <w:p w:rsidR="005E5083" w:rsidRDefault="00805434" w:rsidP="00805434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 xml:space="preserve"> </w:t>
      </w:r>
    </w:p>
    <w:p w:rsidR="00C46F4C" w:rsidRDefault="00C46F4C" w:rsidP="00805434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>Today Koyukuk people are still</w:t>
      </w:r>
      <w:r w:rsidR="00D504F3">
        <w:rPr>
          <w:rFonts w:ascii="Palatino Linotype" w:hAnsi="Palatino Linotype"/>
          <w:b w:val="0"/>
          <w:sz w:val="24"/>
          <w:szCs w:val="24"/>
        </w:rPr>
        <w:t xml:space="preserve"> living a subsistence lifestyle.  T</w:t>
      </w:r>
      <w:r>
        <w:rPr>
          <w:rFonts w:ascii="Palatino Linotype" w:hAnsi="Palatino Linotype"/>
          <w:b w:val="0"/>
          <w:sz w:val="24"/>
          <w:szCs w:val="24"/>
        </w:rPr>
        <w:t>he main employment is the local</w:t>
      </w:r>
      <w:r w:rsidR="00BB6CB6">
        <w:rPr>
          <w:rFonts w:ascii="Palatino Linotype" w:hAnsi="Palatino Linotype"/>
          <w:b w:val="0"/>
          <w:sz w:val="24"/>
          <w:szCs w:val="24"/>
        </w:rPr>
        <w:t xml:space="preserve"> </w:t>
      </w:r>
      <w:r>
        <w:rPr>
          <w:rFonts w:ascii="Palatino Linotype" w:hAnsi="Palatino Linotype"/>
          <w:b w:val="0"/>
          <w:sz w:val="24"/>
          <w:szCs w:val="24"/>
        </w:rPr>
        <w:t>government, clinic, school, store and any firefighting and construction seasonal jobs.</w:t>
      </w:r>
      <w:r w:rsidR="00C21FDD">
        <w:rPr>
          <w:rFonts w:ascii="Palatino Linotype" w:hAnsi="Palatino Linotype"/>
          <w:b w:val="0"/>
          <w:sz w:val="24"/>
          <w:szCs w:val="24"/>
        </w:rPr>
        <w:t xml:space="preserve">  </w:t>
      </w:r>
    </w:p>
    <w:p w:rsidR="00C21FDD" w:rsidRDefault="00C21FDD" w:rsidP="00805434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C46F4C" w:rsidRDefault="00C46F4C" w:rsidP="00805434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5E5083" w:rsidRDefault="005E5083" w:rsidP="00805434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5E5083" w:rsidRDefault="005E5083" w:rsidP="00805434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963705" w:rsidRPr="00410EB3" w:rsidRDefault="00963705" w:rsidP="00805434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b w:val="0"/>
          <w:sz w:val="24"/>
          <w:szCs w:val="24"/>
        </w:rPr>
      </w:pPr>
    </w:p>
    <w:p w:rsidR="00410EB3" w:rsidRPr="00410EB3" w:rsidRDefault="00410EB3" w:rsidP="00232A85">
      <w:pPr>
        <w:pStyle w:val="Title"/>
        <w:tabs>
          <w:tab w:val="left" w:pos="1440"/>
          <w:tab w:val="right" w:pos="8640"/>
        </w:tabs>
        <w:jc w:val="lef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 xml:space="preserve">                                 </w:t>
      </w:r>
      <w:bookmarkStart w:id="0" w:name="_GoBack"/>
      <w:bookmarkEnd w:id="0"/>
      <w:r>
        <w:rPr>
          <w:rFonts w:ascii="Palatino Linotype" w:hAnsi="Palatino Linotype"/>
        </w:rPr>
        <w:t xml:space="preserve"> </w:t>
      </w:r>
      <w:r w:rsidRPr="00410EB3">
        <w:rPr>
          <w:rFonts w:ascii="Palatino Linotype" w:hAnsi="Palatino Linotype"/>
          <w:sz w:val="24"/>
          <w:szCs w:val="24"/>
        </w:rPr>
        <w:t xml:space="preserve">    </w:t>
      </w:r>
    </w:p>
    <w:sectPr w:rsidR="00410EB3" w:rsidRPr="00410EB3" w:rsidSect="003856BE">
      <w:headerReference w:type="default" r:id="rId7"/>
      <w:footerReference w:type="even" r:id="rId8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02" w:rsidRDefault="00556802">
      <w:r>
        <w:separator/>
      </w:r>
    </w:p>
  </w:endnote>
  <w:endnote w:type="continuationSeparator" w:id="0">
    <w:p w:rsidR="00556802" w:rsidRDefault="0055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E" w:rsidRPr="003856BE" w:rsidRDefault="003856BE">
    <w:pPr>
      <w:pStyle w:val="Footer"/>
    </w:pPr>
    <w:r w:rsidRPr="003856BE">
      <w:t>Prepared by:  Cynthia Erickson</w:t>
    </w:r>
    <w:r w:rsidRPr="003856BE">
      <w:tab/>
    </w:r>
    <w:r w:rsidRPr="003856BE">
      <w:tab/>
      <w:t>2</w:t>
    </w:r>
  </w:p>
  <w:p w:rsidR="003856BE" w:rsidRPr="003856BE" w:rsidRDefault="003856BE">
    <w:pPr>
      <w:pStyle w:val="Footer"/>
    </w:pPr>
    <w:r w:rsidRPr="003856BE">
      <w:t>Representative Alan Dick</w:t>
    </w:r>
    <w:r w:rsidRPr="003856BE">
      <w:tab/>
    </w:r>
    <w:r w:rsidRPr="003856B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02" w:rsidRDefault="00556802">
      <w:r>
        <w:separator/>
      </w:r>
    </w:p>
  </w:footnote>
  <w:footnote w:type="continuationSeparator" w:id="0">
    <w:p w:rsidR="00556802" w:rsidRDefault="00556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769" w:rsidRDefault="004A1769">
    <w:pPr>
      <w:pStyle w:val="Header"/>
      <w:jc w:val="center"/>
      <w:rPr>
        <w:b/>
        <w:bCs/>
        <w:sz w:val="32"/>
      </w:rPr>
    </w:pPr>
    <w:smartTag w:uri="urn:schemas-microsoft-com:office:smarttags" w:element="place">
      <w:smartTag w:uri="urn:schemas-microsoft-com:office:smarttags" w:element="PlaceName">
        <w:r>
          <w:rPr>
            <w:b/>
            <w:bCs/>
            <w:sz w:val="32"/>
          </w:rPr>
          <w:t>Alaska</w:t>
        </w:r>
      </w:smartTag>
      <w:r>
        <w:rPr>
          <w:b/>
          <w:bCs/>
          <w:sz w:val="32"/>
        </w:rPr>
        <w:t xml:space="preserve"> </w:t>
      </w:r>
      <w:smartTag w:uri="urn:schemas-microsoft-com:office:smarttags" w:element="PlaceType">
        <w:r>
          <w:rPr>
            <w:b/>
            <w:bCs/>
            <w:sz w:val="32"/>
          </w:rPr>
          <w:t>State</w:t>
        </w:r>
      </w:smartTag>
    </w:smartTag>
    <w:r>
      <w:rPr>
        <w:b/>
        <w:bCs/>
        <w:sz w:val="32"/>
      </w:rPr>
      <w:t xml:space="preserve"> Legislature</w:t>
    </w:r>
  </w:p>
  <w:p w:rsidR="004A1769" w:rsidRDefault="004A1769">
    <w:pPr>
      <w:pStyle w:val="Header"/>
      <w:jc w:val="center"/>
      <w:rPr>
        <w:b/>
        <w:sz w:val="16"/>
      </w:rPr>
    </w:pPr>
  </w:p>
  <w:p w:rsidR="004A1769" w:rsidRDefault="0048005A">
    <w:pPr>
      <w:pStyle w:val="Header"/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3F3E6B" wp14:editId="144A5648">
              <wp:simplePos x="0" y="0"/>
              <wp:positionH relativeFrom="column">
                <wp:posOffset>5029200</wp:posOffset>
              </wp:positionH>
              <wp:positionV relativeFrom="paragraph">
                <wp:posOffset>106680</wp:posOffset>
              </wp:positionV>
              <wp:extent cx="1600200" cy="1320165"/>
              <wp:effectExtent l="0" t="1905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320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769" w:rsidRDefault="00081E46">
                          <w:pPr>
                            <w:pStyle w:val="Heading1"/>
                            <w:jc w:val="right"/>
                          </w:pPr>
                          <w:r>
                            <w:t>Interim</w:t>
                          </w:r>
                        </w:p>
                        <w:p w:rsidR="004A1769" w:rsidRDefault="00155F9B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1292 Sadler Way,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32</w:t>
                          </w:r>
                          <w:r w:rsidR="001E2C8D">
                            <w:rPr>
                              <w:sz w:val="20"/>
                            </w:rPr>
                            <w:t>8</w:t>
                          </w:r>
                          <w:r w:rsidR="00FE616B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4A1769" w:rsidRDefault="004A1769">
                          <w:pPr>
                            <w:jc w:val="right"/>
                            <w:rPr>
                              <w:sz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z w:val="20"/>
                                </w:rPr>
                                <w:t>Fairbanks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sz w:val="20"/>
                                </w:rPr>
                                <w:t>AK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20"/>
                                </w:rPr>
                                <w:t>99701</w:t>
                              </w:r>
                            </w:smartTag>
                          </w:smartTag>
                        </w:p>
                        <w:p w:rsidR="004A1769" w:rsidRDefault="00081E46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 (907) 452-3434</w:t>
                          </w:r>
                        </w:p>
                        <w:p w:rsidR="004A1769" w:rsidRDefault="004A1769">
                          <w:pPr>
                            <w:pStyle w:val="BodyText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 (907) 452-</w:t>
                          </w:r>
                          <w:r w:rsidR="00081E46">
                            <w:rPr>
                              <w:sz w:val="20"/>
                            </w:rPr>
                            <w:t>3430</w:t>
                          </w:r>
                        </w:p>
                        <w:p w:rsidR="00762B90" w:rsidRDefault="00762B90">
                          <w:pPr>
                            <w:pStyle w:val="BodyText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Toll-Free (800) 491-4527</w:t>
                          </w:r>
                        </w:p>
                        <w:p w:rsidR="004A1769" w:rsidRDefault="004A1769">
                          <w:pPr>
                            <w:pStyle w:val="BodyText"/>
                            <w:rPr>
                              <w:sz w:val="16"/>
                              <w:u w:val="single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6pt;margin-top:8.4pt;width:126pt;height:10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lkgQ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" stroked="f">
              <v:textbox>
                <w:txbxContent>
                  <w:p w:rsidR="004A1769" w:rsidRDefault="00081E46">
                    <w:pPr>
                      <w:pStyle w:val="Heading1"/>
                      <w:jc w:val="right"/>
                    </w:pPr>
                    <w:r>
                      <w:t>Interim</w:t>
                    </w:r>
                  </w:p>
                  <w:p w:rsidR="004A1769" w:rsidRDefault="00155F9B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1292 Sadler Way, </w:t>
                    </w:r>
                    <w:proofErr w:type="spellStart"/>
                    <w:r>
                      <w:rPr>
                        <w:sz w:val="20"/>
                      </w:rPr>
                      <w:t>Ste</w:t>
                    </w:r>
                    <w:proofErr w:type="spellEnd"/>
                    <w:r>
                      <w:rPr>
                        <w:sz w:val="20"/>
                      </w:rPr>
                      <w:t xml:space="preserve"> 32</w:t>
                    </w:r>
                    <w:r w:rsidR="001E2C8D">
                      <w:rPr>
                        <w:sz w:val="20"/>
                      </w:rPr>
                      <w:t>8</w:t>
                    </w:r>
                    <w:r w:rsidR="00FE616B">
                      <w:rPr>
                        <w:sz w:val="20"/>
                      </w:rPr>
                      <w:t xml:space="preserve"> </w:t>
                    </w:r>
                  </w:p>
                  <w:p w:rsidR="004A1769" w:rsidRDefault="004A1769">
                    <w:pPr>
                      <w:jc w:val="right"/>
                      <w:rPr>
                        <w:sz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20"/>
                          </w:rPr>
                          <w:t>Fairbanks</w:t>
                        </w:r>
                      </w:smartTag>
                      <w:r>
                        <w:rPr>
                          <w:sz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sz w:val="20"/>
                          </w:rPr>
                          <w:t>AK</w:t>
                        </w:r>
                      </w:smartTag>
                      <w:r>
                        <w:rPr>
                          <w:sz w:val="20"/>
                        </w:rPr>
                        <w:t xml:space="preserve">  </w:t>
                      </w:r>
                      <w:smartTag w:uri="urn:schemas-microsoft-com:office:smarttags" w:element="PostalCode">
                        <w:r>
                          <w:rPr>
                            <w:sz w:val="20"/>
                          </w:rPr>
                          <w:t>99701</w:t>
                        </w:r>
                      </w:smartTag>
                    </w:smartTag>
                  </w:p>
                  <w:p w:rsidR="004A1769" w:rsidRDefault="00081E46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 (907) 452-3434</w:t>
                    </w:r>
                  </w:p>
                  <w:p w:rsidR="004A1769" w:rsidRDefault="004A1769">
                    <w:pPr>
                      <w:pStyle w:val="BodyText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 (907) 452-</w:t>
                    </w:r>
                    <w:r w:rsidR="00081E46">
                      <w:rPr>
                        <w:sz w:val="20"/>
                      </w:rPr>
                      <w:t>3430</w:t>
                    </w:r>
                  </w:p>
                  <w:p w:rsidR="00762B90" w:rsidRDefault="00762B90">
                    <w:pPr>
                      <w:pStyle w:val="BodyText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Toll-Free (800) 491-4527</w:t>
                    </w:r>
                  </w:p>
                  <w:p w:rsidR="004A1769" w:rsidRDefault="004A1769">
                    <w:pPr>
                      <w:pStyle w:val="BodyText"/>
                      <w:rPr>
                        <w:sz w:val="16"/>
                        <w:u w:val="single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DCBF9B" wp14:editId="69AF60AB">
              <wp:simplePos x="0" y="0"/>
              <wp:positionH relativeFrom="column">
                <wp:posOffset>91440</wp:posOffset>
              </wp:positionH>
              <wp:positionV relativeFrom="paragraph">
                <wp:posOffset>106680</wp:posOffset>
              </wp:positionV>
              <wp:extent cx="1828800" cy="1554480"/>
              <wp:effectExtent l="0" t="190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769" w:rsidRDefault="004A1769">
                          <w:pPr>
                            <w:pStyle w:val="Heading2"/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t>Juneau</w:t>
                              </w:r>
                            </w:smartTag>
                          </w:smartTag>
                        </w:p>
                        <w:p w:rsidR="004A1769" w:rsidRDefault="00AC3985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State Capitol Bldg., Rm. </w:t>
                          </w:r>
                          <w:r w:rsidR="007B1547">
                            <w:rPr>
                              <w:sz w:val="20"/>
                            </w:rPr>
                            <w:t>104</w:t>
                          </w:r>
                        </w:p>
                        <w:p w:rsidR="004A1769" w:rsidRDefault="004A1769">
                          <w:pPr>
                            <w:rPr>
                              <w:sz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z w:val="20"/>
                                </w:rPr>
                                <w:t>Juneau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sz w:val="20"/>
                                </w:rPr>
                                <w:t>AK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20"/>
                                </w:rPr>
                                <w:t>99801-1182</w:t>
                              </w:r>
                            </w:smartTag>
                          </w:smartTag>
                        </w:p>
                        <w:p w:rsidR="004A1769" w:rsidRDefault="007B1547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 (907) 465-4527</w:t>
                          </w:r>
                        </w:p>
                        <w:p w:rsidR="004A1769" w:rsidRDefault="004A1769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 (907) 465-</w:t>
                          </w:r>
                          <w:r w:rsidR="00B11C80">
                            <w:rPr>
                              <w:sz w:val="20"/>
                            </w:rPr>
                            <w:t>2197</w:t>
                          </w:r>
                        </w:p>
                        <w:p w:rsidR="004A1769" w:rsidRDefault="004A1769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7.2pt;margin-top:8.4pt;width:2in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" o:allowincell="f" filled="f" stroked="f">
              <v:textbox>
                <w:txbxContent>
                  <w:p w:rsidR="004A1769" w:rsidRDefault="004A1769">
                    <w:pPr>
                      <w:pStyle w:val="Heading2"/>
                    </w:pPr>
                    <w:smartTag w:uri="urn:schemas-microsoft-com:office:smarttags" w:element="City">
                      <w:smartTag w:uri="urn:schemas-microsoft-com:office:smarttags" w:element="place">
                        <w:r>
                          <w:t>Juneau</w:t>
                        </w:r>
                      </w:smartTag>
                    </w:smartTag>
                  </w:p>
                  <w:p w:rsidR="004A1769" w:rsidRDefault="00AC3985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State Capitol Bldg., Rm. </w:t>
                    </w:r>
                    <w:r w:rsidR="007B1547">
                      <w:rPr>
                        <w:sz w:val="20"/>
                      </w:rPr>
                      <w:t>104</w:t>
                    </w:r>
                  </w:p>
                  <w:p w:rsidR="004A1769" w:rsidRDefault="004A1769">
                    <w:pPr>
                      <w:rPr>
                        <w:sz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20"/>
                          </w:rPr>
                          <w:t>Juneau</w:t>
                        </w:r>
                      </w:smartTag>
                      <w:r>
                        <w:rPr>
                          <w:sz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sz w:val="20"/>
                          </w:rPr>
                          <w:t>AK</w:t>
                        </w:r>
                      </w:smartTag>
                      <w:r>
                        <w:rPr>
                          <w:sz w:val="20"/>
                        </w:rPr>
                        <w:t xml:space="preserve">  </w:t>
                      </w:r>
                      <w:smartTag w:uri="urn:schemas-microsoft-com:office:smarttags" w:element="PostalCode">
                        <w:r>
                          <w:rPr>
                            <w:sz w:val="20"/>
                          </w:rPr>
                          <w:t>99801-1182</w:t>
                        </w:r>
                      </w:smartTag>
                    </w:smartTag>
                  </w:p>
                  <w:p w:rsidR="004A1769" w:rsidRDefault="007B154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 (907) 465-4527</w:t>
                    </w:r>
                  </w:p>
                  <w:p w:rsidR="004A1769" w:rsidRDefault="004A1769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 (907) 465-</w:t>
                    </w:r>
                    <w:r w:rsidR="00B11C80">
                      <w:rPr>
                        <w:sz w:val="20"/>
                      </w:rPr>
                      <w:t>2197</w:t>
                    </w:r>
                  </w:p>
                  <w:p w:rsidR="004A1769" w:rsidRDefault="004A1769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A1769" w:rsidRDefault="00BA2596">
    <w:pPr>
      <w:pStyle w:val="Header"/>
      <w:jc w:val="center"/>
      <w:rPr>
        <w:b/>
        <w:sz w:val="28"/>
      </w:rPr>
    </w:pPr>
    <w:r>
      <w:rPr>
        <w:noProof/>
      </w:rPr>
      <w:drawing>
        <wp:inline distT="0" distB="0" distL="0" distR="0" wp14:anchorId="081C6548" wp14:editId="44662784">
          <wp:extent cx="1009650" cy="1057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A1769">
      <w:rPr>
        <w:b/>
        <w:sz w:val="28"/>
      </w:rPr>
      <w:t xml:space="preserve"> </w:t>
    </w:r>
  </w:p>
  <w:p w:rsidR="004A1769" w:rsidRDefault="004A1769">
    <w:pPr>
      <w:pStyle w:val="Header"/>
      <w:jc w:val="center"/>
      <w:rPr>
        <w:b/>
        <w:sz w:val="28"/>
      </w:rPr>
    </w:pPr>
  </w:p>
  <w:p w:rsidR="004A1769" w:rsidRDefault="004A1769">
    <w:pPr>
      <w:pStyle w:val="Header"/>
      <w:jc w:val="center"/>
      <w:rPr>
        <w:b/>
        <w:bCs/>
        <w:sz w:val="32"/>
      </w:rPr>
    </w:pPr>
    <w:r>
      <w:rPr>
        <w:b/>
        <w:bCs/>
        <w:sz w:val="32"/>
      </w:rPr>
      <w:t xml:space="preserve">Representative </w:t>
    </w:r>
    <w:r w:rsidR="00B11C80">
      <w:rPr>
        <w:b/>
        <w:bCs/>
        <w:sz w:val="32"/>
      </w:rPr>
      <w:t>Alan Dick</w:t>
    </w:r>
  </w:p>
  <w:p w:rsidR="004A1769" w:rsidRDefault="00B11C80">
    <w:pPr>
      <w:pStyle w:val="Header"/>
      <w:jc w:val="center"/>
      <w:rPr>
        <w:i/>
        <w:sz w:val="24"/>
      </w:rPr>
    </w:pPr>
    <w:r>
      <w:rPr>
        <w:i/>
        <w:sz w:val="24"/>
      </w:rPr>
      <w:t>House District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B3"/>
    <w:rsid w:val="00001EB3"/>
    <w:rsid w:val="00020E1E"/>
    <w:rsid w:val="00081E46"/>
    <w:rsid w:val="000D7C58"/>
    <w:rsid w:val="000F1C14"/>
    <w:rsid w:val="00150F26"/>
    <w:rsid w:val="001539FE"/>
    <w:rsid w:val="00155F9B"/>
    <w:rsid w:val="001E2C8D"/>
    <w:rsid w:val="001F2A46"/>
    <w:rsid w:val="001F42B8"/>
    <w:rsid w:val="00232A85"/>
    <w:rsid w:val="00275C1A"/>
    <w:rsid w:val="00380EA9"/>
    <w:rsid w:val="003856BE"/>
    <w:rsid w:val="00410EB3"/>
    <w:rsid w:val="00471250"/>
    <w:rsid w:val="00474D48"/>
    <w:rsid w:val="0048005A"/>
    <w:rsid w:val="00481E1E"/>
    <w:rsid w:val="004A1769"/>
    <w:rsid w:val="004D5016"/>
    <w:rsid w:val="0050121E"/>
    <w:rsid w:val="00530ECD"/>
    <w:rsid w:val="00534AAC"/>
    <w:rsid w:val="005436A6"/>
    <w:rsid w:val="00556802"/>
    <w:rsid w:val="005E5083"/>
    <w:rsid w:val="00682AC1"/>
    <w:rsid w:val="006A10C1"/>
    <w:rsid w:val="006D17F8"/>
    <w:rsid w:val="00762B90"/>
    <w:rsid w:val="007631EC"/>
    <w:rsid w:val="007744AB"/>
    <w:rsid w:val="00796873"/>
    <w:rsid w:val="007B1547"/>
    <w:rsid w:val="007C6AE8"/>
    <w:rsid w:val="007F249E"/>
    <w:rsid w:val="00805434"/>
    <w:rsid w:val="00836979"/>
    <w:rsid w:val="008B30E1"/>
    <w:rsid w:val="00900B4F"/>
    <w:rsid w:val="00932B90"/>
    <w:rsid w:val="00945EA9"/>
    <w:rsid w:val="00963705"/>
    <w:rsid w:val="009A78C9"/>
    <w:rsid w:val="00A3425C"/>
    <w:rsid w:val="00A96F92"/>
    <w:rsid w:val="00AB62EB"/>
    <w:rsid w:val="00AC3985"/>
    <w:rsid w:val="00AC61A9"/>
    <w:rsid w:val="00B11C80"/>
    <w:rsid w:val="00B61FD2"/>
    <w:rsid w:val="00B90C22"/>
    <w:rsid w:val="00BA2596"/>
    <w:rsid w:val="00BB6CB6"/>
    <w:rsid w:val="00C20AEF"/>
    <w:rsid w:val="00C21FDD"/>
    <w:rsid w:val="00C46F4C"/>
    <w:rsid w:val="00C60F12"/>
    <w:rsid w:val="00C613F3"/>
    <w:rsid w:val="00C85C8B"/>
    <w:rsid w:val="00CB6BB1"/>
    <w:rsid w:val="00D504F3"/>
    <w:rsid w:val="00D73BD3"/>
    <w:rsid w:val="00D90F21"/>
    <w:rsid w:val="00DA5490"/>
    <w:rsid w:val="00DD4C26"/>
    <w:rsid w:val="00E5310F"/>
    <w:rsid w:val="00EC0047"/>
    <w:rsid w:val="00F75F81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A85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CB6BB1"/>
    <w:pPr>
      <w:keepNext/>
      <w:jc w:val="center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rsid w:val="00CB6BB1"/>
    <w:pPr>
      <w:keepNext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6BB1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CB6BB1"/>
    <w:rPr>
      <w:sz w:val="18"/>
    </w:rPr>
  </w:style>
  <w:style w:type="paragraph" w:styleId="HTMLAddress">
    <w:name w:val="HTML Address"/>
    <w:basedOn w:val="Normal"/>
    <w:rsid w:val="00CB6BB1"/>
    <w:rPr>
      <w:rFonts w:ascii="Arial Unicode MS" w:eastAsia="Arial Unicode MS" w:hAnsi="Arial Unicode MS" w:cs="Arial Unicode MS"/>
      <w:i/>
      <w:iCs/>
    </w:rPr>
  </w:style>
  <w:style w:type="paragraph" w:styleId="Footer">
    <w:name w:val="footer"/>
    <w:basedOn w:val="Normal"/>
    <w:rsid w:val="00CB6BB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B6BB1"/>
    <w:pPr>
      <w:ind w:left="720"/>
      <w:jc w:val="both"/>
    </w:pPr>
  </w:style>
  <w:style w:type="paragraph" w:styleId="BalloonText">
    <w:name w:val="Balloon Text"/>
    <w:basedOn w:val="Normal"/>
    <w:semiHidden/>
    <w:rsid w:val="00AC398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32A85"/>
    <w:pPr>
      <w:jc w:val="center"/>
    </w:pPr>
    <w:rPr>
      <w:b/>
      <w:sz w:val="36"/>
    </w:rPr>
  </w:style>
  <w:style w:type="character" w:styleId="CommentReference">
    <w:name w:val="annotation reference"/>
    <w:basedOn w:val="DefaultParagraphFont"/>
    <w:rsid w:val="00BA2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25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2596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BA2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2596"/>
    <w:rPr>
      <w:rFonts w:ascii="Palatino" w:hAnsi="Palatino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A85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CB6BB1"/>
    <w:pPr>
      <w:keepNext/>
      <w:jc w:val="center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rsid w:val="00CB6BB1"/>
    <w:pPr>
      <w:keepNext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6BB1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CB6BB1"/>
    <w:rPr>
      <w:sz w:val="18"/>
    </w:rPr>
  </w:style>
  <w:style w:type="paragraph" w:styleId="HTMLAddress">
    <w:name w:val="HTML Address"/>
    <w:basedOn w:val="Normal"/>
    <w:rsid w:val="00CB6BB1"/>
    <w:rPr>
      <w:rFonts w:ascii="Arial Unicode MS" w:eastAsia="Arial Unicode MS" w:hAnsi="Arial Unicode MS" w:cs="Arial Unicode MS"/>
      <w:i/>
      <w:iCs/>
    </w:rPr>
  </w:style>
  <w:style w:type="paragraph" w:styleId="Footer">
    <w:name w:val="footer"/>
    <w:basedOn w:val="Normal"/>
    <w:rsid w:val="00CB6BB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B6BB1"/>
    <w:pPr>
      <w:ind w:left="720"/>
      <w:jc w:val="both"/>
    </w:pPr>
  </w:style>
  <w:style w:type="paragraph" w:styleId="BalloonText">
    <w:name w:val="Balloon Text"/>
    <w:basedOn w:val="Normal"/>
    <w:semiHidden/>
    <w:rsid w:val="00AC398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32A85"/>
    <w:pPr>
      <w:jc w:val="center"/>
    </w:pPr>
    <w:rPr>
      <w:b/>
      <w:sz w:val="36"/>
    </w:rPr>
  </w:style>
  <w:style w:type="character" w:styleId="CommentReference">
    <w:name w:val="annotation reference"/>
    <w:basedOn w:val="DefaultParagraphFont"/>
    <w:rsid w:val="00BA2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25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2596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BA2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2596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cye\Desktop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14, 2002</vt:lpstr>
    </vt:vector>
  </TitlesOfParts>
  <Company>SOA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14, 2002</dc:title>
  <dc:creator>Administrator</dc:creator>
  <cp:lastModifiedBy>Administrator</cp:lastModifiedBy>
  <cp:revision>2</cp:revision>
  <cp:lastPrinted>2012-01-30T18:40:00Z</cp:lastPrinted>
  <dcterms:created xsi:type="dcterms:W3CDTF">2012-01-30T18:41:00Z</dcterms:created>
  <dcterms:modified xsi:type="dcterms:W3CDTF">2012-01-30T18:41:00Z</dcterms:modified>
</cp:coreProperties>
</file>