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55" w:rsidRDefault="008A0955">
      <w:pPr>
        <w:jc w:val="center"/>
        <w:rPr>
          <w:rFonts w:ascii="Arial" w:hAnsi="Arial"/>
          <w:b/>
          <w:sz w:val="28"/>
        </w:rPr>
      </w:pPr>
      <w:bookmarkStart w:id="0" w:name="_GoBack"/>
      <w:bookmarkEnd w:id="0"/>
    </w:p>
    <w:p w:rsidR="008A0955" w:rsidRDefault="008A0955">
      <w:pPr>
        <w:jc w:val="center"/>
        <w:rPr>
          <w:rFonts w:ascii="Arial" w:hAnsi="Arial"/>
          <w:b/>
          <w:sz w:val="28"/>
        </w:rPr>
      </w:pPr>
    </w:p>
    <w:p w:rsidR="008A0955" w:rsidRPr="00654B9C" w:rsidRDefault="008A0955">
      <w:pPr>
        <w:pStyle w:val="Heading3"/>
        <w:rPr>
          <w:rFonts w:ascii="Calibri" w:hAnsi="Calibri"/>
          <w:sz w:val="36"/>
          <w:szCs w:val="36"/>
        </w:rPr>
      </w:pPr>
      <w:r w:rsidRPr="00654B9C">
        <w:rPr>
          <w:rFonts w:ascii="Calibri" w:hAnsi="Calibri"/>
          <w:sz w:val="36"/>
          <w:szCs w:val="36"/>
        </w:rPr>
        <w:t xml:space="preserve">ALASKA STATE </w:t>
      </w:r>
      <w:r w:rsidR="00FB2F95" w:rsidRPr="00654B9C">
        <w:rPr>
          <w:rFonts w:ascii="Calibri" w:hAnsi="Calibri"/>
          <w:sz w:val="36"/>
          <w:szCs w:val="36"/>
        </w:rPr>
        <w:t>SENATE</w:t>
      </w:r>
    </w:p>
    <w:p w:rsidR="008A0955" w:rsidRPr="00654B9C" w:rsidRDefault="008A0955">
      <w:pPr>
        <w:jc w:val="both"/>
        <w:rPr>
          <w:rFonts w:ascii="Calibri" w:hAnsi="Calibri"/>
          <w:b/>
        </w:rPr>
      </w:pPr>
    </w:p>
    <w:p w:rsidR="008A0955" w:rsidRPr="00654B9C" w:rsidRDefault="00D21E1D">
      <w:pPr>
        <w:rPr>
          <w:rFonts w:ascii="Calibri" w:hAnsi="Calibri"/>
          <w:b/>
        </w:rPr>
      </w:pPr>
      <w:r>
        <w:rPr>
          <w:rFonts w:ascii="Calibri" w:hAnsi="Calibri"/>
          <w:noProof/>
        </w:rPr>
        <w:drawing>
          <wp:anchor distT="0" distB="0" distL="114300" distR="114300" simplePos="0" relativeHeight="251657728" behindDoc="0" locked="0" layoutInCell="1" allowOverlap="1">
            <wp:simplePos x="0" y="0"/>
            <wp:positionH relativeFrom="column">
              <wp:posOffset>2657475</wp:posOffset>
            </wp:positionH>
            <wp:positionV relativeFrom="paragraph">
              <wp:posOffset>36830</wp:posOffset>
            </wp:positionV>
            <wp:extent cx="1495425" cy="1366520"/>
            <wp:effectExtent l="19050" t="0" r="9525" b="0"/>
            <wp:wrapNone/>
            <wp:docPr id="2" name="Picture 2"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srcRect/>
                    <a:stretch>
                      <a:fillRect/>
                    </a:stretch>
                  </pic:blipFill>
                  <pic:spPr bwMode="auto">
                    <a:xfrm>
                      <a:off x="0" y="0"/>
                      <a:ext cx="1495425" cy="1366520"/>
                    </a:xfrm>
                    <a:prstGeom prst="rect">
                      <a:avLst/>
                    </a:prstGeom>
                    <a:noFill/>
                    <a:ln w="9525">
                      <a:noFill/>
                      <a:miter lim="800000"/>
                      <a:headEnd/>
                      <a:tailEnd/>
                    </a:ln>
                  </pic:spPr>
                </pic:pic>
              </a:graphicData>
            </a:graphic>
          </wp:anchor>
        </w:drawing>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t xml:space="preserve">                                                       </w:t>
      </w:r>
    </w:p>
    <w:p w:rsidR="00FB2F95" w:rsidRPr="00654B9C" w:rsidRDefault="008A0955" w:rsidP="00FB2F95">
      <w:pPr>
        <w:rPr>
          <w:rFonts w:ascii="Calibri" w:hAnsi="Calibri"/>
          <w:b/>
          <w:sz w:val="16"/>
        </w:rPr>
      </w:pP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p>
    <w:p w:rsidR="00FB2F95" w:rsidRPr="000C184C" w:rsidRDefault="00FB2F95">
      <w:pPr>
        <w:jc w:val="both"/>
        <w:rPr>
          <w:rFonts w:ascii="Felix Titling" w:hAnsi="Felix Titling"/>
          <w:b/>
          <w:sz w:val="24"/>
          <w:szCs w:val="24"/>
        </w:rPr>
      </w:pPr>
      <w:r w:rsidRPr="000C184C">
        <w:rPr>
          <w:rFonts w:ascii="Felix Titling" w:hAnsi="Felix Titling"/>
          <w:b/>
          <w:sz w:val="24"/>
          <w:szCs w:val="24"/>
        </w:rPr>
        <w:t>Sen. Kevin Meyer</w:t>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0C184C">
        <w:rPr>
          <w:rFonts w:ascii="Felix Titling" w:hAnsi="Felix Titling"/>
          <w:b/>
          <w:sz w:val="24"/>
          <w:szCs w:val="24"/>
        </w:rPr>
        <w:t>Sen. Joe Thomas</w:t>
      </w:r>
    </w:p>
    <w:p w:rsidR="008A0955" w:rsidRPr="00853A4B" w:rsidRDefault="008A0955">
      <w:pPr>
        <w:jc w:val="both"/>
        <w:rPr>
          <w:rFonts w:ascii="Calibri" w:hAnsi="Calibri"/>
          <w:sz w:val="24"/>
          <w:szCs w:val="24"/>
        </w:rPr>
      </w:pPr>
      <w:r w:rsidRPr="00853A4B">
        <w:rPr>
          <w:rFonts w:ascii="Calibri" w:hAnsi="Calibri"/>
          <w:sz w:val="24"/>
          <w:szCs w:val="24"/>
        </w:rPr>
        <w:t xml:space="preserve">Alaska State Capitol </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Pr="00853A4B">
        <w:rPr>
          <w:rFonts w:ascii="Calibri" w:hAnsi="Calibri"/>
          <w:sz w:val="24"/>
          <w:szCs w:val="24"/>
        </w:rPr>
        <w:tab/>
      </w:r>
      <w:r w:rsidRPr="00853A4B">
        <w:rPr>
          <w:rFonts w:ascii="Calibri" w:hAnsi="Calibri"/>
          <w:sz w:val="24"/>
          <w:szCs w:val="24"/>
        </w:rPr>
        <w:tab/>
        <w:t xml:space="preserve">      </w:t>
      </w:r>
      <w:r w:rsidR="00654B9C" w:rsidRPr="00853A4B">
        <w:rPr>
          <w:rFonts w:ascii="Calibri" w:hAnsi="Calibri"/>
          <w:sz w:val="24"/>
          <w:szCs w:val="24"/>
        </w:rPr>
        <w:t xml:space="preserve">                            </w:t>
      </w:r>
      <w:r w:rsidR="00654B9C" w:rsidRPr="00853A4B">
        <w:rPr>
          <w:rFonts w:ascii="Calibri" w:hAnsi="Calibri"/>
          <w:sz w:val="24"/>
          <w:szCs w:val="24"/>
        </w:rPr>
        <w:tab/>
      </w:r>
      <w:r w:rsidR="00FB2F95" w:rsidRPr="00853A4B">
        <w:rPr>
          <w:rFonts w:ascii="Calibri" w:hAnsi="Calibri"/>
          <w:bCs/>
          <w:sz w:val="24"/>
          <w:szCs w:val="24"/>
        </w:rPr>
        <w:t>Alaska State Capitol</w:t>
      </w:r>
      <w:r w:rsidRPr="00853A4B">
        <w:rPr>
          <w:rFonts w:ascii="Calibri" w:hAnsi="Calibri"/>
          <w:sz w:val="24"/>
          <w:szCs w:val="24"/>
        </w:rPr>
        <w:t xml:space="preserve"> </w:t>
      </w:r>
    </w:p>
    <w:p w:rsidR="008A0955" w:rsidRPr="00853A4B" w:rsidRDefault="008A0955">
      <w:pPr>
        <w:jc w:val="both"/>
        <w:rPr>
          <w:rFonts w:ascii="Calibri" w:hAnsi="Calibri"/>
          <w:sz w:val="24"/>
          <w:szCs w:val="24"/>
        </w:rPr>
      </w:pPr>
      <w:r w:rsidRPr="00853A4B">
        <w:rPr>
          <w:rFonts w:ascii="Calibri" w:hAnsi="Calibri"/>
          <w:bCs/>
          <w:sz w:val="24"/>
          <w:szCs w:val="24"/>
        </w:rPr>
        <w:t>Juneau, Alaska 99801</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t>Juneau, Alaska 99801</w:t>
      </w:r>
    </w:p>
    <w:p w:rsidR="008A0955" w:rsidRPr="00853A4B" w:rsidRDefault="008A0955">
      <w:pPr>
        <w:jc w:val="both"/>
        <w:rPr>
          <w:rFonts w:ascii="Calibri" w:hAnsi="Calibri" w:cs="Arial"/>
          <w:sz w:val="24"/>
          <w:szCs w:val="24"/>
        </w:rPr>
      </w:pPr>
      <w:r w:rsidRPr="00853A4B">
        <w:rPr>
          <w:rFonts w:ascii="Calibri" w:hAnsi="Calibri"/>
          <w:bCs/>
          <w:sz w:val="24"/>
          <w:szCs w:val="24"/>
        </w:rPr>
        <w:t xml:space="preserve">Room </w:t>
      </w:r>
      <w:r w:rsidR="00FB2F95" w:rsidRPr="00853A4B">
        <w:rPr>
          <w:rFonts w:ascii="Calibri" w:hAnsi="Calibri"/>
          <w:bCs/>
          <w:sz w:val="24"/>
          <w:szCs w:val="24"/>
        </w:rPr>
        <w:t>10</w:t>
      </w:r>
      <w:r w:rsidR="00B259C4" w:rsidRPr="00853A4B">
        <w:rPr>
          <w:rFonts w:ascii="Calibri" w:hAnsi="Calibri"/>
          <w:bCs/>
          <w:sz w:val="24"/>
          <w:szCs w:val="24"/>
        </w:rPr>
        <w:t>3</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r>
      <w:r w:rsidR="00FB2F95" w:rsidRPr="00853A4B">
        <w:rPr>
          <w:rFonts w:ascii="Calibri" w:hAnsi="Calibri" w:cs="Arial"/>
          <w:sz w:val="24"/>
          <w:szCs w:val="24"/>
        </w:rPr>
        <w:t>Room 514</w:t>
      </w:r>
      <w:r w:rsidRPr="00853A4B">
        <w:rPr>
          <w:rFonts w:ascii="Calibri" w:hAnsi="Calibri" w:cs="Arial"/>
          <w:sz w:val="24"/>
          <w:szCs w:val="24"/>
        </w:rPr>
        <w:tab/>
        <w:t xml:space="preserve">    </w:t>
      </w:r>
      <w:r w:rsidRPr="00853A4B">
        <w:rPr>
          <w:rFonts w:ascii="Calibri" w:hAnsi="Calibri" w:cs="Arial"/>
          <w:sz w:val="24"/>
          <w:szCs w:val="24"/>
        </w:rPr>
        <w:tab/>
      </w:r>
    </w:p>
    <w:p w:rsidR="00FB2F95" w:rsidRPr="00853A4B" w:rsidRDefault="00FB2F95">
      <w:pPr>
        <w:jc w:val="both"/>
        <w:rPr>
          <w:rFonts w:ascii="Calibri" w:hAnsi="Calibri" w:cs="Arial"/>
          <w:sz w:val="8"/>
          <w:szCs w:val="8"/>
        </w:rPr>
      </w:pPr>
    </w:p>
    <w:p w:rsidR="008A0955" w:rsidRPr="00654B9C" w:rsidRDefault="00FB2F95" w:rsidP="00654B9C">
      <w:pPr>
        <w:jc w:val="both"/>
        <w:rPr>
          <w:rFonts w:ascii="Calibri" w:hAnsi="Calibri"/>
          <w:b/>
        </w:rPr>
      </w:pPr>
      <w:r w:rsidRPr="00853A4B">
        <w:rPr>
          <w:rFonts w:ascii="Calibri" w:hAnsi="Calibri" w:cs="Arial"/>
          <w:sz w:val="24"/>
          <w:szCs w:val="24"/>
        </w:rPr>
        <w:t>Phone:</w:t>
      </w:r>
      <w:r w:rsidRPr="00853A4B">
        <w:rPr>
          <w:rFonts w:ascii="Calibri" w:hAnsi="Calibri" w:cs="Arial"/>
          <w:sz w:val="24"/>
          <w:szCs w:val="24"/>
        </w:rPr>
        <w:tab/>
        <w:t>907-465-4945</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Phone:</w:t>
      </w:r>
      <w:r w:rsidRPr="00853A4B">
        <w:rPr>
          <w:rFonts w:ascii="Calibri" w:hAnsi="Calibri" w:cs="Arial"/>
          <w:sz w:val="24"/>
          <w:szCs w:val="24"/>
        </w:rPr>
        <w:tab/>
        <w:t>907-465-2327</w:t>
      </w:r>
      <w:r w:rsidRPr="00853A4B">
        <w:rPr>
          <w:rFonts w:ascii="Calibri" w:hAnsi="Calibri" w:cs="Arial"/>
          <w:sz w:val="24"/>
          <w:szCs w:val="24"/>
        </w:rPr>
        <w:br/>
        <w:t xml:space="preserve">Fax: </w:t>
      </w:r>
      <w:r w:rsidRPr="00853A4B">
        <w:rPr>
          <w:rFonts w:ascii="Calibri" w:hAnsi="Calibri" w:cs="Arial"/>
          <w:sz w:val="24"/>
          <w:szCs w:val="24"/>
        </w:rPr>
        <w:tab/>
        <w:t>907-465-3476</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 xml:space="preserve">Fax: </w:t>
      </w:r>
      <w:r w:rsidRPr="00853A4B">
        <w:rPr>
          <w:rFonts w:ascii="Calibri" w:hAnsi="Calibri" w:cs="Arial"/>
          <w:sz w:val="24"/>
          <w:szCs w:val="24"/>
        </w:rPr>
        <w:tab/>
        <w:t>907-465-5241</w:t>
      </w:r>
      <w:r w:rsidR="008A0955" w:rsidRPr="00853A4B">
        <w:rPr>
          <w:rFonts w:ascii="Calibri" w:hAnsi="Calibri"/>
          <w:sz w:val="24"/>
          <w:szCs w:val="24"/>
        </w:rPr>
        <w:tab/>
      </w:r>
      <w:r w:rsidR="008A0955" w:rsidRPr="00654B9C">
        <w:rPr>
          <w:rFonts w:ascii="Calibri" w:hAnsi="Calibri"/>
        </w:rPr>
        <w:tab/>
        <w:t xml:space="preserve">        </w:t>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4E68BD" w:rsidRPr="00654B9C">
        <w:rPr>
          <w:rFonts w:ascii="Calibri" w:hAnsi="Calibri"/>
        </w:rPr>
        <w:tab/>
      </w:r>
      <w:r w:rsidR="004E68BD" w:rsidRPr="00654B9C">
        <w:rPr>
          <w:rFonts w:ascii="Calibri" w:hAnsi="Calibri"/>
        </w:rPr>
        <w:tab/>
      </w:r>
      <w:r w:rsidR="004E68BD" w:rsidRPr="00654B9C">
        <w:rPr>
          <w:rFonts w:ascii="Calibri" w:hAnsi="Calibri"/>
        </w:rPr>
        <w:tab/>
      </w:r>
    </w:p>
    <w:p w:rsidR="008A0955" w:rsidRPr="000C184C" w:rsidRDefault="00FB2F95">
      <w:pPr>
        <w:pStyle w:val="Heading3"/>
        <w:rPr>
          <w:rFonts w:ascii="Baskerville Old Face" w:hAnsi="Baskerville Old Face"/>
          <w:b w:val="0"/>
        </w:rPr>
      </w:pPr>
      <w:r w:rsidRPr="000C184C">
        <w:rPr>
          <w:rFonts w:ascii="Baskerville Old Face" w:hAnsi="Baskerville Old Face"/>
        </w:rPr>
        <w:t>SENATE EDUCATION</w:t>
      </w:r>
      <w:r w:rsidR="008A0955" w:rsidRPr="000C184C">
        <w:rPr>
          <w:rFonts w:ascii="Baskerville Old Face" w:hAnsi="Baskerville Old Face"/>
        </w:rPr>
        <w:t xml:space="preserve"> COMMITTEE</w:t>
      </w:r>
    </w:p>
    <w:p w:rsidR="008A0955" w:rsidRPr="00654B9C" w:rsidRDefault="00FB2F95">
      <w:pPr>
        <w:pStyle w:val="Heading3"/>
        <w:rPr>
          <w:rFonts w:ascii="Calibri" w:hAnsi="Calibri"/>
          <w:sz w:val="24"/>
        </w:rPr>
      </w:pPr>
      <w:r w:rsidRPr="00654B9C">
        <w:rPr>
          <w:rFonts w:ascii="Calibri" w:hAnsi="Calibri"/>
          <w:sz w:val="24"/>
        </w:rPr>
        <w:t>Senators Kevin Meyer &amp; Joe Thomas, Co-Chairs</w:t>
      </w:r>
    </w:p>
    <w:p w:rsidR="008A0955" w:rsidRPr="00654B9C" w:rsidRDefault="008A0955">
      <w:pPr>
        <w:rPr>
          <w:rFonts w:ascii="Calibri" w:hAnsi="Calibri"/>
        </w:rPr>
      </w:pPr>
    </w:p>
    <w:p w:rsidR="00853A4B" w:rsidRDefault="00853A4B" w:rsidP="00853A4B">
      <w:pPr>
        <w:autoSpaceDE w:val="0"/>
        <w:autoSpaceDN w:val="0"/>
        <w:adjustRightInd w:val="0"/>
        <w:rPr>
          <w:szCs w:val="24"/>
        </w:rPr>
      </w:pPr>
    </w:p>
    <w:p w:rsidR="006E2F00" w:rsidRPr="006E2F00" w:rsidRDefault="006E2F00" w:rsidP="006E2F00">
      <w:pPr>
        <w:autoSpaceDE w:val="0"/>
        <w:autoSpaceDN w:val="0"/>
        <w:adjustRightInd w:val="0"/>
        <w:jc w:val="center"/>
        <w:rPr>
          <w:b/>
          <w:sz w:val="32"/>
          <w:szCs w:val="32"/>
        </w:rPr>
      </w:pPr>
      <w:r w:rsidRPr="006E2F00">
        <w:rPr>
          <w:b/>
          <w:sz w:val="32"/>
          <w:szCs w:val="32"/>
        </w:rPr>
        <w:t>Senate Bill 83</w:t>
      </w:r>
    </w:p>
    <w:p w:rsidR="006E2F00" w:rsidRPr="006E2F00" w:rsidRDefault="006E2F00" w:rsidP="006E2F00">
      <w:pPr>
        <w:autoSpaceDE w:val="0"/>
        <w:autoSpaceDN w:val="0"/>
        <w:adjustRightInd w:val="0"/>
        <w:jc w:val="center"/>
        <w:rPr>
          <w:b/>
          <w:bCs/>
          <w:sz w:val="24"/>
          <w:szCs w:val="24"/>
        </w:rPr>
      </w:pPr>
      <w:proofErr w:type="gramStart"/>
      <w:r>
        <w:rPr>
          <w:b/>
          <w:bCs/>
          <w:sz w:val="24"/>
          <w:szCs w:val="24"/>
        </w:rPr>
        <w:t>"An Act providing for payment and loan incentives to public school teachers for</w:t>
      </w:r>
      <w:r w:rsidR="00F34849">
        <w:rPr>
          <w:b/>
          <w:bCs/>
          <w:sz w:val="24"/>
          <w:szCs w:val="24"/>
        </w:rPr>
        <w:t xml:space="preserve"> </w:t>
      </w:r>
      <w:r>
        <w:rPr>
          <w:b/>
          <w:bCs/>
          <w:sz w:val="24"/>
          <w:szCs w:val="24"/>
        </w:rPr>
        <w:t>national board certification."</w:t>
      </w:r>
      <w:proofErr w:type="gramEnd"/>
    </w:p>
    <w:p w:rsidR="006E2F00" w:rsidRDefault="006E2F00" w:rsidP="00853A4B">
      <w:pPr>
        <w:autoSpaceDE w:val="0"/>
        <w:autoSpaceDN w:val="0"/>
        <w:adjustRightInd w:val="0"/>
        <w:rPr>
          <w:szCs w:val="24"/>
        </w:rPr>
      </w:pPr>
    </w:p>
    <w:p w:rsidR="00853A4B" w:rsidRDefault="00853A4B" w:rsidP="00853A4B">
      <w:pPr>
        <w:autoSpaceDE w:val="0"/>
        <w:autoSpaceDN w:val="0"/>
        <w:adjustRightInd w:val="0"/>
        <w:rPr>
          <w:szCs w:val="24"/>
        </w:rPr>
      </w:pPr>
    </w:p>
    <w:p w:rsidR="00853A4B" w:rsidRPr="009F445F" w:rsidRDefault="00853A4B" w:rsidP="009F445F">
      <w:pPr>
        <w:autoSpaceDE w:val="0"/>
        <w:autoSpaceDN w:val="0"/>
        <w:adjustRightInd w:val="0"/>
        <w:ind w:left="576" w:right="864"/>
        <w:rPr>
          <w:i/>
          <w:sz w:val="24"/>
          <w:szCs w:val="24"/>
        </w:rPr>
      </w:pPr>
      <w:r w:rsidRPr="009F445F">
        <w:rPr>
          <w:i/>
          <w:sz w:val="24"/>
          <w:szCs w:val="24"/>
        </w:rPr>
        <w:t>…teaching is work of the most demanding sort, for teachers must make dozens of decisions daily, command a wide body of knowledge and skill, learn to react instantly, and be disposed to act wisely in difficult situations. And while there are principles and precepts, skills and techniques, to guide the work, teaching is also an activity with artistic aspects, a craft calling for reflection and judgment.</w:t>
      </w:r>
    </w:p>
    <w:p w:rsidR="00853A4B" w:rsidRDefault="00853A4B" w:rsidP="006E2F00">
      <w:pPr>
        <w:autoSpaceDE w:val="0"/>
        <w:autoSpaceDN w:val="0"/>
        <w:adjustRightInd w:val="0"/>
        <w:ind w:left="144" w:right="720"/>
        <w:rPr>
          <w:i/>
          <w:sz w:val="24"/>
          <w:szCs w:val="24"/>
        </w:rPr>
      </w:pPr>
      <w:r w:rsidRPr="00853A4B">
        <w:rPr>
          <w:sz w:val="24"/>
          <w:szCs w:val="24"/>
        </w:rPr>
        <w:tab/>
      </w:r>
      <w:r w:rsidRPr="00853A4B">
        <w:rPr>
          <w:sz w:val="24"/>
          <w:szCs w:val="24"/>
        </w:rPr>
        <w:tab/>
      </w:r>
      <w:r w:rsidRPr="00853A4B">
        <w:rPr>
          <w:sz w:val="24"/>
          <w:szCs w:val="24"/>
        </w:rPr>
        <w:tab/>
        <w:t xml:space="preserve">----From </w:t>
      </w:r>
      <w:r w:rsidRPr="00853A4B">
        <w:rPr>
          <w:i/>
          <w:sz w:val="24"/>
          <w:szCs w:val="24"/>
        </w:rPr>
        <w:t>What Teachers Should Know and Be Able to Do</w:t>
      </w:r>
    </w:p>
    <w:p w:rsidR="00853A4B" w:rsidRDefault="00853A4B" w:rsidP="006E2F00">
      <w:pPr>
        <w:autoSpaceDE w:val="0"/>
        <w:autoSpaceDN w:val="0"/>
        <w:adjustRightInd w:val="0"/>
        <w:ind w:left="144" w:right="720"/>
        <w:rPr>
          <w:i/>
          <w:sz w:val="24"/>
          <w:szCs w:val="24"/>
        </w:rPr>
      </w:pPr>
    </w:p>
    <w:p w:rsidR="00853A4B" w:rsidRPr="006E2F00"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 xml:space="preserve">Teaching is one of the </w:t>
      </w:r>
      <w:r w:rsidR="00F34849">
        <w:rPr>
          <w:sz w:val="24"/>
          <w:szCs w:val="24"/>
        </w:rPr>
        <w:t xml:space="preserve">most </w:t>
      </w:r>
      <w:r w:rsidRPr="00853A4B">
        <w:rPr>
          <w:sz w:val="24"/>
          <w:szCs w:val="24"/>
        </w:rPr>
        <w:t xml:space="preserve">difficult and important jobs we have in our society. In order to have good schools, we </w:t>
      </w:r>
      <w:r w:rsidR="009F445F">
        <w:rPr>
          <w:sz w:val="24"/>
          <w:szCs w:val="24"/>
        </w:rPr>
        <w:t>must</w:t>
      </w:r>
      <w:r w:rsidRPr="00853A4B">
        <w:rPr>
          <w:sz w:val="24"/>
          <w:szCs w:val="24"/>
        </w:rPr>
        <w:t xml:space="preserve"> have good teachers. </w:t>
      </w:r>
    </w:p>
    <w:p w:rsidR="00853A4B" w:rsidRPr="00853A4B"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 xml:space="preserve">Senate Bill 83 provides an incentive for teachers to ramp up their </w:t>
      </w:r>
      <w:r w:rsidR="009F445F">
        <w:rPr>
          <w:sz w:val="24"/>
          <w:szCs w:val="24"/>
        </w:rPr>
        <w:t xml:space="preserve">professional knowledge and skills </w:t>
      </w:r>
      <w:r w:rsidRPr="00853A4B">
        <w:rPr>
          <w:sz w:val="24"/>
          <w:szCs w:val="24"/>
        </w:rPr>
        <w:t xml:space="preserve">by becoming nationally certified by the National Board of Professional Teaching Standards. Teachers would be provided with </w:t>
      </w:r>
      <w:r w:rsidR="009F445F">
        <w:rPr>
          <w:sz w:val="24"/>
          <w:szCs w:val="24"/>
        </w:rPr>
        <w:t>zero</w:t>
      </w:r>
      <w:r w:rsidRPr="00853A4B">
        <w:rPr>
          <w:sz w:val="24"/>
          <w:szCs w:val="24"/>
        </w:rPr>
        <w:t xml:space="preserve"> interest loans designed to pay the expense of enrolling in the program. Once certified they would receive a $1,000 </w:t>
      </w:r>
      <w:r w:rsidR="00F34849">
        <w:rPr>
          <w:sz w:val="24"/>
          <w:szCs w:val="24"/>
        </w:rPr>
        <w:t>annual</w:t>
      </w:r>
      <w:r w:rsidRPr="00853A4B">
        <w:rPr>
          <w:sz w:val="24"/>
          <w:szCs w:val="24"/>
        </w:rPr>
        <w:t xml:space="preserve"> stipend for the duration of their certification period (ten years). </w:t>
      </w:r>
    </w:p>
    <w:p w:rsidR="00853A4B" w:rsidRPr="00853A4B"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If the teacher is serving in a low performing, high poverty area they would receive a $1,000 stipend for enrolling in the program, and $1,500 loan for the rest of the expense. They would also receive an additional $500 a</w:t>
      </w:r>
      <w:r w:rsidR="00F34849">
        <w:rPr>
          <w:sz w:val="24"/>
          <w:szCs w:val="24"/>
        </w:rPr>
        <w:t>nnually</w:t>
      </w:r>
      <w:r w:rsidRPr="00853A4B">
        <w:rPr>
          <w:sz w:val="24"/>
          <w:szCs w:val="24"/>
        </w:rPr>
        <w:t xml:space="preserve"> as long as they remained in a low performing, high poverty area. </w:t>
      </w:r>
    </w:p>
    <w:p w:rsidR="00853A4B" w:rsidRPr="00853A4B" w:rsidRDefault="00853A4B" w:rsidP="006E2F00">
      <w:pPr>
        <w:autoSpaceDE w:val="0"/>
        <w:autoSpaceDN w:val="0"/>
        <w:adjustRightInd w:val="0"/>
        <w:ind w:left="144" w:right="720"/>
        <w:rPr>
          <w:sz w:val="24"/>
          <w:szCs w:val="24"/>
        </w:rPr>
      </w:pPr>
    </w:p>
    <w:p w:rsidR="00853A4B" w:rsidRPr="00853A4B" w:rsidRDefault="00853A4B" w:rsidP="006E2F00">
      <w:pPr>
        <w:autoSpaceDE w:val="0"/>
        <w:autoSpaceDN w:val="0"/>
        <w:adjustRightInd w:val="0"/>
        <w:ind w:left="144" w:right="720"/>
        <w:rPr>
          <w:sz w:val="24"/>
          <w:szCs w:val="24"/>
        </w:rPr>
      </w:pPr>
      <w:r w:rsidRPr="00853A4B">
        <w:rPr>
          <w:sz w:val="24"/>
          <w:szCs w:val="24"/>
        </w:rPr>
        <w:t>Becoming nationally certified is a rigorous and demanding process, and can take up to three years. There are 25 different are</w:t>
      </w:r>
      <w:r w:rsidR="00EE7B56">
        <w:rPr>
          <w:sz w:val="24"/>
          <w:szCs w:val="24"/>
        </w:rPr>
        <w:t>as of certification (see page 7</w:t>
      </w:r>
      <w:r w:rsidRPr="00853A4B">
        <w:rPr>
          <w:sz w:val="24"/>
          <w:szCs w:val="24"/>
        </w:rPr>
        <w:t xml:space="preserve"> of the packet), and teachers </w:t>
      </w:r>
      <w:r w:rsidR="00F34849">
        <w:rPr>
          <w:sz w:val="24"/>
          <w:szCs w:val="24"/>
        </w:rPr>
        <w:t xml:space="preserve">specialize </w:t>
      </w:r>
      <w:r w:rsidRPr="00853A4B">
        <w:rPr>
          <w:sz w:val="24"/>
          <w:szCs w:val="24"/>
        </w:rPr>
        <w:t xml:space="preserve">in their specific </w:t>
      </w:r>
      <w:r w:rsidR="00F34849">
        <w:rPr>
          <w:sz w:val="24"/>
          <w:szCs w:val="24"/>
        </w:rPr>
        <w:t xml:space="preserve">subject </w:t>
      </w:r>
      <w:r w:rsidRPr="00853A4B">
        <w:rPr>
          <w:sz w:val="24"/>
          <w:szCs w:val="24"/>
        </w:rPr>
        <w:t xml:space="preserve">area. The </w:t>
      </w:r>
      <w:r w:rsidR="009F445F">
        <w:rPr>
          <w:sz w:val="24"/>
          <w:szCs w:val="24"/>
        </w:rPr>
        <w:t xml:space="preserve">certification </w:t>
      </w:r>
      <w:r w:rsidRPr="00853A4B">
        <w:rPr>
          <w:sz w:val="24"/>
          <w:szCs w:val="24"/>
        </w:rPr>
        <w:t xml:space="preserve">process focuses on five </w:t>
      </w:r>
      <w:r w:rsidR="00F34849">
        <w:rPr>
          <w:sz w:val="24"/>
          <w:szCs w:val="24"/>
        </w:rPr>
        <w:t>aspects of teaching</w:t>
      </w:r>
      <w:r w:rsidRPr="00853A4B">
        <w:rPr>
          <w:sz w:val="24"/>
          <w:szCs w:val="24"/>
        </w:rPr>
        <w:t xml:space="preserve">: Students and their learning, the subjects </w:t>
      </w:r>
      <w:r w:rsidR="00F34849">
        <w:rPr>
          <w:sz w:val="24"/>
          <w:szCs w:val="24"/>
        </w:rPr>
        <w:t>being taught</w:t>
      </w:r>
      <w:r w:rsidRPr="00853A4B">
        <w:rPr>
          <w:sz w:val="24"/>
          <w:szCs w:val="24"/>
        </w:rPr>
        <w:t xml:space="preserve"> and how to teach them, managing and monitoring student learning, thi</w:t>
      </w:r>
      <w:r w:rsidR="00F34849">
        <w:rPr>
          <w:sz w:val="24"/>
          <w:szCs w:val="24"/>
        </w:rPr>
        <w:t>nking systematically about the</w:t>
      </w:r>
      <w:r w:rsidRPr="00853A4B">
        <w:rPr>
          <w:sz w:val="24"/>
          <w:szCs w:val="24"/>
        </w:rPr>
        <w:t xml:space="preserve"> practice of teaching, and being members of the learning community. </w:t>
      </w:r>
    </w:p>
    <w:p w:rsidR="00853A4B" w:rsidRPr="00853A4B" w:rsidRDefault="00853A4B" w:rsidP="006E2F00">
      <w:pPr>
        <w:autoSpaceDE w:val="0"/>
        <w:autoSpaceDN w:val="0"/>
        <w:adjustRightInd w:val="0"/>
        <w:ind w:left="144" w:right="720"/>
        <w:rPr>
          <w:sz w:val="24"/>
          <w:szCs w:val="24"/>
        </w:rPr>
      </w:pPr>
    </w:p>
    <w:p w:rsidR="00D21E1D" w:rsidRPr="009F445F" w:rsidRDefault="00853A4B" w:rsidP="009F445F">
      <w:pPr>
        <w:autoSpaceDE w:val="0"/>
        <w:autoSpaceDN w:val="0"/>
        <w:adjustRightInd w:val="0"/>
        <w:ind w:left="144" w:right="720"/>
        <w:rPr>
          <w:sz w:val="24"/>
          <w:szCs w:val="24"/>
        </w:rPr>
      </w:pPr>
      <w:r w:rsidRPr="00853A4B">
        <w:rPr>
          <w:sz w:val="24"/>
          <w:szCs w:val="24"/>
        </w:rPr>
        <w:t xml:space="preserve">We appreciate your support on this important bill. </w:t>
      </w:r>
    </w:p>
    <w:sectPr w:rsidR="00D21E1D" w:rsidRPr="009F445F" w:rsidSect="00162DFF">
      <w:footerReference w:type="even"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3AC" w:rsidRDefault="000B33AC">
      <w:r>
        <w:separator/>
      </w:r>
    </w:p>
  </w:endnote>
  <w:endnote w:type="continuationSeparator" w:id="0">
    <w:p w:rsidR="000B33AC" w:rsidRDefault="000B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4B" w:rsidRDefault="00104605">
    <w:pPr>
      <w:pStyle w:val="Footer"/>
      <w:framePr w:wrap="around" w:vAnchor="text" w:hAnchor="margin" w:xAlign="right" w:y="1"/>
      <w:rPr>
        <w:rStyle w:val="PageNumber"/>
      </w:rPr>
    </w:pPr>
    <w:r>
      <w:rPr>
        <w:rStyle w:val="PageNumber"/>
      </w:rPr>
      <w:fldChar w:fldCharType="begin"/>
    </w:r>
    <w:r w:rsidR="0014044B">
      <w:rPr>
        <w:rStyle w:val="PageNumber"/>
      </w:rPr>
      <w:instrText xml:space="preserve">PAGE  </w:instrText>
    </w:r>
    <w:r>
      <w:rPr>
        <w:rStyle w:val="PageNumber"/>
      </w:rPr>
      <w:fldChar w:fldCharType="end"/>
    </w:r>
  </w:p>
  <w:p w:rsidR="0014044B" w:rsidRDefault="001404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4B" w:rsidRDefault="0014044B" w:rsidP="00253F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3AC" w:rsidRDefault="000B33AC">
      <w:r>
        <w:separator/>
      </w:r>
    </w:p>
  </w:footnote>
  <w:footnote w:type="continuationSeparator" w:id="0">
    <w:p w:rsidR="000B33AC" w:rsidRDefault="000B3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95"/>
    <w:rsid w:val="000A7B9C"/>
    <w:rsid w:val="000B33AC"/>
    <w:rsid w:val="000C184C"/>
    <w:rsid w:val="00104605"/>
    <w:rsid w:val="00105DDD"/>
    <w:rsid w:val="0014044B"/>
    <w:rsid w:val="00162DFF"/>
    <w:rsid w:val="00166552"/>
    <w:rsid w:val="001829A6"/>
    <w:rsid w:val="00253F42"/>
    <w:rsid w:val="002C334B"/>
    <w:rsid w:val="002C7AF6"/>
    <w:rsid w:val="002D15BA"/>
    <w:rsid w:val="002D2951"/>
    <w:rsid w:val="00313FA2"/>
    <w:rsid w:val="004E68BD"/>
    <w:rsid w:val="005B1615"/>
    <w:rsid w:val="00654B9C"/>
    <w:rsid w:val="006C433F"/>
    <w:rsid w:val="006C5A0B"/>
    <w:rsid w:val="006E2F00"/>
    <w:rsid w:val="007A7BD6"/>
    <w:rsid w:val="007D686C"/>
    <w:rsid w:val="00853A4B"/>
    <w:rsid w:val="00857176"/>
    <w:rsid w:val="00886CF1"/>
    <w:rsid w:val="008A0955"/>
    <w:rsid w:val="008C2A00"/>
    <w:rsid w:val="00912F90"/>
    <w:rsid w:val="009F4238"/>
    <w:rsid w:val="009F445F"/>
    <w:rsid w:val="00A5610A"/>
    <w:rsid w:val="00AC675F"/>
    <w:rsid w:val="00B259C4"/>
    <w:rsid w:val="00B66924"/>
    <w:rsid w:val="00BC64AB"/>
    <w:rsid w:val="00C30DFB"/>
    <w:rsid w:val="00D132E8"/>
    <w:rsid w:val="00D21E1D"/>
    <w:rsid w:val="00D8665D"/>
    <w:rsid w:val="00DA6B86"/>
    <w:rsid w:val="00DB4AEC"/>
    <w:rsid w:val="00E15090"/>
    <w:rsid w:val="00E33597"/>
    <w:rsid w:val="00E6397F"/>
    <w:rsid w:val="00EE7B56"/>
    <w:rsid w:val="00F34849"/>
    <w:rsid w:val="00F36A22"/>
    <w:rsid w:val="00F645D4"/>
    <w:rsid w:val="00FB2F95"/>
    <w:rsid w:val="00FD77A6"/>
    <w:rsid w:val="00FE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FF"/>
  </w:style>
  <w:style w:type="paragraph" w:styleId="Heading1">
    <w:name w:val="heading 1"/>
    <w:basedOn w:val="Normal"/>
    <w:next w:val="Normal"/>
    <w:qFormat/>
    <w:rsid w:val="00162DFF"/>
    <w:pPr>
      <w:keepNext/>
      <w:ind w:left="288" w:right="1008" w:firstLine="720"/>
      <w:jc w:val="both"/>
      <w:outlineLvl w:val="0"/>
    </w:pPr>
    <w:rPr>
      <w:sz w:val="24"/>
    </w:rPr>
  </w:style>
  <w:style w:type="paragraph" w:styleId="Heading2">
    <w:name w:val="heading 2"/>
    <w:basedOn w:val="Normal"/>
    <w:next w:val="Normal"/>
    <w:qFormat/>
    <w:rsid w:val="00162DFF"/>
    <w:pPr>
      <w:keepNext/>
      <w:ind w:left="1728" w:right="1728"/>
      <w:jc w:val="both"/>
      <w:outlineLvl w:val="1"/>
    </w:pPr>
    <w:rPr>
      <w:sz w:val="24"/>
    </w:rPr>
  </w:style>
  <w:style w:type="paragraph" w:styleId="Heading3">
    <w:name w:val="heading 3"/>
    <w:basedOn w:val="Normal"/>
    <w:next w:val="Normal"/>
    <w:qFormat/>
    <w:rsid w:val="00162DFF"/>
    <w:pPr>
      <w:keepNext/>
      <w:jc w:val="center"/>
      <w:outlineLvl w:val="2"/>
    </w:pPr>
    <w:rPr>
      <w:rFonts w:ascii="Arial" w:hAnsi="Arial"/>
      <w:b/>
      <w:sz w:val="28"/>
    </w:rPr>
  </w:style>
  <w:style w:type="paragraph" w:styleId="Heading4">
    <w:name w:val="heading 4"/>
    <w:basedOn w:val="Normal"/>
    <w:next w:val="Normal"/>
    <w:qFormat/>
    <w:rsid w:val="00162DFF"/>
    <w:pPr>
      <w:keepNext/>
      <w:ind w:left="1008" w:right="1008"/>
      <w:jc w:val="both"/>
      <w:outlineLvl w:val="3"/>
    </w:pPr>
    <w:rPr>
      <w:sz w:val="24"/>
    </w:rPr>
  </w:style>
  <w:style w:type="paragraph" w:styleId="Heading5">
    <w:name w:val="heading 5"/>
    <w:basedOn w:val="Normal"/>
    <w:next w:val="Normal"/>
    <w:qFormat/>
    <w:rsid w:val="00162DFF"/>
    <w:pPr>
      <w:keepNext/>
      <w:ind w:left="1008" w:right="1008"/>
      <w:jc w:val="center"/>
      <w:outlineLvl w:val="4"/>
    </w:pPr>
    <w:rPr>
      <w:rFonts w:ascii="Arial" w:hAnsi="Arial"/>
      <w:b/>
      <w:sz w:val="24"/>
      <w:u w:val="single"/>
    </w:rPr>
  </w:style>
  <w:style w:type="paragraph" w:styleId="Heading6">
    <w:name w:val="heading 6"/>
    <w:basedOn w:val="Normal"/>
    <w:next w:val="Normal"/>
    <w:qFormat/>
    <w:rsid w:val="00162DFF"/>
    <w:pPr>
      <w:keepNext/>
      <w:ind w:left="1008" w:right="1728" w:firstLine="720"/>
      <w:jc w:val="both"/>
      <w:outlineLvl w:val="5"/>
    </w:pPr>
    <w:rPr>
      <w:sz w:val="24"/>
    </w:rPr>
  </w:style>
  <w:style w:type="paragraph" w:styleId="Heading7">
    <w:name w:val="heading 7"/>
    <w:basedOn w:val="Normal"/>
    <w:next w:val="Normal"/>
    <w:qFormat/>
    <w:rsid w:val="00162DFF"/>
    <w:pPr>
      <w:keepNext/>
      <w:ind w:left="1008" w:firstLine="720"/>
      <w:outlineLvl w:val="6"/>
    </w:pPr>
    <w:rPr>
      <w:sz w:val="24"/>
    </w:rPr>
  </w:style>
  <w:style w:type="paragraph" w:styleId="Heading8">
    <w:name w:val="heading 8"/>
    <w:basedOn w:val="Normal"/>
    <w:next w:val="Normal"/>
    <w:qFormat/>
    <w:rsid w:val="00162DFF"/>
    <w:pPr>
      <w:keepNext/>
      <w:ind w:left="720" w:firstLine="720"/>
      <w:outlineLvl w:val="7"/>
    </w:pPr>
    <w:rPr>
      <w:sz w:val="24"/>
    </w:rPr>
  </w:style>
  <w:style w:type="paragraph" w:styleId="Heading9">
    <w:name w:val="heading 9"/>
    <w:basedOn w:val="Normal"/>
    <w:next w:val="Normal"/>
    <w:qFormat/>
    <w:rsid w:val="00162DFF"/>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2DFF"/>
    <w:pPr>
      <w:tabs>
        <w:tab w:val="center" w:pos="4320"/>
        <w:tab w:val="right" w:pos="8640"/>
      </w:tabs>
    </w:pPr>
  </w:style>
  <w:style w:type="paragraph" w:styleId="Header">
    <w:name w:val="header"/>
    <w:basedOn w:val="Normal"/>
    <w:rsid w:val="00162DFF"/>
    <w:pPr>
      <w:tabs>
        <w:tab w:val="center" w:pos="4320"/>
        <w:tab w:val="right" w:pos="8640"/>
      </w:tabs>
    </w:pPr>
  </w:style>
  <w:style w:type="character" w:styleId="PageNumber">
    <w:name w:val="page number"/>
    <w:basedOn w:val="DefaultParagraphFont"/>
    <w:rsid w:val="00162DFF"/>
  </w:style>
  <w:style w:type="paragraph" w:styleId="BlockText">
    <w:name w:val="Block Text"/>
    <w:basedOn w:val="Normal"/>
    <w:rsid w:val="00162DFF"/>
    <w:pPr>
      <w:ind w:left="1440" w:right="720"/>
    </w:pPr>
    <w:rPr>
      <w:sz w:val="24"/>
    </w:rPr>
  </w:style>
  <w:style w:type="paragraph" w:styleId="BalloonText">
    <w:name w:val="Balloon Text"/>
    <w:basedOn w:val="Normal"/>
    <w:link w:val="BalloonTextChar"/>
    <w:rsid w:val="002D2951"/>
    <w:rPr>
      <w:rFonts w:ascii="Tahoma" w:hAnsi="Tahoma" w:cs="Tahoma"/>
      <w:sz w:val="16"/>
      <w:szCs w:val="16"/>
    </w:rPr>
  </w:style>
  <w:style w:type="character" w:customStyle="1" w:styleId="BalloonTextChar">
    <w:name w:val="Balloon Text Char"/>
    <w:basedOn w:val="DefaultParagraphFont"/>
    <w:link w:val="BalloonText"/>
    <w:rsid w:val="002D2951"/>
    <w:rPr>
      <w:rFonts w:ascii="Tahoma" w:hAnsi="Tahoma" w:cs="Tahoma"/>
      <w:sz w:val="16"/>
      <w:szCs w:val="16"/>
    </w:rPr>
  </w:style>
  <w:style w:type="character" w:customStyle="1" w:styleId="FooterChar">
    <w:name w:val="Footer Char"/>
    <w:basedOn w:val="DefaultParagraphFont"/>
    <w:link w:val="Footer"/>
    <w:uiPriority w:val="99"/>
    <w:rsid w:val="002C3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FF"/>
  </w:style>
  <w:style w:type="paragraph" w:styleId="Heading1">
    <w:name w:val="heading 1"/>
    <w:basedOn w:val="Normal"/>
    <w:next w:val="Normal"/>
    <w:qFormat/>
    <w:rsid w:val="00162DFF"/>
    <w:pPr>
      <w:keepNext/>
      <w:ind w:left="288" w:right="1008" w:firstLine="720"/>
      <w:jc w:val="both"/>
      <w:outlineLvl w:val="0"/>
    </w:pPr>
    <w:rPr>
      <w:sz w:val="24"/>
    </w:rPr>
  </w:style>
  <w:style w:type="paragraph" w:styleId="Heading2">
    <w:name w:val="heading 2"/>
    <w:basedOn w:val="Normal"/>
    <w:next w:val="Normal"/>
    <w:qFormat/>
    <w:rsid w:val="00162DFF"/>
    <w:pPr>
      <w:keepNext/>
      <w:ind w:left="1728" w:right="1728"/>
      <w:jc w:val="both"/>
      <w:outlineLvl w:val="1"/>
    </w:pPr>
    <w:rPr>
      <w:sz w:val="24"/>
    </w:rPr>
  </w:style>
  <w:style w:type="paragraph" w:styleId="Heading3">
    <w:name w:val="heading 3"/>
    <w:basedOn w:val="Normal"/>
    <w:next w:val="Normal"/>
    <w:qFormat/>
    <w:rsid w:val="00162DFF"/>
    <w:pPr>
      <w:keepNext/>
      <w:jc w:val="center"/>
      <w:outlineLvl w:val="2"/>
    </w:pPr>
    <w:rPr>
      <w:rFonts w:ascii="Arial" w:hAnsi="Arial"/>
      <w:b/>
      <w:sz w:val="28"/>
    </w:rPr>
  </w:style>
  <w:style w:type="paragraph" w:styleId="Heading4">
    <w:name w:val="heading 4"/>
    <w:basedOn w:val="Normal"/>
    <w:next w:val="Normal"/>
    <w:qFormat/>
    <w:rsid w:val="00162DFF"/>
    <w:pPr>
      <w:keepNext/>
      <w:ind w:left="1008" w:right="1008"/>
      <w:jc w:val="both"/>
      <w:outlineLvl w:val="3"/>
    </w:pPr>
    <w:rPr>
      <w:sz w:val="24"/>
    </w:rPr>
  </w:style>
  <w:style w:type="paragraph" w:styleId="Heading5">
    <w:name w:val="heading 5"/>
    <w:basedOn w:val="Normal"/>
    <w:next w:val="Normal"/>
    <w:qFormat/>
    <w:rsid w:val="00162DFF"/>
    <w:pPr>
      <w:keepNext/>
      <w:ind w:left="1008" w:right="1008"/>
      <w:jc w:val="center"/>
      <w:outlineLvl w:val="4"/>
    </w:pPr>
    <w:rPr>
      <w:rFonts w:ascii="Arial" w:hAnsi="Arial"/>
      <w:b/>
      <w:sz w:val="24"/>
      <w:u w:val="single"/>
    </w:rPr>
  </w:style>
  <w:style w:type="paragraph" w:styleId="Heading6">
    <w:name w:val="heading 6"/>
    <w:basedOn w:val="Normal"/>
    <w:next w:val="Normal"/>
    <w:qFormat/>
    <w:rsid w:val="00162DFF"/>
    <w:pPr>
      <w:keepNext/>
      <w:ind w:left="1008" w:right="1728" w:firstLine="720"/>
      <w:jc w:val="both"/>
      <w:outlineLvl w:val="5"/>
    </w:pPr>
    <w:rPr>
      <w:sz w:val="24"/>
    </w:rPr>
  </w:style>
  <w:style w:type="paragraph" w:styleId="Heading7">
    <w:name w:val="heading 7"/>
    <w:basedOn w:val="Normal"/>
    <w:next w:val="Normal"/>
    <w:qFormat/>
    <w:rsid w:val="00162DFF"/>
    <w:pPr>
      <w:keepNext/>
      <w:ind w:left="1008" w:firstLine="720"/>
      <w:outlineLvl w:val="6"/>
    </w:pPr>
    <w:rPr>
      <w:sz w:val="24"/>
    </w:rPr>
  </w:style>
  <w:style w:type="paragraph" w:styleId="Heading8">
    <w:name w:val="heading 8"/>
    <w:basedOn w:val="Normal"/>
    <w:next w:val="Normal"/>
    <w:qFormat/>
    <w:rsid w:val="00162DFF"/>
    <w:pPr>
      <w:keepNext/>
      <w:ind w:left="720" w:firstLine="720"/>
      <w:outlineLvl w:val="7"/>
    </w:pPr>
    <w:rPr>
      <w:sz w:val="24"/>
    </w:rPr>
  </w:style>
  <w:style w:type="paragraph" w:styleId="Heading9">
    <w:name w:val="heading 9"/>
    <w:basedOn w:val="Normal"/>
    <w:next w:val="Normal"/>
    <w:qFormat/>
    <w:rsid w:val="00162DFF"/>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2DFF"/>
    <w:pPr>
      <w:tabs>
        <w:tab w:val="center" w:pos="4320"/>
        <w:tab w:val="right" w:pos="8640"/>
      </w:tabs>
    </w:pPr>
  </w:style>
  <w:style w:type="paragraph" w:styleId="Header">
    <w:name w:val="header"/>
    <w:basedOn w:val="Normal"/>
    <w:rsid w:val="00162DFF"/>
    <w:pPr>
      <w:tabs>
        <w:tab w:val="center" w:pos="4320"/>
        <w:tab w:val="right" w:pos="8640"/>
      </w:tabs>
    </w:pPr>
  </w:style>
  <w:style w:type="character" w:styleId="PageNumber">
    <w:name w:val="page number"/>
    <w:basedOn w:val="DefaultParagraphFont"/>
    <w:rsid w:val="00162DFF"/>
  </w:style>
  <w:style w:type="paragraph" w:styleId="BlockText">
    <w:name w:val="Block Text"/>
    <w:basedOn w:val="Normal"/>
    <w:rsid w:val="00162DFF"/>
    <w:pPr>
      <w:ind w:left="1440" w:right="720"/>
    </w:pPr>
    <w:rPr>
      <w:sz w:val="24"/>
    </w:rPr>
  </w:style>
  <w:style w:type="paragraph" w:styleId="BalloonText">
    <w:name w:val="Balloon Text"/>
    <w:basedOn w:val="Normal"/>
    <w:link w:val="BalloonTextChar"/>
    <w:rsid w:val="002D2951"/>
    <w:rPr>
      <w:rFonts w:ascii="Tahoma" w:hAnsi="Tahoma" w:cs="Tahoma"/>
      <w:sz w:val="16"/>
      <w:szCs w:val="16"/>
    </w:rPr>
  </w:style>
  <w:style w:type="character" w:customStyle="1" w:styleId="BalloonTextChar">
    <w:name w:val="Balloon Text Char"/>
    <w:basedOn w:val="DefaultParagraphFont"/>
    <w:link w:val="BalloonText"/>
    <w:rsid w:val="002D2951"/>
    <w:rPr>
      <w:rFonts w:ascii="Tahoma" w:hAnsi="Tahoma" w:cs="Tahoma"/>
      <w:sz w:val="16"/>
      <w:szCs w:val="16"/>
    </w:rPr>
  </w:style>
  <w:style w:type="character" w:customStyle="1" w:styleId="FooterChar">
    <w:name w:val="Footer Char"/>
    <w:basedOn w:val="DefaultParagraphFont"/>
    <w:link w:val="Footer"/>
    <w:uiPriority w:val="99"/>
    <w:rsid w:val="002C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ALASKA STATE HOUSE OF REPRESENTATIVES</vt:lpstr>
    </vt:vector>
  </TitlesOfParts>
  <Company>State of Alaska</Company>
  <LinksUpToDate>false</LinksUpToDate>
  <CharactersWithSpaces>2545</CharactersWithSpaces>
  <SharedDoc>false</SharedDoc>
  <HLinks>
    <vt:vector size="6" baseType="variant">
      <vt:variant>
        <vt:i4>41</vt:i4>
      </vt:variant>
      <vt:variant>
        <vt:i4>-1</vt:i4>
      </vt:variant>
      <vt:variant>
        <vt:i4>1026</vt:i4>
      </vt:variant>
      <vt:variant>
        <vt:i4>1</vt:i4>
      </vt:variant>
      <vt:variant>
        <vt:lpwstr>E:\Graphics Docs\TIFF\goodseal2.tif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HOUSE OF REPRESENTATIVES</dc:title>
  <dc:creator>Legislative Agency</dc:creator>
  <cp:lastModifiedBy>Administrator</cp:lastModifiedBy>
  <cp:revision>2</cp:revision>
  <cp:lastPrinted>2011-02-15T02:19:00Z</cp:lastPrinted>
  <dcterms:created xsi:type="dcterms:W3CDTF">2012-03-12T23:08:00Z</dcterms:created>
  <dcterms:modified xsi:type="dcterms:W3CDTF">2012-03-12T23:08:00Z</dcterms:modified>
</cp:coreProperties>
</file>