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66" w:rsidRPr="00D462BF" w:rsidRDefault="00D462BF" w:rsidP="00D462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2BF">
        <w:rPr>
          <w:rFonts w:ascii="Times New Roman" w:hAnsi="Times New Roman" w:cs="Times New Roman"/>
          <w:b/>
          <w:sz w:val="24"/>
          <w:szCs w:val="24"/>
          <w:u w:val="single"/>
        </w:rPr>
        <w:t>2017 SESSION OPERATING BUDGET AMENDMENT PROPOSAL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IN:</w:t>
      </w:r>
      <w:r w:rsidRPr="00D462BF">
        <w:rPr>
          <w:rFonts w:ascii="Times New Roman" w:hAnsi="Times New Roman" w:cs="Times New Roman"/>
          <w:sz w:val="24"/>
          <w:szCs w:val="24"/>
        </w:rPr>
        <w:tab/>
        <w:t>The House Finance Department of Natural Resources Subcommittee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TO:</w:t>
      </w:r>
      <w:r w:rsidRPr="00D462BF">
        <w:rPr>
          <w:rFonts w:ascii="Times New Roman" w:hAnsi="Times New Roman" w:cs="Times New Roman"/>
          <w:sz w:val="24"/>
          <w:szCs w:val="24"/>
        </w:rPr>
        <w:t xml:space="preserve"> </w:t>
      </w:r>
      <w:r w:rsidRPr="00D462BF"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>HB 57 / HB 59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BY:</w:t>
      </w:r>
      <w:r w:rsidRPr="00D462BF">
        <w:rPr>
          <w:rFonts w:ascii="Times New Roman" w:hAnsi="Times New Roman" w:cs="Times New Roman"/>
          <w:sz w:val="24"/>
          <w:szCs w:val="24"/>
        </w:rPr>
        <w:tab/>
        <w:t>Representative Guttenberg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RECOMMENDED STATUTE CHANGE:</w:t>
      </w:r>
      <w:r w:rsidR="00A836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36BD" w:rsidRPr="00A836BD" w:rsidRDefault="00804CD1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836BD">
        <w:rPr>
          <w:rFonts w:ascii="Times New Roman" w:hAnsi="Times New Roman" w:cs="Times New Roman"/>
          <w:sz w:val="24"/>
          <w:szCs w:val="24"/>
        </w:rPr>
        <w:t xml:space="preserve">epeal </w:t>
      </w:r>
      <w:r w:rsidR="003A749C">
        <w:rPr>
          <w:rFonts w:ascii="Times New Roman" w:hAnsi="Times New Roman" w:cs="Times New Roman"/>
          <w:sz w:val="24"/>
          <w:szCs w:val="24"/>
        </w:rPr>
        <w:t>AS 38.05.180(f)(5)</w:t>
      </w: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 xml:space="preserve">EXPLANATION: </w:t>
      </w:r>
      <w:bookmarkStart w:id="0" w:name="_GoBack"/>
      <w:bookmarkEnd w:id="0"/>
    </w:p>
    <w:p w:rsidR="003A749C" w:rsidRPr="003A749C" w:rsidRDefault="00DD2D9E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3A749C">
        <w:rPr>
          <w:rFonts w:ascii="Times New Roman" w:hAnsi="Times New Roman" w:cs="Times New Roman"/>
          <w:sz w:val="24"/>
          <w:szCs w:val="24"/>
        </w:rPr>
        <w:t xml:space="preserve"> provis</w:t>
      </w:r>
      <w:r w:rsidR="007D1C76">
        <w:rPr>
          <w:rFonts w:ascii="Times New Roman" w:hAnsi="Times New Roman" w:cs="Times New Roman"/>
          <w:sz w:val="24"/>
          <w:szCs w:val="24"/>
        </w:rPr>
        <w:t>ion has not been used since FY12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749C">
        <w:rPr>
          <w:rFonts w:ascii="Times New Roman" w:hAnsi="Times New Roman" w:cs="Times New Roman"/>
          <w:sz w:val="24"/>
          <w:szCs w:val="24"/>
        </w:rPr>
        <w:t xml:space="preserve"> and </w:t>
      </w:r>
      <w:r w:rsidR="007D1C76">
        <w:rPr>
          <w:rFonts w:ascii="Times New Roman" w:hAnsi="Times New Roman" w:cs="Times New Roman"/>
          <w:sz w:val="24"/>
          <w:szCs w:val="24"/>
        </w:rPr>
        <w:t xml:space="preserve">appears to have served its purpose </w:t>
      </w:r>
      <w:r w:rsidR="003A749C">
        <w:rPr>
          <w:rFonts w:ascii="Times New Roman" w:hAnsi="Times New Roman" w:cs="Times New Roman"/>
          <w:sz w:val="24"/>
          <w:szCs w:val="24"/>
        </w:rPr>
        <w:t xml:space="preserve">in </w:t>
      </w:r>
      <w:r w:rsidR="00454455">
        <w:rPr>
          <w:rFonts w:ascii="Times New Roman" w:hAnsi="Times New Roman" w:cs="Times New Roman"/>
          <w:sz w:val="24"/>
          <w:szCs w:val="24"/>
        </w:rPr>
        <w:t>restarting product</w:t>
      </w:r>
      <w:r w:rsidR="007D1C76">
        <w:rPr>
          <w:rFonts w:ascii="Times New Roman" w:hAnsi="Times New Roman" w:cs="Times New Roman"/>
          <w:sz w:val="24"/>
          <w:szCs w:val="24"/>
        </w:rPr>
        <w:t>ion from Cook Inlet leases</w:t>
      </w:r>
      <w:r>
        <w:rPr>
          <w:rFonts w:ascii="Times New Roman" w:hAnsi="Times New Roman" w:cs="Times New Roman"/>
          <w:sz w:val="24"/>
          <w:szCs w:val="24"/>
        </w:rPr>
        <w:t xml:space="preserve">.  It is </w:t>
      </w:r>
      <w:r w:rsidR="009F06B5">
        <w:rPr>
          <w:rFonts w:ascii="Times New Roman" w:hAnsi="Times New Roman" w:cs="Times New Roman"/>
          <w:sz w:val="24"/>
          <w:szCs w:val="24"/>
        </w:rPr>
        <w:t>unclear how the s</w:t>
      </w:r>
      <w:r w:rsidR="00454455">
        <w:rPr>
          <w:rFonts w:ascii="Times New Roman" w:hAnsi="Times New Roman" w:cs="Times New Roman"/>
          <w:sz w:val="24"/>
          <w:szCs w:val="24"/>
        </w:rPr>
        <w:t>tate benefits from oil production for which it receives no royalties or taxes.  In their January 2017 Indirect Expenditure Report, LFD recommended the legislature reconsider this provision.</w:t>
      </w:r>
    </w:p>
    <w:p w:rsidR="003A749C" w:rsidRDefault="003A749C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6BD" w:rsidRPr="00A836BD" w:rsidRDefault="00454455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BCC">
        <w:rPr>
          <w:rFonts w:ascii="Times New Roman" w:hAnsi="Times New Roman" w:cs="Times New Roman"/>
          <w:sz w:val="24"/>
          <w:szCs w:val="24"/>
        </w:rPr>
        <w:t xml:space="preserve">  </w:t>
      </w:r>
      <w:r w:rsidR="00A836B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836BD" w:rsidRPr="00A836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042" w:rsidRDefault="00251042" w:rsidP="00B4690B">
      <w:pPr>
        <w:spacing w:after="0" w:line="240" w:lineRule="auto"/>
      </w:pPr>
      <w:r>
        <w:separator/>
      </w:r>
    </w:p>
  </w:endnote>
  <w:endnote w:type="continuationSeparator" w:id="0">
    <w:p w:rsidR="00251042" w:rsidRDefault="00251042" w:rsidP="00B4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042" w:rsidRDefault="00251042" w:rsidP="00B4690B">
      <w:pPr>
        <w:spacing w:after="0" w:line="240" w:lineRule="auto"/>
      </w:pPr>
      <w:r>
        <w:separator/>
      </w:r>
    </w:p>
  </w:footnote>
  <w:footnote w:type="continuationSeparator" w:id="0">
    <w:p w:rsidR="00251042" w:rsidRDefault="00251042" w:rsidP="00B4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90B" w:rsidRDefault="00B4690B">
    <w:pPr>
      <w:pStyle w:val="Header"/>
    </w:pPr>
    <w:r>
      <w:ptab w:relativeTo="margin" w:alignment="right" w:leader="none"/>
    </w:r>
    <w:r>
      <w:t>4.9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BF"/>
    <w:rsid w:val="00087166"/>
    <w:rsid w:val="00175BCC"/>
    <w:rsid w:val="00251042"/>
    <w:rsid w:val="003A749C"/>
    <w:rsid w:val="00454455"/>
    <w:rsid w:val="005448A2"/>
    <w:rsid w:val="00620B11"/>
    <w:rsid w:val="006A3F7C"/>
    <w:rsid w:val="006E7842"/>
    <w:rsid w:val="007D1C76"/>
    <w:rsid w:val="00804CD1"/>
    <w:rsid w:val="00834913"/>
    <w:rsid w:val="009F06B5"/>
    <w:rsid w:val="00A836BD"/>
    <w:rsid w:val="00B249F3"/>
    <w:rsid w:val="00B4690B"/>
    <w:rsid w:val="00D462BF"/>
    <w:rsid w:val="00D81BF0"/>
    <w:rsid w:val="00DD2D9E"/>
    <w:rsid w:val="00F6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1C7A5-EFB2-451C-965C-56BFA826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6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90B"/>
  </w:style>
  <w:style w:type="paragraph" w:styleId="Footer">
    <w:name w:val="footer"/>
    <w:basedOn w:val="Normal"/>
    <w:link w:val="FooterChar"/>
    <w:uiPriority w:val="99"/>
    <w:unhideWhenUsed/>
    <w:rsid w:val="00B46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Alaksa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Atkinson</dc:creator>
  <cp:keywords/>
  <dc:description/>
  <cp:lastModifiedBy>Thomas Atkinson</cp:lastModifiedBy>
  <cp:revision>8</cp:revision>
  <cp:lastPrinted>2017-02-15T20:44:00Z</cp:lastPrinted>
  <dcterms:created xsi:type="dcterms:W3CDTF">2017-02-15T22:01:00Z</dcterms:created>
  <dcterms:modified xsi:type="dcterms:W3CDTF">2017-02-16T22:12:00Z</dcterms:modified>
</cp:coreProperties>
</file>