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C5F" w:rsidRDefault="00A24452">
      <w:pPr>
        <w:jc w:val="center"/>
      </w:pPr>
      <w:r>
        <w:rPr>
          <w:noProof/>
          <w:sz w:val="20"/>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0</wp:posOffset>
                </wp:positionV>
                <wp:extent cx="4953000" cy="4572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C5F" w:rsidRPr="00F3537B" w:rsidRDefault="00310C5F">
                            <w:pPr>
                              <w:pStyle w:val="Heading3"/>
                              <w:rPr>
                                <w:color w:val="333399"/>
                              </w:rPr>
                            </w:pPr>
                            <w:smartTag w:uri="urn:schemas-microsoft-com:office:smarttags" w:element="State">
                              <w:smartTag w:uri="urn:schemas-microsoft-com:office:smarttags" w:element="place">
                                <w:r w:rsidRPr="00F3537B">
                                  <w:rPr>
                                    <w:color w:val="333399"/>
                                  </w:rPr>
                                  <w:t>ALASKA</w:t>
                                </w:r>
                              </w:smartTag>
                            </w:smartTag>
                            <w:r w:rsidRPr="00F3537B">
                              <w:rPr>
                                <w:color w:val="333399"/>
                              </w:rPr>
                              <w:t xml:space="preserve"> STATE LEGISLATURE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pt;margin-top:0;width:39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" stroked="f">
                <v:textbox>
                  <w:txbxContent>
                    <w:p w:rsidR="00310C5F" w:rsidRPr="00F3537B" w:rsidRDefault="00310C5F">
                      <w:pPr>
                        <w:pStyle w:val="Heading3"/>
                        <w:rPr>
                          <w:color w:val="333399"/>
                        </w:rPr>
                      </w:pPr>
                      <w:smartTag w:uri="urn:schemas-microsoft-com:office:smarttags" w:element="State">
                        <w:smartTag w:uri="urn:schemas-microsoft-com:office:smarttags" w:element="place">
                          <w:r w:rsidRPr="00F3537B">
                            <w:rPr>
                              <w:color w:val="333399"/>
                            </w:rPr>
                            <w:t>ALASKA</w:t>
                          </w:r>
                        </w:smartTag>
                      </w:smartTag>
                      <w:r w:rsidRPr="00F3537B">
                        <w:rPr>
                          <w:color w:val="333399"/>
                        </w:rPr>
                        <w:t xml:space="preserve"> STATE LEGISLATURE</w:t>
                      </w:r>
                    </w:p>
                  </w:txbxContent>
                </v:textbox>
              </v:shape>
            </w:pict>
          </mc:Fallback>
        </mc:AlternateContent>
      </w:r>
    </w:p>
    <w:p w:rsidR="00310C5F" w:rsidRDefault="00310C5F">
      <w:pPr>
        <w:jc w:val="center"/>
      </w:pPr>
    </w:p>
    <w:p w:rsidR="00310C5F" w:rsidRDefault="00310C5F">
      <w:pPr>
        <w:jc w:val="center"/>
      </w:pPr>
    </w:p>
    <w:p w:rsidR="00310C5F" w:rsidRPr="00F3537B" w:rsidRDefault="00A24452">
      <w:pPr>
        <w:jc w:val="center"/>
      </w:pPr>
      <w:r>
        <w:rPr>
          <w:noProof/>
          <w:sz w:val="20"/>
        </w:rPr>
        <mc:AlternateContent>
          <mc:Choice Requires="wps">
            <w:drawing>
              <wp:anchor distT="0" distB="0" distL="114300" distR="114300" simplePos="0" relativeHeight="251656192" behindDoc="0" locked="0" layoutInCell="1" allowOverlap="1">
                <wp:simplePos x="0" y="0"/>
                <wp:positionH relativeFrom="column">
                  <wp:posOffset>-457200</wp:posOffset>
                </wp:positionH>
                <wp:positionV relativeFrom="paragraph">
                  <wp:posOffset>45720</wp:posOffset>
                </wp:positionV>
                <wp:extent cx="2438400" cy="13481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348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C5F" w:rsidRPr="00F3537B" w:rsidRDefault="00EB5FD4">
                            <w:pPr>
                              <w:rPr>
                                <w:rFonts w:ascii="Georgia" w:hAnsi="Georgia"/>
                                <w:b/>
                                <w:i/>
                                <w:iCs/>
                                <w:color w:val="000080"/>
                              </w:rPr>
                            </w:pPr>
                            <w:r>
                              <w:rPr>
                                <w:rFonts w:ascii="Georgia" w:hAnsi="Georgia"/>
                                <w:b/>
                                <w:i/>
                                <w:iCs/>
                                <w:color w:val="000080"/>
                              </w:rPr>
                              <w:t>Session</w:t>
                            </w:r>
                            <w:r w:rsidR="00310C5F" w:rsidRPr="00F3537B">
                              <w:rPr>
                                <w:rFonts w:ascii="Georgia" w:hAnsi="Georgia"/>
                                <w:b/>
                                <w:i/>
                                <w:iCs/>
                                <w:color w:val="000080"/>
                              </w:rPr>
                              <w:t>:</w:t>
                            </w:r>
                          </w:p>
                          <w:p w:rsidR="00310C5F" w:rsidRPr="00F3537B" w:rsidRDefault="00EB5FD4">
                            <w:pPr>
                              <w:pStyle w:val="Heading1"/>
                              <w:rPr>
                                <w:color w:val="000080"/>
                              </w:rPr>
                            </w:pPr>
                            <w:r>
                              <w:rPr>
                                <w:color w:val="000080"/>
                              </w:rPr>
                              <w:t>State Capitol Building, Room 428</w:t>
                            </w:r>
                          </w:p>
                          <w:p w:rsidR="00310C5F" w:rsidRPr="00F3537B" w:rsidRDefault="00EB5FD4">
                            <w:pPr>
                              <w:rPr>
                                <w:rFonts w:ascii="Georgia" w:hAnsi="Georgia"/>
                                <w:b/>
                                <w:color w:val="000080"/>
                              </w:rPr>
                            </w:pPr>
                            <w:r>
                              <w:rPr>
                                <w:rFonts w:ascii="Georgia" w:hAnsi="Georgia"/>
                                <w:b/>
                                <w:color w:val="000080"/>
                              </w:rPr>
                              <w:t>Juneau, Alaska 99801-2186</w:t>
                            </w:r>
                          </w:p>
                          <w:p w:rsidR="00310C5F" w:rsidRDefault="00EB5FD4">
                            <w:pPr>
                              <w:rPr>
                                <w:rFonts w:ascii="Georgia" w:hAnsi="Georgia"/>
                                <w:b/>
                                <w:color w:val="000080"/>
                              </w:rPr>
                            </w:pPr>
                            <w:r>
                              <w:rPr>
                                <w:rFonts w:ascii="Georgia" w:hAnsi="Georgia"/>
                                <w:b/>
                                <w:color w:val="000080"/>
                              </w:rPr>
                              <w:t>Phone (907) 465-3004</w:t>
                            </w:r>
                          </w:p>
                          <w:p w:rsidR="00310C5F" w:rsidRDefault="00EB5FD4">
                            <w:pPr>
                              <w:rPr>
                                <w:rFonts w:ascii="Georgia" w:hAnsi="Georgia"/>
                                <w:b/>
                                <w:color w:val="000080"/>
                              </w:rPr>
                            </w:pPr>
                            <w:r>
                              <w:rPr>
                                <w:rFonts w:ascii="Georgia" w:hAnsi="Georgia"/>
                                <w:b/>
                                <w:color w:val="000080"/>
                              </w:rPr>
                              <w:t>Fax: (907) 465-2070</w:t>
                            </w:r>
                          </w:p>
                          <w:p w:rsidR="00EB5FD4" w:rsidRPr="00F3537B" w:rsidRDefault="00EB5FD4">
                            <w:pPr>
                              <w:rPr>
                                <w:rFonts w:ascii="Georgia" w:hAnsi="Georgia"/>
                                <w:b/>
                                <w:color w:val="000080"/>
                              </w:rPr>
                            </w:pPr>
                            <w:r>
                              <w:rPr>
                                <w:rFonts w:ascii="Georgia" w:hAnsi="Georgia"/>
                                <w:b/>
                                <w:color w:val="000080"/>
                              </w:rPr>
                              <w:t>Toll Free: (877) 465-3004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6pt;margin-top:3.6pt;width:192pt;height:10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" stroked="f">
                <v:textbox>
                  <w:txbxContent>
                    <w:p w:rsidR="00310C5F" w:rsidRPr="00F3537B" w:rsidRDefault="00EB5FD4">
                      <w:pPr>
                        <w:rPr>
                          <w:rFonts w:ascii="Georgia" w:hAnsi="Georgia"/>
                          <w:b/>
                          <w:i/>
                          <w:iCs/>
                          <w:color w:val="000080"/>
                        </w:rPr>
                      </w:pPr>
                      <w:r>
                        <w:rPr>
                          <w:rFonts w:ascii="Georgia" w:hAnsi="Georgia"/>
                          <w:b/>
                          <w:i/>
                          <w:iCs/>
                          <w:color w:val="000080"/>
                        </w:rPr>
                        <w:t>Session</w:t>
                      </w:r>
                      <w:r w:rsidR="00310C5F" w:rsidRPr="00F3537B">
                        <w:rPr>
                          <w:rFonts w:ascii="Georgia" w:hAnsi="Georgia"/>
                          <w:b/>
                          <w:i/>
                          <w:iCs/>
                          <w:color w:val="000080"/>
                        </w:rPr>
                        <w:t>:</w:t>
                      </w:r>
                    </w:p>
                    <w:p w:rsidR="00310C5F" w:rsidRPr="00F3537B" w:rsidRDefault="00EB5FD4">
                      <w:pPr>
                        <w:pStyle w:val="Heading1"/>
                        <w:rPr>
                          <w:color w:val="000080"/>
                        </w:rPr>
                      </w:pPr>
                      <w:r>
                        <w:rPr>
                          <w:color w:val="000080"/>
                        </w:rPr>
                        <w:t>State Capitol Building, Room 428</w:t>
                      </w:r>
                    </w:p>
                    <w:p w:rsidR="00310C5F" w:rsidRPr="00F3537B" w:rsidRDefault="00EB5FD4">
                      <w:pPr>
                        <w:rPr>
                          <w:rFonts w:ascii="Georgia" w:hAnsi="Georgia"/>
                          <w:b/>
                          <w:color w:val="000080"/>
                        </w:rPr>
                      </w:pPr>
                      <w:r>
                        <w:rPr>
                          <w:rFonts w:ascii="Georgia" w:hAnsi="Georgia"/>
                          <w:b/>
                          <w:color w:val="000080"/>
                        </w:rPr>
                        <w:t>Juneau, Alaska 99801-2186</w:t>
                      </w:r>
                    </w:p>
                    <w:p w:rsidR="00310C5F" w:rsidRDefault="00EB5FD4">
                      <w:pPr>
                        <w:rPr>
                          <w:rFonts w:ascii="Georgia" w:hAnsi="Georgia"/>
                          <w:b/>
                          <w:color w:val="000080"/>
                        </w:rPr>
                      </w:pPr>
                      <w:r>
                        <w:rPr>
                          <w:rFonts w:ascii="Georgia" w:hAnsi="Georgia"/>
                          <w:b/>
                          <w:color w:val="000080"/>
                        </w:rPr>
                        <w:t>Phone (907) 465-3004</w:t>
                      </w:r>
                    </w:p>
                    <w:p w:rsidR="00310C5F" w:rsidRDefault="00EB5FD4">
                      <w:pPr>
                        <w:rPr>
                          <w:rFonts w:ascii="Georgia" w:hAnsi="Georgia"/>
                          <w:b/>
                          <w:color w:val="000080"/>
                        </w:rPr>
                      </w:pPr>
                      <w:r>
                        <w:rPr>
                          <w:rFonts w:ascii="Georgia" w:hAnsi="Georgia"/>
                          <w:b/>
                          <w:color w:val="000080"/>
                        </w:rPr>
                        <w:t>Fax: (907) 465-2070</w:t>
                      </w:r>
                    </w:p>
                    <w:p w:rsidR="00EB5FD4" w:rsidRPr="00F3537B" w:rsidRDefault="00EB5FD4">
                      <w:pPr>
                        <w:rPr>
                          <w:rFonts w:ascii="Georgia" w:hAnsi="Georgia"/>
                          <w:b/>
                          <w:color w:val="000080"/>
                        </w:rPr>
                      </w:pPr>
                      <w:r>
                        <w:rPr>
                          <w:rFonts w:ascii="Georgia" w:hAnsi="Georgia"/>
                          <w:b/>
                          <w:color w:val="000080"/>
                        </w:rPr>
                        <w:t>Toll Free: (877) 465-3004</w:t>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3962400</wp:posOffset>
                </wp:positionH>
                <wp:positionV relativeFrom="paragraph">
                  <wp:posOffset>45720</wp:posOffset>
                </wp:positionV>
                <wp:extent cx="2514600" cy="114300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C5F" w:rsidRPr="00F3537B" w:rsidRDefault="00EB5FD4">
                            <w:pPr>
                              <w:jc w:val="right"/>
                              <w:rPr>
                                <w:rFonts w:ascii="Georgia" w:hAnsi="Georgia"/>
                                <w:b/>
                                <w:bCs/>
                                <w:i/>
                                <w:iCs/>
                                <w:color w:val="000080"/>
                              </w:rPr>
                            </w:pPr>
                            <w:r>
                              <w:rPr>
                                <w:rFonts w:ascii="Georgia" w:hAnsi="Georgia"/>
                                <w:b/>
                                <w:bCs/>
                                <w:i/>
                                <w:iCs/>
                                <w:color w:val="000080"/>
                              </w:rPr>
                              <w:t>Interim</w:t>
                            </w:r>
                            <w:r w:rsidR="00310C5F" w:rsidRPr="00F3537B">
                              <w:rPr>
                                <w:rFonts w:ascii="Georgia" w:hAnsi="Georgia"/>
                                <w:b/>
                                <w:bCs/>
                                <w:i/>
                                <w:iCs/>
                                <w:color w:val="000080"/>
                              </w:rPr>
                              <w:t>:</w:t>
                            </w:r>
                          </w:p>
                          <w:p w:rsidR="00EB5FD4" w:rsidRDefault="00EB5FD4">
                            <w:pPr>
                              <w:pStyle w:val="Heading2"/>
                              <w:rPr>
                                <w:rFonts w:ascii="Georgia" w:hAnsi="Georgia"/>
                                <w:color w:val="000080"/>
                              </w:rPr>
                            </w:pPr>
                            <w:r>
                              <w:rPr>
                                <w:rFonts w:ascii="Georgia" w:hAnsi="Georgia"/>
                                <w:color w:val="000080"/>
                              </w:rPr>
                              <w:t>1292 Sadler Way</w:t>
                            </w:r>
                          </w:p>
                          <w:p w:rsidR="00310C5F" w:rsidRPr="00F3537B" w:rsidRDefault="00EB5FD4">
                            <w:pPr>
                              <w:jc w:val="right"/>
                              <w:rPr>
                                <w:rFonts w:ascii="Georgia" w:hAnsi="Georgia"/>
                                <w:b/>
                                <w:bCs/>
                                <w:color w:val="000080"/>
                              </w:rPr>
                            </w:pPr>
                            <w:r>
                              <w:rPr>
                                <w:rFonts w:ascii="Georgia" w:hAnsi="Georgia"/>
                                <w:b/>
                                <w:bCs/>
                                <w:color w:val="000080"/>
                              </w:rPr>
                              <w:t>Fairbanks, Alaska 99701</w:t>
                            </w:r>
                          </w:p>
                          <w:p w:rsidR="00310C5F" w:rsidRPr="00F3537B" w:rsidRDefault="00EB5FD4">
                            <w:pPr>
                              <w:jc w:val="right"/>
                              <w:rPr>
                                <w:rFonts w:ascii="Georgia" w:hAnsi="Georgia"/>
                                <w:b/>
                                <w:bCs/>
                                <w:color w:val="000080"/>
                              </w:rPr>
                            </w:pPr>
                            <w:r>
                              <w:rPr>
                                <w:rFonts w:ascii="Georgia" w:hAnsi="Georgia"/>
                                <w:b/>
                                <w:bCs/>
                                <w:color w:val="000080"/>
                              </w:rPr>
                              <w:t>Phone: (907) 452-1088</w:t>
                            </w:r>
                          </w:p>
                          <w:p w:rsidR="00310C5F" w:rsidRPr="00F3537B" w:rsidRDefault="00EB5FD4">
                            <w:pPr>
                              <w:jc w:val="right"/>
                              <w:rPr>
                                <w:rFonts w:ascii="Georgia" w:hAnsi="Georgia"/>
                                <w:b/>
                                <w:bCs/>
                                <w:color w:val="000080"/>
                              </w:rPr>
                            </w:pPr>
                            <w:r>
                              <w:rPr>
                                <w:rFonts w:ascii="Georgia" w:hAnsi="Georgia"/>
                                <w:b/>
                                <w:bCs/>
                                <w:color w:val="000080"/>
                              </w:rPr>
                              <w:t>Fax: (907) 452-1146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12pt;margin-top:3.6pt;width:198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" stroked="f">
                <v:textbox>
                  <w:txbxContent>
                    <w:p w:rsidR="00310C5F" w:rsidRPr="00F3537B" w:rsidRDefault="00EB5FD4">
                      <w:pPr>
                        <w:jc w:val="right"/>
                        <w:rPr>
                          <w:rFonts w:ascii="Georgia" w:hAnsi="Georgia"/>
                          <w:b/>
                          <w:bCs/>
                          <w:i/>
                          <w:iCs/>
                          <w:color w:val="000080"/>
                        </w:rPr>
                      </w:pPr>
                      <w:r>
                        <w:rPr>
                          <w:rFonts w:ascii="Georgia" w:hAnsi="Georgia"/>
                          <w:b/>
                          <w:bCs/>
                          <w:i/>
                          <w:iCs/>
                          <w:color w:val="000080"/>
                        </w:rPr>
                        <w:t>Interim</w:t>
                      </w:r>
                      <w:r w:rsidR="00310C5F" w:rsidRPr="00F3537B">
                        <w:rPr>
                          <w:rFonts w:ascii="Georgia" w:hAnsi="Georgia"/>
                          <w:b/>
                          <w:bCs/>
                          <w:i/>
                          <w:iCs/>
                          <w:color w:val="000080"/>
                        </w:rPr>
                        <w:t>:</w:t>
                      </w:r>
                    </w:p>
                    <w:p w:rsidR="00EB5FD4" w:rsidRDefault="00EB5FD4">
                      <w:pPr>
                        <w:pStyle w:val="Heading2"/>
                        <w:rPr>
                          <w:rFonts w:ascii="Georgia" w:hAnsi="Georgia"/>
                          <w:color w:val="000080"/>
                        </w:rPr>
                      </w:pPr>
                      <w:r>
                        <w:rPr>
                          <w:rFonts w:ascii="Georgia" w:hAnsi="Georgia"/>
                          <w:color w:val="000080"/>
                        </w:rPr>
                        <w:t>1292 Sadler Way</w:t>
                      </w:r>
                    </w:p>
                    <w:p w:rsidR="00310C5F" w:rsidRPr="00F3537B" w:rsidRDefault="00EB5FD4">
                      <w:pPr>
                        <w:jc w:val="right"/>
                        <w:rPr>
                          <w:rFonts w:ascii="Georgia" w:hAnsi="Georgia"/>
                          <w:b/>
                          <w:bCs/>
                          <w:color w:val="000080"/>
                        </w:rPr>
                      </w:pPr>
                      <w:r>
                        <w:rPr>
                          <w:rFonts w:ascii="Georgia" w:hAnsi="Georgia"/>
                          <w:b/>
                          <w:bCs/>
                          <w:color w:val="000080"/>
                        </w:rPr>
                        <w:t>Fairbanks, Alaska 99701</w:t>
                      </w:r>
                    </w:p>
                    <w:p w:rsidR="00310C5F" w:rsidRPr="00F3537B" w:rsidRDefault="00EB5FD4">
                      <w:pPr>
                        <w:jc w:val="right"/>
                        <w:rPr>
                          <w:rFonts w:ascii="Georgia" w:hAnsi="Georgia"/>
                          <w:b/>
                          <w:bCs/>
                          <w:color w:val="000080"/>
                        </w:rPr>
                      </w:pPr>
                      <w:r>
                        <w:rPr>
                          <w:rFonts w:ascii="Georgia" w:hAnsi="Georgia"/>
                          <w:b/>
                          <w:bCs/>
                          <w:color w:val="000080"/>
                        </w:rPr>
                        <w:t>Phone: (907) 452-1088</w:t>
                      </w:r>
                    </w:p>
                    <w:p w:rsidR="00310C5F" w:rsidRPr="00F3537B" w:rsidRDefault="00EB5FD4">
                      <w:pPr>
                        <w:jc w:val="right"/>
                        <w:rPr>
                          <w:rFonts w:ascii="Georgia" w:hAnsi="Georgia"/>
                          <w:b/>
                          <w:bCs/>
                          <w:color w:val="000080"/>
                        </w:rPr>
                      </w:pPr>
                      <w:r>
                        <w:rPr>
                          <w:rFonts w:ascii="Georgia" w:hAnsi="Georgia"/>
                          <w:b/>
                          <w:bCs/>
                          <w:color w:val="000080"/>
                        </w:rPr>
                        <w:t>Fax: (907) 452-1146</w:t>
                      </w:r>
                    </w:p>
                  </w:txbxContent>
                </v:textbox>
              </v:shape>
            </w:pict>
          </mc:Fallback>
        </mc:AlternateContent>
      </w:r>
      <w:r w:rsidR="00EB5FD4">
        <w:rPr>
          <w:noProof/>
        </w:rPr>
        <w:drawing>
          <wp:inline distT="0" distB="0" distL="0" distR="0">
            <wp:extent cx="1323975" cy="1304925"/>
            <wp:effectExtent l="19050" t="0" r="9525" b="0"/>
            <wp:docPr id="1" name="Picture 1" descr="blu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seal"/>
                    <pic:cNvPicPr>
                      <a:picLocks noChangeAspect="1" noChangeArrowheads="1"/>
                    </pic:cNvPicPr>
                  </pic:nvPicPr>
                  <pic:blipFill>
                    <a:blip r:embed="rId8" cstate="print"/>
                    <a:srcRect/>
                    <a:stretch>
                      <a:fillRect/>
                    </a:stretch>
                  </pic:blipFill>
                  <pic:spPr bwMode="auto">
                    <a:xfrm>
                      <a:off x="0" y="0"/>
                      <a:ext cx="1323975" cy="1304925"/>
                    </a:xfrm>
                    <a:prstGeom prst="rect">
                      <a:avLst/>
                    </a:prstGeom>
                    <a:noFill/>
                    <a:ln w="9525">
                      <a:noFill/>
                      <a:miter lim="800000"/>
                      <a:headEnd/>
                      <a:tailEnd/>
                    </a:ln>
                  </pic:spPr>
                </pic:pic>
              </a:graphicData>
            </a:graphic>
          </wp:inline>
        </w:drawing>
      </w:r>
    </w:p>
    <w:p w:rsidR="00310C5F" w:rsidRDefault="00310C5F">
      <w:pPr>
        <w:jc w:val="center"/>
      </w:pPr>
    </w:p>
    <w:p w:rsidR="00310C5F" w:rsidRDefault="00A24452">
      <w:pPr>
        <w:jc w:val="center"/>
      </w:pPr>
      <w:r>
        <w:rPr>
          <w:noProof/>
          <w:sz w:val="20"/>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68580</wp:posOffset>
                </wp:positionV>
                <wp:extent cx="5181600" cy="621030"/>
                <wp:effectExtent l="0" t="190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C5F" w:rsidRPr="00F3537B" w:rsidRDefault="00310C5F">
                            <w:pPr>
                              <w:pStyle w:val="Heading4"/>
                              <w:rPr>
                                <w:color w:val="000080"/>
                              </w:rPr>
                            </w:pPr>
                            <w:r w:rsidRPr="00F3537B">
                              <w:rPr>
                                <w:color w:val="000080"/>
                              </w:rPr>
                              <w:t xml:space="preserve">REPRESENTATIVE </w:t>
                            </w:r>
                            <w:r w:rsidR="00EB5FD4">
                              <w:rPr>
                                <w:color w:val="000080"/>
                              </w:rPr>
                              <w:t>STEVE THOMPSON</w:t>
                            </w:r>
                          </w:p>
                          <w:p w:rsidR="00310C5F" w:rsidRDefault="00310C5F">
                            <w:pPr>
                              <w:jc w:val="center"/>
                              <w:rPr>
                                <w:rFonts w:ascii="Georgia" w:hAnsi="Georgia"/>
                                <w:b/>
                                <w:bCs/>
                                <w:color w:val="000080"/>
                                <w:sz w:val="36"/>
                              </w:rPr>
                            </w:pPr>
                            <w:r w:rsidRPr="00F3537B">
                              <w:rPr>
                                <w:rFonts w:ascii="Georgia" w:hAnsi="Georgia"/>
                                <w:b/>
                                <w:bCs/>
                                <w:color w:val="000080"/>
                                <w:sz w:val="28"/>
                              </w:rPr>
                              <w:t xml:space="preserve">DISTRICT </w:t>
                            </w:r>
                            <w:r w:rsidR="00EB5FD4">
                              <w:rPr>
                                <w:rFonts w:ascii="Georgia" w:hAnsi="Georgia"/>
                                <w:b/>
                                <w:bCs/>
                                <w:color w:val="000080"/>
                                <w:sz w:val="36"/>
                              </w:rPr>
                              <w:t>10</w:t>
                            </w:r>
                          </w:p>
                          <w:p w:rsidR="000243E0" w:rsidRDefault="000243E0">
                            <w:pPr>
                              <w:jc w:val="center"/>
                              <w:rPr>
                                <w:rFonts w:ascii="Georgia" w:hAnsi="Georgia"/>
                                <w:b/>
                                <w:bCs/>
                                <w:color w:val="000080"/>
                                <w:sz w:val="36"/>
                              </w:rPr>
                            </w:pPr>
                          </w:p>
                          <w:p w:rsidR="000243E0" w:rsidRPr="00F3537B" w:rsidRDefault="000243E0">
                            <w:pPr>
                              <w:jc w:val="center"/>
                              <w:rPr>
                                <w:rFonts w:ascii="Georgia" w:hAnsi="Georgia"/>
                                <w:b/>
                                <w:bCs/>
                                <w:color w:val="000080"/>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4pt;margin-top:5.4pt;width:408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PuQIAAMA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" filled="f" stroked="f">
                <v:textbox>
                  <w:txbxContent>
                    <w:p w:rsidR="00310C5F" w:rsidRPr="00F3537B" w:rsidRDefault="00310C5F">
                      <w:pPr>
                        <w:pStyle w:val="Heading4"/>
                        <w:rPr>
                          <w:color w:val="000080"/>
                        </w:rPr>
                      </w:pPr>
                      <w:r w:rsidRPr="00F3537B">
                        <w:rPr>
                          <w:color w:val="000080"/>
                        </w:rPr>
                        <w:t xml:space="preserve">REPRESENTATIVE </w:t>
                      </w:r>
                      <w:r w:rsidR="00EB5FD4">
                        <w:rPr>
                          <w:color w:val="000080"/>
                        </w:rPr>
                        <w:t>STEVE THOMPSON</w:t>
                      </w:r>
                    </w:p>
                    <w:p w:rsidR="00310C5F" w:rsidRDefault="00310C5F">
                      <w:pPr>
                        <w:jc w:val="center"/>
                        <w:rPr>
                          <w:rFonts w:ascii="Georgia" w:hAnsi="Georgia"/>
                          <w:b/>
                          <w:bCs/>
                          <w:color w:val="000080"/>
                          <w:sz w:val="36"/>
                        </w:rPr>
                      </w:pPr>
                      <w:r w:rsidRPr="00F3537B">
                        <w:rPr>
                          <w:rFonts w:ascii="Georgia" w:hAnsi="Georgia"/>
                          <w:b/>
                          <w:bCs/>
                          <w:color w:val="000080"/>
                          <w:sz w:val="28"/>
                        </w:rPr>
                        <w:t xml:space="preserve">DISTRICT </w:t>
                      </w:r>
                      <w:r w:rsidR="00EB5FD4">
                        <w:rPr>
                          <w:rFonts w:ascii="Georgia" w:hAnsi="Georgia"/>
                          <w:b/>
                          <w:bCs/>
                          <w:color w:val="000080"/>
                          <w:sz w:val="36"/>
                        </w:rPr>
                        <w:t>10</w:t>
                      </w:r>
                    </w:p>
                    <w:p w:rsidR="000243E0" w:rsidRDefault="000243E0">
                      <w:pPr>
                        <w:jc w:val="center"/>
                        <w:rPr>
                          <w:rFonts w:ascii="Georgia" w:hAnsi="Georgia"/>
                          <w:b/>
                          <w:bCs/>
                          <w:color w:val="000080"/>
                          <w:sz w:val="36"/>
                        </w:rPr>
                      </w:pPr>
                    </w:p>
                    <w:p w:rsidR="000243E0" w:rsidRPr="00F3537B" w:rsidRDefault="000243E0">
                      <w:pPr>
                        <w:jc w:val="center"/>
                        <w:rPr>
                          <w:rFonts w:ascii="Georgia" w:hAnsi="Georgia"/>
                          <w:b/>
                          <w:bCs/>
                          <w:color w:val="000080"/>
                          <w:sz w:val="36"/>
                        </w:rPr>
                      </w:pPr>
                    </w:p>
                  </w:txbxContent>
                </v:textbox>
              </v:shape>
            </w:pict>
          </mc:Fallback>
        </mc:AlternateContent>
      </w:r>
    </w:p>
    <w:p w:rsidR="00310C5F" w:rsidRDefault="00310C5F"/>
    <w:p w:rsidR="00BF7432" w:rsidRDefault="00BF7432" w:rsidP="00BF7432"/>
    <w:p w:rsidR="00BF7432" w:rsidRDefault="00BF7432" w:rsidP="00BF7432"/>
    <w:p w:rsidR="00412E7F" w:rsidRDefault="00412E7F" w:rsidP="00412E7F"/>
    <w:p w:rsidR="00412E7F" w:rsidRPr="000243E0" w:rsidRDefault="000243E0" w:rsidP="000243E0">
      <w:pPr>
        <w:jc w:val="center"/>
        <w:rPr>
          <w:color w:val="17365D" w:themeColor="text2" w:themeShade="BF"/>
          <w:sz w:val="32"/>
          <w:szCs w:val="32"/>
        </w:rPr>
      </w:pPr>
      <w:r w:rsidRPr="000243E0">
        <w:rPr>
          <w:color w:val="17365D" w:themeColor="text2" w:themeShade="BF"/>
          <w:sz w:val="32"/>
          <w:szCs w:val="32"/>
        </w:rPr>
        <w:t>MEMORANDUM</w:t>
      </w:r>
    </w:p>
    <w:p w:rsidR="000243E0" w:rsidRDefault="000243E0" w:rsidP="000243E0">
      <w:pPr>
        <w:jc w:val="center"/>
      </w:pPr>
    </w:p>
    <w:p w:rsidR="007830F1" w:rsidRPr="00140CCB" w:rsidRDefault="000243E0" w:rsidP="00A24452">
      <w:pPr>
        <w:rPr>
          <w:rFonts w:ascii="Arial" w:hAnsi="Arial" w:cs="Arial"/>
        </w:rPr>
      </w:pPr>
      <w:r w:rsidRPr="00140CCB">
        <w:rPr>
          <w:rFonts w:ascii="Arial" w:hAnsi="Arial" w:cs="Arial"/>
        </w:rPr>
        <w:t>To:</w:t>
      </w:r>
      <w:r w:rsidR="007830F1" w:rsidRPr="00140CCB">
        <w:rPr>
          <w:rFonts w:ascii="Arial" w:hAnsi="Arial" w:cs="Arial"/>
        </w:rPr>
        <w:tab/>
      </w:r>
      <w:r w:rsidR="00A24452" w:rsidRPr="00140CCB">
        <w:rPr>
          <w:rFonts w:ascii="Arial" w:hAnsi="Arial" w:cs="Arial"/>
        </w:rPr>
        <w:t>Members of the House Finance Committee</w:t>
      </w:r>
    </w:p>
    <w:p w:rsidR="000243E0" w:rsidRPr="00140CCB" w:rsidRDefault="000243E0" w:rsidP="000243E0">
      <w:pPr>
        <w:rPr>
          <w:rFonts w:ascii="Arial" w:hAnsi="Arial" w:cs="Arial"/>
        </w:rPr>
      </w:pPr>
    </w:p>
    <w:p w:rsidR="000243E0" w:rsidRPr="00140CCB" w:rsidRDefault="000243E0" w:rsidP="000243E0">
      <w:pPr>
        <w:rPr>
          <w:rFonts w:ascii="Arial" w:hAnsi="Arial" w:cs="Arial"/>
        </w:rPr>
      </w:pPr>
      <w:r w:rsidRPr="00140CCB">
        <w:rPr>
          <w:rFonts w:ascii="Arial" w:hAnsi="Arial" w:cs="Arial"/>
        </w:rPr>
        <w:t>From:</w:t>
      </w:r>
      <w:r w:rsidR="007830F1" w:rsidRPr="00140CCB">
        <w:rPr>
          <w:rFonts w:ascii="Arial" w:hAnsi="Arial" w:cs="Arial"/>
        </w:rPr>
        <w:tab/>
      </w:r>
      <w:r w:rsidR="00A24452" w:rsidRPr="00140CCB">
        <w:rPr>
          <w:rFonts w:ascii="Arial" w:hAnsi="Arial" w:cs="Arial"/>
        </w:rPr>
        <w:t>Representative Steve Thompson</w:t>
      </w:r>
    </w:p>
    <w:p w:rsidR="00A24452" w:rsidRPr="00140CCB" w:rsidRDefault="00A24452" w:rsidP="000243E0">
      <w:pPr>
        <w:rPr>
          <w:rFonts w:ascii="Arial" w:hAnsi="Arial" w:cs="Arial"/>
        </w:rPr>
      </w:pPr>
    </w:p>
    <w:p w:rsidR="000243E0" w:rsidRPr="00140CCB" w:rsidRDefault="000243E0" w:rsidP="000243E0">
      <w:pPr>
        <w:rPr>
          <w:rFonts w:ascii="Arial" w:hAnsi="Arial" w:cs="Arial"/>
        </w:rPr>
      </w:pPr>
      <w:r w:rsidRPr="00140CCB">
        <w:rPr>
          <w:rFonts w:ascii="Arial" w:hAnsi="Arial" w:cs="Arial"/>
        </w:rPr>
        <w:t>Date:</w:t>
      </w:r>
      <w:r w:rsidR="007830F1" w:rsidRPr="00140CCB">
        <w:rPr>
          <w:rFonts w:ascii="Arial" w:hAnsi="Arial" w:cs="Arial"/>
        </w:rPr>
        <w:tab/>
        <w:t>March 1</w:t>
      </w:r>
      <w:r w:rsidR="00A36378" w:rsidRPr="00140CCB">
        <w:rPr>
          <w:rFonts w:ascii="Arial" w:hAnsi="Arial" w:cs="Arial"/>
        </w:rPr>
        <w:t>6</w:t>
      </w:r>
      <w:r w:rsidR="007830F1" w:rsidRPr="00140CCB">
        <w:rPr>
          <w:rFonts w:ascii="Arial" w:hAnsi="Arial" w:cs="Arial"/>
        </w:rPr>
        <w:t>, 2012</w:t>
      </w:r>
    </w:p>
    <w:p w:rsidR="000243E0" w:rsidRPr="00140CCB" w:rsidRDefault="000243E0" w:rsidP="000243E0">
      <w:pPr>
        <w:rPr>
          <w:rFonts w:ascii="Arial" w:hAnsi="Arial" w:cs="Arial"/>
        </w:rPr>
      </w:pPr>
    </w:p>
    <w:p w:rsidR="00A36378" w:rsidRPr="00140CCB" w:rsidRDefault="000243E0" w:rsidP="000243E0">
      <w:pPr>
        <w:pBdr>
          <w:bottom w:val="single" w:sz="12" w:space="1" w:color="auto"/>
        </w:pBdr>
        <w:rPr>
          <w:rFonts w:ascii="Arial" w:hAnsi="Arial" w:cs="Arial"/>
        </w:rPr>
      </w:pPr>
      <w:r w:rsidRPr="00140CCB">
        <w:rPr>
          <w:rFonts w:ascii="Arial" w:hAnsi="Arial" w:cs="Arial"/>
        </w:rPr>
        <w:t>Re:</w:t>
      </w:r>
      <w:r w:rsidR="007830F1" w:rsidRPr="00140CCB">
        <w:rPr>
          <w:rFonts w:ascii="Arial" w:hAnsi="Arial" w:cs="Arial"/>
        </w:rPr>
        <w:tab/>
      </w:r>
      <w:r w:rsidR="00A24452" w:rsidRPr="00140CCB">
        <w:rPr>
          <w:rFonts w:ascii="Arial" w:hAnsi="Arial" w:cs="Arial"/>
        </w:rPr>
        <w:t>Answers to questions from House Finance Committee members on HB289</w:t>
      </w:r>
    </w:p>
    <w:p w:rsidR="00A36378" w:rsidRPr="00140CCB" w:rsidRDefault="00A36378" w:rsidP="00A36378">
      <w:pPr>
        <w:rPr>
          <w:rFonts w:ascii="Arial" w:hAnsi="Arial" w:cs="Arial"/>
        </w:rPr>
      </w:pPr>
    </w:p>
    <w:p w:rsidR="00A24452" w:rsidRPr="00140CCB" w:rsidRDefault="00A24452" w:rsidP="00A24452">
      <w:pPr>
        <w:rPr>
          <w:rFonts w:ascii="Arial" w:hAnsi="Arial" w:cs="Arial"/>
        </w:rPr>
      </w:pPr>
      <w:r w:rsidRPr="00140CCB">
        <w:rPr>
          <w:rFonts w:ascii="Arial" w:hAnsi="Arial" w:cs="Arial"/>
        </w:rPr>
        <w:t xml:space="preserve">P.6 Line 6: terminology “persons’ means corporations, businesses, non-profits, etc. </w:t>
      </w:r>
    </w:p>
    <w:p w:rsidR="00A24452" w:rsidRPr="00140CCB" w:rsidRDefault="00A24452" w:rsidP="00A24452">
      <w:pPr>
        <w:rPr>
          <w:rFonts w:ascii="Arial" w:hAnsi="Arial" w:cs="Arial"/>
        </w:rPr>
      </w:pPr>
      <w:r w:rsidRPr="00140CCB">
        <w:rPr>
          <w:rFonts w:ascii="Arial" w:hAnsi="Arial" w:cs="Arial"/>
          <w:b/>
        </w:rPr>
        <w:t>Answer:</w:t>
      </w:r>
      <w:r w:rsidRPr="00140CCB">
        <w:rPr>
          <w:rFonts w:ascii="Arial" w:hAnsi="Arial" w:cs="Arial"/>
        </w:rPr>
        <w:t xml:space="preserve"> yes.</w:t>
      </w:r>
      <w:bookmarkStart w:id="0" w:name="_GoBack"/>
      <w:bookmarkEnd w:id="0"/>
    </w:p>
    <w:p w:rsidR="00A24452" w:rsidRPr="00140CCB" w:rsidRDefault="00A24452" w:rsidP="00A24452">
      <w:pPr>
        <w:rPr>
          <w:rFonts w:ascii="Arial" w:hAnsi="Arial" w:cs="Arial"/>
          <w:b/>
        </w:rPr>
      </w:pPr>
    </w:p>
    <w:p w:rsidR="00A24452" w:rsidRPr="00140CCB" w:rsidRDefault="00A24452" w:rsidP="00A24452">
      <w:pPr>
        <w:rPr>
          <w:rFonts w:ascii="Arial" w:hAnsi="Arial" w:cs="Arial"/>
        </w:rPr>
      </w:pPr>
      <w:proofErr w:type="gramStart"/>
      <w:r w:rsidRPr="00140CCB">
        <w:rPr>
          <w:rFonts w:ascii="Arial" w:hAnsi="Arial" w:cs="Arial"/>
        </w:rPr>
        <w:t>Line 8- Requesting more information on requesting a refund.</w:t>
      </w:r>
      <w:proofErr w:type="gramEnd"/>
      <w:r w:rsidRPr="00140CCB">
        <w:rPr>
          <w:rFonts w:ascii="Arial" w:hAnsi="Arial" w:cs="Arial"/>
        </w:rPr>
        <w:t xml:space="preserve"> Representative Fairclough has concerns on how to request a refund that may exceed a person’s tax liability. What are the qualifying costs for an entity to declare?</w:t>
      </w:r>
    </w:p>
    <w:p w:rsidR="00A24452" w:rsidRPr="00140CCB" w:rsidRDefault="00A24452" w:rsidP="00A24452">
      <w:pPr>
        <w:rPr>
          <w:rFonts w:ascii="Arial" w:hAnsi="Arial" w:cs="Arial"/>
        </w:rPr>
      </w:pPr>
      <w:r w:rsidRPr="00140CCB">
        <w:rPr>
          <w:rFonts w:ascii="Arial" w:hAnsi="Arial" w:cs="Arial"/>
          <w:b/>
        </w:rPr>
        <w:t>Answer:</w:t>
      </w:r>
      <w:r w:rsidRPr="00140CCB">
        <w:rPr>
          <w:rFonts w:ascii="Arial" w:hAnsi="Arial" w:cs="Arial"/>
        </w:rPr>
        <w:t xml:space="preserve"> Under HB289 a person may qualify for payment, if the credit is greater than the corporation tax liability or a payment if they do not pay corporate taxes.  Qualifying costs are listed in the new definition of “liquefied natural gas storage facility” on page 3, line 29 – page 4, </w:t>
      </w:r>
      <w:proofErr w:type="gramStart"/>
      <w:r w:rsidRPr="00140CCB">
        <w:rPr>
          <w:rFonts w:ascii="Arial" w:hAnsi="Arial" w:cs="Arial"/>
        </w:rPr>
        <w:t>line</w:t>
      </w:r>
      <w:proofErr w:type="gramEnd"/>
      <w:r w:rsidRPr="00140CCB">
        <w:rPr>
          <w:rFonts w:ascii="Arial" w:hAnsi="Arial" w:cs="Arial"/>
        </w:rPr>
        <w:t xml:space="preserve"> 19</w:t>
      </w:r>
      <w:r w:rsidRPr="00140CCB">
        <w:rPr>
          <w:rFonts w:ascii="Arial" w:hAnsi="Arial" w:cs="Arial"/>
        </w:rPr>
        <w:t>.</w:t>
      </w:r>
    </w:p>
    <w:p w:rsidR="00A24452" w:rsidRPr="00140CCB" w:rsidRDefault="00A24452" w:rsidP="00A24452">
      <w:pPr>
        <w:rPr>
          <w:rFonts w:ascii="Arial" w:hAnsi="Arial" w:cs="Arial"/>
        </w:rPr>
      </w:pPr>
    </w:p>
    <w:p w:rsidR="00A24452" w:rsidRPr="00140CCB" w:rsidRDefault="00A24452" w:rsidP="00A24452">
      <w:pPr>
        <w:rPr>
          <w:rFonts w:ascii="Arial" w:hAnsi="Arial" w:cs="Arial"/>
        </w:rPr>
      </w:pPr>
      <w:r w:rsidRPr="00140CCB">
        <w:rPr>
          <w:rFonts w:ascii="Arial" w:hAnsi="Arial" w:cs="Arial"/>
        </w:rPr>
        <w:t xml:space="preserve">Page 6, Line 25- “A person may not receive a credit… under this section for the acquisition of </w:t>
      </w:r>
      <w:proofErr w:type="gramStart"/>
      <w:r w:rsidRPr="00140CCB">
        <w:rPr>
          <w:rFonts w:ascii="Arial" w:hAnsi="Arial" w:cs="Arial"/>
        </w:rPr>
        <w:t>a liquefied</w:t>
      </w:r>
      <w:proofErr w:type="gramEnd"/>
      <w:r w:rsidRPr="00140CCB">
        <w:rPr>
          <w:rFonts w:ascii="Arial" w:hAnsi="Arial" w:cs="Arial"/>
        </w:rPr>
        <w:t xml:space="preserve"> natural gas storage…” but does this mean that they can receive a credit for purchasing a facility? What is available in the Fairbanks area that a person may want to purchase or modify? And does the state pick up a portion of the cost?  </w:t>
      </w:r>
    </w:p>
    <w:p w:rsidR="00A24452" w:rsidRPr="00140CCB" w:rsidRDefault="00A24452" w:rsidP="00A24452">
      <w:pPr>
        <w:rPr>
          <w:rFonts w:ascii="Arial" w:hAnsi="Arial" w:cs="Arial"/>
        </w:rPr>
      </w:pPr>
      <w:r w:rsidRPr="00140CCB">
        <w:rPr>
          <w:rFonts w:ascii="Arial" w:hAnsi="Arial" w:cs="Arial"/>
          <w:b/>
        </w:rPr>
        <w:t>Answer:</w:t>
      </w:r>
      <w:r w:rsidRPr="00140CCB">
        <w:rPr>
          <w:rFonts w:ascii="Arial" w:hAnsi="Arial" w:cs="Arial"/>
        </w:rPr>
        <w:t xml:space="preserve">  Currently, there are no facilities available in Fairbanks, which is why this bill is desperately needed in Fairbanks.  A credit could be received for purchasing a facility, but it is unlikely.  A credit could only be received if the facility has not already received a credit, and the facility may not have been in operation before January 1, 2011, unless the credit or payment is for an expansion of the facility after December 31, 2011 (page 5, lines 17 – 19).  </w:t>
      </w:r>
    </w:p>
    <w:p w:rsidR="00140CCB" w:rsidRDefault="00140CCB" w:rsidP="00A24452">
      <w:pPr>
        <w:rPr>
          <w:rFonts w:ascii="Arial" w:hAnsi="Arial" w:cs="Arial"/>
        </w:rPr>
      </w:pPr>
    </w:p>
    <w:p w:rsidR="00A24452" w:rsidRPr="00140CCB" w:rsidRDefault="00A24452" w:rsidP="00A24452">
      <w:pPr>
        <w:rPr>
          <w:rFonts w:ascii="Arial" w:hAnsi="Arial" w:cs="Arial"/>
        </w:rPr>
      </w:pPr>
      <w:r w:rsidRPr="00140CCB">
        <w:rPr>
          <w:rFonts w:ascii="Arial" w:hAnsi="Arial" w:cs="Arial"/>
        </w:rPr>
        <w:lastRenderedPageBreak/>
        <w:t xml:space="preserve">If this proposal benefits GVEA do they have an asset that someone can purchase and does the state pay for ½ of that? </w:t>
      </w:r>
    </w:p>
    <w:p w:rsidR="00A24452" w:rsidRPr="00140CCB" w:rsidRDefault="00A24452" w:rsidP="00A24452">
      <w:pPr>
        <w:rPr>
          <w:rFonts w:ascii="Arial" w:hAnsi="Arial" w:cs="Arial"/>
        </w:rPr>
      </w:pPr>
      <w:r w:rsidRPr="00140CCB">
        <w:rPr>
          <w:rFonts w:ascii="Arial" w:hAnsi="Arial" w:cs="Arial"/>
          <w:b/>
        </w:rPr>
        <w:t xml:space="preserve">Answer: </w:t>
      </w:r>
      <w:r w:rsidRPr="00140CCB">
        <w:rPr>
          <w:rFonts w:ascii="Arial" w:hAnsi="Arial" w:cs="Arial"/>
        </w:rPr>
        <w:t>No.</w:t>
      </w:r>
    </w:p>
    <w:p w:rsidR="00A24452" w:rsidRPr="00140CCB" w:rsidRDefault="00A24452" w:rsidP="00A24452">
      <w:pPr>
        <w:rPr>
          <w:rFonts w:ascii="Arial" w:hAnsi="Arial" w:cs="Arial"/>
        </w:rPr>
      </w:pPr>
    </w:p>
    <w:p w:rsidR="00A24452" w:rsidRPr="00140CCB" w:rsidRDefault="00A24452" w:rsidP="00A24452">
      <w:pPr>
        <w:rPr>
          <w:rFonts w:ascii="Arial" w:hAnsi="Arial" w:cs="Arial"/>
        </w:rPr>
      </w:pPr>
      <w:r w:rsidRPr="00140CCB">
        <w:rPr>
          <w:rFonts w:ascii="Arial" w:hAnsi="Arial" w:cs="Arial"/>
        </w:rPr>
        <w:t>Referred to page 7, lines 23-24 Interest rate set be AS 43.05.225</w:t>
      </w:r>
    </w:p>
    <w:p w:rsidR="00140CCB" w:rsidRDefault="00A24452" w:rsidP="00A24452">
      <w:pPr>
        <w:rPr>
          <w:rFonts w:ascii="Arial" w:hAnsi="Arial" w:cs="Arial"/>
          <w:b/>
        </w:rPr>
      </w:pPr>
      <w:r w:rsidRPr="00140CCB">
        <w:rPr>
          <w:rFonts w:ascii="Arial" w:hAnsi="Arial" w:cs="Arial"/>
          <w:b/>
        </w:rPr>
        <w:t xml:space="preserve">Answer: </w:t>
      </w:r>
    </w:p>
    <w:p w:rsidR="00A24452" w:rsidRPr="00140CCB" w:rsidRDefault="00A24452" w:rsidP="00140CCB">
      <w:pPr>
        <w:ind w:left="720"/>
        <w:rPr>
          <w:rFonts w:ascii="Arial" w:hAnsi="Arial" w:cs="Arial"/>
          <w:color w:val="252525"/>
        </w:rPr>
      </w:pPr>
      <w:r w:rsidRPr="00140CCB">
        <w:rPr>
          <w:rFonts w:ascii="Arial" w:hAnsi="Arial" w:cs="Arial"/>
          <w:color w:val="252525"/>
        </w:rPr>
        <w:t>(1) when a tax levied in this title becomes delinquent, it bears interest in a calendar quarter at the rate of five percentage points above the annual rate charged member banks for advances by the 12th Federal Reserve District as of the first day of that calendar quarter, or at the annual rate of 11 percent, whichever is greater, compounded quarterly as of the last day of that quarter;…</w:t>
      </w:r>
    </w:p>
    <w:p w:rsidR="00A24452" w:rsidRPr="00140CCB" w:rsidRDefault="00A24452" w:rsidP="00A24452">
      <w:pPr>
        <w:rPr>
          <w:rFonts w:ascii="Arial" w:hAnsi="Arial" w:cs="Arial"/>
        </w:rPr>
      </w:pPr>
    </w:p>
    <w:p w:rsidR="00A24452" w:rsidRPr="00140CCB" w:rsidRDefault="00A24452" w:rsidP="00A24452">
      <w:pPr>
        <w:rPr>
          <w:rFonts w:ascii="Arial" w:hAnsi="Arial" w:cs="Arial"/>
        </w:rPr>
      </w:pPr>
      <w:r w:rsidRPr="00140CCB">
        <w:rPr>
          <w:rFonts w:ascii="Arial" w:hAnsi="Arial" w:cs="Arial"/>
        </w:rPr>
        <w:t xml:space="preserve">On page 8, line 1. Under (k) a refund “, is there a section where there is an interest borne by someone? </w:t>
      </w:r>
    </w:p>
    <w:p w:rsidR="00A24452" w:rsidRPr="00140CCB" w:rsidRDefault="00A24452" w:rsidP="00A24452">
      <w:pPr>
        <w:rPr>
          <w:rFonts w:ascii="Arial" w:hAnsi="Arial" w:cs="Arial"/>
        </w:rPr>
      </w:pPr>
      <w:r w:rsidRPr="00140CCB">
        <w:rPr>
          <w:rFonts w:ascii="Arial" w:hAnsi="Arial" w:cs="Arial"/>
          <w:b/>
        </w:rPr>
        <w:t xml:space="preserve">Answer: </w:t>
      </w:r>
      <w:r w:rsidRPr="00140CCB">
        <w:rPr>
          <w:rFonts w:ascii="Arial" w:hAnsi="Arial" w:cs="Arial"/>
        </w:rPr>
        <w:t xml:space="preserve"> Yes, there is interest accrued if a storage facility’s tax liability increases, due to a state audit. </w:t>
      </w:r>
    </w:p>
    <w:p w:rsidR="00A24452" w:rsidRPr="00140CCB" w:rsidRDefault="00A24452" w:rsidP="00A24452">
      <w:pPr>
        <w:rPr>
          <w:rFonts w:ascii="Arial" w:hAnsi="Arial" w:cs="Arial"/>
        </w:rPr>
      </w:pPr>
    </w:p>
    <w:p w:rsidR="00A24452" w:rsidRPr="00140CCB" w:rsidRDefault="00A24452" w:rsidP="00A24452">
      <w:pPr>
        <w:rPr>
          <w:rFonts w:ascii="Arial" w:hAnsi="Arial" w:cs="Arial"/>
        </w:rPr>
      </w:pPr>
      <w:r w:rsidRPr="00140CCB">
        <w:rPr>
          <w:rFonts w:ascii="Arial" w:hAnsi="Arial" w:cs="Arial"/>
        </w:rPr>
        <w:t xml:space="preserve">Money from the credits would be under the oversight of the RCA? Naturally occurring storage falls under the RCA as well? </w:t>
      </w:r>
    </w:p>
    <w:p w:rsidR="00A24452" w:rsidRPr="00140CCB" w:rsidRDefault="00A24452" w:rsidP="00A24452">
      <w:pPr>
        <w:rPr>
          <w:rFonts w:ascii="Arial" w:hAnsi="Arial" w:cs="Arial"/>
        </w:rPr>
      </w:pPr>
      <w:r w:rsidRPr="00140CCB">
        <w:rPr>
          <w:rFonts w:ascii="Arial" w:hAnsi="Arial" w:cs="Arial"/>
          <w:b/>
        </w:rPr>
        <w:t xml:space="preserve">Answer:  </w:t>
      </w:r>
      <w:r w:rsidRPr="00140CCB">
        <w:rPr>
          <w:rFonts w:ascii="Arial" w:hAnsi="Arial" w:cs="Arial"/>
        </w:rPr>
        <w:t>Yes, see section 2 of the bill.</w:t>
      </w:r>
      <w:r w:rsidR="00140CCB">
        <w:rPr>
          <w:rFonts w:ascii="Arial" w:hAnsi="Arial" w:cs="Arial"/>
        </w:rPr>
        <w:t xml:space="preserve">  Naturally occurring storage also is overseen by the RCA.</w:t>
      </w:r>
    </w:p>
    <w:p w:rsidR="00A24452" w:rsidRPr="00140CCB" w:rsidRDefault="00A24452" w:rsidP="00A24452">
      <w:pPr>
        <w:rPr>
          <w:rFonts w:ascii="Arial" w:hAnsi="Arial" w:cs="Arial"/>
        </w:rPr>
      </w:pPr>
    </w:p>
    <w:p w:rsidR="00A24452" w:rsidRPr="00140CCB" w:rsidRDefault="00A24452" w:rsidP="00A24452">
      <w:pPr>
        <w:rPr>
          <w:rFonts w:ascii="Arial" w:hAnsi="Arial" w:cs="Arial"/>
        </w:rPr>
      </w:pPr>
      <w:r w:rsidRPr="00140CCB">
        <w:rPr>
          <w:rFonts w:ascii="Arial" w:hAnsi="Arial" w:cs="Arial"/>
        </w:rPr>
        <w:t xml:space="preserve">Costello: Explain what it means to be under the oversight. </w:t>
      </w:r>
    </w:p>
    <w:p w:rsidR="00A24452" w:rsidRPr="00140CCB" w:rsidRDefault="00A24452" w:rsidP="00A24452">
      <w:pPr>
        <w:rPr>
          <w:rFonts w:ascii="Arial" w:hAnsi="Arial" w:cs="Arial"/>
        </w:rPr>
      </w:pPr>
      <w:r w:rsidRPr="00140CCB">
        <w:rPr>
          <w:rFonts w:ascii="Arial" w:hAnsi="Arial" w:cs="Arial"/>
          <w:b/>
        </w:rPr>
        <w:t xml:space="preserve">Answer:  </w:t>
      </w:r>
      <w:r w:rsidRPr="00140CCB">
        <w:rPr>
          <w:rFonts w:ascii="Arial" w:hAnsi="Arial" w:cs="Arial"/>
        </w:rPr>
        <w:t xml:space="preserve">Oversight by the RCA ensures that credits/payments made to gas storage facilities under this bill </w:t>
      </w:r>
      <w:r w:rsidR="00140CCB">
        <w:rPr>
          <w:rFonts w:ascii="Arial" w:hAnsi="Arial" w:cs="Arial"/>
        </w:rPr>
        <w:t>are</w:t>
      </w:r>
      <w:r w:rsidRPr="00140CCB">
        <w:rPr>
          <w:rFonts w:ascii="Arial" w:hAnsi="Arial" w:cs="Arial"/>
        </w:rPr>
        <w:t xml:space="preserve"> passed on to the consumer. </w:t>
      </w:r>
    </w:p>
    <w:p w:rsidR="00A24452" w:rsidRPr="00140CCB" w:rsidRDefault="00A24452" w:rsidP="00A24452">
      <w:pPr>
        <w:rPr>
          <w:rFonts w:ascii="Arial" w:hAnsi="Arial" w:cs="Arial"/>
        </w:rPr>
      </w:pPr>
    </w:p>
    <w:p w:rsidR="00A24452" w:rsidRPr="00140CCB" w:rsidRDefault="00A24452" w:rsidP="00A24452">
      <w:pPr>
        <w:rPr>
          <w:rFonts w:ascii="Arial" w:hAnsi="Arial" w:cs="Arial"/>
        </w:rPr>
      </w:pPr>
      <w:r w:rsidRPr="00140CCB">
        <w:rPr>
          <w:rFonts w:ascii="Arial" w:hAnsi="Arial" w:cs="Arial"/>
        </w:rPr>
        <w:t xml:space="preserve">Does this achieve equal parity with Anchorage? </w:t>
      </w:r>
    </w:p>
    <w:p w:rsidR="00A24452" w:rsidRPr="00140CCB" w:rsidRDefault="00A24452" w:rsidP="00A24452">
      <w:pPr>
        <w:rPr>
          <w:rFonts w:ascii="Arial" w:hAnsi="Arial" w:cs="Arial"/>
        </w:rPr>
      </w:pPr>
      <w:r w:rsidRPr="00140CCB">
        <w:rPr>
          <w:rFonts w:ascii="Arial" w:hAnsi="Arial" w:cs="Arial"/>
          <w:b/>
        </w:rPr>
        <w:t xml:space="preserve">Answer:  </w:t>
      </w:r>
      <w:r w:rsidRPr="00140CCB">
        <w:rPr>
          <w:rFonts w:ascii="Arial" w:hAnsi="Arial" w:cs="Arial"/>
        </w:rPr>
        <w:t xml:space="preserve">Yes, the bill strives to achieve equal parity. </w:t>
      </w:r>
    </w:p>
    <w:p w:rsidR="00A24452" w:rsidRPr="00140CCB" w:rsidRDefault="00A24452" w:rsidP="00A24452">
      <w:pPr>
        <w:rPr>
          <w:rFonts w:ascii="Arial" w:hAnsi="Arial" w:cs="Arial"/>
        </w:rPr>
      </w:pPr>
    </w:p>
    <w:p w:rsidR="00A24452" w:rsidRPr="00140CCB" w:rsidRDefault="00140CCB" w:rsidP="00A24452">
      <w:pPr>
        <w:rPr>
          <w:rFonts w:ascii="Arial" w:hAnsi="Arial" w:cs="Arial"/>
        </w:rPr>
      </w:pPr>
      <w:r>
        <w:rPr>
          <w:rFonts w:ascii="Arial" w:hAnsi="Arial" w:cs="Arial"/>
        </w:rPr>
        <w:t>Is this bill just for g</w:t>
      </w:r>
      <w:r w:rsidR="00A24452" w:rsidRPr="00140CCB">
        <w:rPr>
          <w:rFonts w:ascii="Arial" w:hAnsi="Arial" w:cs="Arial"/>
        </w:rPr>
        <w:t xml:space="preserve">as storage just for above ground? </w:t>
      </w:r>
    </w:p>
    <w:p w:rsidR="00A24452" w:rsidRPr="00140CCB" w:rsidRDefault="00A24452" w:rsidP="00A24452">
      <w:pPr>
        <w:rPr>
          <w:rFonts w:ascii="Arial" w:hAnsi="Arial" w:cs="Arial"/>
        </w:rPr>
      </w:pPr>
      <w:r w:rsidRPr="00140CCB">
        <w:rPr>
          <w:rFonts w:ascii="Arial" w:hAnsi="Arial" w:cs="Arial"/>
          <w:b/>
        </w:rPr>
        <w:t>Answer:</w:t>
      </w:r>
      <w:r w:rsidRPr="00140CCB">
        <w:rPr>
          <w:rFonts w:ascii="Arial" w:hAnsi="Arial" w:cs="Arial"/>
        </w:rPr>
        <w:t xml:space="preserve">   yes. </w:t>
      </w:r>
    </w:p>
    <w:p w:rsidR="00A24452" w:rsidRPr="00140CCB" w:rsidRDefault="00A24452" w:rsidP="00A24452">
      <w:pPr>
        <w:rPr>
          <w:rFonts w:ascii="Arial" w:hAnsi="Arial" w:cs="Arial"/>
        </w:rPr>
      </w:pPr>
    </w:p>
    <w:p w:rsidR="00A24452" w:rsidRPr="00140CCB" w:rsidRDefault="00A24452" w:rsidP="00A24452">
      <w:pPr>
        <w:rPr>
          <w:rFonts w:ascii="Arial" w:hAnsi="Arial" w:cs="Arial"/>
        </w:rPr>
      </w:pPr>
      <w:r w:rsidRPr="00140CCB">
        <w:rPr>
          <w:rFonts w:ascii="Arial" w:hAnsi="Arial" w:cs="Arial"/>
        </w:rPr>
        <w:t>S</w:t>
      </w:r>
      <w:r w:rsidRPr="00140CCB">
        <w:rPr>
          <w:rFonts w:ascii="Arial" w:hAnsi="Arial" w:cs="Arial"/>
        </w:rPr>
        <w:t xml:space="preserve">ubsurface storage would open it up for additional opportunities from around the state. </w:t>
      </w:r>
    </w:p>
    <w:p w:rsidR="00A24452" w:rsidRPr="00140CCB" w:rsidRDefault="00A24452" w:rsidP="00A24452">
      <w:pPr>
        <w:rPr>
          <w:rFonts w:ascii="Arial" w:hAnsi="Arial" w:cs="Arial"/>
        </w:rPr>
      </w:pPr>
      <w:r w:rsidRPr="00140CCB">
        <w:rPr>
          <w:rFonts w:ascii="Arial" w:hAnsi="Arial" w:cs="Arial"/>
          <w:b/>
        </w:rPr>
        <w:t>Answer:</w:t>
      </w:r>
      <w:r w:rsidRPr="00140CCB">
        <w:rPr>
          <w:rFonts w:ascii="Arial" w:hAnsi="Arial" w:cs="Arial"/>
        </w:rPr>
        <w:t xml:space="preserve">  The bill deals with above-ground liquefied natural gas storage.  Liquefied natural gas is not stored underground. </w:t>
      </w:r>
    </w:p>
    <w:p w:rsidR="00A24452" w:rsidRPr="00140CCB" w:rsidRDefault="00A24452" w:rsidP="00A24452">
      <w:pPr>
        <w:rPr>
          <w:rFonts w:ascii="Arial" w:hAnsi="Arial" w:cs="Arial"/>
        </w:rPr>
      </w:pPr>
    </w:p>
    <w:p w:rsidR="00A24452" w:rsidRPr="00140CCB" w:rsidRDefault="00A24452" w:rsidP="00A24452">
      <w:pPr>
        <w:rPr>
          <w:rFonts w:ascii="Arial" w:hAnsi="Arial" w:cs="Arial"/>
        </w:rPr>
      </w:pPr>
      <w:r w:rsidRPr="00140CCB">
        <w:rPr>
          <w:rFonts w:ascii="Arial" w:hAnsi="Arial" w:cs="Arial"/>
        </w:rPr>
        <w:t xml:space="preserve">In Anchorage we did everything to get rid of above ground storage due to leaks and fires from the earthquake. What conversations has your community had about safety issues using above ground storage?  </w:t>
      </w:r>
    </w:p>
    <w:p w:rsidR="00A24452" w:rsidRPr="00140CCB" w:rsidRDefault="00A24452" w:rsidP="00A24452">
      <w:pPr>
        <w:rPr>
          <w:rFonts w:ascii="Arial" w:hAnsi="Arial" w:cs="Arial"/>
        </w:rPr>
      </w:pPr>
      <w:r w:rsidRPr="00140CCB">
        <w:rPr>
          <w:rFonts w:ascii="Arial" w:hAnsi="Arial" w:cs="Arial"/>
          <w:b/>
        </w:rPr>
        <w:t>Answer:</w:t>
      </w:r>
      <w:r w:rsidRPr="00140CCB">
        <w:rPr>
          <w:rFonts w:ascii="Arial" w:hAnsi="Arial" w:cs="Arial"/>
        </w:rPr>
        <w:t xml:space="preserve">  There is already LNG above-ground storage in Fairbanks.  New above-ground LNG storage is much safer, with higher safety standards that must be met, including the ability to withstand earthquakes.  </w:t>
      </w:r>
    </w:p>
    <w:p w:rsidR="00A24452" w:rsidRPr="00140CCB" w:rsidRDefault="00A24452" w:rsidP="00A36378">
      <w:pPr>
        <w:rPr>
          <w:rFonts w:ascii="Arial" w:hAnsi="Arial" w:cs="Arial"/>
        </w:rPr>
      </w:pPr>
    </w:p>
    <w:sectPr w:rsidR="00A24452" w:rsidRPr="00140CCB" w:rsidSect="008B35FE">
      <w:footerReference w:type="default" r:id="rId9"/>
      <w:pgSz w:w="12240" w:h="15840" w:code="1"/>
      <w:pgMar w:top="720"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167" w:rsidRDefault="008F5167">
      <w:r>
        <w:separator/>
      </w:r>
    </w:p>
  </w:endnote>
  <w:endnote w:type="continuationSeparator" w:id="0">
    <w:p w:rsidR="008F5167" w:rsidRDefault="008F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20414"/>
      <w:docPartObj>
        <w:docPartGallery w:val="Page Numbers (Bottom of Page)"/>
        <w:docPartUnique/>
      </w:docPartObj>
    </w:sdtPr>
    <w:sdtEndPr/>
    <w:sdtContent>
      <w:sdt>
        <w:sdtPr>
          <w:id w:val="98381352"/>
          <w:docPartObj>
            <w:docPartGallery w:val="Page Numbers (Top of Page)"/>
            <w:docPartUnique/>
          </w:docPartObj>
        </w:sdtPr>
        <w:sdtEndPr/>
        <w:sdtContent>
          <w:p w:rsidR="008B35FE" w:rsidRDefault="008B35FE">
            <w:pPr>
              <w:pStyle w:val="Footer"/>
            </w:pPr>
            <w:r>
              <w:t xml:space="preserve">Page </w:t>
            </w:r>
            <w:r>
              <w:rPr>
                <w:b/>
                <w:bCs/>
              </w:rPr>
              <w:fldChar w:fldCharType="begin"/>
            </w:r>
            <w:r>
              <w:rPr>
                <w:b/>
                <w:bCs/>
              </w:rPr>
              <w:instrText xml:space="preserve"> PAGE </w:instrText>
            </w:r>
            <w:r>
              <w:rPr>
                <w:b/>
                <w:bCs/>
              </w:rPr>
              <w:fldChar w:fldCharType="separate"/>
            </w:r>
            <w:r w:rsidR="00140CCB">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140CCB">
              <w:rPr>
                <w:b/>
                <w:bCs/>
                <w:noProof/>
              </w:rPr>
              <w:t>2</w:t>
            </w:r>
            <w:r>
              <w:rPr>
                <w:b/>
                <w:bCs/>
              </w:rPr>
              <w:fldChar w:fldCharType="end"/>
            </w:r>
          </w:p>
        </w:sdtContent>
      </w:sdt>
    </w:sdtContent>
  </w:sdt>
  <w:p w:rsidR="00310C5F" w:rsidRPr="00F3537B" w:rsidRDefault="00310C5F">
    <w:pPr>
      <w:pStyle w:val="Footer"/>
      <w:jc w:val="center"/>
      <w:rPr>
        <w:rFonts w:ascii="Georgia" w:hAnsi="Georgia"/>
        <w:i/>
        <w:iCs/>
        <w:color w:val="00008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167" w:rsidRDefault="008F5167">
      <w:r>
        <w:separator/>
      </w:r>
    </w:p>
  </w:footnote>
  <w:footnote w:type="continuationSeparator" w:id="0">
    <w:p w:rsidR="008F5167" w:rsidRDefault="008F5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A5A31"/>
    <w:multiLevelType w:val="hybridMultilevel"/>
    <w:tmpl w:val="9408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0D"/>
    <w:rsid w:val="000243E0"/>
    <w:rsid w:val="000314C9"/>
    <w:rsid w:val="00060879"/>
    <w:rsid w:val="000944EB"/>
    <w:rsid w:val="0013005C"/>
    <w:rsid w:val="00140CCB"/>
    <w:rsid w:val="00151BC1"/>
    <w:rsid w:val="00182E52"/>
    <w:rsid w:val="00217227"/>
    <w:rsid w:val="0024270A"/>
    <w:rsid w:val="00267DF0"/>
    <w:rsid w:val="00310C5F"/>
    <w:rsid w:val="0034321F"/>
    <w:rsid w:val="00412E7F"/>
    <w:rsid w:val="00425602"/>
    <w:rsid w:val="004E150D"/>
    <w:rsid w:val="00694A88"/>
    <w:rsid w:val="007830F1"/>
    <w:rsid w:val="007F6D23"/>
    <w:rsid w:val="008712E2"/>
    <w:rsid w:val="008B35FE"/>
    <w:rsid w:val="008D2378"/>
    <w:rsid w:val="008D59C9"/>
    <w:rsid w:val="008E6702"/>
    <w:rsid w:val="008F5167"/>
    <w:rsid w:val="009873FC"/>
    <w:rsid w:val="00A24452"/>
    <w:rsid w:val="00A36378"/>
    <w:rsid w:val="00A368AF"/>
    <w:rsid w:val="00A62CAF"/>
    <w:rsid w:val="00AA2E89"/>
    <w:rsid w:val="00B17AE9"/>
    <w:rsid w:val="00B6105E"/>
    <w:rsid w:val="00B80B08"/>
    <w:rsid w:val="00BF7432"/>
    <w:rsid w:val="00C20BC7"/>
    <w:rsid w:val="00C22A91"/>
    <w:rsid w:val="00C40E9A"/>
    <w:rsid w:val="00CC3438"/>
    <w:rsid w:val="00D57B93"/>
    <w:rsid w:val="00E0531F"/>
    <w:rsid w:val="00EB5FD4"/>
    <w:rsid w:val="00EE54A9"/>
    <w:rsid w:val="00F3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B08"/>
    <w:rPr>
      <w:sz w:val="24"/>
      <w:szCs w:val="24"/>
    </w:rPr>
  </w:style>
  <w:style w:type="paragraph" w:styleId="Heading1">
    <w:name w:val="heading 1"/>
    <w:basedOn w:val="Normal"/>
    <w:next w:val="Normal"/>
    <w:qFormat/>
    <w:rsid w:val="00B80B08"/>
    <w:pPr>
      <w:keepNext/>
      <w:outlineLvl w:val="0"/>
    </w:pPr>
    <w:rPr>
      <w:rFonts w:ascii="Georgia" w:hAnsi="Georgia"/>
      <w:b/>
    </w:rPr>
  </w:style>
  <w:style w:type="paragraph" w:styleId="Heading2">
    <w:name w:val="heading 2"/>
    <w:basedOn w:val="Normal"/>
    <w:next w:val="Normal"/>
    <w:qFormat/>
    <w:rsid w:val="00B80B08"/>
    <w:pPr>
      <w:keepNext/>
      <w:jc w:val="right"/>
      <w:outlineLvl w:val="1"/>
    </w:pPr>
    <w:rPr>
      <w:b/>
      <w:bCs/>
    </w:rPr>
  </w:style>
  <w:style w:type="paragraph" w:styleId="Heading3">
    <w:name w:val="heading 3"/>
    <w:basedOn w:val="Normal"/>
    <w:next w:val="Normal"/>
    <w:qFormat/>
    <w:rsid w:val="00B80B08"/>
    <w:pPr>
      <w:keepNext/>
      <w:jc w:val="center"/>
      <w:outlineLvl w:val="2"/>
    </w:pPr>
    <w:rPr>
      <w:rFonts w:ascii="Georgia" w:hAnsi="Georgia"/>
      <w:b/>
      <w:bCs/>
      <w:sz w:val="36"/>
    </w:rPr>
  </w:style>
  <w:style w:type="paragraph" w:styleId="Heading4">
    <w:name w:val="heading 4"/>
    <w:basedOn w:val="Normal"/>
    <w:next w:val="Normal"/>
    <w:qFormat/>
    <w:rsid w:val="00B80B08"/>
    <w:pPr>
      <w:keepNext/>
      <w:jc w:val="center"/>
      <w:outlineLvl w:val="3"/>
    </w:pPr>
    <w:rPr>
      <w:rFonts w:ascii="Georgia" w:hAnsi="Georgi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B08"/>
    <w:pPr>
      <w:tabs>
        <w:tab w:val="center" w:pos="4320"/>
        <w:tab w:val="right" w:pos="8640"/>
      </w:tabs>
    </w:pPr>
  </w:style>
  <w:style w:type="paragraph" w:styleId="Footer">
    <w:name w:val="footer"/>
    <w:basedOn w:val="Normal"/>
    <w:link w:val="FooterChar"/>
    <w:uiPriority w:val="99"/>
    <w:rsid w:val="00B80B08"/>
    <w:pPr>
      <w:tabs>
        <w:tab w:val="center" w:pos="4320"/>
        <w:tab w:val="right" w:pos="8640"/>
      </w:tabs>
    </w:pPr>
  </w:style>
  <w:style w:type="character" w:styleId="Hyperlink">
    <w:name w:val="Hyperlink"/>
    <w:basedOn w:val="DefaultParagraphFont"/>
    <w:rsid w:val="00B80B08"/>
    <w:rPr>
      <w:color w:val="0000FF"/>
      <w:u w:val="single"/>
    </w:rPr>
  </w:style>
  <w:style w:type="paragraph" w:styleId="BalloonText">
    <w:name w:val="Balloon Text"/>
    <w:basedOn w:val="Normal"/>
    <w:link w:val="BalloonTextChar"/>
    <w:rsid w:val="0024270A"/>
    <w:rPr>
      <w:rFonts w:ascii="Tahoma" w:hAnsi="Tahoma" w:cs="Tahoma"/>
      <w:sz w:val="16"/>
      <w:szCs w:val="16"/>
    </w:rPr>
  </w:style>
  <w:style w:type="character" w:customStyle="1" w:styleId="BalloonTextChar">
    <w:name w:val="Balloon Text Char"/>
    <w:basedOn w:val="DefaultParagraphFont"/>
    <w:link w:val="BalloonText"/>
    <w:rsid w:val="0024270A"/>
    <w:rPr>
      <w:rFonts w:ascii="Tahoma" w:hAnsi="Tahoma" w:cs="Tahoma"/>
      <w:sz w:val="16"/>
      <w:szCs w:val="16"/>
    </w:rPr>
  </w:style>
  <w:style w:type="paragraph" w:styleId="NoSpacing">
    <w:name w:val="No Spacing"/>
    <w:uiPriority w:val="1"/>
    <w:qFormat/>
    <w:rsid w:val="007830F1"/>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35FE"/>
    <w:rPr>
      <w:sz w:val="24"/>
      <w:szCs w:val="24"/>
    </w:rPr>
  </w:style>
  <w:style w:type="paragraph" w:styleId="ListParagraph">
    <w:name w:val="List Paragraph"/>
    <w:basedOn w:val="Normal"/>
    <w:uiPriority w:val="34"/>
    <w:qFormat/>
    <w:rsid w:val="00D57B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B08"/>
    <w:rPr>
      <w:sz w:val="24"/>
      <w:szCs w:val="24"/>
    </w:rPr>
  </w:style>
  <w:style w:type="paragraph" w:styleId="Heading1">
    <w:name w:val="heading 1"/>
    <w:basedOn w:val="Normal"/>
    <w:next w:val="Normal"/>
    <w:qFormat/>
    <w:rsid w:val="00B80B08"/>
    <w:pPr>
      <w:keepNext/>
      <w:outlineLvl w:val="0"/>
    </w:pPr>
    <w:rPr>
      <w:rFonts w:ascii="Georgia" w:hAnsi="Georgia"/>
      <w:b/>
    </w:rPr>
  </w:style>
  <w:style w:type="paragraph" w:styleId="Heading2">
    <w:name w:val="heading 2"/>
    <w:basedOn w:val="Normal"/>
    <w:next w:val="Normal"/>
    <w:qFormat/>
    <w:rsid w:val="00B80B08"/>
    <w:pPr>
      <w:keepNext/>
      <w:jc w:val="right"/>
      <w:outlineLvl w:val="1"/>
    </w:pPr>
    <w:rPr>
      <w:b/>
      <w:bCs/>
    </w:rPr>
  </w:style>
  <w:style w:type="paragraph" w:styleId="Heading3">
    <w:name w:val="heading 3"/>
    <w:basedOn w:val="Normal"/>
    <w:next w:val="Normal"/>
    <w:qFormat/>
    <w:rsid w:val="00B80B08"/>
    <w:pPr>
      <w:keepNext/>
      <w:jc w:val="center"/>
      <w:outlineLvl w:val="2"/>
    </w:pPr>
    <w:rPr>
      <w:rFonts w:ascii="Georgia" w:hAnsi="Georgia"/>
      <w:b/>
      <w:bCs/>
      <w:sz w:val="36"/>
    </w:rPr>
  </w:style>
  <w:style w:type="paragraph" w:styleId="Heading4">
    <w:name w:val="heading 4"/>
    <w:basedOn w:val="Normal"/>
    <w:next w:val="Normal"/>
    <w:qFormat/>
    <w:rsid w:val="00B80B08"/>
    <w:pPr>
      <w:keepNext/>
      <w:jc w:val="center"/>
      <w:outlineLvl w:val="3"/>
    </w:pPr>
    <w:rPr>
      <w:rFonts w:ascii="Georgia" w:hAnsi="Georgi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B08"/>
    <w:pPr>
      <w:tabs>
        <w:tab w:val="center" w:pos="4320"/>
        <w:tab w:val="right" w:pos="8640"/>
      </w:tabs>
    </w:pPr>
  </w:style>
  <w:style w:type="paragraph" w:styleId="Footer">
    <w:name w:val="footer"/>
    <w:basedOn w:val="Normal"/>
    <w:link w:val="FooterChar"/>
    <w:uiPriority w:val="99"/>
    <w:rsid w:val="00B80B08"/>
    <w:pPr>
      <w:tabs>
        <w:tab w:val="center" w:pos="4320"/>
        <w:tab w:val="right" w:pos="8640"/>
      </w:tabs>
    </w:pPr>
  </w:style>
  <w:style w:type="character" w:styleId="Hyperlink">
    <w:name w:val="Hyperlink"/>
    <w:basedOn w:val="DefaultParagraphFont"/>
    <w:rsid w:val="00B80B08"/>
    <w:rPr>
      <w:color w:val="0000FF"/>
      <w:u w:val="single"/>
    </w:rPr>
  </w:style>
  <w:style w:type="paragraph" w:styleId="BalloonText">
    <w:name w:val="Balloon Text"/>
    <w:basedOn w:val="Normal"/>
    <w:link w:val="BalloonTextChar"/>
    <w:rsid w:val="0024270A"/>
    <w:rPr>
      <w:rFonts w:ascii="Tahoma" w:hAnsi="Tahoma" w:cs="Tahoma"/>
      <w:sz w:val="16"/>
      <w:szCs w:val="16"/>
    </w:rPr>
  </w:style>
  <w:style w:type="character" w:customStyle="1" w:styleId="BalloonTextChar">
    <w:name w:val="Balloon Text Char"/>
    <w:basedOn w:val="DefaultParagraphFont"/>
    <w:link w:val="BalloonText"/>
    <w:rsid w:val="0024270A"/>
    <w:rPr>
      <w:rFonts w:ascii="Tahoma" w:hAnsi="Tahoma" w:cs="Tahoma"/>
      <w:sz w:val="16"/>
      <w:szCs w:val="16"/>
    </w:rPr>
  </w:style>
  <w:style w:type="paragraph" w:styleId="NoSpacing">
    <w:name w:val="No Spacing"/>
    <w:uiPriority w:val="1"/>
    <w:qFormat/>
    <w:rsid w:val="007830F1"/>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35FE"/>
    <w:rPr>
      <w:sz w:val="24"/>
      <w:szCs w:val="24"/>
    </w:rPr>
  </w:style>
  <w:style w:type="paragraph" w:styleId="ListParagraph">
    <w:name w:val="List Paragraph"/>
    <w:basedOn w:val="Normal"/>
    <w:uiPriority w:val="34"/>
    <w:qFormat/>
    <w:rsid w:val="00D57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Answers to HFIN questions</Template>
  <TotalTime>4</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3677</CharactersWithSpaces>
  <SharedDoc>false</SharedDoc>
  <HLinks>
    <vt:vector size="6" baseType="variant">
      <vt:variant>
        <vt:i4>3866649</vt:i4>
      </vt:variant>
      <vt:variant>
        <vt:i4>0</vt:i4>
      </vt:variant>
      <vt:variant>
        <vt:i4>0</vt:i4>
      </vt:variant>
      <vt:variant>
        <vt:i4>5</vt:i4>
      </vt:variant>
      <vt:variant>
        <vt:lpwstr>mailto:Representative_Wes_Keller@legis.state.ak.us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Legislature</dc:creator>
  <cp:lastModifiedBy>Administrator</cp:lastModifiedBy>
  <cp:revision>3</cp:revision>
  <cp:lastPrinted>2012-03-15T23:53:00Z</cp:lastPrinted>
  <dcterms:created xsi:type="dcterms:W3CDTF">2012-03-16T02:37:00Z</dcterms:created>
  <dcterms:modified xsi:type="dcterms:W3CDTF">2012-03-16T02:41:00Z</dcterms:modified>
</cp:coreProperties>
</file>