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B" w:rsidRPr="004A490B" w:rsidRDefault="004A490B" w:rsidP="004A490B">
      <w:pPr>
        <w:jc w:val="center"/>
        <w:rPr>
          <w:b/>
          <w:bCs/>
          <w:color w:val="1F497D"/>
          <w:sz w:val="28"/>
          <w:szCs w:val="28"/>
        </w:rPr>
      </w:pPr>
      <w:bookmarkStart w:id="0" w:name="_GoBack"/>
      <w:bookmarkEnd w:id="0"/>
      <w:r w:rsidRPr="004A490B">
        <w:rPr>
          <w:b/>
          <w:bCs/>
          <w:color w:val="1F497D"/>
          <w:sz w:val="28"/>
          <w:szCs w:val="28"/>
        </w:rPr>
        <w:t>Motor Fuel Tax FAQ</w:t>
      </w:r>
    </w:p>
    <w:p w:rsidR="004A490B" w:rsidRDefault="004A490B" w:rsidP="004A490B">
      <w:pPr>
        <w:rPr>
          <w:b/>
          <w:bCs/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What is the current aviation fuel tax rate?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The current aviation fuel tax rate is 3.2 cents per gallon on jet fuel and 4.7 cents per gallon on aviation gas.</w:t>
      </w:r>
    </w:p>
    <w:p w:rsidR="004A490B" w:rsidRDefault="004A490B" w:rsidP="004A490B">
      <w:pPr>
        <w:rPr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How much revenue was collected in past years through aviation fuel taxes?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In FY14 aviation fuel tax revenues collected were $4.1M on jet fuel ( ~130 million gallons) and $450K on aviation gas (~10 million gallons).</w:t>
      </w:r>
    </w:p>
    <w:p w:rsidR="004A490B" w:rsidRDefault="004A490B" w:rsidP="004A490B">
      <w:pPr>
        <w:rPr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How much revenue is anticipated by increasing the aviation fuel tax rate to 10 cents per gallon?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Based on FY14 usage numbers, approximately $13M in jet fuel and $1M in aviation gas may be collected.  This represents an increase of ~$9.5M in aviation fuel tax revenue.</w:t>
      </w:r>
    </w:p>
    <w:p w:rsidR="004A490B" w:rsidRDefault="004A490B" w:rsidP="004A490B">
      <w:pPr>
        <w:rPr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Where does aviation fuel tax revenue go?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Aviation fuel tax revenue flows into the state general fund.</w:t>
      </w:r>
    </w:p>
    <w:p w:rsidR="004A490B" w:rsidRDefault="004A490B" w:rsidP="004A490B">
      <w:pPr>
        <w:rPr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Are there any restrictions on what aviation fuel tax revenue is used for?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Per FAA federal grant obligations, revenue generated through aviation fuel taxes must be invested back into the airport or airport system and may not be used for other purposes.</w:t>
      </w:r>
    </w:p>
    <w:p w:rsidR="004A490B" w:rsidRDefault="004A490B" w:rsidP="004A490B">
      <w:pPr>
        <w:rPr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Who is exempt from paying aviation fuel taxes?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In addition to sales between qualified dealers, the following sales and uses are exempt from motor fuel tax: heating, federal, state, and local government agencies, foreign flights (jet fuel), exports, charitable institutions, and bunker fuel (residual fuel oil or #6 fuel oil).</w:t>
      </w:r>
    </w:p>
    <w:p w:rsidR="004A490B" w:rsidRDefault="004A490B" w:rsidP="004A490B">
      <w:pPr>
        <w:rPr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Does any other entity benefit from fuel tax revenue other than the State of Alaska?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Local airport sponsors (communities/municipalities who own and operate their own airport) receive back 60% of the aviation fuel tax revenue collected at their airports each year as part of a revenue sharing program managed by the Department of Revenue.</w:t>
      </w:r>
    </w:p>
    <w:p w:rsidR="00070894" w:rsidRDefault="00070894"/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 xml:space="preserve">What is the current Alaska </w:t>
      </w:r>
      <w:proofErr w:type="gramStart"/>
      <w:r w:rsidRPr="004A490B">
        <w:rPr>
          <w:b/>
          <w:bCs/>
          <w:color w:val="1F497D"/>
        </w:rPr>
        <w:t>highway</w:t>
      </w:r>
      <w:proofErr w:type="gramEnd"/>
      <w:r w:rsidRPr="004A490B">
        <w:rPr>
          <w:b/>
          <w:bCs/>
          <w:color w:val="1F497D"/>
        </w:rPr>
        <w:t xml:space="preserve"> motor-fuel tax rate?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The current highway motor-fuel tax rate is 8.0 cents a gallon with a refined fuel surcharge of 0.95 cents for a total of 8.95 cents per gallon. The current motor-fuel tax rate of 8.0 cents was set in 1970 while the surcharge was added by HB 158 effective July 1, 2015 (FY16).</w:t>
      </w:r>
    </w:p>
    <w:p w:rsidR="004A490B" w:rsidRDefault="004A490B" w:rsidP="004A490B">
      <w:pPr>
        <w:rPr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How much revenue was collected in past years through the motor-fuel tax?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In FY15 state motor-fuel tax receipts contributed $21.9M for gasoline (~274.1 million gallons) and $10.1M for diesel (~125.8 million gallons). A five year average (FY11-FY15) shows a $21.5M (268.8 million gallons) annual average from gasoline and $9.8M (122.7 million gallons) from diesel.</w:t>
      </w:r>
    </w:p>
    <w:p w:rsidR="004A490B" w:rsidRDefault="004A490B" w:rsidP="004A490B">
      <w:pPr>
        <w:rPr>
          <w:color w:val="1F497D"/>
        </w:rPr>
      </w:pPr>
    </w:p>
    <w:p w:rsidR="004A490B" w:rsidRPr="004A490B" w:rsidRDefault="004A490B" w:rsidP="004A490B">
      <w:pPr>
        <w:ind w:left="360"/>
        <w:rPr>
          <w:b/>
          <w:bCs/>
          <w:color w:val="1F497D"/>
        </w:rPr>
      </w:pPr>
    </w:p>
    <w:p w:rsidR="004A490B" w:rsidRPr="004A490B" w:rsidRDefault="004A490B" w:rsidP="004A490B">
      <w:pPr>
        <w:ind w:left="360"/>
        <w:rPr>
          <w:b/>
          <w:bCs/>
          <w:color w:val="1F497D"/>
        </w:rPr>
      </w:pPr>
    </w:p>
    <w:p w:rsidR="004A490B" w:rsidRDefault="004A490B" w:rsidP="004A490B">
      <w:pPr>
        <w:pStyle w:val="ListParagraph"/>
        <w:rPr>
          <w:b/>
          <w:bCs/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lastRenderedPageBreak/>
        <w:t>How much revenue is anticipated by increasing the highway motor-fuel tax to 16.0 cents per gallon?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Based on FY15 gallons sold, approximately $43.8M from gasoline and $20.2M from diesel would be generated by the new tax rate. This represents an increase of $32M in highway motor-fuel tax revenue.</w:t>
      </w:r>
    </w:p>
    <w:p w:rsidR="004A490B" w:rsidRDefault="004A490B" w:rsidP="004A490B">
      <w:pPr>
        <w:rPr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Where does highway motor-fuel tax revenue go?</w:t>
      </w:r>
    </w:p>
    <w:p w:rsid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Highway motor-fuel tax revenue flows into the state general fund.</w:t>
      </w:r>
    </w:p>
    <w:p w:rsidR="004A490B" w:rsidRPr="004A490B" w:rsidRDefault="004A490B" w:rsidP="004A490B">
      <w:pPr>
        <w:pStyle w:val="ListParagraph"/>
        <w:rPr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What is the national average state motor-fuel tax?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According to a January 1, 2016 report from the American Petroleum Institute, the national average for state motor-fuels is 20.91 cents per gallon of gasoline and 20.17 cents per gallon of diesel.</w:t>
      </w:r>
    </w:p>
    <w:p w:rsidR="004A490B" w:rsidRDefault="004A490B" w:rsidP="004A490B">
      <w:pPr>
        <w:rPr>
          <w:b/>
          <w:bCs/>
          <w:color w:val="1F497D"/>
        </w:rPr>
      </w:pPr>
    </w:p>
    <w:p w:rsidR="004A490B" w:rsidRPr="004A490B" w:rsidRDefault="004A490B" w:rsidP="004A490B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4A490B">
        <w:rPr>
          <w:b/>
          <w:bCs/>
          <w:color w:val="1F497D"/>
        </w:rPr>
        <w:t>What is the current Alaska motor-fuel tax for marine use?</w:t>
      </w:r>
    </w:p>
    <w:p w:rsidR="004A490B" w:rsidRPr="004A490B" w:rsidRDefault="004A490B" w:rsidP="004A490B">
      <w:pPr>
        <w:pStyle w:val="ListParagraph"/>
        <w:rPr>
          <w:color w:val="1F497D"/>
        </w:rPr>
      </w:pPr>
      <w:r w:rsidRPr="004A490B">
        <w:rPr>
          <w:color w:val="1F497D"/>
        </w:rPr>
        <w:t>The current tax on motor-fuel used in and on watercraft of all descriptions is 5.0 cents per gallon.</w:t>
      </w:r>
    </w:p>
    <w:p w:rsidR="004A490B" w:rsidRDefault="004A490B"/>
    <w:sectPr w:rsidR="004A49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80" w:rsidRDefault="00287280" w:rsidP="004A490B">
      <w:r>
        <w:separator/>
      </w:r>
    </w:p>
  </w:endnote>
  <w:endnote w:type="continuationSeparator" w:id="0">
    <w:p w:rsidR="00287280" w:rsidRDefault="00287280" w:rsidP="004A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340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CA7" w:rsidRDefault="00182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4E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4A490B" w:rsidRDefault="00182CA7">
    <w:pPr>
      <w:pStyle w:val="Footer"/>
    </w:pPr>
    <w:r>
      <w:t xml:space="preserve">Commissioner Marc </w:t>
    </w:r>
    <w:proofErr w:type="spellStart"/>
    <w:r>
      <w:t>Luiken</w:t>
    </w:r>
    <w:proofErr w:type="spellEnd"/>
    <w:r>
      <w:t>, submitted 19 Jan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80" w:rsidRDefault="00287280" w:rsidP="004A490B">
      <w:r>
        <w:separator/>
      </w:r>
    </w:p>
  </w:footnote>
  <w:footnote w:type="continuationSeparator" w:id="0">
    <w:p w:rsidR="00287280" w:rsidRDefault="00287280" w:rsidP="004A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34E"/>
    <w:multiLevelType w:val="hybridMultilevel"/>
    <w:tmpl w:val="A24C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1DFA"/>
    <w:multiLevelType w:val="hybridMultilevel"/>
    <w:tmpl w:val="68E8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0B"/>
    <w:rsid w:val="00070894"/>
    <w:rsid w:val="00182CA7"/>
    <w:rsid w:val="00287280"/>
    <w:rsid w:val="002C04EE"/>
    <w:rsid w:val="004A490B"/>
    <w:rsid w:val="009F59F9"/>
    <w:rsid w:val="00C0540A"/>
    <w:rsid w:val="00DD3FB2"/>
    <w:rsid w:val="00E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62532-19B4-4181-A335-6A40B1EA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0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Hatter, Steve D (DOT)</dc:creator>
  <cp:lastModifiedBy>Burnett, Jerry D (DOA)</cp:lastModifiedBy>
  <cp:revision>3</cp:revision>
  <dcterms:created xsi:type="dcterms:W3CDTF">2016-01-25T17:51:00Z</dcterms:created>
  <dcterms:modified xsi:type="dcterms:W3CDTF">2016-01-27T20:14:00Z</dcterms:modified>
</cp:coreProperties>
</file>