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8C" w:rsidRDefault="0021698C" w:rsidP="0021698C">
      <w:pPr>
        <w:pStyle w:val="Title"/>
        <w:rPr>
          <w:spacing w:val="-20"/>
        </w:rPr>
      </w:pPr>
      <w:r>
        <w:t xml:space="preserve">Alaska </w:t>
      </w:r>
      <w:smartTag w:uri="urn:schemas-microsoft-com:office:smarttags" w:element="PlaceType">
        <w:r>
          <w:t>State</w:t>
        </w:r>
      </w:smartTag>
      <w:r>
        <w:t xml:space="preserve"> Legislature</w:t>
      </w:r>
    </w:p>
    <w:p w:rsidR="0021698C" w:rsidRPr="00B11E93" w:rsidRDefault="0021698C" w:rsidP="0021698C">
      <w:pPr>
        <w:spacing w:after="0" w:line="240" w:lineRule="auto"/>
        <w:jc w:val="center"/>
        <w:rPr>
          <w:rFonts w:ascii="Book Antiqua" w:hAnsi="Book Antiqua"/>
          <w:sz w:val="56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4259BF1" wp14:editId="21DC2F2A">
            <wp:simplePos x="0" y="0"/>
            <wp:positionH relativeFrom="column">
              <wp:posOffset>2514600</wp:posOffset>
            </wp:positionH>
            <wp:positionV relativeFrom="paragraph">
              <wp:posOffset>49530</wp:posOffset>
            </wp:positionV>
            <wp:extent cx="990600" cy="989330"/>
            <wp:effectExtent l="0" t="0" r="0" b="1270"/>
            <wp:wrapNone/>
            <wp:docPr id="1" name="Picture 1" descr="E:\Graphics Docs\TIFF\goodseal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raphics Docs\TIFF\goodseal2.t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98C" w:rsidRPr="00B11E93" w:rsidRDefault="0021698C" w:rsidP="0021698C">
      <w:pPr>
        <w:tabs>
          <w:tab w:val="right" w:pos="10080"/>
        </w:tabs>
        <w:spacing w:after="0" w:line="240" w:lineRule="auto"/>
        <w:jc w:val="center"/>
        <w:rPr>
          <w:rFonts w:ascii="Book Antiqua" w:hAnsi="Book Antiqua"/>
          <w:i/>
          <w:sz w:val="18"/>
        </w:rPr>
      </w:pPr>
      <w:r w:rsidRPr="00B11E93">
        <w:rPr>
          <w:rFonts w:ascii="Book Antiqua" w:hAnsi="Book Antiqua"/>
          <w:i/>
          <w:sz w:val="18"/>
        </w:rPr>
        <w:t xml:space="preserve">Interim: </w:t>
      </w:r>
      <w:r w:rsidRPr="00B11E93">
        <w:rPr>
          <w:rFonts w:ascii="Book Antiqua" w:hAnsi="Book Antiqua"/>
          <w:sz w:val="18"/>
        </w:rPr>
        <w:tab/>
        <w:t>S</w:t>
      </w:r>
      <w:r w:rsidRPr="00B11E93">
        <w:rPr>
          <w:rFonts w:ascii="Book Antiqua" w:hAnsi="Book Antiqua"/>
          <w:i/>
          <w:sz w:val="18"/>
        </w:rPr>
        <w:t>ession:</w:t>
      </w:r>
    </w:p>
    <w:p w:rsidR="0021698C" w:rsidRPr="00B11E93" w:rsidRDefault="0021698C" w:rsidP="0021698C">
      <w:pPr>
        <w:tabs>
          <w:tab w:val="right" w:pos="10080"/>
        </w:tabs>
        <w:spacing w:after="0" w:line="240" w:lineRule="auto"/>
        <w:jc w:val="center"/>
        <w:rPr>
          <w:rFonts w:ascii="Book Antiqua" w:hAnsi="Book Antiqua"/>
          <w:sz w:val="18"/>
        </w:rPr>
      </w:pPr>
      <w:smartTag w:uri="urn:schemas-microsoft-com:office:smarttags" w:element="Street">
        <w:smartTag w:uri="urn:schemas-microsoft-com:office:smarttags" w:element="address">
          <w:r w:rsidRPr="00B11E93">
            <w:rPr>
              <w:rFonts w:ascii="Book Antiqua" w:hAnsi="Book Antiqua"/>
              <w:sz w:val="18"/>
            </w:rPr>
            <w:t>716 West 4th Ave.</w:t>
          </w:r>
        </w:smartTag>
      </w:smartTag>
      <w:r w:rsidRPr="00B11E93">
        <w:rPr>
          <w:rFonts w:ascii="Book Antiqua" w:hAnsi="Book Antiqua"/>
          <w:sz w:val="18"/>
        </w:rPr>
        <w:tab/>
      </w:r>
      <w:smartTag w:uri="urn:schemas-microsoft-com:office:smarttags" w:element="place">
        <w:smartTag w:uri="urn:schemas-microsoft-com:office:smarttags" w:element="PlaceType">
          <w:r w:rsidRPr="00B11E93">
            <w:rPr>
              <w:rFonts w:ascii="Book Antiqua" w:hAnsi="Book Antiqua"/>
              <w:sz w:val="18"/>
            </w:rPr>
            <w:t>State</w:t>
          </w:r>
        </w:smartTag>
        <w:r w:rsidRPr="00B11E93">
          <w:rPr>
            <w:rFonts w:ascii="Book Antiqua" w:hAnsi="Book Antiqua"/>
            <w:sz w:val="18"/>
          </w:rPr>
          <w:t xml:space="preserve"> </w:t>
        </w:r>
        <w:smartTag w:uri="urn:schemas-microsoft-com:office:smarttags" w:element="PlaceName">
          <w:r w:rsidRPr="00B11E93">
            <w:rPr>
              <w:rFonts w:ascii="Book Antiqua" w:hAnsi="Book Antiqua"/>
              <w:sz w:val="18"/>
            </w:rPr>
            <w:t>Capitol</w:t>
          </w:r>
        </w:smartTag>
        <w:r w:rsidRPr="00B11E93">
          <w:rPr>
            <w:rFonts w:ascii="Book Antiqua" w:hAnsi="Book Antiqua"/>
            <w:sz w:val="18"/>
          </w:rPr>
          <w:t xml:space="preserve"> </w:t>
        </w:r>
        <w:smartTag w:uri="urn:schemas-microsoft-com:office:smarttags" w:element="PlaceType">
          <w:r w:rsidRPr="00B11E93">
            <w:rPr>
              <w:rFonts w:ascii="Book Antiqua" w:hAnsi="Book Antiqua"/>
              <w:sz w:val="18"/>
            </w:rPr>
            <w:t>Building</w:t>
          </w:r>
        </w:smartTag>
      </w:smartTag>
    </w:p>
    <w:p w:rsidR="0021698C" w:rsidRPr="00B11E93" w:rsidRDefault="0021698C" w:rsidP="0021698C">
      <w:pPr>
        <w:tabs>
          <w:tab w:val="right" w:pos="10080"/>
        </w:tabs>
        <w:spacing w:after="0" w:line="240" w:lineRule="auto"/>
        <w:jc w:val="center"/>
        <w:rPr>
          <w:rFonts w:ascii="Book Antiqua" w:hAnsi="Book Antiqua"/>
          <w:sz w:val="18"/>
        </w:rPr>
      </w:pPr>
      <w:smartTag w:uri="urn:schemas-microsoft-com:office:smarttags" w:element="City">
        <w:r w:rsidRPr="00B11E93">
          <w:rPr>
            <w:rFonts w:ascii="Book Antiqua" w:hAnsi="Book Antiqua"/>
            <w:sz w:val="18"/>
          </w:rPr>
          <w:t>Anchorage</w:t>
        </w:r>
      </w:smartTag>
      <w:r w:rsidRPr="00B11E93">
        <w:rPr>
          <w:rFonts w:ascii="Book Antiqua" w:hAnsi="Book Antiqua"/>
          <w:sz w:val="18"/>
        </w:rPr>
        <w:t xml:space="preserve">, </w:t>
      </w:r>
      <w:smartTag w:uri="urn:schemas-microsoft-com:office:smarttags" w:element="State">
        <w:r w:rsidRPr="00B11E93">
          <w:rPr>
            <w:rFonts w:ascii="Book Antiqua" w:hAnsi="Book Antiqua"/>
            <w:sz w:val="18"/>
          </w:rPr>
          <w:t>Alaska</w:t>
        </w:r>
      </w:smartTag>
      <w:r w:rsidRPr="00B11E93">
        <w:rPr>
          <w:rFonts w:ascii="Book Antiqua" w:hAnsi="Book Antiqua"/>
          <w:sz w:val="18"/>
        </w:rPr>
        <w:t xml:space="preserve">  </w:t>
      </w:r>
      <w:smartTag w:uri="urn:schemas-microsoft-com:office:smarttags" w:element="PostalCode">
        <w:r w:rsidRPr="00B11E93">
          <w:rPr>
            <w:rFonts w:ascii="Book Antiqua" w:hAnsi="Book Antiqua"/>
            <w:sz w:val="18"/>
          </w:rPr>
          <w:t>99501</w:t>
        </w:r>
      </w:smartTag>
      <w:r w:rsidRPr="00B11E93">
        <w:rPr>
          <w:rFonts w:ascii="Book Antiqua" w:hAnsi="Book Antiqua"/>
          <w:sz w:val="18"/>
        </w:rPr>
        <w:tab/>
      </w:r>
      <w:smartTag w:uri="urn:schemas-microsoft-com:office:smarttags" w:element="place">
        <w:smartTag w:uri="urn:schemas-microsoft-com:office:smarttags" w:element="City">
          <w:r w:rsidRPr="00B11E93">
            <w:rPr>
              <w:rFonts w:ascii="Book Antiqua" w:hAnsi="Book Antiqua"/>
              <w:sz w:val="18"/>
            </w:rPr>
            <w:t>Juneau</w:t>
          </w:r>
        </w:smartTag>
        <w:r w:rsidRPr="00B11E93">
          <w:rPr>
            <w:rFonts w:ascii="Book Antiqua" w:hAnsi="Book Antiqua"/>
            <w:sz w:val="18"/>
          </w:rPr>
          <w:t xml:space="preserve">, </w:t>
        </w:r>
        <w:smartTag w:uri="urn:schemas-microsoft-com:office:smarttags" w:element="State">
          <w:r w:rsidRPr="00B11E93">
            <w:rPr>
              <w:rFonts w:ascii="Book Antiqua" w:hAnsi="Book Antiqua"/>
              <w:sz w:val="18"/>
            </w:rPr>
            <w:t>Alaska</w:t>
          </w:r>
        </w:smartTag>
        <w:r w:rsidRPr="00B11E93">
          <w:rPr>
            <w:rFonts w:ascii="Book Antiqua" w:hAnsi="Book Antiqua"/>
            <w:sz w:val="18"/>
          </w:rPr>
          <w:t xml:space="preserve">  </w:t>
        </w:r>
        <w:smartTag w:uri="urn:schemas-microsoft-com:office:smarttags" w:element="PostalCode">
          <w:r w:rsidRPr="00B11E93">
            <w:rPr>
              <w:rFonts w:ascii="Book Antiqua" w:hAnsi="Book Antiqua"/>
              <w:sz w:val="18"/>
            </w:rPr>
            <w:t>99801-1182</w:t>
          </w:r>
        </w:smartTag>
      </w:smartTag>
    </w:p>
    <w:p w:rsidR="0021698C" w:rsidRPr="00B11E93" w:rsidRDefault="0021698C" w:rsidP="0021698C">
      <w:pPr>
        <w:tabs>
          <w:tab w:val="right" w:pos="10080"/>
        </w:tabs>
        <w:spacing w:after="0" w:line="240" w:lineRule="auto"/>
        <w:jc w:val="center"/>
        <w:rPr>
          <w:rFonts w:ascii="Book Antiqua" w:hAnsi="Book Antiqua"/>
          <w:sz w:val="18"/>
        </w:rPr>
      </w:pPr>
      <w:r w:rsidRPr="00B11E93">
        <w:rPr>
          <w:rFonts w:ascii="Book Antiqua" w:hAnsi="Book Antiqua"/>
          <w:sz w:val="18"/>
        </w:rPr>
        <w:t>(907) 269-0199</w:t>
      </w:r>
      <w:r w:rsidRPr="00B11E93">
        <w:rPr>
          <w:rFonts w:ascii="Book Antiqua" w:hAnsi="Book Antiqua"/>
          <w:sz w:val="18"/>
        </w:rPr>
        <w:tab/>
        <w:t>(907) 465-4945</w:t>
      </w:r>
    </w:p>
    <w:p w:rsidR="0021698C" w:rsidRDefault="0021698C" w:rsidP="0021698C">
      <w:pPr>
        <w:pStyle w:val="Heading2"/>
        <w:rPr>
          <w:sz w:val="12"/>
        </w:rPr>
      </w:pPr>
    </w:p>
    <w:p w:rsidR="0021698C" w:rsidRDefault="0021698C" w:rsidP="0021698C">
      <w:pPr>
        <w:pStyle w:val="Heading2"/>
      </w:pPr>
      <w:r>
        <w:t>Senator Kevin Meyer</w:t>
      </w:r>
    </w:p>
    <w:p w:rsidR="0021698C" w:rsidRDefault="0021698C" w:rsidP="0021698C">
      <w:pPr>
        <w:tabs>
          <w:tab w:val="left" w:pos="0"/>
        </w:tabs>
        <w:spacing w:after="0" w:line="240" w:lineRule="auto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Senate District O</w:t>
      </w:r>
    </w:p>
    <w:p w:rsidR="0021698C" w:rsidRDefault="0021698C" w:rsidP="0021698C">
      <w:pPr>
        <w:tabs>
          <w:tab w:val="left" w:pos="0"/>
        </w:tabs>
        <w:spacing w:after="0" w:line="240" w:lineRule="auto"/>
        <w:jc w:val="center"/>
        <w:rPr>
          <w:rFonts w:ascii="Book Antiqua" w:hAnsi="Book Antiqua"/>
          <w:sz w:val="28"/>
        </w:rPr>
      </w:pPr>
    </w:p>
    <w:p w:rsidR="00A0120A" w:rsidRDefault="006459B5" w:rsidP="0021698C">
      <w:pPr>
        <w:spacing w:after="0" w:line="240" w:lineRule="auto"/>
      </w:pPr>
    </w:p>
    <w:p w:rsidR="0021698C" w:rsidRDefault="0021698C" w:rsidP="0021698C">
      <w:pPr>
        <w:spacing w:after="0" w:line="240" w:lineRule="auto"/>
      </w:pPr>
    </w:p>
    <w:p w:rsidR="0021698C" w:rsidRPr="0021698C" w:rsidRDefault="0021698C" w:rsidP="0021698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1698C">
        <w:rPr>
          <w:rFonts w:ascii="Arial" w:hAnsi="Arial" w:cs="Arial"/>
          <w:sz w:val="28"/>
          <w:szCs w:val="28"/>
        </w:rPr>
        <w:t xml:space="preserve">CSSB 151 FASD </w:t>
      </w:r>
      <w:r w:rsidR="00B96053">
        <w:rPr>
          <w:rFonts w:ascii="Arial" w:hAnsi="Arial" w:cs="Arial"/>
          <w:sz w:val="28"/>
          <w:szCs w:val="28"/>
        </w:rPr>
        <w:t>AS A MITIGATING FACTOR IN SENTENCING</w:t>
      </w:r>
    </w:p>
    <w:p w:rsidR="0021698C" w:rsidRPr="0021698C" w:rsidRDefault="0021698C" w:rsidP="0021698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1698C">
        <w:rPr>
          <w:rFonts w:ascii="Arial" w:hAnsi="Arial" w:cs="Arial"/>
          <w:sz w:val="28"/>
          <w:szCs w:val="28"/>
        </w:rPr>
        <w:t>Explanation of Changes</w:t>
      </w:r>
    </w:p>
    <w:p w:rsidR="0021698C" w:rsidRPr="0021698C" w:rsidRDefault="0021698C" w:rsidP="0021698C">
      <w:pPr>
        <w:spacing w:after="0" w:line="240" w:lineRule="auto"/>
        <w:rPr>
          <w:sz w:val="24"/>
          <w:szCs w:val="24"/>
        </w:rPr>
      </w:pPr>
    </w:p>
    <w:p w:rsidR="0021698C" w:rsidRPr="006459B5" w:rsidRDefault="0021698C" w:rsidP="0021698C">
      <w:pPr>
        <w:spacing w:after="0" w:line="240" w:lineRule="auto"/>
        <w:rPr>
          <w:sz w:val="24"/>
          <w:szCs w:val="24"/>
          <w:u w:val="single"/>
        </w:rPr>
      </w:pPr>
      <w:r w:rsidRPr="006459B5">
        <w:rPr>
          <w:sz w:val="24"/>
          <w:szCs w:val="24"/>
          <w:u w:val="single"/>
        </w:rPr>
        <w:t>SHSS</w:t>
      </w:r>
    </w:p>
    <w:p w:rsidR="0021698C" w:rsidRPr="0021698C" w:rsidRDefault="0021698C" w:rsidP="0021698C">
      <w:pPr>
        <w:spacing w:after="0" w:line="240" w:lineRule="auto"/>
        <w:rPr>
          <w:sz w:val="24"/>
          <w:szCs w:val="24"/>
        </w:rPr>
      </w:pPr>
      <w:r w:rsidRPr="0021698C">
        <w:rPr>
          <w:sz w:val="24"/>
          <w:szCs w:val="24"/>
        </w:rPr>
        <w:t>From version X to O</w:t>
      </w:r>
    </w:p>
    <w:p w:rsidR="0021698C" w:rsidRPr="0021698C" w:rsidRDefault="0021698C" w:rsidP="0021698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1698C">
        <w:rPr>
          <w:sz w:val="24"/>
          <w:szCs w:val="24"/>
        </w:rPr>
        <w:t xml:space="preserve">Removal of Section 1 which set out a definition of mental disease or </w:t>
      </w:r>
      <w:proofErr w:type="gramStart"/>
      <w:r w:rsidRPr="0021698C">
        <w:rPr>
          <w:sz w:val="24"/>
          <w:szCs w:val="24"/>
        </w:rPr>
        <w:t>defect</w:t>
      </w:r>
      <w:proofErr w:type="gramEnd"/>
      <w:r w:rsidRPr="0021698C">
        <w:rPr>
          <w:sz w:val="24"/>
          <w:szCs w:val="24"/>
        </w:rPr>
        <w:t>.</w:t>
      </w:r>
    </w:p>
    <w:p w:rsidR="0021698C" w:rsidRPr="0021698C" w:rsidRDefault="0021698C" w:rsidP="0021698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1698C">
        <w:rPr>
          <w:sz w:val="24"/>
          <w:szCs w:val="24"/>
        </w:rPr>
        <w:t>Section (18) there has been some debate over previously convicted felons, how this can be applied.</w:t>
      </w:r>
    </w:p>
    <w:p w:rsidR="0021698C" w:rsidRPr="0021698C" w:rsidRDefault="0021698C" w:rsidP="0021698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1698C">
        <w:rPr>
          <w:sz w:val="24"/>
          <w:szCs w:val="24"/>
        </w:rPr>
        <w:t xml:space="preserve">Addition of section (20) which adds FASD as a mitigating </w:t>
      </w:r>
      <w:proofErr w:type="gramStart"/>
      <w:r w:rsidRPr="0021698C">
        <w:rPr>
          <w:sz w:val="24"/>
          <w:szCs w:val="24"/>
        </w:rPr>
        <w:t>factor,</w:t>
      </w:r>
      <w:proofErr w:type="gramEnd"/>
      <w:r w:rsidRPr="0021698C">
        <w:rPr>
          <w:sz w:val="24"/>
          <w:szCs w:val="24"/>
        </w:rPr>
        <w:t xml:space="preserve"> defines it and sets out how it can be diagnosed.</w:t>
      </w:r>
    </w:p>
    <w:p w:rsidR="0021698C" w:rsidRPr="0021698C" w:rsidRDefault="0021698C" w:rsidP="0021698C">
      <w:pPr>
        <w:spacing w:after="0" w:line="240" w:lineRule="auto"/>
        <w:rPr>
          <w:sz w:val="24"/>
          <w:szCs w:val="24"/>
        </w:rPr>
      </w:pPr>
    </w:p>
    <w:p w:rsidR="0021698C" w:rsidRPr="006459B5" w:rsidRDefault="0021698C" w:rsidP="0021698C">
      <w:pPr>
        <w:spacing w:after="0" w:line="240" w:lineRule="auto"/>
        <w:rPr>
          <w:sz w:val="24"/>
          <w:szCs w:val="24"/>
          <w:u w:val="single"/>
        </w:rPr>
      </w:pPr>
      <w:r w:rsidRPr="006459B5">
        <w:rPr>
          <w:sz w:val="24"/>
          <w:szCs w:val="24"/>
          <w:u w:val="single"/>
        </w:rPr>
        <w:t>SJUD</w:t>
      </w:r>
    </w:p>
    <w:p w:rsidR="0021698C" w:rsidRDefault="0021698C" w:rsidP="002169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From version O to U</w:t>
      </w:r>
    </w:p>
    <w:p w:rsidR="0021698C" w:rsidRPr="0021698C" w:rsidRDefault="0021698C" w:rsidP="0021698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1698C">
        <w:rPr>
          <w:sz w:val="24"/>
          <w:szCs w:val="24"/>
        </w:rPr>
        <w:t>Section (18), page 3, lines 13-</w:t>
      </w:r>
      <w:bookmarkStart w:id="0" w:name="_GoBack"/>
      <w:bookmarkEnd w:id="0"/>
      <w:r w:rsidRPr="0021698C">
        <w:rPr>
          <w:sz w:val="24"/>
          <w:szCs w:val="24"/>
        </w:rPr>
        <w:t>14</w:t>
      </w:r>
      <w:r w:rsidR="00B96053">
        <w:rPr>
          <w:sz w:val="24"/>
          <w:szCs w:val="24"/>
        </w:rPr>
        <w:t xml:space="preserve"> has been deleted, which makes this </w:t>
      </w:r>
      <w:proofErr w:type="spellStart"/>
      <w:r w:rsidR="00B96053">
        <w:rPr>
          <w:sz w:val="24"/>
          <w:szCs w:val="24"/>
        </w:rPr>
        <w:t>mitigator</w:t>
      </w:r>
      <w:proofErr w:type="spellEnd"/>
      <w:r w:rsidR="00B96053">
        <w:rPr>
          <w:sz w:val="24"/>
          <w:szCs w:val="24"/>
        </w:rPr>
        <w:t xml:space="preserve"> applicable to felons, however crimes against a person are not eligible for a mitigating factor.</w:t>
      </w:r>
    </w:p>
    <w:p w:rsidR="0021698C" w:rsidRPr="0021698C" w:rsidRDefault="0021698C" w:rsidP="0021698C">
      <w:pPr>
        <w:spacing w:after="0" w:line="240" w:lineRule="auto"/>
        <w:rPr>
          <w:sz w:val="24"/>
          <w:szCs w:val="24"/>
        </w:rPr>
      </w:pPr>
    </w:p>
    <w:p w:rsidR="0021698C" w:rsidRPr="0021698C" w:rsidRDefault="0021698C" w:rsidP="0021698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1698C">
        <w:rPr>
          <w:sz w:val="24"/>
          <w:szCs w:val="24"/>
        </w:rPr>
        <w:t>Section (20), page 3, line 30</w:t>
      </w:r>
      <w:r w:rsidR="00B96053">
        <w:rPr>
          <w:sz w:val="24"/>
          <w:szCs w:val="24"/>
        </w:rPr>
        <w:t xml:space="preserve"> has been deleted.  It is not outlined for other mitigating facto</w:t>
      </w:r>
      <w:r w:rsidR="00A57660">
        <w:rPr>
          <w:sz w:val="24"/>
          <w:szCs w:val="24"/>
        </w:rPr>
        <w:t>rs how mental disease or defect is determined.  This can be done as it is now; through clear and convincing evidence, the court can find someone to be suffering from a mental disease or defect.</w:t>
      </w:r>
    </w:p>
    <w:p w:rsidR="0021698C" w:rsidRPr="0021698C" w:rsidRDefault="0021698C" w:rsidP="0021698C">
      <w:pPr>
        <w:spacing w:after="0" w:line="240" w:lineRule="auto"/>
        <w:rPr>
          <w:sz w:val="24"/>
          <w:szCs w:val="24"/>
        </w:rPr>
      </w:pPr>
    </w:p>
    <w:p w:rsidR="0021698C" w:rsidRPr="0021698C" w:rsidRDefault="0021698C" w:rsidP="0021698C">
      <w:pPr>
        <w:spacing w:after="0" w:line="240" w:lineRule="auto"/>
        <w:rPr>
          <w:sz w:val="24"/>
          <w:szCs w:val="24"/>
        </w:rPr>
      </w:pPr>
    </w:p>
    <w:sectPr w:rsidR="0021698C" w:rsidRPr="00216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0474"/>
    <w:multiLevelType w:val="hybridMultilevel"/>
    <w:tmpl w:val="29A2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475EC"/>
    <w:multiLevelType w:val="hybridMultilevel"/>
    <w:tmpl w:val="7984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8C"/>
    <w:rsid w:val="0021698C"/>
    <w:rsid w:val="006459B5"/>
    <w:rsid w:val="006C3966"/>
    <w:rsid w:val="00A57660"/>
    <w:rsid w:val="00A57EED"/>
    <w:rsid w:val="00B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8C"/>
  </w:style>
  <w:style w:type="paragraph" w:styleId="Heading2">
    <w:name w:val="heading 2"/>
    <w:basedOn w:val="Normal"/>
    <w:next w:val="Normal"/>
    <w:link w:val="Heading2Char"/>
    <w:qFormat/>
    <w:rsid w:val="0021698C"/>
    <w:pPr>
      <w:keepNext/>
      <w:spacing w:after="0" w:line="240" w:lineRule="auto"/>
      <w:jc w:val="center"/>
      <w:outlineLvl w:val="1"/>
    </w:pPr>
    <w:rPr>
      <w:rFonts w:ascii="Times" w:eastAsia="Times New Roman" w:hAnsi="Times" w:cs="Times New Roman"/>
      <w:b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98C"/>
    <w:rPr>
      <w:rFonts w:ascii="Times" w:eastAsia="Times New Roman" w:hAnsi="Times" w:cs="Times New Roman"/>
      <w:b/>
      <w:bCs/>
      <w:sz w:val="36"/>
      <w:szCs w:val="20"/>
    </w:rPr>
  </w:style>
  <w:style w:type="paragraph" w:styleId="Title">
    <w:name w:val="Title"/>
    <w:basedOn w:val="Normal"/>
    <w:link w:val="TitleChar"/>
    <w:qFormat/>
    <w:rsid w:val="0021698C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21698C"/>
    <w:rPr>
      <w:rFonts w:ascii="Times New Roman" w:eastAsia="Times New Roman" w:hAnsi="Times New Roman" w:cs="Times New Roman"/>
      <w:sz w:val="56"/>
      <w:szCs w:val="24"/>
    </w:rPr>
  </w:style>
  <w:style w:type="paragraph" w:styleId="ListParagraph">
    <w:name w:val="List Paragraph"/>
    <w:basedOn w:val="Normal"/>
    <w:uiPriority w:val="34"/>
    <w:qFormat/>
    <w:rsid w:val="00216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8C"/>
  </w:style>
  <w:style w:type="paragraph" w:styleId="Heading2">
    <w:name w:val="heading 2"/>
    <w:basedOn w:val="Normal"/>
    <w:next w:val="Normal"/>
    <w:link w:val="Heading2Char"/>
    <w:qFormat/>
    <w:rsid w:val="0021698C"/>
    <w:pPr>
      <w:keepNext/>
      <w:spacing w:after="0" w:line="240" w:lineRule="auto"/>
      <w:jc w:val="center"/>
      <w:outlineLvl w:val="1"/>
    </w:pPr>
    <w:rPr>
      <w:rFonts w:ascii="Times" w:eastAsia="Times New Roman" w:hAnsi="Times" w:cs="Times New Roman"/>
      <w:b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98C"/>
    <w:rPr>
      <w:rFonts w:ascii="Times" w:eastAsia="Times New Roman" w:hAnsi="Times" w:cs="Times New Roman"/>
      <w:b/>
      <w:bCs/>
      <w:sz w:val="36"/>
      <w:szCs w:val="20"/>
    </w:rPr>
  </w:style>
  <w:style w:type="paragraph" w:styleId="Title">
    <w:name w:val="Title"/>
    <w:basedOn w:val="Normal"/>
    <w:link w:val="TitleChar"/>
    <w:qFormat/>
    <w:rsid w:val="0021698C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21698C"/>
    <w:rPr>
      <w:rFonts w:ascii="Times New Roman" w:eastAsia="Times New Roman" w:hAnsi="Times New Roman" w:cs="Times New Roman"/>
      <w:sz w:val="56"/>
      <w:szCs w:val="24"/>
    </w:rPr>
  </w:style>
  <w:style w:type="paragraph" w:styleId="ListParagraph">
    <w:name w:val="List Paragraph"/>
    <w:basedOn w:val="Normal"/>
    <w:uiPriority w:val="34"/>
    <w:qFormat/>
    <w:rsid w:val="0021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E:\Graphics%20Docs\TIFF\goodseal2.t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2012-03-26T20:57:00Z</dcterms:created>
  <dcterms:modified xsi:type="dcterms:W3CDTF">2012-03-26T21:26:00Z</dcterms:modified>
</cp:coreProperties>
</file>