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D" w:rsidRDefault="006C04BD" w:rsidP="006C04BD">
      <w:pPr>
        <w:pStyle w:val="Heading3"/>
      </w:pPr>
    </w:p>
    <w:p w:rsidR="0078748D" w:rsidRPr="000C1400" w:rsidRDefault="0078748D" w:rsidP="0078748D">
      <w:pPr>
        <w:rPr>
          <w:rFonts w:ascii="Calibri" w:hAnsi="Calibri"/>
        </w:rPr>
      </w:pPr>
      <w:r w:rsidRPr="000C1400">
        <w:rPr>
          <w:rFonts w:ascii="Calibri" w:hAnsi="Calibri"/>
        </w:rPr>
        <w:t xml:space="preserve">Date: </w:t>
      </w:r>
      <w:r w:rsidR="004F38F0">
        <w:rPr>
          <w:rFonts w:ascii="Calibri" w:hAnsi="Calibri"/>
        </w:rPr>
        <w:tab/>
        <w:t>2/8</w:t>
      </w:r>
      <w:r>
        <w:rPr>
          <w:rFonts w:ascii="Calibri" w:hAnsi="Calibri"/>
        </w:rPr>
        <w:t>/10</w:t>
      </w:r>
    </w:p>
    <w:p w:rsidR="0078748D" w:rsidRDefault="0078748D" w:rsidP="0078748D">
      <w:pPr>
        <w:rPr>
          <w:rFonts w:ascii="Calibri" w:hAnsi="Calibri"/>
        </w:rPr>
      </w:pPr>
      <w:r w:rsidRPr="000C1400">
        <w:rPr>
          <w:rFonts w:ascii="Calibri" w:hAnsi="Calibri"/>
        </w:rPr>
        <w:t>Version:</w:t>
      </w:r>
      <w:r w:rsidR="004F38F0">
        <w:rPr>
          <w:rFonts w:ascii="Calibri" w:hAnsi="Calibri"/>
        </w:rPr>
        <w:t xml:space="preserve"> 26-LS1346</w:t>
      </w:r>
      <w:r>
        <w:rPr>
          <w:rFonts w:ascii="Calibri" w:hAnsi="Calibri"/>
        </w:rPr>
        <w:t>\A</w:t>
      </w:r>
    </w:p>
    <w:p w:rsidR="0078748D" w:rsidRPr="000C1400" w:rsidRDefault="0078748D" w:rsidP="0078748D">
      <w:pPr>
        <w:rPr>
          <w:rFonts w:ascii="Calibri" w:hAnsi="Calibri"/>
        </w:rPr>
      </w:pPr>
    </w:p>
    <w:p w:rsidR="0078748D" w:rsidRDefault="0078748D" w:rsidP="0078748D">
      <w:pPr>
        <w:jc w:val="center"/>
        <w:rPr>
          <w:rFonts w:ascii="Calibri" w:hAnsi="Calibri"/>
          <w:b/>
          <w:sz w:val="36"/>
          <w:szCs w:val="36"/>
        </w:rPr>
      </w:pPr>
      <w:r w:rsidRPr="000C1400">
        <w:rPr>
          <w:rFonts w:ascii="Calibri" w:hAnsi="Calibri"/>
          <w:b/>
          <w:sz w:val="36"/>
          <w:szCs w:val="36"/>
        </w:rPr>
        <w:t xml:space="preserve">SPONSOR STATEMENT – </w:t>
      </w:r>
      <w:r w:rsidR="004F38F0">
        <w:rPr>
          <w:rFonts w:ascii="Calibri" w:hAnsi="Calibri"/>
          <w:b/>
          <w:sz w:val="36"/>
          <w:szCs w:val="36"/>
        </w:rPr>
        <w:t>SB 243</w:t>
      </w:r>
    </w:p>
    <w:p w:rsidR="0078748D" w:rsidRPr="004F38F0" w:rsidRDefault="0078748D" w:rsidP="0078748D">
      <w:pPr>
        <w:jc w:val="center"/>
        <w:rPr>
          <w:rFonts w:ascii="Calibri" w:hAnsi="Calibri"/>
          <w:b/>
          <w:bCs/>
          <w:sz w:val="24"/>
          <w:szCs w:val="24"/>
        </w:rPr>
      </w:pPr>
      <w:r w:rsidRPr="004F38F0">
        <w:rPr>
          <w:rFonts w:ascii="Calibri" w:hAnsi="Calibri"/>
          <w:b/>
          <w:bCs/>
          <w:sz w:val="24"/>
          <w:szCs w:val="24"/>
        </w:rPr>
        <w:t>"An Act removing the royalty obligation for geothermal resources."</w:t>
      </w:r>
    </w:p>
    <w:p w:rsidR="0078748D" w:rsidRDefault="0078748D" w:rsidP="0078748D">
      <w:pPr>
        <w:jc w:val="center"/>
        <w:rPr>
          <w:rFonts w:ascii="Calibri" w:hAnsi="Calibri"/>
          <w:b/>
          <w:bCs/>
        </w:rPr>
      </w:pP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  <w:r w:rsidRPr="004F38F0">
        <w:rPr>
          <w:rFonts w:ascii="Calibri" w:hAnsi="Calibri"/>
          <w:sz w:val="24"/>
          <w:szCs w:val="24"/>
        </w:rPr>
        <w:t>Electric power generated from geothermal sources is a clean, sustainable and environmentally friendly alternative to fossil fuels. It can play a major part in meeting the future energy needs of the railbelt and other regions.</w:t>
      </w: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  <w:r w:rsidRPr="004F38F0">
        <w:rPr>
          <w:rFonts w:ascii="Calibri" w:hAnsi="Calibri"/>
          <w:sz w:val="24"/>
          <w:szCs w:val="24"/>
        </w:rPr>
        <w:t xml:space="preserve">The problem for any company seeking to build a commercial grade geothermal plant in Alaska is high capital costs that run 25-50 percent higher than the Lower-48. Operational costs could run 100 percent higher than the rest of the country. </w:t>
      </w: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</w:p>
    <w:p w:rsidR="0078748D" w:rsidRPr="004F38F0" w:rsidRDefault="004F38F0" w:rsidP="007874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Senate</w:t>
      </w:r>
      <w:r w:rsidR="0078748D" w:rsidRPr="004F38F0">
        <w:rPr>
          <w:rFonts w:ascii="Calibri" w:hAnsi="Calibri"/>
          <w:sz w:val="24"/>
          <w:szCs w:val="24"/>
        </w:rPr>
        <w:t xml:space="preserve"> Bill </w:t>
      </w:r>
      <w:r>
        <w:rPr>
          <w:rFonts w:ascii="Calibri" w:hAnsi="Calibri"/>
          <w:sz w:val="24"/>
          <w:szCs w:val="24"/>
        </w:rPr>
        <w:t>243</w:t>
      </w:r>
      <w:r w:rsidR="0078748D" w:rsidRPr="004F38F0">
        <w:rPr>
          <w:rFonts w:ascii="Calibri" w:hAnsi="Calibri"/>
          <w:sz w:val="24"/>
          <w:szCs w:val="24"/>
        </w:rPr>
        <w:t xml:space="preserve"> assists companies in developing geothermal resources discovered in commercial quantities on state land by lifting the 10 to 15 percent royalty payment obligation currently in state statute. </w:t>
      </w: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</w:p>
    <w:p w:rsidR="0078748D" w:rsidRPr="004F38F0" w:rsidRDefault="004F38F0" w:rsidP="007874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SB 243</w:t>
      </w:r>
      <w:r w:rsidR="0078748D" w:rsidRPr="004F38F0">
        <w:rPr>
          <w:rFonts w:ascii="Calibri" w:hAnsi="Calibri"/>
          <w:sz w:val="24"/>
          <w:szCs w:val="24"/>
        </w:rPr>
        <w:t xml:space="preserve"> is a common sense effort to make geothermal power projects economically viable and produce more affordable and reliable electric power for homes and businesses.</w:t>
      </w: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  <w:r w:rsidRPr="004F38F0">
        <w:rPr>
          <w:rFonts w:ascii="Calibri" w:hAnsi="Calibri"/>
          <w:sz w:val="24"/>
          <w:szCs w:val="24"/>
        </w:rPr>
        <w:t xml:space="preserve">Geothermal electrical generation has been used for decades all over the world and creates “green” jobs. Alaska can now join other states and nations using geothermal sources to create a safe and secure source of electricity.   </w:t>
      </w: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</w:p>
    <w:p w:rsidR="0078748D" w:rsidRPr="004F38F0" w:rsidRDefault="0078748D" w:rsidP="0078748D">
      <w:pPr>
        <w:rPr>
          <w:rFonts w:ascii="Calibri" w:hAnsi="Calibri"/>
          <w:sz w:val="24"/>
          <w:szCs w:val="24"/>
        </w:rPr>
      </w:pPr>
      <w:r w:rsidRPr="004F38F0">
        <w:rPr>
          <w:rFonts w:ascii="Calibri" w:hAnsi="Calibri"/>
          <w:sz w:val="24"/>
          <w:szCs w:val="24"/>
        </w:rPr>
        <w:t xml:space="preserve">I urge all my colleagues to support </w:t>
      </w:r>
      <w:r w:rsidR="004F38F0">
        <w:rPr>
          <w:rFonts w:ascii="Calibri" w:hAnsi="Calibri"/>
          <w:sz w:val="24"/>
          <w:szCs w:val="24"/>
        </w:rPr>
        <w:t>SB 243</w:t>
      </w:r>
      <w:r w:rsidRPr="004F38F0">
        <w:rPr>
          <w:rFonts w:ascii="Calibri" w:hAnsi="Calibri"/>
          <w:sz w:val="24"/>
          <w:szCs w:val="24"/>
        </w:rPr>
        <w:t xml:space="preserve"> and move our state towards a secure energy future. </w:t>
      </w:r>
    </w:p>
    <w:p w:rsidR="0078748D" w:rsidRPr="0078748D" w:rsidRDefault="0078748D" w:rsidP="0078748D"/>
    <w:p w:rsidR="00B85882" w:rsidRPr="006C04BD" w:rsidRDefault="00B85882" w:rsidP="0065774B">
      <w:pPr>
        <w:pStyle w:val="Header"/>
        <w:tabs>
          <w:tab w:val="clear" w:pos="4320"/>
          <w:tab w:val="clear" w:pos="8640"/>
          <w:tab w:val="left" w:pos="0"/>
        </w:tabs>
        <w:rPr>
          <w:sz w:val="24"/>
          <w:szCs w:val="24"/>
        </w:rPr>
      </w:pPr>
    </w:p>
    <w:sectPr w:rsidR="00B85882" w:rsidRPr="006C04BD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8D" w:rsidRDefault="007E358D">
      <w:r>
        <w:separator/>
      </w:r>
    </w:p>
  </w:endnote>
  <w:endnote w:type="continuationSeparator" w:id="0">
    <w:p w:rsidR="007E358D" w:rsidRDefault="007E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8D" w:rsidRDefault="007E358D">
      <w:r>
        <w:separator/>
      </w:r>
    </w:p>
  </w:footnote>
  <w:footnote w:type="continuationSeparator" w:id="0">
    <w:p w:rsidR="007E358D" w:rsidRDefault="007E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82" w:rsidRPr="00C53A4A" w:rsidRDefault="00B85882">
    <w:pPr>
      <w:pStyle w:val="Header"/>
      <w:jc w:val="center"/>
      <w:rPr>
        <w:rFonts w:ascii="Engravers MT" w:hAnsi="Engravers MT"/>
        <w:sz w:val="36"/>
        <w:szCs w:val="36"/>
      </w:rPr>
    </w:pPr>
    <w:smartTag w:uri="urn:schemas-microsoft-com:office:smarttags" w:element="place">
      <w:smartTag w:uri="urn:schemas-microsoft-com:office:smarttags" w:element="State">
        <w:r w:rsidRPr="00C53A4A">
          <w:rPr>
            <w:rFonts w:ascii="Engravers MT" w:hAnsi="Engravers MT"/>
            <w:sz w:val="36"/>
            <w:szCs w:val="36"/>
          </w:rPr>
          <w:t>ALASKA</w:t>
        </w:r>
      </w:smartTag>
    </w:smartTag>
    <w:r w:rsidRPr="00C53A4A">
      <w:rPr>
        <w:rFonts w:ascii="Engravers MT" w:hAnsi="Engravers MT"/>
        <w:sz w:val="36"/>
        <w:szCs w:val="36"/>
      </w:rPr>
      <w:t xml:space="preserve"> STATE LEGISLATURE</w:t>
    </w:r>
  </w:p>
  <w:p w:rsidR="00B85882" w:rsidRDefault="00C53A4A">
    <w:pPr>
      <w:pStyle w:val="Header"/>
      <w:jc w:val="center"/>
      <w:rPr>
        <w:b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6.05pt;margin-top:6.25pt;width:162pt;height:117pt;z-index:251658240" stroked="f">
          <v:textbox>
            <w:txbxContent>
              <w:p w:rsidR="00B85882" w:rsidRPr="00136475" w:rsidRDefault="00C53A4A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Chair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Special Committee on Energy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Committee on World Trade, Technology and Innovations</w:t>
                </w:r>
              </w:p>
              <w:p w:rsidR="001F5CD3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Co-Chair</w:t>
                </w: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Senate Resources Committee</w:t>
                </w:r>
              </w:p>
              <w:p w:rsidR="00136475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Member</w:t>
                </w: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Judiciary Committee</w:t>
                </w:r>
              </w:p>
              <w:p w:rsidR="001F5CD3" w:rsidRPr="00C53A4A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</w:rPr>
                </w:pPr>
              </w:p>
            </w:txbxContent>
          </v:textbox>
        </v:shape>
      </w:pict>
    </w:r>
    <w:r w:rsidR="00B85882">
      <w:rPr>
        <w:noProof/>
      </w:rPr>
      <w:pict>
        <v:shape id="_x0000_s2049" type="#_x0000_t202" style="position:absolute;left:0;text-align:left;margin-left:-13.95pt;margin-top:8.6pt;width:135pt;height:123.65pt;z-index:251657216" filled="f" stroked="f">
          <v:textbox style="mso-next-textbox:#_x0000_s2049">
            <w:txbxContent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</w:rPr>
                </w:pPr>
                <w:r>
                  <w:rPr>
                    <w:rFonts w:ascii="Bodoni MT" w:hAnsi="Bodoni MT"/>
                  </w:rPr>
                  <w:t>Session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State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Capitol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Building</w:t>
                    </w:r>
                  </w:smartTag>
                </w:smartTag>
                <w:r w:rsidRPr="00C53A4A">
                  <w:rPr>
                    <w:rFonts w:ascii="Bodoni MT" w:hAnsi="Bodoni MT"/>
                    <w:sz w:val="16"/>
                    <w:szCs w:val="16"/>
                  </w:rPr>
                  <w:t>, R</w:t>
                </w:r>
                <w:r>
                  <w:rPr>
                    <w:rFonts w:ascii="Bodoni MT" w:hAnsi="Bodoni MT"/>
                    <w:sz w:val="16"/>
                    <w:szCs w:val="16"/>
                  </w:rPr>
                  <w:t>oo</w:t>
                </w:r>
                <w:r w:rsidRPr="00C53A4A">
                  <w:rPr>
                    <w:rFonts w:ascii="Bodoni MT" w:hAnsi="Bodoni MT"/>
                    <w:sz w:val="16"/>
                    <w:szCs w:val="16"/>
                  </w:rPr>
                  <w:t>m 125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Juneau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99801-1182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465-2995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465-6592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Interim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716 West Fourth Avenue, Suite 430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Anchorage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99501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269-0250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269-0249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P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B85882" w:rsidRDefault="004F38F0">
    <w:pPr>
      <w:pStyle w:val="Header"/>
      <w:jc w:val="center"/>
      <w:rPr>
        <w:b/>
        <w:sz w:val="28"/>
      </w:rPr>
    </w:pPr>
    <w:r>
      <w:rPr>
        <w:noProof/>
      </w:rPr>
      <w:drawing>
        <wp:inline distT="0" distB="0" distL="0" distR="0">
          <wp:extent cx="100965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882">
      <w:rPr>
        <w:b/>
        <w:sz w:val="28"/>
      </w:rPr>
      <w:t xml:space="preserve"> </w:t>
    </w:r>
  </w:p>
  <w:p w:rsidR="00B85882" w:rsidRDefault="00B85882">
    <w:pPr>
      <w:pStyle w:val="Header"/>
      <w:jc w:val="center"/>
      <w:rPr>
        <w:b/>
        <w:sz w:val="28"/>
      </w:rPr>
    </w:pPr>
  </w:p>
  <w:p w:rsidR="00DE7F33" w:rsidRPr="00C53A4A" w:rsidRDefault="00DE7F33">
    <w:pPr>
      <w:pStyle w:val="Header"/>
      <w:jc w:val="center"/>
      <w:rPr>
        <w:rFonts w:ascii="Engravers MT" w:hAnsi="Engravers MT"/>
        <w:sz w:val="24"/>
        <w:szCs w:val="24"/>
      </w:rPr>
    </w:pPr>
    <w:r w:rsidRPr="00C53A4A">
      <w:rPr>
        <w:rFonts w:ascii="Engravers MT" w:hAnsi="Engravers MT"/>
        <w:sz w:val="24"/>
        <w:szCs w:val="24"/>
      </w:rPr>
      <w:t>SENATOR LESIL McGUIRE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92F"/>
    <w:multiLevelType w:val="hybridMultilevel"/>
    <w:tmpl w:val="E1BE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DBA"/>
    <w:rsid w:val="00136475"/>
    <w:rsid w:val="001F5CD3"/>
    <w:rsid w:val="004004AC"/>
    <w:rsid w:val="0044022D"/>
    <w:rsid w:val="004F38F0"/>
    <w:rsid w:val="005C1175"/>
    <w:rsid w:val="00645265"/>
    <w:rsid w:val="0065774B"/>
    <w:rsid w:val="006C04BD"/>
    <w:rsid w:val="0078748D"/>
    <w:rsid w:val="007E358D"/>
    <w:rsid w:val="00B46437"/>
    <w:rsid w:val="00B85882"/>
    <w:rsid w:val="00BA3132"/>
    <w:rsid w:val="00C4124F"/>
    <w:rsid w:val="00C53A4A"/>
    <w:rsid w:val="00DE7F33"/>
    <w:rsid w:val="00E4775E"/>
    <w:rsid w:val="00E71DBA"/>
    <w:rsid w:val="00F2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right="-36"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pPr>
      <w:keepLines/>
      <w:spacing w:line="415" w:lineRule="atLeast"/>
      <w:ind w:left="1560" w:hanging="720"/>
      <w:jc w:val="left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Closing">
    <w:name w:val="Closing"/>
    <w:basedOn w:val="Normal"/>
    <w:pPr>
      <w:spacing w:line="220" w:lineRule="atLeast"/>
      <w:ind w:left="835"/>
    </w:pPr>
  </w:style>
  <w:style w:type="paragraph" w:styleId="BodyTextIndent2">
    <w:name w:val="Body Text Indent 2"/>
    <w:basedOn w:val="Normal"/>
    <w:pPr>
      <w:tabs>
        <w:tab w:val="num" w:pos="720"/>
      </w:tabs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CONFIRMATION OF APPOINTMENTS</vt:lpstr>
    </vt:vector>
  </TitlesOfParts>
  <Company>State of Alaska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CONFIRMATION OF APPOINTMENTS</dc:title>
  <dc:subject/>
  <dc:creator>Legislative Affairs Agency</dc:creator>
  <cp:keywords/>
  <dc:description/>
  <cp:lastModifiedBy>Michael Pawlowski</cp:lastModifiedBy>
  <cp:revision>2</cp:revision>
  <cp:lastPrinted>2007-01-17T00:08:00Z</cp:lastPrinted>
  <dcterms:created xsi:type="dcterms:W3CDTF">2010-02-09T00:03:00Z</dcterms:created>
  <dcterms:modified xsi:type="dcterms:W3CDTF">2010-02-09T00:03:00Z</dcterms:modified>
</cp:coreProperties>
</file>