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DA59" w14:textId="77777777" w:rsidR="00341777" w:rsidRPr="00B66D15" w:rsidRDefault="00341777" w:rsidP="0025592C">
      <w:pPr>
        <w:spacing w:after="0"/>
        <w:rPr>
          <w:rFonts w:ascii="Times" w:hAnsi="Times"/>
        </w:rPr>
      </w:pPr>
    </w:p>
    <w:p w14:paraId="180C5A15" w14:textId="77777777" w:rsidR="00341777" w:rsidRPr="0025592C" w:rsidRDefault="00341777" w:rsidP="0025592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eastAsiaTheme="minorEastAsia" w:hAnsi="Times New Roman"/>
          <w:lang w:eastAsia="ja-JP"/>
        </w:rPr>
        <w:t>Ms. Emily Ford</w:t>
      </w:r>
    </w:p>
    <w:p w14:paraId="2CE891A0" w14:textId="77777777" w:rsidR="00341777" w:rsidRPr="0025592C" w:rsidRDefault="00341777" w:rsidP="0025592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eastAsiaTheme="minorEastAsia" w:hAnsi="Times New Roman"/>
          <w:lang w:eastAsia="ja-JP"/>
        </w:rPr>
        <w:t>Legislative Coordinator</w:t>
      </w:r>
    </w:p>
    <w:p w14:paraId="7127713A" w14:textId="77777777" w:rsidR="00341777" w:rsidRPr="0025592C" w:rsidRDefault="00341777" w:rsidP="0025592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eastAsiaTheme="minorEastAsia" w:hAnsi="Times New Roman"/>
          <w:lang w:eastAsia="ja-JP"/>
        </w:rPr>
        <w:t>Alaska Energy Authority</w:t>
      </w:r>
    </w:p>
    <w:p w14:paraId="112FB090" w14:textId="77777777" w:rsidR="00341777" w:rsidRPr="0025592C" w:rsidRDefault="00341777" w:rsidP="0025592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eastAsiaTheme="minorEastAsia" w:hAnsi="Times New Roman"/>
          <w:lang w:eastAsia="ja-JP"/>
        </w:rPr>
        <w:t>813 West Northern Lights</w:t>
      </w:r>
    </w:p>
    <w:p w14:paraId="6D954CC4" w14:textId="77777777" w:rsidR="00341777" w:rsidRDefault="00341777" w:rsidP="0025592C">
      <w:pPr>
        <w:spacing w:after="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eastAsiaTheme="minorEastAsia" w:hAnsi="Times New Roman"/>
          <w:lang w:eastAsia="ja-JP"/>
        </w:rPr>
        <w:t>Anchorage, Alaska  99503</w:t>
      </w:r>
    </w:p>
    <w:p w14:paraId="13AEEDD9" w14:textId="77777777" w:rsidR="0025592C" w:rsidRPr="0025592C" w:rsidRDefault="0025592C" w:rsidP="0025592C">
      <w:pPr>
        <w:spacing w:after="0"/>
        <w:rPr>
          <w:rFonts w:ascii="Times New Roman" w:hAnsi="Times New Roman"/>
        </w:rPr>
      </w:pPr>
    </w:p>
    <w:p w14:paraId="38E74E03" w14:textId="77777777" w:rsidR="00341777" w:rsidRDefault="00341777" w:rsidP="0025592C">
      <w:pPr>
        <w:spacing w:after="0"/>
        <w:rPr>
          <w:rFonts w:ascii="Times New Roman" w:hAnsi="Times New Roman"/>
        </w:rPr>
      </w:pPr>
      <w:r w:rsidRPr="0025592C">
        <w:rPr>
          <w:rFonts w:ascii="Times New Roman" w:hAnsi="Times New Roman"/>
        </w:rPr>
        <w:t>February 26, 2015</w:t>
      </w:r>
    </w:p>
    <w:p w14:paraId="1CA89B10" w14:textId="77777777" w:rsidR="0025592C" w:rsidRPr="0025592C" w:rsidRDefault="0025592C" w:rsidP="0025592C">
      <w:pPr>
        <w:spacing w:after="0"/>
        <w:rPr>
          <w:rFonts w:ascii="Times New Roman" w:hAnsi="Times New Roman"/>
        </w:rPr>
      </w:pPr>
    </w:p>
    <w:p w14:paraId="0B5183B7" w14:textId="77777777" w:rsidR="00341777" w:rsidRDefault="00341777" w:rsidP="0025592C">
      <w:pPr>
        <w:spacing w:after="0"/>
        <w:rPr>
          <w:rFonts w:ascii="Times New Roman" w:hAnsi="Times New Roman"/>
        </w:rPr>
      </w:pPr>
      <w:r w:rsidRPr="0025592C">
        <w:rPr>
          <w:rFonts w:ascii="Times New Roman" w:hAnsi="Times New Roman"/>
        </w:rPr>
        <w:t>Dear Ms. Ford:</w:t>
      </w:r>
    </w:p>
    <w:p w14:paraId="5136C138" w14:textId="77777777" w:rsidR="0025592C" w:rsidRPr="0025592C" w:rsidRDefault="0025592C" w:rsidP="0025592C">
      <w:pPr>
        <w:spacing w:after="0"/>
        <w:rPr>
          <w:rFonts w:ascii="Times New Roman" w:hAnsi="Times New Roman"/>
        </w:rPr>
      </w:pPr>
    </w:p>
    <w:p w14:paraId="3C9F74F5" w14:textId="58F070D9" w:rsidR="00341777" w:rsidRPr="0025592C" w:rsidRDefault="00341777" w:rsidP="00341777">
      <w:pPr>
        <w:rPr>
          <w:rFonts w:ascii="Times New Roman" w:hAnsi="Times New Roman"/>
        </w:rPr>
      </w:pPr>
      <w:r w:rsidRPr="0025592C">
        <w:rPr>
          <w:rFonts w:ascii="Times New Roman" w:hAnsi="Times New Roman"/>
        </w:rPr>
        <w:t xml:space="preserve">On behalf of </w:t>
      </w:r>
      <w:r w:rsidR="003737D6" w:rsidRPr="0025592C">
        <w:rPr>
          <w:rFonts w:ascii="Times New Roman" w:hAnsi="Times New Roman"/>
        </w:rPr>
        <w:t>Renewable</w:t>
      </w:r>
      <w:r w:rsidRPr="0025592C">
        <w:rPr>
          <w:rFonts w:ascii="Times New Roman" w:hAnsi="Times New Roman"/>
        </w:rPr>
        <w:t xml:space="preserve"> Energy </w:t>
      </w:r>
      <w:r w:rsidR="003737D6" w:rsidRPr="0025592C">
        <w:rPr>
          <w:rFonts w:ascii="Times New Roman" w:hAnsi="Times New Roman"/>
        </w:rPr>
        <w:t>Alaska</w:t>
      </w:r>
      <w:r w:rsidRPr="0025592C">
        <w:rPr>
          <w:rFonts w:ascii="Times New Roman" w:hAnsi="Times New Roman"/>
        </w:rPr>
        <w:t xml:space="preserve"> </w:t>
      </w:r>
      <w:r w:rsidR="003737D6" w:rsidRPr="0025592C">
        <w:rPr>
          <w:rFonts w:ascii="Times New Roman" w:hAnsi="Times New Roman"/>
        </w:rPr>
        <w:t>Project</w:t>
      </w:r>
      <w:r w:rsidR="004918AB">
        <w:rPr>
          <w:rFonts w:ascii="Times New Roman" w:hAnsi="Times New Roman"/>
        </w:rPr>
        <w:t xml:space="preserve"> (REAP), I am</w:t>
      </w:r>
      <w:r w:rsidRPr="0025592C">
        <w:rPr>
          <w:rFonts w:ascii="Times New Roman" w:hAnsi="Times New Roman"/>
        </w:rPr>
        <w:t xml:space="preserve"> wri</w:t>
      </w:r>
      <w:r w:rsidR="0025592C">
        <w:rPr>
          <w:rFonts w:ascii="Times New Roman" w:hAnsi="Times New Roman"/>
        </w:rPr>
        <w:t>t</w:t>
      </w:r>
      <w:r w:rsidRPr="0025592C">
        <w:rPr>
          <w:rFonts w:ascii="Times New Roman" w:hAnsi="Times New Roman"/>
        </w:rPr>
        <w:t>ing to support t</w:t>
      </w:r>
      <w:r w:rsidR="0025592C">
        <w:rPr>
          <w:rFonts w:ascii="Times New Roman" w:hAnsi="Times New Roman"/>
        </w:rPr>
        <w:t>h</w:t>
      </w:r>
      <w:r w:rsidRPr="0025592C">
        <w:rPr>
          <w:rFonts w:ascii="Times New Roman" w:hAnsi="Times New Roman"/>
        </w:rPr>
        <w:t xml:space="preserve">e PACE financing legislation </w:t>
      </w:r>
      <w:r w:rsidR="003737D6">
        <w:rPr>
          <w:rFonts w:ascii="Times New Roman" w:hAnsi="Times New Roman"/>
        </w:rPr>
        <w:t>contained</w:t>
      </w:r>
      <w:r w:rsidR="0025592C">
        <w:rPr>
          <w:rFonts w:ascii="Times New Roman" w:hAnsi="Times New Roman"/>
        </w:rPr>
        <w:t xml:space="preserve"> i</w:t>
      </w:r>
      <w:r w:rsidRPr="0025592C">
        <w:rPr>
          <w:rFonts w:ascii="Times New Roman" w:hAnsi="Times New Roman"/>
        </w:rPr>
        <w:t xml:space="preserve">n </w:t>
      </w:r>
      <w:r w:rsidR="003737D6" w:rsidRPr="0025592C">
        <w:rPr>
          <w:rFonts w:ascii="Times New Roman" w:hAnsi="Times New Roman"/>
        </w:rPr>
        <w:t>House</w:t>
      </w:r>
      <w:r w:rsidRPr="0025592C">
        <w:rPr>
          <w:rFonts w:ascii="Times New Roman" w:hAnsi="Times New Roman"/>
        </w:rPr>
        <w:t xml:space="preserve"> Bill 118 and its companion, SB 56.  </w:t>
      </w:r>
      <w:r w:rsidR="003737D6">
        <w:rPr>
          <w:rFonts w:ascii="Times New Roman" w:hAnsi="Times New Roman"/>
        </w:rPr>
        <w:t xml:space="preserve">As you know, </w:t>
      </w:r>
      <w:r w:rsidR="003737D6" w:rsidRPr="0025592C">
        <w:rPr>
          <w:rFonts w:ascii="Times New Roman" w:hAnsi="Times New Roman"/>
        </w:rPr>
        <w:t xml:space="preserve">REAP is a </w:t>
      </w:r>
      <w:r w:rsidR="003737D6">
        <w:rPr>
          <w:rFonts w:ascii="Times New Roman" w:hAnsi="Times New Roman"/>
        </w:rPr>
        <w:t xml:space="preserve">statewide non-profit </w:t>
      </w:r>
      <w:r w:rsidR="003737D6" w:rsidRPr="0025592C">
        <w:rPr>
          <w:rFonts w:ascii="Times New Roman" w:hAnsi="Times New Roman"/>
        </w:rPr>
        <w:t>coalition of over 80 electric</w:t>
      </w:r>
      <w:r w:rsidR="003737D6">
        <w:rPr>
          <w:rFonts w:ascii="Times New Roman" w:hAnsi="Times New Roman"/>
        </w:rPr>
        <w:t xml:space="preserve"> utilities</w:t>
      </w:r>
      <w:r w:rsidR="003737D6" w:rsidRPr="0025592C">
        <w:rPr>
          <w:rFonts w:ascii="Times New Roman" w:hAnsi="Times New Roman"/>
        </w:rPr>
        <w:t>, independen</w:t>
      </w:r>
      <w:r w:rsidR="003737D6">
        <w:rPr>
          <w:rFonts w:ascii="Times New Roman" w:hAnsi="Times New Roman"/>
        </w:rPr>
        <w:t>t power</w:t>
      </w:r>
      <w:r w:rsidR="003737D6" w:rsidRPr="0025592C">
        <w:rPr>
          <w:rFonts w:ascii="Times New Roman" w:hAnsi="Times New Roman"/>
        </w:rPr>
        <w:t xml:space="preserve"> producers and </w:t>
      </w:r>
      <w:r w:rsidR="003737D6">
        <w:rPr>
          <w:rFonts w:ascii="Times New Roman" w:hAnsi="Times New Roman"/>
        </w:rPr>
        <w:t>de</w:t>
      </w:r>
      <w:r w:rsidR="003737D6" w:rsidRPr="0025592C">
        <w:rPr>
          <w:rFonts w:ascii="Times New Roman" w:hAnsi="Times New Roman"/>
        </w:rPr>
        <w:t>ve</w:t>
      </w:r>
      <w:r w:rsidR="003737D6">
        <w:rPr>
          <w:rFonts w:ascii="Times New Roman" w:hAnsi="Times New Roman"/>
        </w:rPr>
        <w:t>l</w:t>
      </w:r>
      <w:r w:rsidR="003737D6" w:rsidRPr="0025592C">
        <w:rPr>
          <w:rFonts w:ascii="Times New Roman" w:hAnsi="Times New Roman"/>
        </w:rPr>
        <w:t>o</w:t>
      </w:r>
      <w:r w:rsidR="003737D6">
        <w:rPr>
          <w:rFonts w:ascii="Times New Roman" w:hAnsi="Times New Roman"/>
        </w:rPr>
        <w:t>p</w:t>
      </w:r>
      <w:r w:rsidR="003737D6" w:rsidRPr="0025592C">
        <w:rPr>
          <w:rFonts w:ascii="Times New Roman" w:hAnsi="Times New Roman"/>
        </w:rPr>
        <w:t xml:space="preserve">ers, Alaska Native organizations, businesses and NGOs with the goal of increasing renewable energy development and </w:t>
      </w:r>
      <w:r w:rsidR="004918AB">
        <w:rPr>
          <w:rFonts w:ascii="Times New Roman" w:hAnsi="Times New Roman"/>
        </w:rPr>
        <w:t xml:space="preserve">promoting </w:t>
      </w:r>
      <w:r w:rsidR="003737D6" w:rsidRPr="0025592C">
        <w:rPr>
          <w:rFonts w:ascii="Times New Roman" w:hAnsi="Times New Roman"/>
        </w:rPr>
        <w:t>energy efficiency</w:t>
      </w:r>
      <w:r w:rsidR="00715E6E">
        <w:rPr>
          <w:rFonts w:ascii="Times New Roman" w:hAnsi="Times New Roman"/>
        </w:rPr>
        <w:t xml:space="preserve"> in Alaska</w:t>
      </w:r>
      <w:r w:rsidR="003737D6" w:rsidRPr="0025592C">
        <w:rPr>
          <w:rFonts w:ascii="Times New Roman" w:hAnsi="Times New Roman"/>
        </w:rPr>
        <w:t>.</w:t>
      </w:r>
    </w:p>
    <w:p w14:paraId="4C56BF42" w14:textId="30CF4775" w:rsidR="0025592C" w:rsidRDefault="00341777" w:rsidP="00341777">
      <w:pPr>
        <w:rPr>
          <w:rFonts w:ascii="Times New Roman" w:hAnsi="Times New Roman"/>
        </w:rPr>
      </w:pPr>
      <w:r w:rsidRPr="0025592C">
        <w:rPr>
          <w:rFonts w:ascii="Times New Roman" w:hAnsi="Times New Roman"/>
        </w:rPr>
        <w:t xml:space="preserve">REAP has been advocating </w:t>
      </w:r>
      <w:r w:rsidR="0025592C">
        <w:rPr>
          <w:rFonts w:ascii="Times New Roman" w:hAnsi="Times New Roman"/>
        </w:rPr>
        <w:t>for over</w:t>
      </w:r>
      <w:r w:rsidRPr="0025592C">
        <w:rPr>
          <w:rFonts w:ascii="Times New Roman" w:hAnsi="Times New Roman"/>
        </w:rPr>
        <w:t xml:space="preserve"> two years for </w:t>
      </w:r>
      <w:r w:rsidR="0025592C">
        <w:rPr>
          <w:rFonts w:ascii="Times New Roman" w:hAnsi="Times New Roman"/>
        </w:rPr>
        <w:t xml:space="preserve">the creation of a </w:t>
      </w:r>
      <w:r w:rsidR="00175700">
        <w:rPr>
          <w:rFonts w:ascii="Times New Roman" w:hAnsi="Times New Roman"/>
        </w:rPr>
        <w:t xml:space="preserve">Property </w:t>
      </w:r>
      <w:r w:rsidR="0025592C">
        <w:rPr>
          <w:rFonts w:ascii="Times New Roman" w:hAnsi="Times New Roman"/>
        </w:rPr>
        <w:t>Assessed</w:t>
      </w:r>
      <w:r w:rsidRPr="0025592C">
        <w:rPr>
          <w:rFonts w:ascii="Times New Roman" w:hAnsi="Times New Roman"/>
        </w:rPr>
        <w:t xml:space="preserve"> Clean Energy (PACE) program to help Alaska businesses finance retrofits on their buildings to make them more </w:t>
      </w:r>
      <w:r w:rsidR="0025592C">
        <w:rPr>
          <w:rFonts w:ascii="Times New Roman" w:hAnsi="Times New Roman"/>
        </w:rPr>
        <w:t xml:space="preserve">energy </w:t>
      </w:r>
      <w:r w:rsidRPr="0025592C">
        <w:rPr>
          <w:rFonts w:ascii="Times New Roman" w:hAnsi="Times New Roman"/>
        </w:rPr>
        <w:t>e</w:t>
      </w:r>
      <w:r w:rsidR="004918AB">
        <w:rPr>
          <w:rFonts w:ascii="Times New Roman" w:hAnsi="Times New Roman"/>
        </w:rPr>
        <w:t>fficient. There are currently few</w:t>
      </w:r>
      <w:r w:rsidRPr="0025592C">
        <w:rPr>
          <w:rFonts w:ascii="Times New Roman" w:hAnsi="Times New Roman"/>
        </w:rPr>
        <w:t xml:space="preserve"> state programs aimed at helping commerci</w:t>
      </w:r>
      <w:bookmarkStart w:id="0" w:name="_GoBack"/>
      <w:bookmarkEnd w:id="0"/>
      <w:r w:rsidRPr="0025592C">
        <w:rPr>
          <w:rFonts w:ascii="Times New Roman" w:hAnsi="Times New Roman"/>
        </w:rPr>
        <w:t xml:space="preserve">al buildings become more efficient and this legislation would create another tool to </w:t>
      </w:r>
      <w:r w:rsidR="0025592C">
        <w:rPr>
          <w:rFonts w:ascii="Times New Roman" w:hAnsi="Times New Roman"/>
        </w:rPr>
        <w:t xml:space="preserve">increase </w:t>
      </w:r>
      <w:r w:rsidRPr="0025592C">
        <w:rPr>
          <w:rFonts w:ascii="Times New Roman" w:hAnsi="Times New Roman"/>
        </w:rPr>
        <w:t xml:space="preserve">the </w:t>
      </w:r>
      <w:r w:rsidR="0025592C">
        <w:rPr>
          <w:rFonts w:ascii="Times New Roman" w:hAnsi="Times New Roman"/>
        </w:rPr>
        <w:t xml:space="preserve">energy efficiency of </w:t>
      </w:r>
      <w:r w:rsidR="004918AB">
        <w:rPr>
          <w:rFonts w:ascii="Times New Roman" w:hAnsi="Times New Roman"/>
        </w:rPr>
        <w:t xml:space="preserve">the </w:t>
      </w:r>
      <w:r w:rsidRPr="0025592C">
        <w:rPr>
          <w:rFonts w:ascii="Times New Roman" w:hAnsi="Times New Roman"/>
        </w:rPr>
        <w:t>state’s building stock</w:t>
      </w:r>
      <w:r w:rsidR="0025592C">
        <w:rPr>
          <w:rFonts w:ascii="Times New Roman" w:hAnsi="Times New Roman"/>
        </w:rPr>
        <w:t>.</w:t>
      </w:r>
      <w:r w:rsidRPr="0025592C">
        <w:rPr>
          <w:rFonts w:ascii="Times New Roman" w:hAnsi="Times New Roman"/>
        </w:rPr>
        <w:t xml:space="preserve"> </w:t>
      </w:r>
    </w:p>
    <w:p w14:paraId="36F4222A" w14:textId="216C075C" w:rsidR="00341777" w:rsidRPr="0025592C" w:rsidRDefault="003737D6" w:rsidP="00341777">
      <w:pPr>
        <w:rPr>
          <w:rFonts w:ascii="Times New Roman" w:hAnsi="Times New Roman"/>
        </w:rPr>
      </w:pPr>
      <w:r>
        <w:rPr>
          <w:rFonts w:ascii="Times New Roman" w:hAnsi="Times New Roman"/>
        </w:rPr>
        <w:t>PACE wo</w:t>
      </w:r>
      <w:r w:rsidR="00341777" w:rsidRPr="0025592C">
        <w:rPr>
          <w:rFonts w:ascii="Times New Roman" w:hAnsi="Times New Roman"/>
        </w:rPr>
        <w:t xml:space="preserve">uld give business owners the opportunity to </w:t>
      </w:r>
      <w:r w:rsidR="00341777" w:rsidRPr="004918AB">
        <w:rPr>
          <w:rFonts w:ascii="Times New Roman" w:hAnsi="Times New Roman"/>
          <w:i/>
        </w:rPr>
        <w:t>voluntarily</w:t>
      </w:r>
      <w:r w:rsidR="00341777" w:rsidRPr="0025592C">
        <w:rPr>
          <w:rFonts w:ascii="Times New Roman" w:hAnsi="Times New Roman"/>
        </w:rPr>
        <w:t xml:space="preserve"> borrow from the</w:t>
      </w:r>
      <w:r>
        <w:rPr>
          <w:rFonts w:ascii="Times New Roman" w:hAnsi="Times New Roman"/>
        </w:rPr>
        <w:t>ir local</w:t>
      </w:r>
      <w:r w:rsidR="00341777" w:rsidRPr="0025592C">
        <w:rPr>
          <w:rFonts w:ascii="Times New Roman" w:hAnsi="Times New Roman"/>
        </w:rPr>
        <w:t xml:space="preserve"> tax assessment di</w:t>
      </w:r>
      <w:r>
        <w:rPr>
          <w:rFonts w:ascii="Times New Roman" w:hAnsi="Times New Roman"/>
        </w:rPr>
        <w:t>s</w:t>
      </w:r>
      <w:r w:rsidR="00341777" w:rsidRPr="0025592C">
        <w:rPr>
          <w:rFonts w:ascii="Times New Roman" w:hAnsi="Times New Roman"/>
        </w:rPr>
        <w:t>trict</w:t>
      </w:r>
      <w:r>
        <w:rPr>
          <w:rFonts w:ascii="Times New Roman" w:hAnsi="Times New Roman"/>
        </w:rPr>
        <w:t xml:space="preserve">, and then pay the loan </w:t>
      </w:r>
      <w:r w:rsidR="004918AB">
        <w:rPr>
          <w:rFonts w:ascii="Times New Roman" w:hAnsi="Times New Roman"/>
        </w:rPr>
        <w:t xml:space="preserve">back </w:t>
      </w:r>
      <w:r>
        <w:rPr>
          <w:rFonts w:ascii="Times New Roman" w:hAnsi="Times New Roman"/>
        </w:rPr>
        <w:t>th</w:t>
      </w:r>
      <w:r w:rsidR="00341777" w:rsidRPr="0025592C">
        <w:rPr>
          <w:rFonts w:ascii="Times New Roman" w:hAnsi="Times New Roman"/>
        </w:rPr>
        <w:t>rough an additio</w:t>
      </w:r>
      <w:r>
        <w:rPr>
          <w:rFonts w:ascii="Times New Roman" w:hAnsi="Times New Roman"/>
        </w:rPr>
        <w:t>nal tax assessment on their proper</w:t>
      </w:r>
      <w:r w:rsidR="00341777" w:rsidRPr="0025592C">
        <w:rPr>
          <w:rFonts w:ascii="Times New Roman" w:hAnsi="Times New Roman"/>
        </w:rPr>
        <w:t xml:space="preserve">ty.  </w:t>
      </w:r>
      <w:r w:rsidRPr="0025592C">
        <w:rPr>
          <w:rFonts w:ascii="Times New Roman" w:hAnsi="Times New Roman"/>
        </w:rPr>
        <w:t xml:space="preserve">The program would be revenue </w:t>
      </w:r>
      <w:r>
        <w:rPr>
          <w:rFonts w:ascii="Times New Roman" w:hAnsi="Times New Roman"/>
        </w:rPr>
        <w:t>neutral</w:t>
      </w:r>
      <w:r w:rsidRPr="0025592C">
        <w:rPr>
          <w:rFonts w:ascii="Times New Roman" w:hAnsi="Times New Roman"/>
        </w:rPr>
        <w:t xml:space="preserve"> for the municipality, and would allow the loan to be attached to the building, rather than the buildings owner.  </w:t>
      </w:r>
    </w:p>
    <w:p w14:paraId="4ECF8145" w14:textId="49B8FB94" w:rsidR="00341777" w:rsidRPr="0025592C" w:rsidRDefault="00341777" w:rsidP="00341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eastAsiaTheme="minorEastAsia" w:hAnsi="Times New Roman"/>
          <w:lang w:eastAsia="ja-JP"/>
        </w:rPr>
      </w:pPr>
      <w:r w:rsidRPr="0025592C">
        <w:rPr>
          <w:rFonts w:ascii="Times New Roman" w:hAnsi="Times New Roman"/>
        </w:rPr>
        <w:t xml:space="preserve">PACE </w:t>
      </w:r>
      <w:r w:rsidR="003737D6" w:rsidRPr="0025592C">
        <w:rPr>
          <w:rFonts w:ascii="Times New Roman" w:hAnsi="Times New Roman"/>
        </w:rPr>
        <w:t>pr</w:t>
      </w:r>
      <w:r w:rsidR="003737D6">
        <w:rPr>
          <w:rFonts w:ascii="Times New Roman" w:hAnsi="Times New Roman"/>
        </w:rPr>
        <w:t>o</w:t>
      </w:r>
      <w:r w:rsidR="003737D6" w:rsidRPr="0025592C">
        <w:rPr>
          <w:rFonts w:ascii="Times New Roman" w:hAnsi="Times New Roman"/>
        </w:rPr>
        <w:t>grams</w:t>
      </w:r>
      <w:r w:rsidRPr="0025592C">
        <w:rPr>
          <w:rFonts w:ascii="Times New Roman" w:hAnsi="Times New Roman"/>
        </w:rPr>
        <w:t xml:space="preserve"> in other states are already provid</w:t>
      </w:r>
      <w:r w:rsidR="003737D6">
        <w:rPr>
          <w:rFonts w:ascii="Times New Roman" w:hAnsi="Times New Roman"/>
        </w:rPr>
        <w:t>i</w:t>
      </w:r>
      <w:r w:rsidRPr="0025592C">
        <w:rPr>
          <w:rFonts w:ascii="Times New Roman" w:hAnsi="Times New Roman"/>
        </w:rPr>
        <w:t xml:space="preserve">ng important benefits </w:t>
      </w:r>
      <w:r w:rsidR="003737D6" w:rsidRPr="0025592C">
        <w:rPr>
          <w:rFonts w:ascii="Times New Roman" w:hAnsi="Times New Roman"/>
        </w:rPr>
        <w:t>including</w:t>
      </w:r>
      <w:r w:rsidR="003737D6" w:rsidRPr="0025592C">
        <w:rPr>
          <w:rFonts w:ascii="Times New Roman" w:eastAsiaTheme="minorEastAsia" w:hAnsi="Times New Roman"/>
          <w:lang w:eastAsia="ja-JP"/>
        </w:rPr>
        <w:t xml:space="preserve"> reduction</w:t>
      </w:r>
      <w:r w:rsidR="004918AB">
        <w:rPr>
          <w:rFonts w:ascii="Times New Roman" w:eastAsiaTheme="minorEastAsia" w:hAnsi="Times New Roman"/>
          <w:lang w:eastAsia="ja-JP"/>
        </w:rPr>
        <w:t xml:space="preserve"> of energy costs,</w:t>
      </w:r>
      <w:r w:rsidRPr="0025592C">
        <w:rPr>
          <w:rFonts w:ascii="Times New Roman" w:eastAsiaTheme="minorEastAsia" w:hAnsi="Times New Roman"/>
          <w:lang w:eastAsia="ja-JP"/>
        </w:rPr>
        <w:t xml:space="preserve"> reduction of e</w:t>
      </w:r>
      <w:r w:rsidR="004918AB">
        <w:rPr>
          <w:rFonts w:ascii="Times New Roman" w:eastAsiaTheme="minorEastAsia" w:hAnsi="Times New Roman"/>
          <w:lang w:eastAsia="ja-JP"/>
        </w:rPr>
        <w:t>nergy demand on local utilities,</w:t>
      </w:r>
      <w:r w:rsidRPr="0025592C">
        <w:rPr>
          <w:rFonts w:ascii="Times New Roman" w:eastAsiaTheme="minorEastAsia" w:hAnsi="Times New Roman"/>
          <w:lang w:eastAsia="ja-JP"/>
        </w:rPr>
        <w:t xml:space="preserve"> </w:t>
      </w:r>
      <w:r w:rsidR="003737D6">
        <w:rPr>
          <w:rFonts w:ascii="Times New Roman" w:eastAsiaTheme="minorEastAsia" w:hAnsi="Times New Roman"/>
          <w:lang w:eastAsia="ja-JP"/>
        </w:rPr>
        <w:t xml:space="preserve">enhancement of property values </w:t>
      </w:r>
      <w:r w:rsidRPr="0025592C">
        <w:rPr>
          <w:rFonts w:ascii="Times New Roman" w:eastAsiaTheme="minorEastAsia" w:hAnsi="Times New Roman"/>
          <w:lang w:eastAsia="ja-JP"/>
        </w:rPr>
        <w:t xml:space="preserve">and economic stimulation and development. </w:t>
      </w:r>
    </w:p>
    <w:p w14:paraId="099F1002" w14:textId="589833AE" w:rsidR="00341777" w:rsidRPr="0025592C" w:rsidRDefault="00341777" w:rsidP="00341777">
      <w:pPr>
        <w:rPr>
          <w:rFonts w:ascii="Times New Roman" w:hAnsi="Times New Roman"/>
        </w:rPr>
      </w:pPr>
      <w:r w:rsidRPr="0025592C">
        <w:rPr>
          <w:rFonts w:ascii="Times New Roman" w:hAnsi="Times New Roman"/>
        </w:rPr>
        <w:t>Thanks to the</w:t>
      </w:r>
      <w:r w:rsidR="003737D6">
        <w:rPr>
          <w:rFonts w:ascii="Times New Roman" w:hAnsi="Times New Roman"/>
        </w:rPr>
        <w:t xml:space="preserve"> Alaska Energy A</w:t>
      </w:r>
      <w:r w:rsidRPr="0025592C">
        <w:rPr>
          <w:rFonts w:ascii="Times New Roman" w:hAnsi="Times New Roman"/>
        </w:rPr>
        <w:t xml:space="preserve">uthority </w:t>
      </w:r>
      <w:r w:rsidR="00715E6E">
        <w:rPr>
          <w:rFonts w:ascii="Times New Roman" w:hAnsi="Times New Roman"/>
        </w:rPr>
        <w:t xml:space="preserve">for </w:t>
      </w:r>
      <w:r w:rsidR="003737D6">
        <w:rPr>
          <w:rFonts w:ascii="Times New Roman" w:hAnsi="Times New Roman"/>
        </w:rPr>
        <w:t xml:space="preserve">promoting PACE, </w:t>
      </w:r>
      <w:r w:rsidRPr="0025592C">
        <w:rPr>
          <w:rFonts w:ascii="Times New Roman" w:hAnsi="Times New Roman"/>
        </w:rPr>
        <w:t>and to Governor Walker for introdu</w:t>
      </w:r>
      <w:r w:rsidR="003737D6">
        <w:rPr>
          <w:rFonts w:ascii="Times New Roman" w:hAnsi="Times New Roman"/>
        </w:rPr>
        <w:t>ci</w:t>
      </w:r>
      <w:r w:rsidRPr="0025592C">
        <w:rPr>
          <w:rFonts w:ascii="Times New Roman" w:hAnsi="Times New Roman"/>
        </w:rPr>
        <w:t xml:space="preserve">ng this </w:t>
      </w:r>
      <w:r w:rsidR="003737D6">
        <w:rPr>
          <w:rFonts w:ascii="Times New Roman" w:hAnsi="Times New Roman"/>
        </w:rPr>
        <w:t>legislation</w:t>
      </w:r>
      <w:r w:rsidRPr="0025592C">
        <w:rPr>
          <w:rFonts w:ascii="Times New Roman" w:hAnsi="Times New Roman"/>
        </w:rPr>
        <w:t xml:space="preserve"> to help Alaska be more efficient</w:t>
      </w:r>
      <w:r w:rsidR="004918AB">
        <w:rPr>
          <w:rFonts w:ascii="Times New Roman" w:hAnsi="Times New Roman"/>
        </w:rPr>
        <w:t>,</w:t>
      </w:r>
      <w:r w:rsidRPr="0025592C">
        <w:rPr>
          <w:rFonts w:ascii="Times New Roman" w:hAnsi="Times New Roman"/>
        </w:rPr>
        <w:t xml:space="preserve"> and keep energy dollars circulating in the state’s economy. </w:t>
      </w:r>
    </w:p>
    <w:p w14:paraId="3635CB55" w14:textId="77777777" w:rsidR="00341777" w:rsidRPr="0025592C" w:rsidRDefault="00341777" w:rsidP="00341777">
      <w:pPr>
        <w:rPr>
          <w:rFonts w:ascii="Times New Roman" w:hAnsi="Times New Roman"/>
        </w:rPr>
      </w:pPr>
      <w:r w:rsidRPr="0025592C">
        <w:rPr>
          <w:rFonts w:ascii="Times New Roman" w:hAnsi="Times New Roman"/>
        </w:rPr>
        <w:t>Sincerely,</w:t>
      </w:r>
    </w:p>
    <w:p w14:paraId="48C654F8" w14:textId="77777777" w:rsidR="00341777" w:rsidRPr="0025592C" w:rsidRDefault="00341777" w:rsidP="00341777">
      <w:pPr>
        <w:rPr>
          <w:rFonts w:ascii="Times New Roman" w:hAnsi="Times New Roman"/>
        </w:rPr>
      </w:pPr>
      <w:r w:rsidRPr="0025592C">
        <w:rPr>
          <w:rFonts w:ascii="Times New Roman" w:hAnsi="Times New Roman"/>
          <w:noProof/>
        </w:rPr>
        <w:drawing>
          <wp:inline distT="0" distB="0" distL="0" distR="0" wp14:anchorId="79443D2C" wp14:editId="49EBB5DF">
            <wp:extent cx="1651000" cy="476250"/>
            <wp:effectExtent l="0" t="0" r="0" b="6350"/>
            <wp:docPr id="3" name="Picture 1" descr="Description: MacBook Pro HD:Users:chrisrose:Desktop:basics:Chris_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Book Pro HD:Users:chrisrose:Desktop:basics:Chris_Ros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86CE" w14:textId="77777777" w:rsidR="00341777" w:rsidRPr="0025592C" w:rsidRDefault="00341777" w:rsidP="00341777">
      <w:pPr>
        <w:spacing w:after="0"/>
        <w:rPr>
          <w:rFonts w:ascii="Times New Roman" w:hAnsi="Times New Roman"/>
        </w:rPr>
      </w:pPr>
      <w:r w:rsidRPr="0025592C">
        <w:rPr>
          <w:rFonts w:ascii="Times New Roman" w:hAnsi="Times New Roman"/>
        </w:rPr>
        <w:t>Chris Rose</w:t>
      </w:r>
    </w:p>
    <w:p w14:paraId="245E8F70" w14:textId="77777777" w:rsidR="00341777" w:rsidRDefault="00341777" w:rsidP="00341777">
      <w:pPr>
        <w:spacing w:after="0"/>
      </w:pPr>
      <w:r>
        <w:rPr>
          <w:rFonts w:ascii="Times" w:hAnsi="Times"/>
        </w:rPr>
        <w:t>Executive Director</w:t>
      </w:r>
    </w:p>
    <w:p w14:paraId="5AB1863D" w14:textId="77777777" w:rsidR="00341777" w:rsidRDefault="00341777" w:rsidP="00341777"/>
    <w:p w14:paraId="6777C818" w14:textId="77777777" w:rsidR="006F5F4D" w:rsidRDefault="006F5F4D"/>
    <w:sectPr w:rsidR="006F5F4D" w:rsidSect="0025592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FE29" w14:textId="77777777" w:rsidR="00000000" w:rsidRDefault="00175700">
      <w:pPr>
        <w:spacing w:after="0"/>
      </w:pPr>
      <w:r>
        <w:separator/>
      </w:r>
    </w:p>
  </w:endnote>
  <w:endnote w:type="continuationSeparator" w:id="0">
    <w:p w14:paraId="6AFB0CA6" w14:textId="77777777" w:rsidR="00000000" w:rsidRDefault="001757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23311" w14:textId="77777777" w:rsidR="00715E6E" w:rsidRDefault="00175700">
    <w:pPr>
      <w:pStyle w:val="Footer"/>
    </w:pPr>
    <w:r>
      <w:rPr>
        <w:szCs w:val="20"/>
      </w:rPr>
      <w:pict w14:anchorId="2B7A3FC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05pt;margin-top:-4pt;width:135pt;height:18pt;z-index:251660288" filled="f" stroked="f">
          <v:textbox style="mso-next-textbox:#_x0000_s1026">
            <w:txbxContent>
              <w:p w14:paraId="3586F481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z w:val="16"/>
                    <w:szCs w:val="18"/>
                  </w:rPr>
                </w:pPr>
                <w:r>
                  <w:rPr>
                    <w:rFonts w:ascii="Arial" w:hAnsi="Arial"/>
                    <w:color w:val="999999"/>
                    <w:sz w:val="16"/>
                    <w:szCs w:val="18"/>
                  </w:rPr>
                  <w:t>p: 907.929.7770  f: 907.929.1646</w:t>
                </w:r>
              </w:p>
              <w:p w14:paraId="155ED10F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z w:val="16"/>
                    <w:szCs w:val="18"/>
                  </w:rPr>
                </w:pPr>
                <w:r w:rsidRPr="00A330D2">
                  <w:rPr>
                    <w:rFonts w:ascii="Arial" w:hAnsi="Arial"/>
                    <w:color w:val="999999"/>
                    <w:sz w:val="16"/>
                    <w:szCs w:val="18"/>
                  </w:rPr>
                  <w:t>p: 907.929.7770    f : 907.929.1646</w:t>
                </w:r>
              </w:p>
              <w:p w14:paraId="7186D7E8" w14:textId="77777777" w:rsidR="00715E6E" w:rsidRPr="00A330D2" w:rsidRDefault="00715E6E">
                <w:pPr>
                  <w:rPr>
                    <w:rFonts w:ascii="Arial" w:hAnsi="Arial"/>
                    <w:color w:val="999999"/>
                    <w:sz w:val="16"/>
                  </w:rPr>
                </w:pPr>
              </w:p>
            </w:txbxContent>
          </v:textbox>
        </v:shape>
      </w:pict>
    </w:r>
    <w:r>
      <w:rPr>
        <w:szCs w:val="20"/>
      </w:rPr>
      <w:pict w14:anchorId="0BEDE587">
        <v:shape id="_x0000_s1027" type="#_x0000_t202" style="position:absolute;margin-left:-4.95pt;margin-top:-4pt;width:207pt;height:18pt;z-index:251661312" filled="f" stroked="f">
          <v:textbox style="mso-next-textbox:#_x0000_s1027">
            <w:txbxContent>
              <w:p w14:paraId="277114BB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pacing w:val="10"/>
                    <w:sz w:val="16"/>
                    <w:szCs w:val="18"/>
                  </w:rPr>
                </w:pPr>
                <w:r>
                  <w:rPr>
                    <w:rFonts w:ascii="Arial" w:hAnsi="Arial"/>
                    <w:color w:val="999999"/>
                    <w:spacing w:val="10"/>
                    <w:sz w:val="16"/>
                    <w:szCs w:val="18"/>
                  </w:rPr>
                  <w:t>308 G Street, Suite 225, Anchorage, AK 99501</w:t>
                </w:r>
              </w:p>
              <w:p w14:paraId="38351D68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z w:val="16"/>
                    <w:szCs w:val="18"/>
                  </w:rPr>
                </w:pPr>
              </w:p>
              <w:p w14:paraId="68B5DF98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z w:val="16"/>
                    <w:szCs w:val="18"/>
                  </w:rPr>
                </w:pPr>
                <w:r w:rsidRPr="00A330D2">
                  <w:rPr>
                    <w:rFonts w:ascii="Arial" w:hAnsi="Arial"/>
                    <w:color w:val="999999"/>
                    <w:sz w:val="16"/>
                    <w:szCs w:val="18"/>
                  </w:rPr>
                  <w:t>308 G Street, Suite 207, Anchorage, Alaska 99501</w:t>
                </w:r>
              </w:p>
              <w:p w14:paraId="244FA8A1" w14:textId="77777777" w:rsidR="00715E6E" w:rsidRPr="00A330D2" w:rsidRDefault="00715E6E">
                <w:pPr>
                  <w:rPr>
                    <w:rFonts w:ascii="Arial" w:hAnsi="Arial"/>
                    <w:color w:val="999999"/>
                    <w:sz w:val="16"/>
                  </w:rPr>
                </w:pPr>
              </w:p>
            </w:txbxContent>
          </v:textbox>
        </v:shape>
      </w:pict>
    </w:r>
    <w:r>
      <w:rPr>
        <w:szCs w:val="20"/>
      </w:rPr>
      <w:pict w14:anchorId="408B27E9">
        <v:shape id="_x0000_s1025" type="#_x0000_t202" style="position:absolute;margin-left:202.05pt;margin-top:-4pt;width:99pt;height:18pt;z-index:251659264" filled="f" stroked="f">
          <v:textbox style="mso-next-textbox:#_x0000_s1025">
            <w:txbxContent>
              <w:p w14:paraId="1D73AAFC" w14:textId="77777777" w:rsidR="00715E6E" w:rsidRPr="00A330D2" w:rsidRDefault="00715E6E" w:rsidP="0025592C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/>
                    <w:color w:val="999999"/>
                    <w:spacing w:val="10"/>
                    <w:sz w:val="16"/>
                    <w:szCs w:val="18"/>
                  </w:rPr>
                </w:pPr>
                <w:r w:rsidRPr="00A330D2">
                  <w:rPr>
                    <w:rFonts w:ascii="Arial" w:hAnsi="Arial"/>
                    <w:color w:val="999999"/>
                    <w:spacing w:val="10"/>
                    <w:sz w:val="16"/>
                    <w:szCs w:val="18"/>
                  </w:rPr>
                  <w:t>www.REalaska.org</w:t>
                </w:r>
              </w:p>
              <w:p w14:paraId="79734442" w14:textId="77777777" w:rsidR="00715E6E" w:rsidRPr="00A330D2" w:rsidRDefault="00715E6E">
                <w:pPr>
                  <w:rPr>
                    <w:rFonts w:ascii="Arial" w:hAnsi="Arial"/>
                    <w:color w:val="999999"/>
                    <w:sz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FBA1D" w14:textId="77777777" w:rsidR="00000000" w:rsidRDefault="00175700">
      <w:pPr>
        <w:spacing w:after="0"/>
      </w:pPr>
      <w:r>
        <w:separator/>
      </w:r>
    </w:p>
  </w:footnote>
  <w:footnote w:type="continuationSeparator" w:id="0">
    <w:p w14:paraId="001E9092" w14:textId="77777777" w:rsidR="00000000" w:rsidRDefault="001757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D13A3" w14:textId="77777777" w:rsidR="00715E6E" w:rsidRDefault="00175700" w:rsidP="0025592C">
    <w:pPr>
      <w:pStyle w:val="Header"/>
      <w:jc w:val="right"/>
    </w:pPr>
    <w:r>
      <w:rPr>
        <w:noProof/>
      </w:rPr>
      <w:pict w14:anchorId="6A647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reap_logo_horz_color" style="width:214.15pt;height:34.15pt;visibility:visible">
          <v:imagedata r:id="rId1" o:title="reap_logo_horz_c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46703C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77"/>
    <w:rsid w:val="00175700"/>
    <w:rsid w:val="0025592C"/>
    <w:rsid w:val="00341777"/>
    <w:rsid w:val="003737D6"/>
    <w:rsid w:val="004918AB"/>
    <w:rsid w:val="006F5F4D"/>
    <w:rsid w:val="007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557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77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77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41777"/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semiHidden/>
    <w:rsid w:val="0034177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341777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77"/>
    <w:rPr>
      <w:rFonts w:ascii="Lucida Grande" w:eastAsia="Cambria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77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77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41777"/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semiHidden/>
    <w:rsid w:val="0034177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341777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77"/>
    <w:rPr>
      <w:rFonts w:ascii="Lucida Grande" w:eastAsia="Cambria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1569</Characters>
  <Application>Microsoft Office Word</Application>
  <DocSecurity>0</DocSecurity>
  <Lines>13</Lines>
  <Paragraphs>3</Paragraphs>
  <ScaleCrop>false</ScaleCrop>
  <Company>REAP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Rose</dc:creator>
  <cp:keywords/>
  <dc:description/>
  <cp:lastModifiedBy>Emily Ford</cp:lastModifiedBy>
  <cp:revision>4</cp:revision>
  <cp:lastPrinted>2015-02-27T05:56:00Z</cp:lastPrinted>
  <dcterms:created xsi:type="dcterms:W3CDTF">2015-02-27T05:31:00Z</dcterms:created>
  <dcterms:modified xsi:type="dcterms:W3CDTF">2015-03-20T22:26:00Z</dcterms:modified>
</cp:coreProperties>
</file>