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97E08" w14:textId="77777777" w:rsidR="00F4430A" w:rsidRDefault="00F4430A" w:rsidP="00F4430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</w:pPr>
      <w:bookmarkStart w:id="0" w:name="_GoBack"/>
      <w:bookmarkEnd w:id="0"/>
    </w:p>
    <w:p w14:paraId="79E771AD" w14:textId="55992190" w:rsidR="00F4430A" w:rsidRPr="00F4430A" w:rsidRDefault="00F4430A" w:rsidP="005F1091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4430A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 xml:space="preserve">Witness List for </w:t>
      </w:r>
      <w:r w:rsidRPr="00F4430A">
        <w:rPr>
          <w:rFonts w:ascii="Times New Roman" w:hAnsi="Times New Roman" w:cs="Times New Roman"/>
          <w:b/>
          <w:i/>
          <w:iCs/>
          <w:color w:val="000000"/>
          <w:sz w:val="30"/>
          <w:szCs w:val="30"/>
        </w:rPr>
        <w:t>February 19, 2018</w:t>
      </w:r>
      <w:r w:rsidRPr="00F4430A">
        <w:rPr>
          <w:rFonts w:ascii="Times New Roman" w:hAnsi="Times New Roman" w:cs="Times New Roman"/>
          <w:b/>
          <w:i/>
          <w:sz w:val="30"/>
          <w:szCs w:val="30"/>
        </w:rPr>
        <w:t xml:space="preserve"> Hearing on the </w:t>
      </w:r>
      <w:r w:rsidRPr="00F4430A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Proposed Pebble Mine</w:t>
      </w:r>
    </w:p>
    <w:p w14:paraId="22497BA0" w14:textId="77777777" w:rsidR="00F4430A" w:rsidRDefault="00F4430A" w:rsidP="00F4430A"/>
    <w:p w14:paraId="78187267" w14:textId="360E33DF" w:rsidR="00F4430A" w:rsidRPr="00F4430A" w:rsidRDefault="00F4430A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b/>
          <w:bCs/>
          <w:color w:val="000000"/>
          <w:sz w:val="24"/>
          <w:szCs w:val="24"/>
        </w:rPr>
        <w:t>Lindsay Lay</w:t>
      </w:r>
      <w:r w:rsidR="005F1091">
        <w:rPr>
          <w:rFonts w:ascii="Cambria" w:hAnsi="Cambria"/>
          <w:b/>
          <w:bCs/>
          <w:color w:val="000000"/>
          <w:sz w:val="24"/>
          <w:szCs w:val="24"/>
        </w:rPr>
        <w:t>l</w:t>
      </w:r>
      <w:r w:rsidRPr="00F4430A">
        <w:rPr>
          <w:rFonts w:ascii="Cambria" w:hAnsi="Cambria"/>
          <w:b/>
          <w:bCs/>
          <w:color w:val="000000"/>
          <w:sz w:val="24"/>
          <w:szCs w:val="24"/>
        </w:rPr>
        <w:t>and</w:t>
      </w:r>
    </w:p>
    <w:p w14:paraId="5CE9CBFB" w14:textId="06B39E7C" w:rsidR="00F4430A" w:rsidRPr="00F4430A" w:rsidRDefault="00F4430A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>Deputy Director for United Tribes of Bristol Bay, a tribal government consortium representing 15 member-tribes and over 80% of the regional population in Bristol Bay. Raised in Dillingham, Ms. Layland has been a life-long participant in the commercial and subsistence salmon fishery in Bristol Bay.</w:t>
      </w:r>
      <w:r w:rsidRPr="00F4430A"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5DFEC8C" w14:textId="77777777" w:rsidR="00B83892" w:rsidRDefault="00B83892" w:rsidP="00F4430A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b/>
          <w:color w:val="000000"/>
          <w:sz w:val="24"/>
          <w:szCs w:val="24"/>
        </w:rPr>
      </w:pPr>
    </w:p>
    <w:p w14:paraId="01AF657D" w14:textId="53DD24F7" w:rsidR="00F4430A" w:rsidRPr="00F4430A" w:rsidRDefault="00B83892" w:rsidP="00F4430A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N</w:t>
      </w:r>
      <w:r w:rsidR="00F4430A" w:rsidRPr="00F4430A">
        <w:rPr>
          <w:rFonts w:ascii="Cambria" w:hAnsi="Cambria"/>
          <w:b/>
          <w:color w:val="000000"/>
          <w:sz w:val="24"/>
          <w:szCs w:val="24"/>
        </w:rPr>
        <w:t xml:space="preserve">orman Van Vactor </w:t>
      </w:r>
    </w:p>
    <w:p w14:paraId="40D518B1" w14:textId="77777777" w:rsidR="00F4430A" w:rsidRPr="00F4430A" w:rsidRDefault="00F4430A" w:rsidP="00F4430A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color w:val="000000"/>
          <w:sz w:val="24"/>
          <w:szCs w:val="24"/>
        </w:rPr>
        <w:t>Chief Executive Officer and President of Bristol Bay Economic Development Corp.</w:t>
      </w:r>
    </w:p>
    <w:p w14:paraId="4A21258E" w14:textId="77777777" w:rsidR="00F4430A" w:rsidRPr="00F4430A" w:rsidRDefault="00F4430A" w:rsidP="00F4430A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4"/>
          <w:szCs w:val="24"/>
        </w:rPr>
      </w:pPr>
    </w:p>
    <w:p w14:paraId="74AA8E9A" w14:textId="52F8C7FC" w:rsidR="00F4430A" w:rsidRPr="00F4430A" w:rsidRDefault="00F4430A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b/>
          <w:bCs/>
          <w:color w:val="000000"/>
          <w:sz w:val="24"/>
          <w:szCs w:val="24"/>
        </w:rPr>
        <w:t xml:space="preserve">Nanci Morris-Lyon </w:t>
      </w:r>
    </w:p>
    <w:p w14:paraId="4E2D97DD" w14:textId="07B1B7CD" w:rsidR="00F4430A" w:rsidRPr="00F4430A" w:rsidRDefault="00B83892" w:rsidP="00F4430A">
      <w:pPr>
        <w:pStyle w:val="NormalWeb"/>
        <w:shd w:val="clear" w:color="auto" w:fill="FFFFFF"/>
        <w:spacing w:before="0" w:beforeAutospacing="0" w:after="300" w:afterAutospacing="0"/>
        <w:rPr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Sport fishing guide</w:t>
      </w:r>
      <w:r w:rsidR="00F4430A" w:rsidRPr="00F4430A">
        <w:rPr>
          <w:rFonts w:ascii="Cambria" w:hAnsi="Cambria"/>
          <w:color w:val="000000"/>
          <w:sz w:val="24"/>
          <w:szCs w:val="24"/>
        </w:rPr>
        <w:t xml:space="preserve">. Nanci and her husband, Heath Lyon, are the owners and operators of Bear Trail Lodge. </w:t>
      </w:r>
    </w:p>
    <w:p w14:paraId="4627E51B" w14:textId="2D1CEAEF" w:rsidR="00F4430A" w:rsidRPr="00F4430A" w:rsidRDefault="00F4430A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b/>
          <w:bCs/>
          <w:color w:val="000000"/>
          <w:sz w:val="24"/>
          <w:szCs w:val="24"/>
        </w:rPr>
        <w:t>David Chambers</w:t>
      </w:r>
    </w:p>
    <w:p w14:paraId="038D2543" w14:textId="2E893276" w:rsidR="00F4430A" w:rsidRPr="00F4430A" w:rsidRDefault="00B83892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F4430A"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>resident of the Center for Science in Public Participation, a non-profit corporation formed to provide technical assistance on mining and water quality to public interest groups and tribal governments.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F4430A"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>D</w:t>
      </w:r>
      <w:r w:rsidR="008B1E1C">
        <w:rPr>
          <w:rFonts w:ascii="Cambria" w:hAnsi="Cambria"/>
          <w:color w:val="000000"/>
          <w:sz w:val="24"/>
          <w:szCs w:val="24"/>
          <w:shd w:val="clear" w:color="auto" w:fill="FFFFFF"/>
        </w:rPr>
        <w:t>r.</w:t>
      </w:r>
      <w:r w:rsidR="00F4430A"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Chambers has 40 years of experience in mineral exploration and development.</w:t>
      </w:r>
    </w:p>
    <w:p w14:paraId="58DB36C2" w14:textId="77777777" w:rsidR="00F4430A" w:rsidRPr="00F4430A" w:rsidRDefault="00F4430A" w:rsidP="00F4430A">
      <w:pPr>
        <w:rPr>
          <w:sz w:val="24"/>
          <w:szCs w:val="24"/>
        </w:rPr>
      </w:pPr>
    </w:p>
    <w:p w14:paraId="6CD08BE3" w14:textId="496DAB3D" w:rsidR="00F4430A" w:rsidRPr="00F4430A" w:rsidRDefault="00F4430A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b/>
          <w:bCs/>
          <w:color w:val="000000"/>
          <w:sz w:val="24"/>
          <w:szCs w:val="24"/>
        </w:rPr>
        <w:t>Daniel Schindler</w:t>
      </w:r>
      <w:r w:rsidRPr="00F4430A">
        <w:rPr>
          <w:rFonts w:ascii="Cambria" w:hAnsi="Cambria"/>
          <w:color w:val="000000"/>
          <w:sz w:val="24"/>
          <w:szCs w:val="24"/>
        </w:rPr>
        <w:t xml:space="preserve"> </w:t>
      </w:r>
    </w:p>
    <w:p w14:paraId="17937462" w14:textId="3ADEDA67" w:rsidR="00F4430A" w:rsidRPr="00F4430A" w:rsidRDefault="00F4430A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Professor in the School of Aquatic and Fishery Sciences at the University of Washington. </w:t>
      </w:r>
      <w:r w:rsidR="005F1091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>rincipal investigator of the UW Alaska Salmon Program</w:t>
      </w:r>
      <w:r w:rsidR="005F1091"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which has studied the ecology of salmon and their watersheds in western Alaska since 1946.</w:t>
      </w:r>
      <w:r w:rsidR="008B1E1C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He has published over 180 peer-reviewed scientific papers and serves as an editor of the journals </w:t>
      </w:r>
      <w:r w:rsidRPr="00F4430A">
        <w:rPr>
          <w:rFonts w:ascii="Cambria" w:hAnsi="Cambria"/>
          <w:i/>
          <w:iCs/>
          <w:color w:val="000000"/>
          <w:sz w:val="24"/>
          <w:szCs w:val="24"/>
          <w:shd w:val="clear" w:color="auto" w:fill="FFFFFF"/>
        </w:rPr>
        <w:t>Ecology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r w:rsidRPr="00F4430A">
        <w:rPr>
          <w:rFonts w:ascii="Cambria" w:hAnsi="Cambria"/>
          <w:i/>
          <w:iCs/>
          <w:color w:val="000000"/>
          <w:sz w:val="24"/>
          <w:szCs w:val="24"/>
          <w:shd w:val="clear" w:color="auto" w:fill="FFFFFF"/>
        </w:rPr>
        <w:t>Ecosystems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r w:rsidRPr="00F4430A">
        <w:rPr>
          <w:rFonts w:ascii="Cambria" w:hAnsi="Cambria"/>
          <w:i/>
          <w:iCs/>
          <w:color w:val="000000"/>
          <w:sz w:val="24"/>
          <w:szCs w:val="24"/>
          <w:shd w:val="clear" w:color="auto" w:fill="FFFFFF"/>
        </w:rPr>
        <w:t>FACETS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and </w:t>
      </w:r>
      <w:r w:rsidRPr="00F4430A">
        <w:rPr>
          <w:rFonts w:ascii="Cambria" w:hAnsi="Cambria"/>
          <w:i/>
          <w:iCs/>
          <w:color w:val="000000"/>
          <w:sz w:val="24"/>
          <w:szCs w:val="24"/>
          <w:shd w:val="clear" w:color="auto" w:fill="FFFFFF"/>
        </w:rPr>
        <w:t>Climate Change Responses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</w:p>
    <w:p w14:paraId="0EE4A341" w14:textId="77777777" w:rsidR="00F4430A" w:rsidRPr="00F4430A" w:rsidRDefault="00F4430A" w:rsidP="00F4430A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4"/>
          <w:szCs w:val="24"/>
        </w:rPr>
      </w:pPr>
    </w:p>
    <w:p w14:paraId="7457AB4F" w14:textId="0F4F29E4" w:rsidR="00F4430A" w:rsidRPr="00F4430A" w:rsidRDefault="00F4430A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b/>
          <w:bCs/>
          <w:color w:val="000000"/>
          <w:sz w:val="24"/>
          <w:szCs w:val="24"/>
        </w:rPr>
        <w:t xml:space="preserve">Rick Halford </w:t>
      </w:r>
    </w:p>
    <w:p w14:paraId="6253E677" w14:textId="7884699B" w:rsidR="00F4430A" w:rsidRPr="00F4430A" w:rsidRDefault="008B1E1C" w:rsidP="00F4430A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F</w:t>
      </w:r>
      <w:r w:rsidR="00F4430A" w:rsidRPr="00F4430A">
        <w:rPr>
          <w:rFonts w:ascii="Cambria" w:hAnsi="Cambria"/>
          <w:color w:val="000000"/>
          <w:sz w:val="24"/>
          <w:szCs w:val="24"/>
        </w:rPr>
        <w:t xml:space="preserve">ormer State Senate President and 24-year member of the Alaska </w:t>
      </w:r>
      <w:r>
        <w:rPr>
          <w:rFonts w:ascii="Cambria" w:hAnsi="Cambria"/>
          <w:color w:val="000000"/>
          <w:sz w:val="24"/>
          <w:szCs w:val="24"/>
        </w:rPr>
        <w:t>L</w:t>
      </w:r>
      <w:r w:rsidR="00F4430A" w:rsidRPr="00F4430A">
        <w:rPr>
          <w:rFonts w:ascii="Cambria" w:hAnsi="Cambria"/>
          <w:color w:val="000000"/>
          <w:sz w:val="24"/>
          <w:szCs w:val="24"/>
        </w:rPr>
        <w:t>egislature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r w:rsidR="00F4430A" w:rsidRPr="00F4430A">
        <w:rPr>
          <w:rFonts w:ascii="Cambria" w:hAnsi="Cambria"/>
          <w:color w:val="000000"/>
          <w:sz w:val="24"/>
          <w:szCs w:val="24"/>
        </w:rPr>
        <w:t>Senator Halford has been a registered guide since the early 1970s, and consults to United Tribes of Bristol Bay, Trout Unlimited Alaska and SalmonState.  </w:t>
      </w:r>
    </w:p>
    <w:p w14:paraId="47BD4B4E" w14:textId="77777777" w:rsidR="00F4430A" w:rsidRPr="00F4430A" w:rsidRDefault="00F4430A" w:rsidP="00F4430A">
      <w:pPr>
        <w:rPr>
          <w:sz w:val="24"/>
          <w:szCs w:val="24"/>
        </w:rPr>
      </w:pPr>
    </w:p>
    <w:p w14:paraId="47F960DE" w14:textId="77777777" w:rsidR="008B1E1C" w:rsidRDefault="00F4430A" w:rsidP="008B1E1C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T</w:t>
      </w:r>
      <w:r w:rsidRPr="00F4430A">
        <w:rPr>
          <w:rFonts w:ascii="Cambria" w:hAnsi="Cambria"/>
          <w:b/>
          <w:bCs/>
          <w:color w:val="000000"/>
          <w:sz w:val="24"/>
          <w:szCs w:val="24"/>
        </w:rPr>
        <w:t xml:space="preserve">om Tilden </w:t>
      </w:r>
    </w:p>
    <w:p w14:paraId="10885EE5" w14:textId="13D1D880" w:rsidR="00F4430A" w:rsidRPr="00F4430A" w:rsidRDefault="00F4430A" w:rsidP="008B1E1C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>Chief of the Curyung Tribal Council</w:t>
      </w:r>
      <w:r w:rsidR="00143F72">
        <w:rPr>
          <w:rFonts w:ascii="Cambria" w:hAnsi="Cambria"/>
          <w:color w:val="000000"/>
          <w:sz w:val="24"/>
          <w:szCs w:val="24"/>
          <w:shd w:val="clear" w:color="auto" w:fill="FFFFFF"/>
        </w:rPr>
        <w:t>;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councilman and Mayor of Dillingham</w:t>
      </w:r>
      <w:r w:rsidR="00143F72">
        <w:rPr>
          <w:rFonts w:ascii="Cambria" w:hAnsi="Cambria"/>
          <w:color w:val="000000"/>
          <w:sz w:val="24"/>
          <w:szCs w:val="24"/>
          <w:shd w:val="clear" w:color="auto" w:fill="FFFFFF"/>
        </w:rPr>
        <w:t>;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member of the Bristol Bay Native Association, Chair for Indian Education</w:t>
      </w:r>
      <w:r w:rsidR="005F1091">
        <w:rPr>
          <w:rFonts w:ascii="Cambria" w:hAnsi="Cambria"/>
          <w:color w:val="000000"/>
          <w:sz w:val="24"/>
          <w:szCs w:val="24"/>
          <w:shd w:val="clear" w:color="auto" w:fill="FFFFFF"/>
        </w:rPr>
        <w:t>;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board member on Choggiung Ltd</w:t>
      </w:r>
      <w:r w:rsidR="008B1E1C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  <w:r w:rsidR="00143F72">
        <w:rPr>
          <w:rFonts w:ascii="Cambria" w:hAnsi="Cambria"/>
          <w:color w:val="000000"/>
          <w:sz w:val="24"/>
          <w:szCs w:val="24"/>
          <w:shd w:val="clear" w:color="auto" w:fill="FFFFFF"/>
        </w:rPr>
        <w:t>;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board member on Nunamta Alukestai</w:t>
      </w:r>
      <w:r w:rsidR="00143F72">
        <w:rPr>
          <w:rFonts w:ascii="Cambria" w:hAnsi="Cambria"/>
          <w:color w:val="000000"/>
          <w:sz w:val="24"/>
          <w:szCs w:val="24"/>
          <w:shd w:val="clear" w:color="auto" w:fill="FFFFFF"/>
        </w:rPr>
        <w:t>;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and village representative on the A</w:t>
      </w:r>
      <w:r w:rsidR="008B1E1C">
        <w:rPr>
          <w:rFonts w:ascii="Cambria" w:hAnsi="Cambria"/>
          <w:color w:val="000000"/>
          <w:sz w:val="24"/>
          <w:szCs w:val="24"/>
          <w:shd w:val="clear" w:color="auto" w:fill="FFFFFF"/>
        </w:rPr>
        <w:t>laska Federation of Natives</w:t>
      </w:r>
      <w:r w:rsidRPr="00F4430A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board of directors.</w:t>
      </w:r>
    </w:p>
    <w:p w14:paraId="61479F99" w14:textId="77777777" w:rsidR="00C459BD" w:rsidRPr="006A3FD5" w:rsidRDefault="00C459BD" w:rsidP="006A3FD5"/>
    <w:sectPr w:rsidR="00C459BD" w:rsidRPr="006A3FD5" w:rsidSect="005F1091">
      <w:headerReference w:type="firs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DF62" w14:textId="77777777" w:rsidR="00BD21EC" w:rsidRDefault="00BD21EC" w:rsidP="008552E1">
      <w:pPr>
        <w:spacing w:after="0" w:line="240" w:lineRule="auto"/>
      </w:pPr>
      <w:r>
        <w:separator/>
      </w:r>
    </w:p>
  </w:endnote>
  <w:endnote w:type="continuationSeparator" w:id="0">
    <w:p w14:paraId="237D7C98" w14:textId="77777777" w:rsidR="00BD21EC" w:rsidRDefault="00BD21EC" w:rsidP="0085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0241C" w14:textId="77777777" w:rsidR="00BD21EC" w:rsidRDefault="00BD21EC" w:rsidP="008552E1">
      <w:pPr>
        <w:spacing w:after="0" w:line="240" w:lineRule="auto"/>
      </w:pPr>
      <w:r>
        <w:separator/>
      </w:r>
    </w:p>
  </w:footnote>
  <w:footnote w:type="continuationSeparator" w:id="0">
    <w:p w14:paraId="7C2B1A8F" w14:textId="77777777" w:rsidR="00BD21EC" w:rsidRDefault="00BD21EC" w:rsidP="0085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A9ED" w14:textId="77777777" w:rsidR="008552E1" w:rsidRPr="007218A7" w:rsidRDefault="008552E1" w:rsidP="008552E1">
    <w:pPr>
      <w:pStyle w:val="Title"/>
      <w:rPr>
        <w:rFonts w:ascii="Times New Roman" w:hAnsi="Times New Roman"/>
        <w:sz w:val="52"/>
        <w:szCs w:val="52"/>
      </w:rPr>
    </w:pPr>
    <w:r w:rsidRPr="007218A7">
      <w:rPr>
        <w:rFonts w:ascii="Times New Roman" w:hAnsi="Times New Roman"/>
        <w:sz w:val="52"/>
        <w:szCs w:val="52"/>
      </w:rPr>
      <w:t>Alaska State Legislature</w:t>
    </w:r>
  </w:p>
  <w:p w14:paraId="139EA191" w14:textId="654351E7" w:rsidR="008552E1" w:rsidRPr="005F1091" w:rsidRDefault="008552E1" w:rsidP="005F1091">
    <w:pPr>
      <w:pStyle w:val="Title"/>
      <w:rPr>
        <w:rFonts w:ascii="Times New Roman" w:hAnsi="Times New Roman"/>
        <w:sz w:val="40"/>
        <w:szCs w:val="40"/>
        <w:u w:val="single"/>
      </w:rPr>
    </w:pPr>
    <w:r w:rsidRPr="007218A7">
      <w:rPr>
        <w:rFonts w:ascii="Times New Roman" w:hAnsi="Times New Roman"/>
        <w:sz w:val="40"/>
        <w:szCs w:val="40"/>
        <w:u w:val="single"/>
      </w:rPr>
      <w:t>House Resources Committee</w:t>
    </w:r>
    <w:r w:rsidRPr="007218A7">
      <w:rPr>
        <w:rFonts w:ascii="Times New Roman" w:hAnsi="Times New Roman"/>
        <w:noProof/>
        <w:u w:val="single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6868C2C" wp14:editId="52BC5803">
              <wp:simplePos x="0" y="0"/>
              <wp:positionH relativeFrom="margin">
                <wp:align>left</wp:align>
              </wp:positionH>
              <wp:positionV relativeFrom="page">
                <wp:posOffset>1221740</wp:posOffset>
              </wp:positionV>
              <wp:extent cx="2400300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DC836" w14:textId="1A3B8780" w:rsidR="008552E1" w:rsidRDefault="008552E1" w:rsidP="008552E1">
                          <w:pPr>
                            <w:tabs>
                              <w:tab w:val="center" w:pos="2016"/>
                            </w:tabs>
                            <w:spacing w:after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  <w:p w14:paraId="78CA0699" w14:textId="77777777" w:rsidR="005F1091" w:rsidRDefault="005F1091" w:rsidP="008552E1">
                          <w:pPr>
                            <w:tabs>
                              <w:tab w:val="center" w:pos="2016"/>
                            </w:tabs>
                            <w:spacing w:after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68C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96.2pt;width:189pt;height:52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wQegIAAP8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" stroked="f">
              <v:textbox inset="0,0,0,0">
                <w:txbxContent>
                  <w:p w14:paraId="674DC836" w14:textId="1A3B8780" w:rsidR="008552E1" w:rsidRDefault="008552E1" w:rsidP="008552E1">
                    <w:pPr>
                      <w:tabs>
                        <w:tab w:val="center" w:pos="2016"/>
                      </w:tabs>
                      <w:spacing w:after="0"/>
                      <w:rPr>
                        <w:rFonts w:ascii="Times New Roman" w:hAnsi="Times New Roman"/>
                        <w:sz w:val="20"/>
                      </w:rPr>
                    </w:pPr>
                  </w:p>
                  <w:p w14:paraId="78CA0699" w14:textId="77777777" w:rsidR="005F1091" w:rsidRDefault="005F1091" w:rsidP="008552E1">
                    <w:pPr>
                      <w:tabs>
                        <w:tab w:val="center" w:pos="2016"/>
                      </w:tabs>
                      <w:spacing w:after="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F7AFAD" wp14:editId="32B74305">
              <wp:simplePos x="0" y="0"/>
              <wp:positionH relativeFrom="margin">
                <wp:posOffset>4210685</wp:posOffset>
              </wp:positionH>
              <wp:positionV relativeFrom="page">
                <wp:posOffset>1205230</wp:posOffset>
              </wp:positionV>
              <wp:extent cx="2084705" cy="15201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52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F0323" w14:textId="1C1A1D16" w:rsidR="008552E1" w:rsidRDefault="008552E1" w:rsidP="008552E1">
                          <w:pPr>
                            <w:tabs>
                              <w:tab w:val="center" w:pos="2016"/>
                            </w:tabs>
                            <w:spacing w:after="0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  <w:p w14:paraId="2E67FF3A" w14:textId="77777777" w:rsidR="008552E1" w:rsidRDefault="008552E1" w:rsidP="008552E1">
                          <w:pPr>
                            <w:tabs>
                              <w:tab w:val="center" w:pos="2016"/>
                            </w:tabs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7AFAD" id="Text Box 3" o:spid="_x0000_s1027" type="#_x0000_t202" style="position:absolute;left:0;text-align:left;margin-left:331.55pt;margin-top:94.9pt;width:164.15pt;height:119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" stroked="f">
              <v:textbox inset="0,0,0,0">
                <w:txbxContent>
                  <w:p w14:paraId="0A3F0323" w14:textId="1C1A1D16" w:rsidR="008552E1" w:rsidRDefault="008552E1" w:rsidP="008552E1">
                    <w:pPr>
                      <w:tabs>
                        <w:tab w:val="center" w:pos="2016"/>
                      </w:tabs>
                      <w:spacing w:after="0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</w:p>
                  <w:p w14:paraId="2E67FF3A" w14:textId="77777777" w:rsidR="008552E1" w:rsidRDefault="008552E1" w:rsidP="008552E1">
                    <w:pPr>
                      <w:tabs>
                        <w:tab w:val="center" w:pos="2016"/>
                      </w:tabs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0B22724" wp14:editId="2D94809F">
              <wp:simplePos x="0" y="0"/>
              <wp:positionH relativeFrom="margin">
                <wp:posOffset>0</wp:posOffset>
              </wp:positionH>
              <wp:positionV relativeFrom="page">
                <wp:posOffset>2066925</wp:posOffset>
              </wp:positionV>
              <wp:extent cx="2171700" cy="6667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0E97E" w14:textId="77777777" w:rsidR="008552E1" w:rsidRDefault="008552E1" w:rsidP="008552E1">
                          <w:pPr>
                            <w:tabs>
                              <w:tab w:val="center" w:pos="2016"/>
                            </w:tabs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B22724" id="Text Box 5" o:spid="_x0000_s1028" type="#_x0000_t202" style="position:absolute;left:0;text-align:left;margin-left:0;margin-top:162.75pt;width:171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" stroked="f">
              <v:textbox inset="0,0,0,0">
                <w:txbxContent>
                  <w:p w14:paraId="1C20E97E" w14:textId="77777777" w:rsidR="008552E1" w:rsidRDefault="008552E1" w:rsidP="008552E1">
                    <w:pPr>
                      <w:tabs>
                        <w:tab w:val="center" w:pos="2016"/>
                      </w:tabs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7A8EB73" w14:textId="77777777" w:rsidR="002E5A26" w:rsidRDefault="00BD2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73FAD"/>
    <w:multiLevelType w:val="hybridMultilevel"/>
    <w:tmpl w:val="19CA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8698A"/>
    <w:multiLevelType w:val="hybridMultilevel"/>
    <w:tmpl w:val="34DA1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E1"/>
    <w:rsid w:val="00054C54"/>
    <w:rsid w:val="00135691"/>
    <w:rsid w:val="00143F72"/>
    <w:rsid w:val="00311875"/>
    <w:rsid w:val="00416876"/>
    <w:rsid w:val="005227AD"/>
    <w:rsid w:val="005F1091"/>
    <w:rsid w:val="006A3FD5"/>
    <w:rsid w:val="007016BC"/>
    <w:rsid w:val="008552E1"/>
    <w:rsid w:val="008B1E1C"/>
    <w:rsid w:val="00B1352E"/>
    <w:rsid w:val="00B83892"/>
    <w:rsid w:val="00BD21EC"/>
    <w:rsid w:val="00C422B5"/>
    <w:rsid w:val="00C459BD"/>
    <w:rsid w:val="00EA049E"/>
    <w:rsid w:val="00F10969"/>
    <w:rsid w:val="00F4430A"/>
    <w:rsid w:val="00F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53B3D"/>
  <w15:chartTrackingRefBased/>
  <w15:docId w15:val="{BBE0C477-3E8E-4C8C-8715-4E19E07F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2E1"/>
  </w:style>
  <w:style w:type="paragraph" w:styleId="Title">
    <w:name w:val="Title"/>
    <w:basedOn w:val="Normal"/>
    <w:link w:val="TitleChar"/>
    <w:qFormat/>
    <w:rsid w:val="008552E1"/>
    <w:pPr>
      <w:spacing w:after="0" w:line="240" w:lineRule="auto"/>
      <w:jc w:val="center"/>
    </w:pPr>
    <w:rPr>
      <w:rFonts w:ascii="Imprint MT Shadow" w:eastAsia="Times New Roman" w:hAnsi="Imprint MT Shadow" w:cs="Times New Roman"/>
      <w:b/>
      <w:sz w:val="56"/>
      <w:szCs w:val="20"/>
    </w:rPr>
  </w:style>
  <w:style w:type="character" w:customStyle="1" w:styleId="TitleChar">
    <w:name w:val="Title Char"/>
    <w:basedOn w:val="DefaultParagraphFont"/>
    <w:link w:val="Title"/>
    <w:rsid w:val="008552E1"/>
    <w:rPr>
      <w:rFonts w:ascii="Imprint MT Shadow" w:eastAsia="Times New Roman" w:hAnsi="Imprint MT Shadow" w:cs="Times New Roman"/>
      <w:b/>
      <w:sz w:val="56"/>
      <w:szCs w:val="20"/>
    </w:rPr>
  </w:style>
  <w:style w:type="paragraph" w:styleId="NoSpacing">
    <w:name w:val="No Spacing"/>
    <w:uiPriority w:val="1"/>
    <w:qFormat/>
    <w:rsid w:val="008552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5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2E1"/>
  </w:style>
  <w:style w:type="paragraph" w:styleId="ListParagraph">
    <w:name w:val="List Paragraph"/>
    <w:basedOn w:val="Normal"/>
    <w:uiPriority w:val="34"/>
    <w:qFormat/>
    <w:rsid w:val="008552E1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430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Thatcher Brouwer</dc:creator>
  <cp:keywords/>
  <dc:description/>
  <cp:lastModifiedBy>Thomas Atkinson</cp:lastModifiedBy>
  <cp:revision>2</cp:revision>
  <cp:lastPrinted>2018-01-27T00:42:00Z</cp:lastPrinted>
  <dcterms:created xsi:type="dcterms:W3CDTF">2018-02-19T02:19:00Z</dcterms:created>
  <dcterms:modified xsi:type="dcterms:W3CDTF">2018-02-19T02:19:00Z</dcterms:modified>
</cp:coreProperties>
</file>