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1EB29" w14:textId="7435EEAA" w:rsidR="00595878" w:rsidRDefault="00595878" w:rsidP="00983C96">
      <w:bookmarkStart w:id="0" w:name="_GoBack"/>
      <w:bookmarkEnd w:id="0"/>
    </w:p>
    <w:p w14:paraId="7FA16E77" w14:textId="64AB955E" w:rsidR="00C24DDB" w:rsidRDefault="00C24DDB" w:rsidP="00983C96">
      <w:r>
        <w:t>March 8, 2015</w:t>
      </w:r>
    </w:p>
    <w:p w14:paraId="258E2B37" w14:textId="77777777" w:rsidR="00C24DDB" w:rsidRDefault="00C24DDB" w:rsidP="00983C96"/>
    <w:p w14:paraId="5A1C9E51" w14:textId="02607D7F" w:rsidR="00C24DDB" w:rsidRDefault="00200644" w:rsidP="00983C96">
      <w:r>
        <w:t>To</w:t>
      </w:r>
      <w:r w:rsidR="00C24DDB">
        <w:t>:</w:t>
      </w:r>
      <w:r w:rsidR="00C24DDB">
        <w:tab/>
      </w:r>
      <w:r w:rsidR="00C24DDB">
        <w:tab/>
        <w:t>Representative Benjamin Nageak, Co-Chair</w:t>
      </w:r>
    </w:p>
    <w:p w14:paraId="3B20F48F" w14:textId="0782FEAD" w:rsidR="00C24DDB" w:rsidRDefault="00C24DDB" w:rsidP="00983C96">
      <w:r>
        <w:tab/>
      </w:r>
      <w:r>
        <w:tab/>
        <w:t>Representative David Talerico, Co-Chair</w:t>
      </w:r>
    </w:p>
    <w:p w14:paraId="39571DD8" w14:textId="4770E546" w:rsidR="00C24DDB" w:rsidRDefault="00C24DDB" w:rsidP="00983C96">
      <w:r>
        <w:tab/>
      </w:r>
      <w:r>
        <w:tab/>
        <w:t>Members, House Resources Committee</w:t>
      </w:r>
    </w:p>
    <w:p w14:paraId="58759B3F" w14:textId="77777777" w:rsidR="00C24DDB" w:rsidRDefault="00C24DDB" w:rsidP="00983C96"/>
    <w:p w14:paraId="3033CD06" w14:textId="3F3FF64B" w:rsidR="00C24DDB" w:rsidRDefault="00C24DDB" w:rsidP="00983C96">
      <w:r>
        <w:t>From:</w:t>
      </w:r>
      <w:r>
        <w:tab/>
      </w:r>
      <w:r>
        <w:tab/>
        <w:t>Tim Shestek</w:t>
      </w:r>
    </w:p>
    <w:p w14:paraId="4E4D3A97" w14:textId="3697E093" w:rsidR="00C24DDB" w:rsidRDefault="00C24DDB" w:rsidP="00983C96">
      <w:r>
        <w:tab/>
      </w:r>
      <w:r>
        <w:tab/>
        <w:t>Senior Director, State Affairs</w:t>
      </w:r>
    </w:p>
    <w:p w14:paraId="13D87B3B" w14:textId="77777777" w:rsidR="00C24DDB" w:rsidRDefault="00C24DDB" w:rsidP="00983C96"/>
    <w:p w14:paraId="72FC540E" w14:textId="5C8A856A" w:rsidR="00C24DDB" w:rsidRPr="00C24DDB" w:rsidRDefault="00C24DDB" w:rsidP="00983C96">
      <w:pPr>
        <w:rPr>
          <w:b/>
        </w:rPr>
      </w:pPr>
      <w:r>
        <w:t xml:space="preserve">RE: </w:t>
      </w:r>
      <w:r>
        <w:tab/>
      </w:r>
      <w:r>
        <w:tab/>
      </w:r>
      <w:r>
        <w:rPr>
          <w:b/>
        </w:rPr>
        <w:t xml:space="preserve">HB 14 - </w:t>
      </w:r>
      <w:r w:rsidRPr="00C24DDB">
        <w:rPr>
          <w:b/>
        </w:rPr>
        <w:t>OPPOSE UNLESS AMENDED</w:t>
      </w:r>
    </w:p>
    <w:p w14:paraId="5531A42E" w14:textId="4606A135" w:rsidR="00C24DDB" w:rsidRPr="009A6A3D" w:rsidRDefault="00C24DDB" w:rsidP="00983C96">
      <w:pPr>
        <w:rPr>
          <w:b/>
          <w:i/>
        </w:rPr>
      </w:pPr>
      <w:r w:rsidRPr="00C24DDB">
        <w:rPr>
          <w:b/>
        </w:rPr>
        <w:tab/>
      </w:r>
      <w:r w:rsidRPr="00C24DDB">
        <w:rPr>
          <w:b/>
        </w:rPr>
        <w:tab/>
      </w:r>
      <w:r w:rsidRPr="009A6A3D">
        <w:rPr>
          <w:b/>
          <w:i/>
        </w:rPr>
        <w:t>Set for Hearing March 9, 2015</w:t>
      </w:r>
    </w:p>
    <w:p w14:paraId="477DF401" w14:textId="77777777" w:rsidR="00C24DDB" w:rsidRDefault="00C24DDB" w:rsidP="00983C96"/>
    <w:p w14:paraId="78C03A30" w14:textId="65874CD6" w:rsidR="00C24DDB" w:rsidRPr="00825B70" w:rsidRDefault="00C24DDB" w:rsidP="00C24DDB">
      <w:pPr>
        <w:pStyle w:val="Default"/>
      </w:pPr>
      <w:r w:rsidRPr="00825B70">
        <w:t xml:space="preserve">The American Chemistry Council (ACC) is a national trade association representing chemical and plastic manufacturers in the United States. Our members are committed to the safety of their products and to the protection of public health and the environment. To that end, our industry has implemented several programs aimed to reducing and eliminating marine debris by promoting the proper use, handling, recycling and recovery of these valuable materials. Information about these efforts can be found at </w:t>
      </w:r>
      <w:hyperlink r:id="rId10" w:history="1">
        <w:r w:rsidRPr="00825B70">
          <w:rPr>
            <w:rStyle w:val="Hyperlink"/>
          </w:rPr>
          <w:t>www.marinedebrissolutions.org</w:t>
        </w:r>
      </w:hyperlink>
      <w:r w:rsidR="003022A5">
        <w:rPr>
          <w:rStyle w:val="Hyperlink"/>
        </w:rPr>
        <w:t>.</w:t>
      </w:r>
    </w:p>
    <w:p w14:paraId="01854B83" w14:textId="77777777" w:rsidR="00C24DDB" w:rsidRPr="00825B70" w:rsidRDefault="00C24DDB" w:rsidP="00C24DDB">
      <w:pPr>
        <w:pStyle w:val="Default"/>
      </w:pPr>
      <w:r w:rsidRPr="00825B70">
        <w:t xml:space="preserve"> </w:t>
      </w:r>
    </w:p>
    <w:p w14:paraId="71AE8EAB" w14:textId="421CF248" w:rsidR="00C24DDB" w:rsidRPr="00825B70" w:rsidRDefault="005172CC" w:rsidP="00C24DDB">
      <w:pPr>
        <w:pStyle w:val="Default"/>
      </w:pPr>
      <w:r>
        <w:t>This</w:t>
      </w:r>
      <w:r w:rsidR="00C24DDB" w:rsidRPr="00825B70">
        <w:t xml:space="preserve"> week, you</w:t>
      </w:r>
      <w:r w:rsidR="00C24DDB">
        <w:t>r committee will consider HB 14</w:t>
      </w:r>
      <w:r w:rsidR="00C24DDB" w:rsidRPr="00825B70">
        <w:t xml:space="preserve">, </w:t>
      </w:r>
      <w:r w:rsidR="00C24DDB">
        <w:t xml:space="preserve">legislation that would restrict the use of </w:t>
      </w:r>
      <w:r w:rsidR="00C24DDB" w:rsidRPr="00825B70">
        <w:t xml:space="preserve">microbeads </w:t>
      </w:r>
      <w:r w:rsidR="00C24DDB">
        <w:t xml:space="preserve">in </w:t>
      </w:r>
      <w:r w:rsidR="001C7C64">
        <w:t>cosmetics</w:t>
      </w:r>
      <w:r w:rsidR="00C24DDB" w:rsidRPr="00825B70">
        <w:t xml:space="preserve">.  </w:t>
      </w:r>
      <w:r w:rsidR="00C24DDB">
        <w:t>ACC encourages y</w:t>
      </w:r>
      <w:r w:rsidR="003022A5">
        <w:t xml:space="preserve">our committee to adopt amendments to align HB 14 with existing law in Illinois, which is consistent </w:t>
      </w:r>
      <w:r w:rsidR="00C24DDB" w:rsidRPr="00825B70">
        <w:t>with model language adopted by the Council of State Governments last year.  ACC urges your comm</w:t>
      </w:r>
      <w:r w:rsidR="003022A5">
        <w:t xml:space="preserve">ittee to support the CSG model language </w:t>
      </w:r>
      <w:r w:rsidR="00C24DDB" w:rsidRPr="00825B70">
        <w:t>so that a uniform and practical approach to this issue can be implemented nationally.</w:t>
      </w:r>
    </w:p>
    <w:p w14:paraId="50A42B29" w14:textId="77777777" w:rsidR="00C24DDB" w:rsidRPr="00825B70" w:rsidRDefault="00C24DDB" w:rsidP="00C24DDB">
      <w:pPr>
        <w:pStyle w:val="Default"/>
      </w:pPr>
      <w:r w:rsidRPr="00825B70">
        <w:t xml:space="preserve"> </w:t>
      </w:r>
    </w:p>
    <w:p w14:paraId="45189EA2" w14:textId="6A603E4B" w:rsidR="00C24DDB" w:rsidRPr="00825B70" w:rsidRDefault="00C24DDB" w:rsidP="00C24DDB">
      <w:pPr>
        <w:rPr>
          <w:sz w:val="24"/>
          <w:szCs w:val="24"/>
        </w:rPr>
      </w:pPr>
      <w:r w:rsidRPr="00825B70">
        <w:rPr>
          <w:sz w:val="24"/>
          <w:szCs w:val="24"/>
        </w:rPr>
        <w:t>Thank you in advance for considering our views. If you have any questions or comments, please do not hesitate to con</w:t>
      </w:r>
      <w:r w:rsidR="003022A5">
        <w:rPr>
          <w:sz w:val="24"/>
          <w:szCs w:val="24"/>
        </w:rPr>
        <w:t xml:space="preserve">tact me at (916) 448-2581 or via email at </w:t>
      </w:r>
      <w:hyperlink r:id="rId11" w:history="1">
        <w:r w:rsidR="003022A5" w:rsidRPr="00C573F3">
          <w:rPr>
            <w:rStyle w:val="Hyperlink"/>
            <w:sz w:val="24"/>
            <w:szCs w:val="24"/>
          </w:rPr>
          <w:t>Tim_Shestek@americanchemistry.com</w:t>
        </w:r>
      </w:hyperlink>
      <w:r w:rsidR="003022A5">
        <w:rPr>
          <w:sz w:val="24"/>
          <w:szCs w:val="24"/>
        </w:rPr>
        <w:t xml:space="preserve">. </w:t>
      </w:r>
    </w:p>
    <w:p w14:paraId="076335BD" w14:textId="77777777" w:rsidR="00C24DDB" w:rsidRPr="00983C96" w:rsidRDefault="00C24DDB" w:rsidP="00983C96"/>
    <w:sectPr w:rsidR="00C24DDB" w:rsidRPr="00983C96" w:rsidSect="00915714">
      <w:headerReference w:type="default" r:id="rId12"/>
      <w:footerReference w:type="default" r:id="rId13"/>
      <w:headerReference w:type="first" r:id="rId14"/>
      <w:footerReference w:type="first" r:id="rId15"/>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69E55" w14:textId="77777777" w:rsidR="00D1331A" w:rsidRDefault="00D1331A" w:rsidP="006A2556">
      <w:pPr>
        <w:spacing w:line="240" w:lineRule="auto"/>
      </w:pPr>
      <w:r>
        <w:separator/>
      </w:r>
    </w:p>
  </w:endnote>
  <w:endnote w:type="continuationSeparator" w:id="0">
    <w:p w14:paraId="6AD3B897" w14:textId="77777777" w:rsidR="00D1331A" w:rsidRDefault="00D1331A" w:rsidP="006A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k Cd">
    <w:altName w:val="Times New Roman"/>
    <w:panose1 w:val="00000000000000000000"/>
    <w:charset w:val="00"/>
    <w:family w:val="auto"/>
    <w:notTrueType/>
    <w:pitch w:val="default"/>
    <w:sig w:usb0="00000003" w:usb1="00000000" w:usb2="00000000" w:usb3="00000000" w:csb0="00000001" w:csb1="00000000"/>
  </w:font>
  <w:font w:name="Chalet-NewYorkNineteenSixty">
    <w:altName w:val="Trebuchet MS"/>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EB33" w14:textId="33C4F5F2" w:rsidR="00915714" w:rsidRDefault="00915714" w:rsidP="001604C3">
    <w:pPr>
      <w:pStyle w:val="Footer"/>
      <w:ind w:left="-1080" w:right="-1080"/>
      <w:rPr>
        <w:rFonts w:ascii="Chalet-NewYorkNineteenSixty" w:hAnsi="Chalet-NewYorkNineteenSixty"/>
        <w:color w:val="000080"/>
        <w:sz w:val="20"/>
        <w:lang w:val="fr-FR"/>
      </w:rPr>
    </w:pPr>
    <w:r>
      <w:rPr>
        <w:noProof/>
        <w:sz w:val="24"/>
      </w:rPr>
      <w:drawing>
        <wp:anchor distT="0" distB="0" distL="114300" distR="114300" simplePos="0" relativeHeight="251657216" behindDoc="1" locked="0" layoutInCell="1" allowOverlap="1" wp14:anchorId="62B1EB3B" wp14:editId="3D63F65E">
          <wp:simplePos x="0" y="0"/>
          <wp:positionH relativeFrom="column">
            <wp:posOffset>6781800</wp:posOffset>
          </wp:positionH>
          <wp:positionV relativeFrom="paragraph">
            <wp:posOffset>40005</wp:posOffset>
          </wp:positionV>
          <wp:extent cx="205105" cy="262255"/>
          <wp:effectExtent l="0" t="0" r="4445" b="4445"/>
          <wp:wrapThrough wrapText="bothSides">
            <wp:wrapPolygon edited="0">
              <wp:start x="0" y="0"/>
              <wp:lineTo x="0" y="20397"/>
              <wp:lineTo x="20062" y="20397"/>
              <wp:lineTo x="20062" y="0"/>
              <wp:lineTo x="0" y="0"/>
            </wp:wrapPolygon>
          </wp:wrapThrough>
          <wp:docPr id="2" name="Picture 2" descr="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262255"/>
                  </a:xfrm>
                  <a:prstGeom prst="rect">
                    <a:avLst/>
                  </a:prstGeom>
                  <a:noFill/>
                </pic:spPr>
              </pic:pic>
            </a:graphicData>
          </a:graphic>
          <wp14:sizeRelH relativeFrom="page">
            <wp14:pctWidth>0</wp14:pctWidth>
          </wp14:sizeRelH>
          <wp14:sizeRelV relativeFrom="page">
            <wp14:pctHeight>0</wp14:pctHeight>
          </wp14:sizeRelV>
        </wp:anchor>
      </w:drawing>
    </w:r>
  </w:p>
  <w:p w14:paraId="62B1EB34" w14:textId="5536F715" w:rsidR="00915714" w:rsidRDefault="00915714" w:rsidP="00274DC2">
    <w:pPr>
      <w:pStyle w:val="Footer"/>
      <w:ind w:left="-1080" w:right="-1080"/>
      <w:jc w:val="center"/>
      <w:rPr>
        <w:color w:val="000080"/>
        <w:sz w:val="20"/>
        <w:lang w:val="fr-FR"/>
      </w:rPr>
    </w:pPr>
    <w:r>
      <w:rPr>
        <w:rFonts w:ascii="Chalet-NewYorkNineteenSixty" w:hAnsi="Chalet-NewYorkNineteenSixty"/>
        <w:color w:val="000080"/>
        <w:sz w:val="20"/>
        <w:lang w:val="fr-FR"/>
      </w:rPr>
      <w:t>americanchemistry.com</w:t>
    </w:r>
    <w:r w:rsidRPr="00EF1F78">
      <w:rPr>
        <w:rFonts w:ascii="Arial" w:hAnsi="Arial" w:cs="Arial"/>
        <w:color w:val="000080"/>
        <w:sz w:val="18"/>
        <w:szCs w:val="18"/>
        <w:vertAlign w:val="superscript"/>
      </w:rPr>
      <w:t>®</w:t>
    </w:r>
    <w:r>
      <w:rPr>
        <w:color w:val="000080"/>
        <w:sz w:val="20"/>
        <w:lang w:val="fr-FR"/>
      </w:rPr>
      <w:t xml:space="preserve">                                                                       </w:t>
    </w:r>
    <w:r w:rsidR="004A52E9">
      <w:rPr>
        <w:color w:val="000080"/>
        <w:sz w:val="20"/>
        <w:lang w:val="fr-FR"/>
      </w:rPr>
      <w:t>1121 L Street, Suite 609</w:t>
    </w:r>
    <w:r w:rsidR="004A52E9">
      <w:rPr>
        <w:rFonts w:cs="Calibri"/>
        <w:color w:val="000080"/>
        <w:sz w:val="18"/>
        <w:szCs w:val="18"/>
        <w:lang w:val="fr-FR"/>
      </w:rPr>
      <w:t xml:space="preserve"> | Sacramento, CA</w:t>
    </w:r>
    <w:r w:rsidR="004A52E9" w:rsidRPr="00B15301">
      <w:rPr>
        <w:rFonts w:cs="Calibri"/>
        <w:color w:val="000080"/>
        <w:sz w:val="18"/>
        <w:szCs w:val="18"/>
        <w:lang w:val="fr-FR"/>
      </w:rPr>
      <w:t xml:space="preserve"> | (</w:t>
    </w:r>
    <w:r w:rsidR="004A52E9">
      <w:rPr>
        <w:rFonts w:cs="Calibri"/>
        <w:color w:val="000080"/>
        <w:sz w:val="18"/>
        <w:szCs w:val="18"/>
        <w:lang w:val="fr-FR"/>
      </w:rPr>
      <w:t>916</w:t>
    </w:r>
    <w:r w:rsidR="004A52E9" w:rsidRPr="00B15301">
      <w:rPr>
        <w:rFonts w:cs="Calibri"/>
        <w:color w:val="000080"/>
        <w:sz w:val="18"/>
        <w:szCs w:val="18"/>
        <w:lang w:val="fr-FR"/>
      </w:rPr>
      <w:t xml:space="preserve">) </w:t>
    </w:r>
    <w:r w:rsidR="004A52E9">
      <w:rPr>
        <w:rFonts w:cs="Calibri"/>
        <w:color w:val="000080"/>
        <w:sz w:val="18"/>
        <w:szCs w:val="18"/>
        <w:lang w:val="fr-FR"/>
      </w:rPr>
      <w:t>448-2581</w:t>
    </w:r>
    <w:r>
      <w:rPr>
        <w:color w:val="000080"/>
        <w:sz w:val="20"/>
        <w:lang w:val="fr-FR"/>
      </w:rPr>
      <w:t xml:space="preserve">    </w:t>
    </w:r>
  </w:p>
  <w:p w14:paraId="62B1EB35" w14:textId="77777777" w:rsidR="00915714" w:rsidRPr="001604C3" w:rsidRDefault="00915714" w:rsidP="00160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EB38" w14:textId="59AA7B79" w:rsidR="00915714" w:rsidRDefault="00915714" w:rsidP="00274DC2">
    <w:pPr>
      <w:pStyle w:val="Footer"/>
      <w:ind w:left="-1080" w:right="-1080"/>
      <w:jc w:val="center"/>
      <w:rPr>
        <w:rFonts w:ascii="Chalet-NewYorkNineteenSixty" w:hAnsi="Chalet-NewYorkNineteenSixty"/>
        <w:color w:val="000080"/>
        <w:sz w:val="20"/>
        <w:lang w:val="fr-FR"/>
      </w:rPr>
    </w:pPr>
    <w:r>
      <w:rPr>
        <w:noProof/>
        <w:sz w:val="24"/>
      </w:rPr>
      <w:drawing>
        <wp:anchor distT="0" distB="0" distL="114300" distR="114300" simplePos="0" relativeHeight="251658240" behindDoc="1" locked="0" layoutInCell="1" allowOverlap="1" wp14:anchorId="62B1EB3F" wp14:editId="042F147D">
          <wp:simplePos x="0" y="0"/>
          <wp:positionH relativeFrom="column">
            <wp:posOffset>6772275</wp:posOffset>
          </wp:positionH>
          <wp:positionV relativeFrom="paragraph">
            <wp:posOffset>49530</wp:posOffset>
          </wp:positionV>
          <wp:extent cx="205105" cy="262255"/>
          <wp:effectExtent l="0" t="0" r="4445" b="4445"/>
          <wp:wrapThrough wrapText="bothSides">
            <wp:wrapPolygon edited="0">
              <wp:start x="0" y="0"/>
              <wp:lineTo x="0" y="20397"/>
              <wp:lineTo x="20062" y="20397"/>
              <wp:lineTo x="20062" y="0"/>
              <wp:lineTo x="0" y="0"/>
            </wp:wrapPolygon>
          </wp:wrapThrough>
          <wp:docPr id="8" name="Picture 8" descr="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262255"/>
                  </a:xfrm>
                  <a:prstGeom prst="rect">
                    <a:avLst/>
                  </a:prstGeom>
                  <a:noFill/>
                </pic:spPr>
              </pic:pic>
            </a:graphicData>
          </a:graphic>
          <wp14:sizeRelH relativeFrom="page">
            <wp14:pctWidth>0</wp14:pctWidth>
          </wp14:sizeRelH>
          <wp14:sizeRelV relativeFrom="page">
            <wp14:pctHeight>0</wp14:pctHeight>
          </wp14:sizeRelV>
        </wp:anchor>
      </w:drawing>
    </w:r>
  </w:p>
  <w:p w14:paraId="62B1EB39" w14:textId="2D2A702D" w:rsidR="00915714" w:rsidRDefault="00915714" w:rsidP="00274DC2">
    <w:pPr>
      <w:pStyle w:val="Footer"/>
      <w:ind w:left="-1080" w:right="-1080"/>
      <w:jc w:val="center"/>
      <w:rPr>
        <w:color w:val="000080"/>
        <w:sz w:val="20"/>
        <w:lang w:val="fr-FR"/>
      </w:rPr>
    </w:pPr>
    <w:r>
      <w:rPr>
        <w:rFonts w:ascii="Chalet-NewYorkNineteenSixty" w:hAnsi="Chalet-NewYorkNineteenSixty"/>
        <w:color w:val="000080"/>
        <w:sz w:val="20"/>
        <w:lang w:val="fr-FR"/>
      </w:rPr>
      <w:t>americanchemistry.com</w:t>
    </w:r>
    <w:r w:rsidRPr="00EF1F78">
      <w:rPr>
        <w:rFonts w:ascii="Arial" w:hAnsi="Arial" w:cs="Arial"/>
        <w:color w:val="000080"/>
        <w:sz w:val="18"/>
        <w:szCs w:val="18"/>
        <w:vertAlign w:val="superscript"/>
      </w:rPr>
      <w:t>®</w:t>
    </w:r>
    <w:r>
      <w:rPr>
        <w:color w:val="000080"/>
        <w:sz w:val="20"/>
        <w:lang w:val="fr-FR"/>
      </w:rPr>
      <w:t xml:space="preserve">                                                                           </w:t>
    </w:r>
    <w:r w:rsidR="004A52E9">
      <w:rPr>
        <w:color w:val="000080"/>
        <w:sz w:val="20"/>
        <w:lang w:val="fr-FR"/>
      </w:rPr>
      <w:t>1121 L Street, Suite 609</w:t>
    </w:r>
    <w:r w:rsidR="004A52E9">
      <w:rPr>
        <w:rFonts w:cs="Calibri"/>
        <w:color w:val="000080"/>
        <w:sz w:val="18"/>
        <w:szCs w:val="18"/>
        <w:lang w:val="fr-FR"/>
      </w:rPr>
      <w:t xml:space="preserve"> | Sacramento, CA</w:t>
    </w:r>
    <w:r w:rsidRPr="00B15301">
      <w:rPr>
        <w:rFonts w:cs="Calibri"/>
        <w:color w:val="000080"/>
        <w:sz w:val="18"/>
        <w:szCs w:val="18"/>
        <w:lang w:val="fr-FR"/>
      </w:rPr>
      <w:t xml:space="preserve"> | (</w:t>
    </w:r>
    <w:r w:rsidR="004A52E9">
      <w:rPr>
        <w:rFonts w:cs="Calibri"/>
        <w:color w:val="000080"/>
        <w:sz w:val="18"/>
        <w:szCs w:val="18"/>
        <w:lang w:val="fr-FR"/>
      </w:rPr>
      <w:t>916</w:t>
    </w:r>
    <w:r w:rsidRPr="00B15301">
      <w:rPr>
        <w:rFonts w:cs="Calibri"/>
        <w:color w:val="000080"/>
        <w:sz w:val="18"/>
        <w:szCs w:val="18"/>
        <w:lang w:val="fr-FR"/>
      </w:rPr>
      <w:t xml:space="preserve">) </w:t>
    </w:r>
    <w:r w:rsidR="004A52E9">
      <w:rPr>
        <w:rFonts w:cs="Calibri"/>
        <w:color w:val="000080"/>
        <w:sz w:val="18"/>
        <w:szCs w:val="18"/>
        <w:lang w:val="fr-FR"/>
      </w:rPr>
      <w:t>448-2581</w:t>
    </w:r>
  </w:p>
  <w:p w14:paraId="62B1EB3A" w14:textId="77777777" w:rsidR="00915714" w:rsidRDefault="00915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4E5AF" w14:textId="77777777" w:rsidR="00D1331A" w:rsidRDefault="00D1331A" w:rsidP="006A2556">
      <w:pPr>
        <w:spacing w:line="240" w:lineRule="auto"/>
      </w:pPr>
      <w:r>
        <w:separator/>
      </w:r>
    </w:p>
  </w:footnote>
  <w:footnote w:type="continuationSeparator" w:id="0">
    <w:p w14:paraId="1F0BFD56" w14:textId="77777777" w:rsidR="00D1331A" w:rsidRDefault="00D1331A" w:rsidP="006A25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EB31" w14:textId="77777777" w:rsidR="00915714" w:rsidRPr="00935612" w:rsidRDefault="00915714" w:rsidP="00B15301">
    <w:pPr>
      <w:pStyle w:val="Header"/>
      <w:jc w:val="center"/>
      <w:rPr>
        <w:rFonts w:ascii="Times New Roman" w:hAnsi="Times New Roman"/>
        <w:sz w:val="24"/>
      </w:rPr>
    </w:pPr>
  </w:p>
  <w:p w14:paraId="62B1EB32" w14:textId="77777777" w:rsidR="00915714" w:rsidRDefault="00915714" w:rsidP="00B15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EB36" w14:textId="77777777" w:rsidR="00915714" w:rsidRDefault="00915714" w:rsidP="00B15301">
    <w:pPr>
      <w:pStyle w:val="Header"/>
      <w:jc w:val="center"/>
    </w:pPr>
    <w:r>
      <w:rPr>
        <w:noProof/>
      </w:rPr>
      <w:drawing>
        <wp:inline distT="0" distB="0" distL="0" distR="0" wp14:anchorId="62B1EB3D" wp14:editId="62B1EB3E">
          <wp:extent cx="1666875" cy="83343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ACC_Logo copy.jpg"/>
                  <pic:cNvPicPr/>
                </pic:nvPicPr>
                <pic:blipFill>
                  <a:blip r:embed="rId1">
                    <a:extLst>
                      <a:ext uri="{28A0092B-C50C-407E-A947-70E740481C1C}">
                        <a14:useLocalDpi xmlns:a14="http://schemas.microsoft.com/office/drawing/2010/main" val="0"/>
                      </a:ext>
                    </a:extLst>
                  </a:blip>
                  <a:stretch>
                    <a:fillRect/>
                  </a:stretch>
                </pic:blipFill>
                <pic:spPr>
                  <a:xfrm>
                    <a:off x="0" y="0"/>
                    <a:ext cx="1677456" cy="838729"/>
                  </a:xfrm>
                  <a:prstGeom prst="rect">
                    <a:avLst/>
                  </a:prstGeom>
                </pic:spPr>
              </pic:pic>
            </a:graphicData>
          </a:graphic>
        </wp:inline>
      </w:drawing>
    </w:r>
  </w:p>
  <w:p w14:paraId="62B1EB37" w14:textId="77777777" w:rsidR="00915714" w:rsidRDefault="00915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5480B"/>
    <w:multiLevelType w:val="hybridMultilevel"/>
    <w:tmpl w:val="2F343F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A8323C"/>
    <w:multiLevelType w:val="hybridMultilevel"/>
    <w:tmpl w:val="ACBC15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E7A7616"/>
    <w:multiLevelType w:val="hybridMultilevel"/>
    <w:tmpl w:val="0E46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9245A"/>
    <w:multiLevelType w:val="hybridMultilevel"/>
    <w:tmpl w:val="FC54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76ACB"/>
    <w:multiLevelType w:val="hybridMultilevel"/>
    <w:tmpl w:val="68AA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4A49D0"/>
    <w:multiLevelType w:val="hybridMultilevel"/>
    <w:tmpl w:val="4626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E522E"/>
    <w:multiLevelType w:val="hybridMultilevel"/>
    <w:tmpl w:val="884A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71D8F"/>
    <w:multiLevelType w:val="hybridMultilevel"/>
    <w:tmpl w:val="4B80F5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7705AD"/>
    <w:multiLevelType w:val="hybridMultilevel"/>
    <w:tmpl w:val="D08298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E27DE"/>
    <w:multiLevelType w:val="hybridMultilevel"/>
    <w:tmpl w:val="636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6"/>
  </w:num>
  <w:num w:numId="6">
    <w:abstractNumId w:val="5"/>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FD"/>
    <w:rsid w:val="00065C24"/>
    <w:rsid w:val="00092A9B"/>
    <w:rsid w:val="000B0608"/>
    <w:rsid w:val="00107A2D"/>
    <w:rsid w:val="00140240"/>
    <w:rsid w:val="001604C3"/>
    <w:rsid w:val="001B4306"/>
    <w:rsid w:val="001C7C64"/>
    <w:rsid w:val="001E4575"/>
    <w:rsid w:val="00200644"/>
    <w:rsid w:val="00201839"/>
    <w:rsid w:val="00227987"/>
    <w:rsid w:val="00274DC2"/>
    <w:rsid w:val="003022A5"/>
    <w:rsid w:val="003474F9"/>
    <w:rsid w:val="00383FBB"/>
    <w:rsid w:val="003F34FD"/>
    <w:rsid w:val="0046769E"/>
    <w:rsid w:val="004A52E9"/>
    <w:rsid w:val="005172CC"/>
    <w:rsid w:val="00585BC9"/>
    <w:rsid w:val="00595878"/>
    <w:rsid w:val="005F2220"/>
    <w:rsid w:val="00614C17"/>
    <w:rsid w:val="006178F1"/>
    <w:rsid w:val="0068156F"/>
    <w:rsid w:val="006A2556"/>
    <w:rsid w:val="00836F5C"/>
    <w:rsid w:val="00847732"/>
    <w:rsid w:val="00890DDA"/>
    <w:rsid w:val="0090061D"/>
    <w:rsid w:val="00915714"/>
    <w:rsid w:val="009210B6"/>
    <w:rsid w:val="00957C63"/>
    <w:rsid w:val="00983C96"/>
    <w:rsid w:val="009A6A3D"/>
    <w:rsid w:val="00A41A0B"/>
    <w:rsid w:val="00B15301"/>
    <w:rsid w:val="00B34E37"/>
    <w:rsid w:val="00BD4480"/>
    <w:rsid w:val="00C24DDB"/>
    <w:rsid w:val="00C91E68"/>
    <w:rsid w:val="00D05E26"/>
    <w:rsid w:val="00D06BCF"/>
    <w:rsid w:val="00D1331A"/>
    <w:rsid w:val="00D25AEB"/>
    <w:rsid w:val="00D3659D"/>
    <w:rsid w:val="00E703FD"/>
    <w:rsid w:val="00EC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EB0F"/>
  <w15:docId w15:val="{65A12F02-C15D-4B04-B140-E23BA563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7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556"/>
    <w:pPr>
      <w:tabs>
        <w:tab w:val="center" w:pos="4680"/>
        <w:tab w:val="right" w:pos="9360"/>
      </w:tabs>
      <w:spacing w:line="240" w:lineRule="auto"/>
    </w:pPr>
  </w:style>
  <w:style w:type="character" w:customStyle="1" w:styleId="HeaderChar">
    <w:name w:val="Header Char"/>
    <w:basedOn w:val="DefaultParagraphFont"/>
    <w:link w:val="Header"/>
    <w:uiPriority w:val="99"/>
    <w:rsid w:val="006A2556"/>
  </w:style>
  <w:style w:type="paragraph" w:styleId="Footer">
    <w:name w:val="footer"/>
    <w:basedOn w:val="Normal"/>
    <w:link w:val="FooterChar"/>
    <w:unhideWhenUsed/>
    <w:rsid w:val="006A255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A2556"/>
  </w:style>
  <w:style w:type="paragraph" w:styleId="BalloonText">
    <w:name w:val="Balloon Text"/>
    <w:basedOn w:val="Normal"/>
    <w:link w:val="BalloonTextChar"/>
    <w:uiPriority w:val="99"/>
    <w:semiHidden/>
    <w:unhideWhenUsed/>
    <w:rsid w:val="006A255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A2556"/>
    <w:rPr>
      <w:rFonts w:ascii="Tahoma" w:hAnsi="Tahoma" w:cs="Tahoma"/>
      <w:sz w:val="16"/>
      <w:szCs w:val="16"/>
    </w:rPr>
  </w:style>
  <w:style w:type="character" w:styleId="FootnoteReference">
    <w:name w:val="footnote reference"/>
    <w:semiHidden/>
    <w:rsid w:val="00274DC2"/>
    <w:rPr>
      <w:vertAlign w:val="superscript"/>
    </w:rPr>
  </w:style>
  <w:style w:type="paragraph" w:customStyle="1" w:styleId="Pa0">
    <w:name w:val="Pa0"/>
    <w:basedOn w:val="Normal"/>
    <w:next w:val="Normal"/>
    <w:rsid w:val="00274DC2"/>
    <w:pPr>
      <w:autoSpaceDE w:val="0"/>
      <w:autoSpaceDN w:val="0"/>
      <w:adjustRightInd w:val="0"/>
      <w:spacing w:line="221" w:lineRule="atLeast"/>
    </w:pPr>
    <w:rPr>
      <w:rFonts w:ascii="ITC Franklin Gothic Std Bk Cd" w:eastAsia="Times New Roman" w:hAnsi="ITC Franklin Gothic Std Bk Cd"/>
      <w:sz w:val="24"/>
      <w:szCs w:val="24"/>
    </w:rPr>
  </w:style>
  <w:style w:type="paragraph" w:styleId="ListParagraph">
    <w:name w:val="List Paragraph"/>
    <w:basedOn w:val="Normal"/>
    <w:uiPriority w:val="34"/>
    <w:qFormat/>
    <w:rsid w:val="00274DC2"/>
    <w:pPr>
      <w:spacing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274DC2"/>
    <w:rPr>
      <w:color w:val="0000FF"/>
      <w:u w:val="single"/>
    </w:rPr>
  </w:style>
  <w:style w:type="character" w:styleId="Strong">
    <w:name w:val="Strong"/>
    <w:uiPriority w:val="22"/>
    <w:qFormat/>
    <w:rsid w:val="00274DC2"/>
    <w:rPr>
      <w:b/>
      <w:bCs/>
    </w:rPr>
  </w:style>
  <w:style w:type="paragraph" w:customStyle="1" w:styleId="Default">
    <w:name w:val="Default"/>
    <w:rsid w:val="00C24DD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m_Shestek@americanchemistry.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arinedebrissolutio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5F0C8D8D18348934C92598AA1C521" ma:contentTypeVersion="0" ma:contentTypeDescription="Create a new document." ma:contentTypeScope="" ma:versionID="486f8cc166b6d307b85b901370165d93">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3612C-429A-4980-8866-F7A1BC5F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DA8D2B-6E9A-4C68-8EFC-B02CC1F54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B4258-308C-49D2-B9DF-199D6310F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Chemistry Counsil</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Clymer, Amy</dc:creator>
  <cp:lastModifiedBy>Gary Zepp</cp:lastModifiedBy>
  <cp:revision>2</cp:revision>
  <cp:lastPrinted>2010-12-10T20:28:00Z</cp:lastPrinted>
  <dcterms:created xsi:type="dcterms:W3CDTF">2015-03-09T17:35:00Z</dcterms:created>
  <dcterms:modified xsi:type="dcterms:W3CDTF">2015-03-09T17:35:00Z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0x0101004805F0C8D8D18348934C92598AA1C521</vt:lpwstr>
  </property>
</Properties>
</file>