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25" w:rsidRDefault="00B60B25" w:rsidP="00B60B25">
      <w:r>
        <w:t xml:space="preserve">Dear </w:t>
      </w:r>
      <w:proofErr w:type="spellStart"/>
      <w:r>
        <w:t>Senetor</w:t>
      </w:r>
      <w:proofErr w:type="spellEnd"/>
      <w:r>
        <w:t xml:space="preserve"> Dyson,</w:t>
      </w:r>
    </w:p>
    <w:p w:rsidR="00B60B25" w:rsidRDefault="00B60B25" w:rsidP="00B60B25">
      <w:r>
        <w:t xml:space="preserve">I realize that SB 30 will be discussed in a hearing this coming week and would like to point out the following. </w:t>
      </w:r>
    </w:p>
    <w:p w:rsidR="00B60B25" w:rsidRDefault="00B60B25" w:rsidP="00B60B25">
      <w:pPr>
        <w:spacing w:before="100" w:beforeAutospacing="1" w:after="100" w:afterAutospacing="1"/>
      </w:pPr>
      <w:r>
        <w:t>Ever since the State of Alaska switched to a defined contribution retirement system in 2006, we have been fighting to restore the defined benefit system. Under the Senate Bipartisan Working Group, we were able to pass defined benefit legislation through the Senate in 2012. Under the current Senate Majority leadership, SB 30 has yet to receive a hearing in its first committee of referral.</w:t>
      </w:r>
    </w:p>
    <w:p w:rsidR="00B60B25" w:rsidRDefault="00B60B25" w:rsidP="00B60B25">
      <w:r>
        <w:t>SB 30 would give teachers and public employees the choice between a defined benefit and a defined contribution retirement plan. Our actuarial analysis shows that SB 30 would be cost neutral or even save the state money. It’s a fiscally responsible bill that would give public servants a decent retirement that they could count on.</w:t>
      </w:r>
    </w:p>
    <w:p w:rsidR="00B60B25" w:rsidRDefault="00B60B25" w:rsidP="00B60B25">
      <w:r>
        <w:t xml:space="preserve">Please support SB 30. Doing so very positively impacts teachers, students and education. </w:t>
      </w:r>
      <w:r>
        <w:br/>
        <w:t>Thank you</w:t>
      </w:r>
      <w:proofErr w:type="gramStart"/>
      <w:r>
        <w:t>,</w:t>
      </w:r>
      <w:proofErr w:type="gramEnd"/>
      <w:r>
        <w:br/>
        <w:t xml:space="preserve">Jennifer </w:t>
      </w:r>
      <w:proofErr w:type="spellStart"/>
      <w:r>
        <w:t>Doerry</w:t>
      </w:r>
      <w:proofErr w:type="spellEnd"/>
    </w:p>
    <w:p w:rsidR="00B60B25" w:rsidRDefault="00B60B25" w:rsidP="00B60B25">
      <w:r>
        <w:br w:type="textWrapping" w:clear="all"/>
      </w:r>
    </w:p>
    <w:p w:rsidR="00B60B25" w:rsidRDefault="00B60B25" w:rsidP="00B60B25">
      <w:r>
        <w:br/>
        <w:t xml:space="preserve">-- </w:t>
      </w:r>
      <w:r>
        <w:br/>
        <w:t xml:space="preserve">Markus and Jen </w:t>
      </w:r>
      <w:proofErr w:type="spellStart"/>
      <w:r>
        <w:t>Doerry</w:t>
      </w:r>
      <w:proofErr w:type="spellEnd"/>
      <w:r>
        <w:t xml:space="preserve"> </w:t>
      </w:r>
    </w:p>
    <w:p w:rsidR="00404D2A" w:rsidRDefault="00404D2A">
      <w:bookmarkStart w:id="0" w:name="_GoBack"/>
      <w:bookmarkEnd w:id="0"/>
    </w:p>
    <w:sectPr w:rsidR="00404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25"/>
    <w:rsid w:val="00404D2A"/>
    <w:rsid w:val="00B6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B2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B2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Affairs</dc:creator>
  <cp:lastModifiedBy>Legislative Affairs</cp:lastModifiedBy>
  <cp:revision>1</cp:revision>
  <dcterms:created xsi:type="dcterms:W3CDTF">2014-03-26T22:09:00Z</dcterms:created>
  <dcterms:modified xsi:type="dcterms:W3CDTF">2014-03-26T22:09:00Z</dcterms:modified>
</cp:coreProperties>
</file>