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1B" w:rsidRPr="003078AE" w:rsidRDefault="001459AA" w:rsidP="004F46A4">
      <w:pPr>
        <w:rPr>
          <w:lang w:val="en-US"/>
        </w:rPr>
      </w:pPr>
      <w:r>
        <w:pict>
          <v:rect id="_x0000_i1025" style="width:486pt;height:1pt" o:hralign="center" o:hrstd="t" o:hr="t" fillcolor="gray" stroked="f"/>
        </w:pict>
      </w:r>
    </w:p>
    <w:p w:rsidR="00EA2A0C" w:rsidRPr="00A201CE" w:rsidRDefault="00EA2A0C" w:rsidP="00A85085">
      <w:pPr>
        <w:jc w:val="both"/>
        <w:rPr>
          <w:b/>
          <w:lang w:val="en-US"/>
        </w:rPr>
      </w:pPr>
    </w:p>
    <w:p w:rsidR="00A201CE" w:rsidRPr="00A201CE" w:rsidRDefault="00A201CE" w:rsidP="00A201CE">
      <w:pPr>
        <w:jc w:val="center"/>
        <w:rPr>
          <w:b/>
          <w:lang w:val="en-US"/>
        </w:rPr>
      </w:pPr>
      <w:r w:rsidRPr="00A201CE">
        <w:rPr>
          <w:b/>
          <w:lang w:val="en-US"/>
        </w:rPr>
        <w:t>House Bill 268</w:t>
      </w:r>
    </w:p>
    <w:p w:rsidR="00A201CE" w:rsidRPr="00A201CE" w:rsidRDefault="00A201CE" w:rsidP="00A201CE">
      <w:pPr>
        <w:jc w:val="center"/>
        <w:rPr>
          <w:b/>
          <w:lang w:val="en-US"/>
        </w:rPr>
      </w:pPr>
      <w:r w:rsidRPr="00A201CE">
        <w:rPr>
          <w:b/>
          <w:lang w:val="en-US"/>
        </w:rPr>
        <w:t>Sponsor Statement</w:t>
      </w:r>
    </w:p>
    <w:p w:rsidR="00A201CE" w:rsidRDefault="00A201CE" w:rsidP="00A201CE">
      <w:pPr>
        <w:rPr>
          <w:sz w:val="20"/>
          <w:szCs w:val="20"/>
          <w:lang w:val="en-US"/>
        </w:rPr>
      </w:pPr>
    </w:p>
    <w:p w:rsidR="00A201CE" w:rsidRDefault="00A201CE" w:rsidP="00A201CE">
      <w:pPr>
        <w:rPr>
          <w:sz w:val="20"/>
          <w:szCs w:val="20"/>
          <w:lang w:val="en-US"/>
        </w:rPr>
      </w:pPr>
    </w:p>
    <w:p w:rsidR="00A201CE" w:rsidRPr="00A201CE" w:rsidRDefault="00A201CE" w:rsidP="00A201CE">
      <w:pPr>
        <w:rPr>
          <w:b/>
        </w:rPr>
      </w:pPr>
      <w:r w:rsidRPr="00A201CE">
        <w:rPr>
          <w:b/>
        </w:rPr>
        <w:t>“An Act est</w:t>
      </w:r>
      <w:r w:rsidR="003A0D90">
        <w:rPr>
          <w:b/>
        </w:rPr>
        <w:t>ablishing a big bull moose derb</w:t>
      </w:r>
      <w:proofErr w:type="spellStart"/>
      <w:r w:rsidR="003A0D90">
        <w:rPr>
          <w:b/>
          <w:lang w:val="en-US"/>
        </w:rPr>
        <w:t>ies</w:t>
      </w:r>
      <w:proofErr w:type="spellEnd"/>
      <w:r w:rsidRPr="00A201CE">
        <w:rPr>
          <w:b/>
        </w:rPr>
        <w:t xml:space="preserve"> as an authorized form of the charitable gaming.”</w:t>
      </w:r>
    </w:p>
    <w:p w:rsidR="00A201CE" w:rsidRDefault="00A201CE" w:rsidP="00A201CE"/>
    <w:p w:rsidR="00A201CE" w:rsidRDefault="00A201CE" w:rsidP="00A201CE">
      <w:r>
        <w:t xml:space="preserve">House Bill 268 would allow </w:t>
      </w:r>
      <w:r w:rsidR="001B23D7">
        <w:rPr>
          <w:lang w:val="en-US"/>
        </w:rPr>
        <w:t xml:space="preserve">the </w:t>
      </w:r>
      <w:r>
        <w:t>Tanana Valley Sportsmen Association to raise funds for their organization and the University of Fairbanks Nanooks Rifle team eq</w:t>
      </w:r>
      <w:r w:rsidR="003A0D90">
        <w:t>ually.  The big bull moose derb</w:t>
      </w:r>
      <w:r w:rsidR="003A0D90">
        <w:rPr>
          <w:lang w:val="en-US"/>
        </w:rPr>
        <w:t>ies</w:t>
      </w:r>
      <w:bookmarkStart w:id="0" w:name="_GoBack"/>
      <w:bookmarkEnd w:id="0"/>
      <w:r>
        <w:t xml:space="preserve"> would be operated much like other contests already allowed under statute.  This </w:t>
      </w:r>
      <w:r w:rsidR="001B23D7">
        <w:rPr>
          <w:lang w:val="en-US"/>
        </w:rPr>
        <w:t xml:space="preserve">will take place </w:t>
      </w:r>
      <w:r>
        <w:t>during the annual moose season, by individuals that have acquired all the proper documentation already implemented by the State of Alaska to stay within the legal boundaries of the moose season</w:t>
      </w:r>
      <w:r w:rsidR="001B23D7">
        <w:rPr>
          <w:lang w:val="en-US"/>
        </w:rPr>
        <w:t>.</w:t>
      </w:r>
      <w:r>
        <w:t xml:space="preserve"> </w:t>
      </w:r>
      <w:r w:rsidR="001B23D7">
        <w:rPr>
          <w:lang w:val="en-US"/>
        </w:rPr>
        <w:t xml:space="preserve"> Participants must</w:t>
      </w:r>
      <w:r w:rsidR="001B23D7">
        <w:t xml:space="preserve"> purch</w:t>
      </w:r>
      <w:r w:rsidR="001B23D7">
        <w:rPr>
          <w:lang w:val="en-US"/>
        </w:rPr>
        <w:t>ase</w:t>
      </w:r>
      <w:r w:rsidR="001B23D7">
        <w:t xml:space="preserve"> </w:t>
      </w:r>
      <w:r w:rsidR="001B23D7">
        <w:rPr>
          <w:lang w:val="en-US"/>
        </w:rPr>
        <w:t>a</w:t>
      </w:r>
      <w:r>
        <w:t xml:space="preserve"> derby ticket prior to the open day of the season.  The winner would be determined based on the bull antlers; the widest spread legally taken and would receive a predetermined portion of the net proceeds from the fund raiser. Anyone who enters a bull would, regardless </w:t>
      </w:r>
      <w:r w:rsidR="001B23D7">
        <w:t xml:space="preserve">of the antler spread, </w:t>
      </w:r>
      <w:r>
        <w:t xml:space="preserve">be entered into a drawing for prizes. </w:t>
      </w:r>
    </w:p>
    <w:p w:rsidR="00A201CE" w:rsidRDefault="00A201CE" w:rsidP="00A201CE"/>
    <w:p w:rsidR="00A201CE" w:rsidRDefault="00A201CE" w:rsidP="00A201CE">
      <w:r>
        <w:t xml:space="preserve">The Tanana Valley Sportsmen’s Association (TVSA) is a nonprofit organization that hosts training and completion events for the nationally ranked University of Alaska Nanooks Rifle Team as well as the local high schools.    It is home to a multitude of community and school events; NCAA tournaments, biathlon training &amp; competition, gun safety and personal protection classes are among the many. </w:t>
      </w:r>
    </w:p>
    <w:p w:rsidR="00A201CE" w:rsidRDefault="00A201CE" w:rsidP="00A201CE"/>
    <w:p w:rsidR="00A201CE" w:rsidRPr="00EE1A75" w:rsidRDefault="00A201CE" w:rsidP="00A201CE">
      <w:r>
        <w:t>House Bill 268 would allow the raising of funds to further the use of the TVSA club house and support the efforts of the nationally ranked UAF Nanooks Rifle team who has produced Olympic level competitors.</w:t>
      </w:r>
    </w:p>
    <w:p w:rsidR="00976608" w:rsidRPr="00D66CC5" w:rsidRDefault="00976608" w:rsidP="00D66CC5">
      <w:pPr>
        <w:rPr>
          <w:sz w:val="20"/>
          <w:szCs w:val="20"/>
          <w:lang w:val="en-US"/>
        </w:rPr>
      </w:pPr>
    </w:p>
    <w:sectPr w:rsidR="00976608" w:rsidRPr="00D66CC5" w:rsidSect="00EC672E">
      <w:headerReference w:type="default" r:id="rId8"/>
      <w:footerReference w:type="even" r:id="rId9"/>
      <w:footerReference w:type="default" r:id="rId10"/>
      <w:pgSz w:w="12240" w:h="15840"/>
      <w:pgMar w:top="3240" w:right="1296" w:bottom="720" w:left="1296" w:header="54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9AA" w:rsidRDefault="001459AA" w:rsidP="0096602F">
      <w:r>
        <w:separator/>
      </w:r>
    </w:p>
  </w:endnote>
  <w:endnote w:type="continuationSeparator" w:id="0">
    <w:p w:rsidR="001459AA" w:rsidRDefault="001459AA" w:rsidP="0096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5A" w:rsidRDefault="00BE645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5A" w:rsidRPr="00150874" w:rsidRDefault="00BE645A" w:rsidP="007B01EA">
    <w:pPr>
      <w:pStyle w:val="Footer"/>
      <w:jc w:val="center"/>
      <w:rPr>
        <w:b/>
        <w:smallCaps/>
        <w:lang w:val="en-US"/>
      </w:rPr>
    </w:pPr>
    <w:r w:rsidRPr="00150874">
      <w:rPr>
        <w:b/>
        <w:smallCaps/>
        <w:lang w:val="en-US"/>
      </w:rPr>
      <w:t>Alaska State Legislatur</w:t>
    </w:r>
    <w:r>
      <w:rPr>
        <w:b/>
        <w:smallCaps/>
        <w:lang w:val="en-US"/>
      </w:rPr>
      <w:t>e ~ Representative Tammie Wilson</w:t>
    </w:r>
  </w:p>
  <w:p w:rsidR="00BE645A" w:rsidRDefault="00BE6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9AA" w:rsidRDefault="001459AA" w:rsidP="0096602F">
      <w:r>
        <w:separator/>
      </w:r>
    </w:p>
  </w:footnote>
  <w:footnote w:type="continuationSeparator" w:id="0">
    <w:p w:rsidR="001459AA" w:rsidRDefault="001459AA" w:rsidP="00966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45A" w:rsidRDefault="00BE645A" w:rsidP="00FC0AAB">
    <w:pPr>
      <w:tabs>
        <w:tab w:val="left" w:pos="2790"/>
        <w:tab w:val="left" w:pos="6570"/>
      </w:tabs>
      <w:jc w:val="center"/>
      <w:rPr>
        <w:rFonts w:ascii="Baskerville Old Face" w:eastAsia="Copperplate Gothic Bold" w:hAnsi="Baskerville Old Face" w:cs="Copperplate Gothic Bold"/>
        <w:b/>
        <w:sz w:val="40"/>
        <w:szCs w:val="40"/>
        <w:lang w:val="en-US"/>
      </w:rPr>
    </w:pPr>
    <w:r w:rsidRPr="00E46EE4">
      <w:rPr>
        <w:rFonts w:ascii="Baskerville Old Face" w:eastAsia="Copperplate Gothic Bold" w:hAnsi="Baskerville Old Face" w:cs="Copperplate Gothic Bold"/>
        <w:b/>
        <w:sz w:val="40"/>
        <w:szCs w:val="40"/>
        <w:lang w:val="en-US"/>
      </w:rPr>
      <w:t>Alaska State Legislature</w:t>
    </w:r>
  </w:p>
  <w:p w:rsidR="00BE645A" w:rsidRPr="00FC0AAB" w:rsidRDefault="001459AA" w:rsidP="00FC0AAB">
    <w:pPr>
      <w:tabs>
        <w:tab w:val="left" w:pos="2790"/>
        <w:tab w:val="left" w:pos="6570"/>
      </w:tabs>
      <w:jc w:val="center"/>
      <w:rPr>
        <w:rFonts w:ascii="Baskerville Old Face" w:eastAsia="Copperplate Gothic Bold" w:hAnsi="Baskerville Old Face" w:cs="Copperplate Gothic Bold"/>
        <w:b/>
        <w:sz w:val="40"/>
        <w:szCs w:val="40"/>
        <w:lang w:val="en-US"/>
      </w:rPr>
    </w:pPr>
    <w:r>
      <w:rPr>
        <w:noProof/>
        <w:sz w:val="22"/>
        <w:szCs w:val="22"/>
        <w:lang w:eastAsia="zh-TW"/>
      </w:rPr>
      <w:pict>
        <v:shapetype id="_x0000_t202" coordsize="21600,21600" o:spt="202" path="m,l,21600r21600,l21600,xe">
          <v:stroke joinstyle="miter"/>
          <v:path gradientshapeok="t" o:connecttype="rect"/>
        </v:shapetype>
        <v:shape id="_x0000_s2051" type="#_x0000_t202" style="position:absolute;left:0;text-align:left;margin-left:-22.8pt;margin-top:19.15pt;width:137.3pt;height:88.95pt;z-index:251660288;mso-width-relative:margin;mso-height-relative:margin" strokecolor="white [3212]" strokeweight="0">
          <v:textbox style="mso-next-textbox:#_x0000_s2051">
            <w:txbxContent>
              <w:p w:rsidR="0004702D" w:rsidRPr="003807B5" w:rsidRDefault="0004702D" w:rsidP="0004702D">
                <w:pPr>
                  <w:jc w:val="center"/>
                  <w:rPr>
                    <w:i/>
                    <w:sz w:val="20"/>
                    <w:szCs w:val="20"/>
                    <w:lang w:val="en-US"/>
                  </w:rPr>
                </w:pPr>
                <w:r w:rsidRPr="00C93947">
                  <w:rPr>
                    <w:i/>
                    <w:sz w:val="20"/>
                    <w:szCs w:val="20"/>
                    <w:lang w:val="en-US"/>
                  </w:rPr>
                  <w:t>Interim</w:t>
                </w:r>
              </w:p>
              <w:p w:rsidR="0004702D" w:rsidRDefault="006F30A1" w:rsidP="0004702D">
                <w:pPr>
                  <w:jc w:val="center"/>
                  <w:rPr>
                    <w:sz w:val="22"/>
                    <w:szCs w:val="22"/>
                    <w:lang w:val="en-US"/>
                  </w:rPr>
                </w:pPr>
                <w:r>
                  <w:rPr>
                    <w:sz w:val="22"/>
                    <w:szCs w:val="22"/>
                    <w:lang w:val="en-US"/>
                  </w:rPr>
                  <w:t>1292 Sa</w:t>
                </w:r>
                <w:r w:rsidR="007F554D">
                  <w:rPr>
                    <w:sz w:val="22"/>
                    <w:szCs w:val="22"/>
                    <w:lang w:val="en-US"/>
                  </w:rPr>
                  <w:t>dler Way Ste. 304</w:t>
                </w:r>
              </w:p>
              <w:p w:rsidR="0004702D" w:rsidRDefault="0004702D" w:rsidP="0004702D">
                <w:pPr>
                  <w:jc w:val="center"/>
                  <w:rPr>
                    <w:sz w:val="22"/>
                    <w:szCs w:val="22"/>
                    <w:lang w:val="en-US"/>
                  </w:rPr>
                </w:pPr>
                <w:r>
                  <w:rPr>
                    <w:sz w:val="22"/>
                    <w:szCs w:val="22"/>
                    <w:lang w:val="en-US"/>
                  </w:rPr>
                  <w:t>Fairbanks, Alaska 99701</w:t>
                </w:r>
              </w:p>
              <w:p w:rsidR="0004702D" w:rsidRPr="00A363D9" w:rsidRDefault="0004702D" w:rsidP="0004702D">
                <w:pPr>
                  <w:jc w:val="center"/>
                  <w:rPr>
                    <w:sz w:val="22"/>
                    <w:szCs w:val="22"/>
                    <w:lang w:val="en-US"/>
                  </w:rPr>
                </w:pPr>
                <w:r>
                  <w:rPr>
                    <w:sz w:val="22"/>
                    <w:szCs w:val="22"/>
                    <w:lang w:val="en-US"/>
                  </w:rPr>
                  <w:t xml:space="preserve">Phone - </w:t>
                </w:r>
                <w:r>
                  <w:rPr>
                    <w:sz w:val="22"/>
                    <w:szCs w:val="22"/>
                  </w:rPr>
                  <w:t>(907) 4</w:t>
                </w:r>
                <w:r>
                  <w:rPr>
                    <w:sz w:val="22"/>
                    <w:szCs w:val="22"/>
                    <w:lang w:val="en-US"/>
                  </w:rPr>
                  <w:t>51-2723</w:t>
                </w:r>
              </w:p>
              <w:p w:rsidR="0004702D" w:rsidRPr="00A363D9" w:rsidRDefault="0004702D" w:rsidP="0004702D">
                <w:pPr>
                  <w:jc w:val="center"/>
                  <w:rPr>
                    <w:sz w:val="22"/>
                    <w:szCs w:val="22"/>
                    <w:lang w:val="en-US"/>
                  </w:rPr>
                </w:pPr>
                <w:r>
                  <w:rPr>
                    <w:sz w:val="22"/>
                    <w:szCs w:val="22"/>
                    <w:lang w:val="en-US"/>
                  </w:rPr>
                  <w:t xml:space="preserve">Fax - </w:t>
                </w:r>
                <w:r>
                  <w:rPr>
                    <w:sz w:val="22"/>
                    <w:szCs w:val="22"/>
                  </w:rPr>
                  <w:t>(907) 4</w:t>
                </w:r>
                <w:r>
                  <w:rPr>
                    <w:sz w:val="22"/>
                    <w:szCs w:val="22"/>
                    <w:lang w:val="en-US"/>
                  </w:rPr>
                  <w:t>52-3430</w:t>
                </w:r>
              </w:p>
              <w:p w:rsidR="00BE645A" w:rsidRDefault="00BE645A"/>
            </w:txbxContent>
          </v:textbox>
        </v:shape>
      </w:pict>
    </w:r>
    <w:r>
      <w:rPr>
        <w:noProof/>
        <w:sz w:val="36"/>
        <w:szCs w:val="36"/>
        <w:lang w:val="en-US" w:eastAsia="zh-TW"/>
      </w:rPr>
      <w:pict>
        <v:shape id="_x0000_s2049" type="#_x0000_t202" style="position:absolute;left:0;text-align:left;margin-left:368.7pt;margin-top:19.15pt;width:122.25pt;height:68.7pt;z-index:251657216;mso-width-relative:margin;mso-height-relative:margin" stroked="f">
          <v:textbox style="mso-next-textbox:#_x0000_s2049">
            <w:txbxContent>
              <w:p w:rsidR="00BE645A" w:rsidRPr="00FD79C9" w:rsidRDefault="00BE645A" w:rsidP="003807B5">
                <w:pPr>
                  <w:jc w:val="center"/>
                  <w:rPr>
                    <w:sz w:val="20"/>
                    <w:szCs w:val="20"/>
                  </w:rPr>
                </w:pPr>
                <w:r w:rsidRPr="00FD79C9">
                  <w:rPr>
                    <w:i/>
                    <w:sz w:val="20"/>
                    <w:szCs w:val="20"/>
                  </w:rPr>
                  <w:t>Session</w:t>
                </w:r>
              </w:p>
              <w:p w:rsidR="00BE645A" w:rsidRPr="00FD79C9" w:rsidRDefault="00BE645A" w:rsidP="003807B5">
                <w:pPr>
                  <w:jc w:val="center"/>
                  <w:rPr>
                    <w:sz w:val="22"/>
                    <w:szCs w:val="22"/>
                  </w:rPr>
                </w:pPr>
                <w:r w:rsidRPr="00FD79C9">
                  <w:rPr>
                    <w:sz w:val="22"/>
                    <w:szCs w:val="22"/>
                  </w:rPr>
                  <w:t>State Capitol</w:t>
                </w:r>
              </w:p>
              <w:p w:rsidR="00BE645A" w:rsidRPr="00FD79C9" w:rsidRDefault="00BE645A" w:rsidP="003807B5">
                <w:pPr>
                  <w:jc w:val="center"/>
                  <w:rPr>
                    <w:sz w:val="22"/>
                    <w:szCs w:val="22"/>
                  </w:rPr>
                </w:pPr>
                <w:r w:rsidRPr="00FD79C9">
                  <w:rPr>
                    <w:sz w:val="22"/>
                    <w:szCs w:val="22"/>
                  </w:rPr>
                  <w:t>Juneau, AK 99801</w:t>
                </w:r>
              </w:p>
              <w:p w:rsidR="00BE645A" w:rsidRPr="00FD79C9" w:rsidRDefault="00BE645A" w:rsidP="003807B5">
                <w:pPr>
                  <w:jc w:val="center"/>
                  <w:rPr>
                    <w:sz w:val="22"/>
                    <w:szCs w:val="22"/>
                    <w:lang w:val="en-US"/>
                  </w:rPr>
                </w:pPr>
                <w:r w:rsidRPr="00FD79C9">
                  <w:rPr>
                    <w:sz w:val="22"/>
                    <w:szCs w:val="22"/>
                    <w:lang w:val="en-US"/>
                  </w:rPr>
                  <w:t xml:space="preserve">Phone - </w:t>
                </w:r>
                <w:r w:rsidRPr="00FD79C9">
                  <w:rPr>
                    <w:sz w:val="22"/>
                    <w:szCs w:val="22"/>
                  </w:rPr>
                  <w:t>(907) 465</w:t>
                </w:r>
                <w:r>
                  <w:rPr>
                    <w:sz w:val="22"/>
                    <w:szCs w:val="22"/>
                    <w:lang w:val="en-US"/>
                  </w:rPr>
                  <w:t>-</w:t>
                </w:r>
                <w:r w:rsidRPr="00FD79C9">
                  <w:rPr>
                    <w:sz w:val="22"/>
                    <w:szCs w:val="22"/>
                  </w:rPr>
                  <w:t>4797</w:t>
                </w:r>
              </w:p>
              <w:p w:rsidR="00BE645A" w:rsidRPr="00FD79C9" w:rsidRDefault="00BE645A" w:rsidP="003807B5">
                <w:pPr>
                  <w:jc w:val="center"/>
                  <w:rPr>
                    <w:sz w:val="22"/>
                    <w:szCs w:val="22"/>
                  </w:rPr>
                </w:pPr>
                <w:r w:rsidRPr="00FD79C9">
                  <w:rPr>
                    <w:sz w:val="22"/>
                    <w:szCs w:val="22"/>
                    <w:lang w:val="en-US"/>
                  </w:rPr>
                  <w:t xml:space="preserve">Fax - </w:t>
                </w:r>
                <w:r>
                  <w:rPr>
                    <w:sz w:val="22"/>
                    <w:szCs w:val="22"/>
                    <w:lang w:val="en-US"/>
                  </w:rPr>
                  <w:t>(907) 465-</w:t>
                </w:r>
                <w:r w:rsidRPr="00FD79C9">
                  <w:rPr>
                    <w:sz w:val="22"/>
                    <w:szCs w:val="22"/>
                    <w:lang w:val="en-US"/>
                  </w:rPr>
                  <w:t>3884</w:t>
                </w:r>
              </w:p>
              <w:p w:rsidR="00BE645A" w:rsidRPr="00FD79C9" w:rsidRDefault="00BE645A">
                <w:pPr>
                  <w:rPr>
                    <w:sz w:val="22"/>
                    <w:szCs w:val="22"/>
                  </w:rPr>
                </w:pPr>
              </w:p>
            </w:txbxContent>
          </v:textbox>
        </v:shape>
      </w:pict>
    </w:r>
    <w:r w:rsidR="00BE645A" w:rsidRPr="00E46EE4">
      <w:rPr>
        <w:rFonts w:ascii="Baskerville Old Face" w:eastAsia="Copperplate Gothic Bold" w:hAnsi="Baskerville Old Face" w:cs="Copperplate Gothic Bold"/>
        <w:b/>
        <w:sz w:val="36"/>
        <w:szCs w:val="36"/>
        <w:lang w:val="en-US"/>
      </w:rPr>
      <w:t>House of Representatives</w:t>
    </w:r>
    <w:r w:rsidR="00BE645A" w:rsidRPr="00FD79C9">
      <w:rPr>
        <w:sz w:val="20"/>
        <w:szCs w:val="20"/>
      </w:rPr>
      <w:t xml:space="preserve"> </w:t>
    </w:r>
  </w:p>
  <w:p w:rsidR="00BE645A" w:rsidRPr="00230300" w:rsidRDefault="00BE645A" w:rsidP="00C93947">
    <w:pPr>
      <w:rPr>
        <w:sz w:val="4"/>
        <w:szCs w:val="4"/>
        <w:lang w:val="en-US"/>
      </w:rPr>
    </w:pPr>
  </w:p>
  <w:p w:rsidR="00BE645A" w:rsidRDefault="00BE645A" w:rsidP="00FC0AAB">
    <w:pPr>
      <w:jc w:val="center"/>
      <w:rPr>
        <w:sz w:val="32"/>
        <w:szCs w:val="32"/>
        <w:lang w:val="en-US"/>
      </w:rPr>
    </w:pPr>
    <w:r>
      <w:rPr>
        <w:noProof/>
        <w:sz w:val="32"/>
        <w:szCs w:val="32"/>
        <w:shd w:val="clear" w:color="auto" w:fill="auto"/>
        <w:lang w:val="en-US" w:eastAsia="en-US"/>
      </w:rPr>
      <w:drawing>
        <wp:anchor distT="0" distB="0" distL="114300" distR="114300" simplePos="0" relativeHeight="251658240" behindDoc="0" locked="0" layoutInCell="1" allowOverlap="1" wp14:anchorId="48DAB6DD" wp14:editId="09A6190D">
          <wp:simplePos x="0" y="0"/>
          <wp:positionH relativeFrom="column">
            <wp:posOffset>2606040</wp:posOffset>
          </wp:positionH>
          <wp:positionV relativeFrom="paragraph">
            <wp:posOffset>196850</wp:posOffset>
          </wp:positionV>
          <wp:extent cx="819150" cy="790575"/>
          <wp:effectExtent l="19050" t="0" r="0" b="0"/>
          <wp:wrapNone/>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1"/>
                  <a:srcRect/>
                  <a:stretch>
                    <a:fillRect/>
                  </a:stretch>
                </pic:blipFill>
                <pic:spPr bwMode="auto">
                  <a:xfrm>
                    <a:off x="0" y="0"/>
                    <a:ext cx="819150" cy="790575"/>
                  </a:xfrm>
                  <a:prstGeom prst="rect">
                    <a:avLst/>
                  </a:prstGeom>
                  <a:noFill/>
                  <a:ln w="9525">
                    <a:noFill/>
                    <a:miter lim="800000"/>
                    <a:headEnd/>
                    <a:tailEnd/>
                  </a:ln>
                </pic:spPr>
              </pic:pic>
            </a:graphicData>
          </a:graphic>
        </wp:anchor>
      </w:drawing>
    </w:r>
    <w:r w:rsidRPr="00230300">
      <w:rPr>
        <w:sz w:val="32"/>
        <w:szCs w:val="32"/>
        <w:lang w:val="en-US"/>
      </w:rPr>
      <w:t>Representative Tammie Wilson</w:t>
    </w:r>
  </w:p>
  <w:p w:rsidR="00BE645A" w:rsidRDefault="00BE645A" w:rsidP="00FC0AAB">
    <w:pPr>
      <w:jc w:val="center"/>
      <w:rPr>
        <w:sz w:val="32"/>
        <w:szCs w:val="32"/>
        <w:lang w:val="en-US"/>
      </w:rPr>
    </w:pPr>
  </w:p>
  <w:p w:rsidR="00BE645A" w:rsidRDefault="00BE645A" w:rsidP="00FC0AAB">
    <w:pPr>
      <w:jc w:val="center"/>
      <w:rPr>
        <w:sz w:val="32"/>
        <w:szCs w:val="32"/>
        <w:lang w:val="en-US"/>
      </w:rPr>
    </w:pPr>
  </w:p>
  <w:p w:rsidR="00BE645A" w:rsidRDefault="00BE645A" w:rsidP="00EC672E">
    <w:pPr>
      <w:rPr>
        <w:sz w:val="20"/>
        <w:szCs w:val="20"/>
        <w:lang w:val="en-US"/>
      </w:rPr>
    </w:pPr>
  </w:p>
  <w:p w:rsidR="00BE645A" w:rsidRDefault="00BE645A" w:rsidP="00EC672E">
    <w:pPr>
      <w:jc w:val="center"/>
      <w:rPr>
        <w:sz w:val="20"/>
        <w:szCs w:val="20"/>
        <w:lang w:val="en-US"/>
      </w:rPr>
    </w:pPr>
  </w:p>
  <w:p w:rsidR="00BE645A" w:rsidRPr="00EC672E" w:rsidRDefault="00BE645A" w:rsidP="0012191B">
    <w:pPr>
      <w:jc w:val="center"/>
      <w:rPr>
        <w:sz w:val="20"/>
        <w:szCs w:val="20"/>
        <w:lang w:val="en-US"/>
      </w:rPr>
    </w:pPr>
    <w:r w:rsidRPr="00FC0AAB">
      <w:rPr>
        <w:sz w:val="20"/>
        <w:szCs w:val="20"/>
        <w:lang w:val="en-US"/>
      </w:rPr>
      <w:t>Rep</w:t>
    </w:r>
    <w:r w:rsidR="0004702D">
      <w:rPr>
        <w:sz w:val="20"/>
        <w:szCs w:val="20"/>
        <w:lang w:val="en-US"/>
      </w:rPr>
      <w:t>.Tammie.Wilson@akleg.gov</w:t>
    </w:r>
  </w:p>
  <w:p w:rsidR="00BE645A" w:rsidRDefault="00BE645A" w:rsidP="0096602F">
    <w:pPr>
      <w:pStyle w:val="Header"/>
      <w:jc w:val="center"/>
      <w:rPr>
        <w:lang w:val="en-US"/>
      </w:rPr>
    </w:pPr>
    <w:r>
      <w:rPr>
        <w:noProof/>
        <w:lang w:val="en-US" w:eastAsia="en-US"/>
      </w:rPr>
      <w:drawing>
        <wp:inline distT="0" distB="0" distL="0" distR="0">
          <wp:extent cx="4733925" cy="4572000"/>
          <wp:effectExtent l="19050" t="0" r="9525" b="0"/>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1"/>
                  <a:srcRect/>
                  <a:stretch>
                    <a:fillRect/>
                  </a:stretch>
                </pic:blipFill>
                <pic:spPr bwMode="auto">
                  <a:xfrm>
                    <a:off x="0" y="0"/>
                    <a:ext cx="4733925" cy="4572000"/>
                  </a:xfrm>
                  <a:prstGeom prst="rect">
                    <a:avLst/>
                  </a:prstGeom>
                  <a:noFill/>
                  <a:ln w="9525">
                    <a:noFill/>
                    <a:miter lim="800000"/>
                    <a:headEnd/>
                    <a:tailEnd/>
                  </a:ln>
                </pic:spPr>
              </pic:pic>
            </a:graphicData>
          </a:graphic>
        </wp:inline>
      </w:drawing>
    </w:r>
  </w:p>
  <w:p w:rsidR="00BE645A" w:rsidRDefault="00BE645A">
    <w:pPr>
      <w:pStyle w:val="Header"/>
      <w:rPr>
        <w:lang w:val="en-US"/>
      </w:rPr>
    </w:pPr>
  </w:p>
  <w:p w:rsidR="00BE645A" w:rsidRDefault="00BE645A">
    <w:pPr>
      <w:pStyle w:val="Header"/>
      <w:rPr>
        <w:lang w:val="en-US"/>
      </w:rPr>
    </w:pPr>
  </w:p>
  <w:p w:rsidR="00BE645A" w:rsidRDefault="00BE645A">
    <w:pPr>
      <w:pStyle w:val="Header"/>
      <w:rPr>
        <w:lang w:val="en-US"/>
      </w:rPr>
    </w:pPr>
  </w:p>
  <w:p w:rsidR="00BE645A" w:rsidRPr="0096602F" w:rsidRDefault="00BE645A">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A9F"/>
    <w:multiLevelType w:val="hybridMultilevel"/>
    <w:tmpl w:val="31E46832"/>
    <w:lvl w:ilvl="0" w:tplc="E0440B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72DAE"/>
    <w:multiLevelType w:val="hybridMultilevel"/>
    <w:tmpl w:val="8CF05140"/>
    <w:lvl w:ilvl="0" w:tplc="62829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43325D"/>
    <w:multiLevelType w:val="hybridMultilevel"/>
    <w:tmpl w:val="7FAC5A00"/>
    <w:lvl w:ilvl="0" w:tplc="49C8E58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30516"/>
    <w:multiLevelType w:val="hybridMultilevel"/>
    <w:tmpl w:val="80B29E94"/>
    <w:lvl w:ilvl="0" w:tplc="0B2ABE06">
      <w:start w:val="1"/>
      <w:numFmt w:val="bullet"/>
      <w:lvlText w:val=""/>
      <w:lvlJc w:val="left"/>
      <w:pPr>
        <w:ind w:left="720" w:hanging="360"/>
      </w:pPr>
      <w:rPr>
        <w:rFonts w:ascii="Symbol" w:hAnsi="Symbol" w:hint="default"/>
        <w:sz w:val="18"/>
        <w:szCs w:val="18"/>
      </w:rPr>
    </w:lvl>
    <w:lvl w:ilvl="1" w:tplc="93E89746">
      <w:start w:val="1"/>
      <w:numFmt w:val="bullet"/>
      <w:lvlText w:val="o"/>
      <w:lvlJc w:val="left"/>
      <w:pPr>
        <w:ind w:left="1440" w:hanging="360"/>
      </w:pPr>
      <w:rPr>
        <w:rFonts w:ascii="Courier New" w:hAnsi="Courier New" w:cs="Courier New" w:hint="default"/>
        <w:sz w:val="18"/>
        <w:szCs w:val="18"/>
      </w:rPr>
    </w:lvl>
    <w:lvl w:ilvl="2" w:tplc="C31EE994">
      <w:start w:val="1"/>
      <w:numFmt w:val="bullet"/>
      <w:lvlText w:val=""/>
      <w:lvlJc w:val="left"/>
      <w:pPr>
        <w:ind w:left="2160" w:hanging="360"/>
      </w:pPr>
      <w:rPr>
        <w:rFonts w:ascii="Wingdings" w:hAnsi="Wingdings" w:hint="default"/>
        <w:sz w:val="18"/>
        <w:szCs w:val="18"/>
      </w:rPr>
    </w:lvl>
    <w:lvl w:ilvl="3" w:tplc="370E9206">
      <w:start w:val="1"/>
      <w:numFmt w:val="bullet"/>
      <w:lvlText w:val=""/>
      <w:lvlJc w:val="left"/>
      <w:pPr>
        <w:ind w:left="2880" w:hanging="360"/>
      </w:pPr>
      <w:rPr>
        <w:rFonts w:ascii="Symbol" w:hAnsi="Symbol" w:hint="default"/>
        <w:sz w:val="18"/>
        <w:szCs w:val="18"/>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F09C8"/>
    <w:multiLevelType w:val="hybridMultilevel"/>
    <w:tmpl w:val="8BACECC2"/>
    <w:lvl w:ilvl="0" w:tplc="A53EB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602F"/>
    <w:rsid w:val="00001953"/>
    <w:rsid w:val="00005FBA"/>
    <w:rsid w:val="000306B8"/>
    <w:rsid w:val="00034AFD"/>
    <w:rsid w:val="00037E8B"/>
    <w:rsid w:val="0004702D"/>
    <w:rsid w:val="00052251"/>
    <w:rsid w:val="00076E9F"/>
    <w:rsid w:val="000913EB"/>
    <w:rsid w:val="00094647"/>
    <w:rsid w:val="000A1050"/>
    <w:rsid w:val="000A7134"/>
    <w:rsid w:val="000B14F9"/>
    <w:rsid w:val="000F52A0"/>
    <w:rsid w:val="0012191B"/>
    <w:rsid w:val="0012346A"/>
    <w:rsid w:val="00124AFF"/>
    <w:rsid w:val="001459AA"/>
    <w:rsid w:val="00161A1D"/>
    <w:rsid w:val="0016307E"/>
    <w:rsid w:val="00184A19"/>
    <w:rsid w:val="001B23D7"/>
    <w:rsid w:val="001B674D"/>
    <w:rsid w:val="001D55CE"/>
    <w:rsid w:val="001F277F"/>
    <w:rsid w:val="002246F4"/>
    <w:rsid w:val="00230300"/>
    <w:rsid w:val="00235F91"/>
    <w:rsid w:val="00285B50"/>
    <w:rsid w:val="002B04D6"/>
    <w:rsid w:val="002C5E68"/>
    <w:rsid w:val="002F1C13"/>
    <w:rsid w:val="002F7488"/>
    <w:rsid w:val="003078AE"/>
    <w:rsid w:val="00364D83"/>
    <w:rsid w:val="003807B5"/>
    <w:rsid w:val="00384E8A"/>
    <w:rsid w:val="003A0D90"/>
    <w:rsid w:val="003C1840"/>
    <w:rsid w:val="003C19C0"/>
    <w:rsid w:val="003C47D2"/>
    <w:rsid w:val="00406712"/>
    <w:rsid w:val="00411AAD"/>
    <w:rsid w:val="004125DC"/>
    <w:rsid w:val="00413A8F"/>
    <w:rsid w:val="0041511D"/>
    <w:rsid w:val="004201EE"/>
    <w:rsid w:val="0043068E"/>
    <w:rsid w:val="0046762D"/>
    <w:rsid w:val="004737B3"/>
    <w:rsid w:val="004B2D4E"/>
    <w:rsid w:val="004C0B7D"/>
    <w:rsid w:val="004C17F4"/>
    <w:rsid w:val="004D7705"/>
    <w:rsid w:val="004E1E95"/>
    <w:rsid w:val="004E3263"/>
    <w:rsid w:val="004F46A4"/>
    <w:rsid w:val="005014ED"/>
    <w:rsid w:val="00502D38"/>
    <w:rsid w:val="0055388C"/>
    <w:rsid w:val="0056444C"/>
    <w:rsid w:val="00582FE6"/>
    <w:rsid w:val="005832C2"/>
    <w:rsid w:val="005A09B8"/>
    <w:rsid w:val="005A0AAA"/>
    <w:rsid w:val="005D7C8C"/>
    <w:rsid w:val="005E6CEE"/>
    <w:rsid w:val="00616947"/>
    <w:rsid w:val="00624D94"/>
    <w:rsid w:val="00651A9A"/>
    <w:rsid w:val="00661390"/>
    <w:rsid w:val="006A4399"/>
    <w:rsid w:val="006B292E"/>
    <w:rsid w:val="006C5D94"/>
    <w:rsid w:val="006F30A1"/>
    <w:rsid w:val="00721E83"/>
    <w:rsid w:val="007239EE"/>
    <w:rsid w:val="0073039A"/>
    <w:rsid w:val="00736153"/>
    <w:rsid w:val="00736CBF"/>
    <w:rsid w:val="00737146"/>
    <w:rsid w:val="007444E3"/>
    <w:rsid w:val="00760AE2"/>
    <w:rsid w:val="007945A2"/>
    <w:rsid w:val="007B01EA"/>
    <w:rsid w:val="007C2524"/>
    <w:rsid w:val="007E7615"/>
    <w:rsid w:val="007F554D"/>
    <w:rsid w:val="00814F7F"/>
    <w:rsid w:val="0083089E"/>
    <w:rsid w:val="00830EC3"/>
    <w:rsid w:val="008349B7"/>
    <w:rsid w:val="00876147"/>
    <w:rsid w:val="00880BCE"/>
    <w:rsid w:val="00891D42"/>
    <w:rsid w:val="008C49EC"/>
    <w:rsid w:val="008D17FA"/>
    <w:rsid w:val="008E137B"/>
    <w:rsid w:val="0096602F"/>
    <w:rsid w:val="00976608"/>
    <w:rsid w:val="0098297A"/>
    <w:rsid w:val="00992F5B"/>
    <w:rsid w:val="009B5BC3"/>
    <w:rsid w:val="009C69B4"/>
    <w:rsid w:val="009F3BBD"/>
    <w:rsid w:val="009F7E5F"/>
    <w:rsid w:val="00A201CE"/>
    <w:rsid w:val="00A363D9"/>
    <w:rsid w:val="00A55C4C"/>
    <w:rsid w:val="00A56151"/>
    <w:rsid w:val="00A625C3"/>
    <w:rsid w:val="00A8396E"/>
    <w:rsid w:val="00A85085"/>
    <w:rsid w:val="00AA34A8"/>
    <w:rsid w:val="00AD61D1"/>
    <w:rsid w:val="00AF3A42"/>
    <w:rsid w:val="00B02402"/>
    <w:rsid w:val="00B1093A"/>
    <w:rsid w:val="00B14A74"/>
    <w:rsid w:val="00B16640"/>
    <w:rsid w:val="00B20836"/>
    <w:rsid w:val="00B256A1"/>
    <w:rsid w:val="00B44C56"/>
    <w:rsid w:val="00B4680B"/>
    <w:rsid w:val="00B5056B"/>
    <w:rsid w:val="00B76E99"/>
    <w:rsid w:val="00B77C58"/>
    <w:rsid w:val="00B77F92"/>
    <w:rsid w:val="00B85701"/>
    <w:rsid w:val="00B905A9"/>
    <w:rsid w:val="00B923F2"/>
    <w:rsid w:val="00B95776"/>
    <w:rsid w:val="00BA59E3"/>
    <w:rsid w:val="00BB33DF"/>
    <w:rsid w:val="00BC3399"/>
    <w:rsid w:val="00BC7E5F"/>
    <w:rsid w:val="00BD09CC"/>
    <w:rsid w:val="00BE645A"/>
    <w:rsid w:val="00BF3C60"/>
    <w:rsid w:val="00BF76DF"/>
    <w:rsid w:val="00C076CC"/>
    <w:rsid w:val="00C27A86"/>
    <w:rsid w:val="00C45C48"/>
    <w:rsid w:val="00C63535"/>
    <w:rsid w:val="00C80E22"/>
    <w:rsid w:val="00C927C3"/>
    <w:rsid w:val="00C93947"/>
    <w:rsid w:val="00CA4D50"/>
    <w:rsid w:val="00CA7CA1"/>
    <w:rsid w:val="00CD6C8B"/>
    <w:rsid w:val="00CD79A3"/>
    <w:rsid w:val="00CE651F"/>
    <w:rsid w:val="00CF7B4D"/>
    <w:rsid w:val="00D12AEB"/>
    <w:rsid w:val="00D65AE0"/>
    <w:rsid w:val="00D66CC5"/>
    <w:rsid w:val="00D96DE6"/>
    <w:rsid w:val="00DA531C"/>
    <w:rsid w:val="00DE24C0"/>
    <w:rsid w:val="00E008C4"/>
    <w:rsid w:val="00E12161"/>
    <w:rsid w:val="00E2720F"/>
    <w:rsid w:val="00E33515"/>
    <w:rsid w:val="00E374B2"/>
    <w:rsid w:val="00E46EE4"/>
    <w:rsid w:val="00E659ED"/>
    <w:rsid w:val="00EA2A0C"/>
    <w:rsid w:val="00EC672E"/>
    <w:rsid w:val="00EF4D47"/>
    <w:rsid w:val="00EF73D0"/>
    <w:rsid w:val="00F07447"/>
    <w:rsid w:val="00F14E71"/>
    <w:rsid w:val="00F21DB7"/>
    <w:rsid w:val="00F51BAF"/>
    <w:rsid w:val="00F87833"/>
    <w:rsid w:val="00F96FD5"/>
    <w:rsid w:val="00FA1747"/>
    <w:rsid w:val="00FA2F35"/>
    <w:rsid w:val="00FA7D81"/>
    <w:rsid w:val="00FC0AAB"/>
    <w:rsid w:val="00FC7B69"/>
    <w:rsid w:val="00FD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pPr>
      <w:shd w:val="solid" w:color="FFFFFF" w:fill="auto"/>
    </w:pPr>
    <w:rPr>
      <w:color w:val="000000"/>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9B5BC3"/>
  </w:style>
  <w:style w:type="paragraph" w:customStyle="1" w:styleId="Tr">
    <w:name w:val="Tr"/>
    <w:basedOn w:val="Normal"/>
    <w:rsid w:val="009B5BC3"/>
  </w:style>
  <w:style w:type="paragraph" w:customStyle="1" w:styleId="Img">
    <w:name w:val="Img"/>
    <w:basedOn w:val="Normal"/>
    <w:rsid w:val="009B5BC3"/>
  </w:style>
  <w:style w:type="paragraph" w:customStyle="1" w:styleId="Div">
    <w:name w:val="Div"/>
    <w:basedOn w:val="Normal"/>
    <w:rsid w:val="009B5BC3"/>
  </w:style>
  <w:style w:type="paragraph" w:customStyle="1" w:styleId="webkit-indent-blockquote">
    <w:name w:val="webkit-indent-blockquote"/>
    <w:basedOn w:val="Normal"/>
    <w:rsid w:val="009B5BC3"/>
  </w:style>
  <w:style w:type="paragraph" w:customStyle="1" w:styleId="writely-toc-disc">
    <w:name w:val="writely-toc-disc"/>
    <w:basedOn w:val="Normal"/>
    <w:rsid w:val="009B5BC3"/>
  </w:style>
  <w:style w:type="paragraph" w:customStyle="1" w:styleId="Ol">
    <w:name w:val="Ol"/>
    <w:basedOn w:val="Normal"/>
    <w:rsid w:val="009B5BC3"/>
  </w:style>
  <w:style w:type="paragraph" w:customStyle="1" w:styleId="writely-toc-decimal">
    <w:name w:val="writely-toc-decimal"/>
    <w:basedOn w:val="Normal"/>
    <w:rsid w:val="009B5BC3"/>
  </w:style>
  <w:style w:type="paragraph" w:customStyle="1" w:styleId="Option">
    <w:name w:val="Option"/>
    <w:basedOn w:val="Normal"/>
    <w:rsid w:val="009B5BC3"/>
  </w:style>
  <w:style w:type="paragraph" w:customStyle="1" w:styleId="Ul">
    <w:name w:val="Ul"/>
    <w:basedOn w:val="Normal"/>
    <w:rsid w:val="009B5BC3"/>
  </w:style>
  <w:style w:type="paragraph" w:customStyle="1" w:styleId="Select">
    <w:name w:val="Select"/>
    <w:basedOn w:val="Normal"/>
    <w:rsid w:val="009B5BC3"/>
  </w:style>
  <w:style w:type="paragraph" w:customStyle="1" w:styleId="writely-toc-lower-alpha">
    <w:name w:val="writely-toc-lower-alpha"/>
    <w:basedOn w:val="Normal"/>
    <w:rsid w:val="009B5BC3"/>
  </w:style>
  <w:style w:type="paragraph" w:customStyle="1" w:styleId="Blockquote">
    <w:name w:val="Blockquote"/>
    <w:basedOn w:val="Normal"/>
    <w:rsid w:val="009B5BC3"/>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9B5BC3"/>
  </w:style>
  <w:style w:type="paragraph" w:customStyle="1" w:styleId="Table">
    <w:name w:val="Table"/>
    <w:basedOn w:val="Normal"/>
    <w:rsid w:val="009B5BC3"/>
  </w:style>
  <w:style w:type="paragraph" w:customStyle="1" w:styleId="Li">
    <w:name w:val="Li"/>
    <w:basedOn w:val="Normal"/>
    <w:rsid w:val="009B5BC3"/>
  </w:style>
  <w:style w:type="paragraph" w:customStyle="1" w:styleId="pb">
    <w:name w:val="pb"/>
    <w:basedOn w:val="Normal"/>
    <w:rsid w:val="009B5BC3"/>
  </w:style>
  <w:style w:type="paragraph" w:customStyle="1" w:styleId="Address">
    <w:name w:val="Address"/>
    <w:basedOn w:val="Normal"/>
    <w:rsid w:val="009B5BC3"/>
  </w:style>
  <w:style w:type="paragraph" w:customStyle="1" w:styleId="Pre">
    <w:name w:val="Pre"/>
    <w:basedOn w:val="Normal"/>
    <w:rsid w:val="009B5BC3"/>
    <w:rPr>
      <w:rFonts w:ascii="Courier New" w:eastAsia="Courier New" w:hAnsi="Courier New" w:cs="Courier New"/>
    </w:rPr>
  </w:style>
  <w:style w:type="paragraph" w:customStyle="1" w:styleId="Olwritely-toc-subheading">
    <w:name w:val="Ol_writely-toc-subheading"/>
    <w:basedOn w:val="Ol"/>
    <w:rsid w:val="009B5BC3"/>
  </w:style>
  <w:style w:type="paragraph" w:customStyle="1" w:styleId="writely-toc-upper-roman">
    <w:name w:val="writely-toc-upper-roman"/>
    <w:basedOn w:val="Normal"/>
    <w:rsid w:val="009B5BC3"/>
  </w:style>
  <w:style w:type="paragraph" w:customStyle="1" w:styleId="writely-toc-none">
    <w:name w:val="writely-toc-none"/>
    <w:basedOn w:val="Normal"/>
    <w:rsid w:val="009B5BC3"/>
  </w:style>
  <w:style w:type="paragraph" w:styleId="Header">
    <w:name w:val="header"/>
    <w:basedOn w:val="Normal"/>
    <w:link w:val="HeaderChar"/>
    <w:uiPriority w:val="99"/>
    <w:unhideWhenUsed/>
    <w:rsid w:val="0096602F"/>
    <w:pPr>
      <w:tabs>
        <w:tab w:val="center" w:pos="4680"/>
        <w:tab w:val="right" w:pos="9360"/>
      </w:tabs>
    </w:pPr>
  </w:style>
  <w:style w:type="character" w:customStyle="1" w:styleId="HeaderChar">
    <w:name w:val="Header Char"/>
    <w:basedOn w:val="DefaultParagraphFont"/>
    <w:link w:val="Header"/>
    <w:uiPriority w:val="99"/>
    <w:rsid w:val="0096602F"/>
    <w:rPr>
      <w:color w:val="000000"/>
      <w:sz w:val="24"/>
      <w:szCs w:val="24"/>
      <w:shd w:val="solid" w:color="FFFFFF" w:fill="auto"/>
      <w:lang w:val="ru-RU" w:eastAsia="ru-RU"/>
    </w:rPr>
  </w:style>
  <w:style w:type="paragraph" w:styleId="Footer">
    <w:name w:val="footer"/>
    <w:basedOn w:val="Normal"/>
    <w:link w:val="FooterChar"/>
    <w:uiPriority w:val="99"/>
    <w:unhideWhenUsed/>
    <w:rsid w:val="0096602F"/>
    <w:pPr>
      <w:tabs>
        <w:tab w:val="center" w:pos="4680"/>
        <w:tab w:val="right" w:pos="9360"/>
      </w:tabs>
    </w:pPr>
  </w:style>
  <w:style w:type="character" w:customStyle="1" w:styleId="FooterChar">
    <w:name w:val="Footer Char"/>
    <w:basedOn w:val="DefaultParagraphFont"/>
    <w:link w:val="Footer"/>
    <w:uiPriority w:val="99"/>
    <w:rsid w:val="0096602F"/>
    <w:rPr>
      <w:color w:val="000000"/>
      <w:sz w:val="24"/>
      <w:szCs w:val="24"/>
      <w:shd w:val="solid" w:color="FFFFFF" w:fill="auto"/>
      <w:lang w:val="ru-RU" w:eastAsia="ru-RU"/>
    </w:rPr>
  </w:style>
  <w:style w:type="paragraph" w:styleId="BalloonText">
    <w:name w:val="Balloon Text"/>
    <w:basedOn w:val="Normal"/>
    <w:link w:val="BalloonTextChar"/>
    <w:uiPriority w:val="99"/>
    <w:semiHidden/>
    <w:unhideWhenUsed/>
    <w:rsid w:val="0096602F"/>
    <w:rPr>
      <w:rFonts w:ascii="Tahoma" w:hAnsi="Tahoma" w:cs="Tahoma"/>
      <w:sz w:val="16"/>
      <w:szCs w:val="16"/>
    </w:rPr>
  </w:style>
  <w:style w:type="character" w:customStyle="1" w:styleId="BalloonTextChar">
    <w:name w:val="Balloon Text Char"/>
    <w:basedOn w:val="DefaultParagraphFont"/>
    <w:link w:val="BalloonText"/>
    <w:uiPriority w:val="99"/>
    <w:semiHidden/>
    <w:rsid w:val="0096602F"/>
    <w:rPr>
      <w:rFonts w:ascii="Tahoma" w:hAnsi="Tahoma" w:cs="Tahoma"/>
      <w:color w:val="000000"/>
      <w:sz w:val="16"/>
      <w:szCs w:val="16"/>
      <w:shd w:val="solid" w:color="FFFFFF" w:fill="auto"/>
      <w:lang w:val="ru-RU" w:eastAsia="ru-RU"/>
    </w:rPr>
  </w:style>
  <w:style w:type="paragraph" w:styleId="ListParagraph">
    <w:name w:val="List Paragraph"/>
    <w:basedOn w:val="Normal"/>
    <w:uiPriority w:val="34"/>
    <w:qFormat/>
    <w:rsid w:val="00FA7D81"/>
    <w:pPr>
      <w:ind w:left="720"/>
    </w:pPr>
  </w:style>
  <w:style w:type="character" w:styleId="Hyperlink">
    <w:name w:val="Hyperlink"/>
    <w:basedOn w:val="DefaultParagraphFont"/>
    <w:uiPriority w:val="99"/>
    <w:unhideWhenUsed/>
    <w:rsid w:val="002303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6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RepWilson-FAX COVER</vt:lpstr>
    </vt:vector>
  </TitlesOfParts>
  <Company>LAA</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RepWilson-FAX COVER</dc:title>
  <dc:creator>ldpcfaw</dc:creator>
  <cp:lastModifiedBy>Administrator</cp:lastModifiedBy>
  <cp:revision>5</cp:revision>
  <cp:lastPrinted>2014-01-25T20:30:00Z</cp:lastPrinted>
  <dcterms:created xsi:type="dcterms:W3CDTF">2014-01-25T20:18:00Z</dcterms:created>
  <dcterms:modified xsi:type="dcterms:W3CDTF">2014-01-25T20:36:00Z</dcterms:modified>
</cp:coreProperties>
</file>