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82" w:rsidRDefault="00152082" w:rsidP="00152082">
      <w:pPr>
        <w:ind w:left="2880" w:firstLine="720"/>
        <w:rPr>
          <w:b/>
          <w:sz w:val="28"/>
          <w:szCs w:val="28"/>
        </w:rPr>
      </w:pPr>
    </w:p>
    <w:p w:rsidR="00152082" w:rsidRDefault="00592457" w:rsidP="00592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Changes between HB 365 and CSHB 365 (RES)</w:t>
      </w:r>
    </w:p>
    <w:p w:rsidR="00592457" w:rsidRDefault="00592457" w:rsidP="00152082">
      <w:pPr>
        <w:rPr>
          <w:b/>
          <w:sz w:val="28"/>
          <w:szCs w:val="28"/>
        </w:rPr>
      </w:pPr>
    </w:p>
    <w:p w:rsidR="00592457" w:rsidRPr="006E4893" w:rsidRDefault="00592457" w:rsidP="006E489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E4893">
        <w:rPr>
          <w:sz w:val="28"/>
          <w:szCs w:val="28"/>
        </w:rPr>
        <w:t>Narrowed the application of the bill to marine aquatic invasive species, instead of to both freshwater and marine aquatic invasive species.</w:t>
      </w:r>
    </w:p>
    <w:p w:rsidR="00D90E3B" w:rsidRDefault="00D90E3B" w:rsidP="00152082">
      <w:pPr>
        <w:rPr>
          <w:sz w:val="28"/>
          <w:szCs w:val="28"/>
        </w:rPr>
      </w:pPr>
    </w:p>
    <w:p w:rsidR="00D90E3B" w:rsidRPr="006E4893" w:rsidRDefault="00D90E3B" w:rsidP="006E489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E4893">
        <w:rPr>
          <w:sz w:val="28"/>
          <w:szCs w:val="28"/>
        </w:rPr>
        <w:t xml:space="preserve">Clarified that Department of Fish and Game shall give priority to management of invasive species in an isolated and limited geographic area above other activities </w:t>
      </w:r>
      <w:r w:rsidR="008B377B">
        <w:rPr>
          <w:sz w:val="28"/>
          <w:szCs w:val="28"/>
        </w:rPr>
        <w:t xml:space="preserve">managed by the department </w:t>
      </w:r>
      <w:r w:rsidR="006E4893" w:rsidRPr="006E4893">
        <w:rPr>
          <w:sz w:val="28"/>
          <w:szCs w:val="28"/>
        </w:rPr>
        <w:t>in that</w:t>
      </w:r>
      <w:r w:rsidR="008B377B">
        <w:rPr>
          <w:sz w:val="28"/>
          <w:szCs w:val="28"/>
        </w:rPr>
        <w:t xml:space="preserve"> specific</w:t>
      </w:r>
      <w:r w:rsidR="006E4893" w:rsidRPr="006E4893">
        <w:rPr>
          <w:sz w:val="28"/>
          <w:szCs w:val="28"/>
        </w:rPr>
        <w:t xml:space="preserve"> limited geographic</w:t>
      </w:r>
      <w:r w:rsidRPr="006E4893">
        <w:rPr>
          <w:sz w:val="28"/>
          <w:szCs w:val="28"/>
        </w:rPr>
        <w:t xml:space="preserve"> area.  Previous language caused confusion that Fish and Game staff would be required to prioritize management of invasive species above other management activities in the region.</w:t>
      </w:r>
      <w:bookmarkStart w:id="0" w:name="_GoBack"/>
      <w:bookmarkEnd w:id="0"/>
    </w:p>
    <w:p w:rsidR="00933F45" w:rsidRPr="009A5CE8" w:rsidRDefault="00933F45" w:rsidP="00152082">
      <w:pPr>
        <w:jc w:val="center"/>
      </w:pPr>
    </w:p>
    <w:sectPr w:rsidR="00933F45" w:rsidRPr="009A5CE8" w:rsidSect="00833E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56" w:rsidRDefault="00E76C56" w:rsidP="00697D9C">
      <w:r>
        <w:separator/>
      </w:r>
    </w:p>
  </w:endnote>
  <w:endnote w:type="continuationSeparator" w:id="0">
    <w:p w:rsidR="00E76C56" w:rsidRDefault="00E76C56" w:rsidP="0069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56" w:rsidRDefault="00E76C56" w:rsidP="00697D9C">
      <w:r>
        <w:separator/>
      </w:r>
    </w:p>
  </w:footnote>
  <w:footnote w:type="continuationSeparator" w:id="0">
    <w:p w:rsidR="00E76C56" w:rsidRDefault="00E76C56" w:rsidP="0069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9C" w:rsidRDefault="00CF09F8" w:rsidP="00CF09F8">
    <w:pPr>
      <w:pStyle w:val="Header"/>
      <w:jc w:val="center"/>
      <w:rPr>
        <w:sz w:val="36"/>
      </w:rPr>
    </w:pPr>
    <w:r>
      <w:rPr>
        <w:sz w:val="36"/>
      </w:rPr>
      <w:t>ALASKA STATE LEGISLATURE</w:t>
    </w:r>
  </w:p>
  <w:p w:rsidR="00697D9C" w:rsidRPr="00CF09F8" w:rsidRDefault="00CF09F8" w:rsidP="00CF09F8">
    <w:pPr>
      <w:pStyle w:val="Header"/>
      <w:jc w:val="center"/>
      <w:rPr>
        <w:u w:val="single"/>
      </w:rPr>
    </w:pPr>
    <w:r w:rsidRPr="00CF09F8">
      <w:rPr>
        <w:u w:val="single"/>
      </w:rPr>
      <w:t>House Resources Committee</w:t>
    </w:r>
  </w:p>
  <w:p w:rsidR="004D320A" w:rsidRDefault="00991905" w:rsidP="00CF09F8">
    <w:pPr>
      <w:pStyle w:val="NoSpacing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</w:t>
    </w:r>
  </w:p>
  <w:p w:rsidR="00CF09F8" w:rsidRDefault="00833EAD" w:rsidP="009E63DD">
    <w:pPr>
      <w:pStyle w:val="Header"/>
      <w:rPr>
        <w:rFonts w:eastAsiaTheme="minorHAnsi"/>
        <w:b/>
        <w:snapToGrid w:val="0"/>
        <w:color w:val="000000"/>
        <w:sz w:val="24"/>
        <w:szCs w:val="24"/>
      </w:rPr>
    </w:pPr>
    <w:r>
      <w:rPr>
        <w:rFonts w:eastAsia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7EC066AD" wp14:editId="362FF5F5">
          <wp:simplePos x="0" y="0"/>
          <wp:positionH relativeFrom="column">
            <wp:posOffset>2486025</wp:posOffset>
          </wp:positionH>
          <wp:positionV relativeFrom="paragraph">
            <wp:posOffset>10160</wp:posOffset>
          </wp:positionV>
          <wp:extent cx="1005840" cy="1000125"/>
          <wp:effectExtent l="19050" t="0" r="3810" b="0"/>
          <wp:wrapNone/>
          <wp:docPr id="1" name="Picture 2" descr="E:\Graphics Docs\TIFF\goodsea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Graphics Docs\TIFF\goodseal2.t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Rep. </w:t>
    </w:r>
    <w:r w:rsidR="00CF09F8" w:rsidRPr="00CF09F8">
      <w:rPr>
        <w:rFonts w:eastAsiaTheme="minorHAnsi"/>
        <w:b/>
        <w:snapToGrid w:val="0"/>
        <w:color w:val="000000"/>
        <w:sz w:val="24"/>
        <w:szCs w:val="24"/>
      </w:rPr>
      <w:t>Paul Seaton, Co-Chair</w:t>
    </w:r>
    <w:r w:rsidR="00CF09F8">
      <w:rPr>
        <w:rFonts w:eastAsiaTheme="minorHAnsi"/>
        <w:b/>
        <w:snapToGrid w:val="0"/>
        <w:color w:val="000000"/>
        <w:sz w:val="24"/>
        <w:szCs w:val="24"/>
      </w:rPr>
      <w:t xml:space="preserve">            </w:t>
    </w:r>
    <w:r w:rsidR="009E63DD">
      <w:rPr>
        <w:rFonts w:eastAsiaTheme="minorHAnsi"/>
        <w:b/>
        <w:snapToGrid w:val="0"/>
        <w:color w:val="000000"/>
        <w:sz w:val="24"/>
        <w:szCs w:val="24"/>
      </w:rPr>
      <w:t xml:space="preserve">            </w:t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                                      </w:t>
    </w:r>
    <w:r w:rsidR="00EC517D">
      <w:rPr>
        <w:rFonts w:eastAsiaTheme="minorHAnsi"/>
        <w:b/>
        <w:snapToGrid w:val="0"/>
        <w:color w:val="000000"/>
        <w:sz w:val="24"/>
        <w:szCs w:val="24"/>
      </w:rPr>
      <w:t xml:space="preserve"> </w:t>
    </w:r>
    <w:r w:rsidR="006A0380">
      <w:rPr>
        <w:rFonts w:eastAsiaTheme="minorHAnsi"/>
        <w:b/>
        <w:snapToGrid w:val="0"/>
        <w:color w:val="000000"/>
        <w:sz w:val="24"/>
        <w:szCs w:val="24"/>
      </w:rPr>
      <w:t xml:space="preserve">Rep. </w:t>
    </w:r>
    <w:r w:rsidR="00CF09F8">
      <w:rPr>
        <w:rFonts w:eastAsiaTheme="minorHAnsi"/>
        <w:b/>
        <w:snapToGrid w:val="0"/>
        <w:color w:val="000000"/>
        <w:sz w:val="24"/>
        <w:szCs w:val="24"/>
      </w:rPr>
      <w:t>Eric Feige, Co-Chair</w:t>
    </w:r>
  </w:p>
  <w:p w:rsidR="00CF09F8" w:rsidRDefault="00CF09F8" w:rsidP="00CF09F8">
    <w:pPr>
      <w:pStyle w:val="Header"/>
      <w:jc w:val="center"/>
      <w:rPr>
        <w:rFonts w:eastAsiaTheme="minorHAnsi"/>
        <w:b/>
        <w:snapToGrid w:val="0"/>
        <w:color w:val="000000"/>
        <w:sz w:val="24"/>
        <w:szCs w:val="24"/>
      </w:rPr>
    </w:pPr>
  </w:p>
  <w:p w:rsidR="009E63DD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 w:rsidRPr="00CF09F8">
      <w:rPr>
        <w:rFonts w:eastAsiaTheme="minorHAnsi"/>
        <w:snapToGrid w:val="0"/>
        <w:color w:val="000000"/>
        <w:sz w:val="20"/>
      </w:rPr>
      <w:t>State Capitol Building, Room 102</w:t>
    </w:r>
    <w:r>
      <w:rPr>
        <w:rFonts w:eastAsiaTheme="minorHAnsi"/>
        <w:snapToGrid w:val="0"/>
        <w:color w:val="000000"/>
        <w:sz w:val="20"/>
      </w:rPr>
      <w:tab/>
      <w:t xml:space="preserve">                 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 </w:t>
    </w:r>
    <w:r>
      <w:rPr>
        <w:rFonts w:eastAsiaTheme="minorHAnsi"/>
        <w:snapToGrid w:val="0"/>
        <w:color w:val="000000"/>
        <w:sz w:val="20"/>
      </w:rPr>
      <w:t xml:space="preserve">State Capitol Building, Room </w:t>
    </w:r>
    <w:r w:rsidR="009E63DD">
      <w:rPr>
        <w:rFonts w:eastAsiaTheme="minorHAnsi"/>
        <w:snapToGrid w:val="0"/>
        <w:color w:val="000000"/>
        <w:sz w:val="20"/>
      </w:rPr>
      <w:t>126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ab/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Juneau, AK 99801 – 1182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Juneau, AK 99801-1182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Phone (907) 465-2689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Phone (907) 465-4859</w:t>
    </w:r>
  </w:p>
  <w:p w:rsidR="00CF09F8" w:rsidRDefault="00CF09F8" w:rsidP="00CF09F8">
    <w:pPr>
      <w:pStyle w:val="Header"/>
      <w:rPr>
        <w:rFonts w:eastAsiaTheme="minorHAnsi"/>
        <w:snapToGrid w:val="0"/>
        <w:color w:val="000000"/>
        <w:sz w:val="20"/>
      </w:rPr>
    </w:pPr>
    <w:r>
      <w:rPr>
        <w:rFonts w:eastAsiaTheme="minorHAnsi"/>
        <w:snapToGrid w:val="0"/>
        <w:color w:val="000000"/>
        <w:sz w:val="20"/>
      </w:rPr>
      <w:t>Fax (907) 465-3472</w:t>
    </w:r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                       </w:t>
    </w:r>
    <w:r w:rsidR="00EC517D">
      <w:rPr>
        <w:rFonts w:eastAsiaTheme="minorHAnsi"/>
        <w:snapToGrid w:val="0"/>
        <w:color w:val="000000"/>
        <w:sz w:val="20"/>
      </w:rPr>
      <w:t xml:space="preserve">                               </w:t>
    </w:r>
    <w:r w:rsidR="009E63DD">
      <w:rPr>
        <w:rFonts w:eastAsiaTheme="minorHAnsi"/>
        <w:snapToGrid w:val="0"/>
        <w:color w:val="000000"/>
        <w:sz w:val="20"/>
      </w:rPr>
      <w:t>Fax (907) 465-3799</w:t>
    </w:r>
  </w:p>
  <w:p w:rsidR="00833EAD" w:rsidRPr="00E87AC9" w:rsidRDefault="00E76C56">
    <w:pPr>
      <w:pStyle w:val="Header"/>
      <w:rPr>
        <w:rFonts w:eastAsiaTheme="minorHAnsi"/>
        <w:snapToGrid w:val="0"/>
        <w:color w:val="000000"/>
        <w:sz w:val="20"/>
      </w:rPr>
    </w:pPr>
    <w:hyperlink r:id="rId3" w:history="1">
      <w:r w:rsidR="009E63DD" w:rsidRPr="001702E5">
        <w:rPr>
          <w:rStyle w:val="Hyperlink"/>
          <w:rFonts w:eastAsiaTheme="minorHAnsi"/>
          <w:snapToGrid w:val="0"/>
          <w:sz w:val="20"/>
        </w:rPr>
        <w:t>Rep.Paul.Seaton@legis.state.ak.us</w:t>
      </w:r>
    </w:hyperlink>
    <w:r w:rsidR="009E63DD">
      <w:rPr>
        <w:rFonts w:eastAsiaTheme="minorHAnsi"/>
        <w:snapToGrid w:val="0"/>
        <w:color w:val="000000"/>
        <w:sz w:val="20"/>
      </w:rPr>
      <w:t xml:space="preserve">                                              </w:t>
    </w:r>
    <w:r w:rsidR="001A67D6">
      <w:rPr>
        <w:rFonts w:eastAsiaTheme="minorHAnsi"/>
        <w:snapToGrid w:val="0"/>
        <w:color w:val="000000"/>
        <w:sz w:val="20"/>
      </w:rPr>
      <w:t xml:space="preserve">                               </w:t>
    </w:r>
    <w:hyperlink r:id="rId4" w:history="1">
      <w:r w:rsidR="009E63DD" w:rsidRPr="001702E5">
        <w:rPr>
          <w:rStyle w:val="Hyperlink"/>
          <w:rFonts w:eastAsiaTheme="minorHAnsi"/>
          <w:snapToGrid w:val="0"/>
          <w:sz w:val="20"/>
        </w:rPr>
        <w:t>Rep.Eric.Feige@legis.state.ak.us</w:t>
      </w:r>
    </w:hyperlink>
  </w:p>
  <w:p w:rsidR="00833EAD" w:rsidRDefault="00833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D47"/>
    <w:multiLevelType w:val="hybridMultilevel"/>
    <w:tmpl w:val="8C8E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4291"/>
    <w:multiLevelType w:val="hybridMultilevel"/>
    <w:tmpl w:val="F8927B1E"/>
    <w:lvl w:ilvl="0" w:tplc="254A1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7372C63"/>
    <w:multiLevelType w:val="hybridMultilevel"/>
    <w:tmpl w:val="8A161762"/>
    <w:lvl w:ilvl="0" w:tplc="EC78766C">
      <w:start w:val="1"/>
      <w:numFmt w:val="lowerLetter"/>
      <w:lvlText w:val="(%1)"/>
      <w:lvlJc w:val="left"/>
      <w:pPr>
        <w:tabs>
          <w:tab w:val="num" w:pos="2088"/>
        </w:tabs>
        <w:ind w:left="20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32EE5"/>
    <w:multiLevelType w:val="hybridMultilevel"/>
    <w:tmpl w:val="7FC2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F6DB2"/>
    <w:multiLevelType w:val="hybridMultilevel"/>
    <w:tmpl w:val="230A8B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6FD46D48"/>
    <w:multiLevelType w:val="hybridMultilevel"/>
    <w:tmpl w:val="7AE656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7292029"/>
    <w:multiLevelType w:val="hybridMultilevel"/>
    <w:tmpl w:val="D8EC7E56"/>
    <w:lvl w:ilvl="0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73"/>
    <w:rsid w:val="00027053"/>
    <w:rsid w:val="00041F9C"/>
    <w:rsid w:val="000509BA"/>
    <w:rsid w:val="000A7BBA"/>
    <w:rsid w:val="000C0BAB"/>
    <w:rsid w:val="000C3BA7"/>
    <w:rsid w:val="000E2956"/>
    <w:rsid w:val="000F3B0B"/>
    <w:rsid w:val="001135C4"/>
    <w:rsid w:val="00152082"/>
    <w:rsid w:val="001A67D6"/>
    <w:rsid w:val="001A6BDD"/>
    <w:rsid w:val="002933E9"/>
    <w:rsid w:val="002C75E6"/>
    <w:rsid w:val="002E5119"/>
    <w:rsid w:val="003071B6"/>
    <w:rsid w:val="0032037E"/>
    <w:rsid w:val="003648AC"/>
    <w:rsid w:val="003730F5"/>
    <w:rsid w:val="003A7419"/>
    <w:rsid w:val="0042388A"/>
    <w:rsid w:val="00424622"/>
    <w:rsid w:val="00445B79"/>
    <w:rsid w:val="0049025B"/>
    <w:rsid w:val="004B3CBC"/>
    <w:rsid w:val="004D320A"/>
    <w:rsid w:val="004E5A81"/>
    <w:rsid w:val="0050275A"/>
    <w:rsid w:val="005151BC"/>
    <w:rsid w:val="005655E2"/>
    <w:rsid w:val="00574ADF"/>
    <w:rsid w:val="00586ABC"/>
    <w:rsid w:val="00592457"/>
    <w:rsid w:val="005B2F04"/>
    <w:rsid w:val="00625D84"/>
    <w:rsid w:val="0063213C"/>
    <w:rsid w:val="006361EC"/>
    <w:rsid w:val="0065699A"/>
    <w:rsid w:val="0068639C"/>
    <w:rsid w:val="00697D9C"/>
    <w:rsid w:val="006A0380"/>
    <w:rsid w:val="006A1FB3"/>
    <w:rsid w:val="006B00DE"/>
    <w:rsid w:val="006E4893"/>
    <w:rsid w:val="006F4A58"/>
    <w:rsid w:val="006F69D3"/>
    <w:rsid w:val="00701E82"/>
    <w:rsid w:val="00730056"/>
    <w:rsid w:val="00737181"/>
    <w:rsid w:val="00762C6E"/>
    <w:rsid w:val="007758D6"/>
    <w:rsid w:val="007825D2"/>
    <w:rsid w:val="007D06E1"/>
    <w:rsid w:val="007F35BC"/>
    <w:rsid w:val="008264CA"/>
    <w:rsid w:val="00833EAD"/>
    <w:rsid w:val="008720E3"/>
    <w:rsid w:val="008A741E"/>
    <w:rsid w:val="008B377B"/>
    <w:rsid w:val="00914C4C"/>
    <w:rsid w:val="00915845"/>
    <w:rsid w:val="00922CFE"/>
    <w:rsid w:val="00927D7A"/>
    <w:rsid w:val="00933F45"/>
    <w:rsid w:val="00975139"/>
    <w:rsid w:val="009909FB"/>
    <w:rsid w:val="00991905"/>
    <w:rsid w:val="009A5CE8"/>
    <w:rsid w:val="009C4D26"/>
    <w:rsid w:val="009E63DD"/>
    <w:rsid w:val="00A24C17"/>
    <w:rsid w:val="00A54F62"/>
    <w:rsid w:val="00A732A9"/>
    <w:rsid w:val="00A9522D"/>
    <w:rsid w:val="00B47FD1"/>
    <w:rsid w:val="00BB7E9A"/>
    <w:rsid w:val="00BF1BCA"/>
    <w:rsid w:val="00C11A8A"/>
    <w:rsid w:val="00C62248"/>
    <w:rsid w:val="00C805FB"/>
    <w:rsid w:val="00C814A1"/>
    <w:rsid w:val="00C96DF9"/>
    <w:rsid w:val="00CF0573"/>
    <w:rsid w:val="00CF09F8"/>
    <w:rsid w:val="00CF48E6"/>
    <w:rsid w:val="00D50044"/>
    <w:rsid w:val="00D90E3B"/>
    <w:rsid w:val="00DD7260"/>
    <w:rsid w:val="00E76C56"/>
    <w:rsid w:val="00E82D55"/>
    <w:rsid w:val="00E87AC9"/>
    <w:rsid w:val="00EC517D"/>
    <w:rsid w:val="00F30CEB"/>
    <w:rsid w:val="00F94D0C"/>
    <w:rsid w:val="00F95992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B7E9A"/>
    <w:pPr>
      <w:keepNext/>
      <w:jc w:val="center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BB7E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D9C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D9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697D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9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D9C"/>
  </w:style>
  <w:style w:type="paragraph" w:styleId="BalloonText">
    <w:name w:val="Balloon Text"/>
    <w:basedOn w:val="Normal"/>
    <w:link w:val="BalloonTextChar"/>
    <w:uiPriority w:val="99"/>
    <w:semiHidden/>
    <w:unhideWhenUsed/>
    <w:rsid w:val="0069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90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B7E9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BB7E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B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4D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B7E9A"/>
    <w:pPr>
      <w:keepNext/>
      <w:jc w:val="center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BB7E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D9C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7D9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697D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9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D9C"/>
  </w:style>
  <w:style w:type="paragraph" w:styleId="BalloonText">
    <w:name w:val="Balloon Text"/>
    <w:basedOn w:val="Normal"/>
    <w:link w:val="BalloonTextChar"/>
    <w:uiPriority w:val="99"/>
    <w:semiHidden/>
    <w:unhideWhenUsed/>
    <w:rsid w:val="0069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90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B7E9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BB7E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B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4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p.Paul.Seaton@legis.state.ak.us" TargetMode="External"/><Relationship Id="rId2" Type="http://schemas.openxmlformats.org/officeDocument/2006/relationships/image" Target="file:///E:\Graphics%20Docs\TIFF\goodseal2.tif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ep.Eric.Feige@legis.state.a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F4CF-6CA1-4178-8AE0-5111A619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ldpcfaw</dc:creator>
  <cp:lastModifiedBy>Administrator</cp:lastModifiedBy>
  <cp:revision>5</cp:revision>
  <cp:lastPrinted>2012-03-27T01:56:00Z</cp:lastPrinted>
  <dcterms:created xsi:type="dcterms:W3CDTF">2012-03-29T01:40:00Z</dcterms:created>
  <dcterms:modified xsi:type="dcterms:W3CDTF">2012-03-29T02:04:00Z</dcterms:modified>
</cp:coreProperties>
</file>